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33270D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3A46AA">
        <w:rPr>
          <w:rFonts w:ascii="Calibri" w:hAnsi="Calibri" w:cs="Calibri"/>
          <w:b/>
          <w:bCs/>
          <w:i/>
          <w:szCs w:val="22"/>
        </w:rPr>
        <w:t>október</w:t>
      </w:r>
      <w:r w:rsidR="0002597B">
        <w:rPr>
          <w:rFonts w:ascii="Calibri" w:hAnsi="Calibri" w:cs="Calibri"/>
          <w:b/>
          <w:bCs/>
          <w:i/>
          <w:szCs w:val="22"/>
        </w:rPr>
        <w:t xml:space="preserve"> 2</w:t>
      </w:r>
      <w:r w:rsidR="003A46AA">
        <w:rPr>
          <w:rFonts w:ascii="Calibri" w:hAnsi="Calibri" w:cs="Calibri"/>
          <w:b/>
          <w:bCs/>
          <w:i/>
          <w:szCs w:val="22"/>
        </w:rPr>
        <w:t>7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369AD32D" w14:textId="77777777" w:rsidR="00F02A0C" w:rsidRDefault="00435D0B" w:rsidP="00F02A0C">
      <w:pPr>
        <w:ind w:left="2124" w:hanging="1416"/>
        <w:jc w:val="both"/>
        <w:rPr>
          <w:rFonts w:ascii="Calibri" w:hAnsi="Calibri" w:cs="Calibri"/>
          <w:iCs/>
          <w:szCs w:val="22"/>
          <w:highlight w:val="yellow"/>
        </w:rPr>
      </w:pPr>
      <w:r w:rsidRPr="00435D0B">
        <w:rPr>
          <w:rFonts w:ascii="Calibri" w:hAnsi="Calibri" w:cs="Calibri"/>
          <w:b/>
          <w:szCs w:val="22"/>
        </w:rPr>
        <w:tab/>
      </w:r>
      <w:r w:rsidRPr="00435D0B">
        <w:rPr>
          <w:rFonts w:ascii="Calibri" w:hAnsi="Calibri" w:cs="Calibri"/>
          <w:b/>
          <w:szCs w:val="22"/>
        </w:rPr>
        <w:tab/>
      </w:r>
      <w:r w:rsidRPr="00435D0B">
        <w:rPr>
          <w:rFonts w:ascii="Calibri" w:hAnsi="Calibri" w:cs="Calibri"/>
          <w:b/>
          <w:szCs w:val="22"/>
        </w:rPr>
        <w:tab/>
      </w:r>
      <w:r w:rsidR="00F02A0C">
        <w:rPr>
          <w:rFonts w:ascii="Calibri" w:hAnsi="Calibri" w:cs="Calibri"/>
          <w:b/>
          <w:szCs w:val="22"/>
          <w:u w:val="single"/>
        </w:rPr>
        <w:t>170/2026. (</w:t>
      </w:r>
      <w:r w:rsidR="00F02A0C" w:rsidRPr="006521BC">
        <w:rPr>
          <w:rFonts w:ascii="Calibri" w:hAnsi="Calibri" w:cs="Calibri"/>
          <w:b/>
          <w:szCs w:val="22"/>
          <w:u w:val="single"/>
        </w:rPr>
        <w:t>X.2</w:t>
      </w:r>
      <w:r w:rsidR="00F02A0C">
        <w:rPr>
          <w:rFonts w:ascii="Calibri" w:hAnsi="Calibri" w:cs="Calibri"/>
          <w:b/>
          <w:szCs w:val="22"/>
          <w:u w:val="single"/>
        </w:rPr>
        <w:t>7</w:t>
      </w:r>
      <w:r w:rsidR="00F02A0C" w:rsidRPr="006521BC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CA425B5" w14:textId="77777777" w:rsidR="00F02A0C" w:rsidRDefault="00F02A0C" w:rsidP="00F02A0C">
      <w:pPr>
        <w:ind w:left="2124" w:hanging="1416"/>
        <w:jc w:val="both"/>
        <w:rPr>
          <w:rFonts w:ascii="Calibri" w:hAnsi="Calibri" w:cs="Calibri"/>
          <w:iCs/>
          <w:szCs w:val="22"/>
          <w:highlight w:val="yellow"/>
        </w:rPr>
      </w:pPr>
    </w:p>
    <w:p w14:paraId="70479214" w14:textId="77777777" w:rsidR="00F02A0C" w:rsidRPr="004E0E5D" w:rsidRDefault="00F02A0C" w:rsidP="00F02A0C">
      <w:pPr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 xml:space="preserve">A Városstratégiai, Idegenforgalmi és Sport Bizottság </w:t>
      </w:r>
      <w:r>
        <w:rPr>
          <w:rFonts w:asciiTheme="minorHAnsi" w:hAnsiTheme="minorHAnsi" w:cstheme="minorHAnsi"/>
          <w:szCs w:val="22"/>
        </w:rPr>
        <w:t>a „</w:t>
      </w:r>
      <w:r w:rsidRPr="00CE5E2A">
        <w:rPr>
          <w:rFonts w:asciiTheme="minorHAnsi" w:hAnsiTheme="minorHAnsi" w:cstheme="minorHAnsi"/>
          <w:i/>
          <w:iCs/>
          <w:szCs w:val="22"/>
        </w:rPr>
        <w:t>Javaslat Szombathely város területén közművezeték építés zöldterületen történő elhelyezéséhez szükséges döntések meghozatalára</w:t>
      </w:r>
      <w:r>
        <w:rPr>
          <w:rFonts w:asciiTheme="minorHAnsi" w:hAnsiTheme="minorHAnsi" w:cstheme="minorHAnsi"/>
          <w:szCs w:val="22"/>
        </w:rPr>
        <w:t xml:space="preserve">” </w:t>
      </w:r>
      <w:r w:rsidRPr="004E0E5D">
        <w:rPr>
          <w:rFonts w:asciiTheme="minorHAnsi" w:hAnsiTheme="minorHAnsi" w:cstheme="minorHAnsi"/>
          <w:szCs w:val="22"/>
        </w:rPr>
        <w:t>című előterjesztést</w:t>
      </w:r>
      <w:r w:rsidRPr="004E0E5D">
        <w:rPr>
          <w:rFonts w:asciiTheme="minorHAnsi" w:hAnsiTheme="minorHAnsi" w:cstheme="minorHAnsi"/>
          <w:iCs/>
          <w:szCs w:val="22"/>
        </w:rPr>
        <w:t xml:space="preserve"> </w:t>
      </w:r>
      <w:r w:rsidRPr="004E0E5D">
        <w:rPr>
          <w:rFonts w:asciiTheme="minorHAnsi" w:hAnsiTheme="minorHAnsi" w:cstheme="minorHAnsi"/>
          <w:szCs w:val="22"/>
        </w:rPr>
        <w:t xml:space="preserve">megtárgyalta, és </w:t>
      </w:r>
      <w:r w:rsidRPr="004E0E5D">
        <w:rPr>
          <w:rFonts w:asciiTheme="minorHAnsi" w:hAnsiTheme="minorHAnsi" w:cstheme="minorHAnsi"/>
          <w:bCs/>
          <w:szCs w:val="22"/>
        </w:rPr>
        <w:t>Szombathely Megyei Jogú Város Önkormányzata Közgyűlésének a közterületek bontás utáni helyreállításáról szóló 3/2008. (IV.1.) önkormányzati rendelet</w:t>
      </w:r>
      <w:r>
        <w:rPr>
          <w:rFonts w:asciiTheme="minorHAnsi" w:hAnsiTheme="minorHAnsi" w:cstheme="minorHAnsi"/>
          <w:bCs/>
          <w:szCs w:val="22"/>
        </w:rPr>
        <w:t>e</w:t>
      </w:r>
      <w:r w:rsidRPr="004E0E5D">
        <w:rPr>
          <w:rFonts w:asciiTheme="minorHAnsi" w:hAnsiTheme="minorHAnsi" w:cstheme="minorHAnsi"/>
          <w:bCs/>
          <w:szCs w:val="22"/>
        </w:rPr>
        <w:t xml:space="preserve"> 7. § (2) és (6) bekezdése</w:t>
      </w:r>
      <w:r w:rsidRPr="004E0E5D">
        <w:rPr>
          <w:rFonts w:asciiTheme="minorHAnsi" w:hAnsiTheme="minorHAnsi" w:cstheme="minorHAnsi"/>
          <w:szCs w:val="22"/>
        </w:rPr>
        <w:t xml:space="preserve"> alapján az alábbi döntést hozta</w:t>
      </w:r>
      <w:r>
        <w:rPr>
          <w:rFonts w:asciiTheme="minorHAnsi" w:hAnsiTheme="minorHAnsi" w:cstheme="minorHAnsi"/>
          <w:szCs w:val="22"/>
        </w:rPr>
        <w:t>:</w:t>
      </w:r>
    </w:p>
    <w:p w14:paraId="04BBF6E4" w14:textId="77777777" w:rsidR="00F02A0C" w:rsidRPr="004E0E5D" w:rsidRDefault="00F02A0C" w:rsidP="00F02A0C">
      <w:pPr>
        <w:jc w:val="both"/>
        <w:rPr>
          <w:rFonts w:asciiTheme="minorHAnsi" w:hAnsiTheme="minorHAnsi" w:cstheme="minorHAnsi"/>
          <w:szCs w:val="22"/>
        </w:rPr>
      </w:pPr>
    </w:p>
    <w:p w14:paraId="39FB326A" w14:textId="77777777" w:rsidR="00F02A0C" w:rsidRDefault="00F02A0C" w:rsidP="00F02A0C">
      <w:pPr>
        <w:pStyle w:val="Listaszerbekezds"/>
        <w:numPr>
          <w:ilvl w:val="0"/>
          <w:numId w:val="36"/>
        </w:numPr>
        <w:ind w:left="426" w:hanging="284"/>
        <w:contextualSpacing/>
        <w:jc w:val="both"/>
        <w:rPr>
          <w:rFonts w:asciiTheme="minorHAnsi" w:hAnsiTheme="minorHAnsi" w:cstheme="minorHAnsi"/>
        </w:rPr>
      </w:pPr>
      <w:r w:rsidRPr="00167646">
        <w:rPr>
          <w:rFonts w:asciiTheme="minorHAnsi" w:hAnsiTheme="minorHAnsi" w:cstheme="minorHAnsi"/>
        </w:rPr>
        <w:t>A Bizottság hozzájárul, hogy a</w:t>
      </w:r>
      <w:r>
        <w:rPr>
          <w:rFonts w:asciiTheme="minorHAnsi" w:hAnsiTheme="minorHAnsi" w:cstheme="minorHAnsi"/>
        </w:rPr>
        <w:t xml:space="preserve"> </w:t>
      </w:r>
      <w:r w:rsidRPr="00CB7269">
        <w:rPr>
          <w:rFonts w:asciiTheme="minorHAnsi" w:hAnsiTheme="minorHAnsi" w:cstheme="minorHAnsi"/>
        </w:rPr>
        <w:t xml:space="preserve">Magyar Telekom </w:t>
      </w:r>
      <w:proofErr w:type="spellStart"/>
      <w:r w:rsidRPr="00CB7269">
        <w:rPr>
          <w:rFonts w:asciiTheme="minorHAnsi" w:hAnsiTheme="minorHAnsi" w:cstheme="minorHAnsi"/>
        </w:rPr>
        <w:t>Nyrt</w:t>
      </w:r>
      <w:proofErr w:type="spellEnd"/>
      <w:r w:rsidRPr="00CB7269">
        <w:rPr>
          <w:rFonts w:asciiTheme="minorHAnsi" w:hAnsiTheme="minorHAnsi" w:cstheme="minorHAnsi"/>
        </w:rPr>
        <w:t xml:space="preserve">. beruházásában tervezett </w:t>
      </w:r>
      <w:r>
        <w:rPr>
          <w:rFonts w:asciiTheme="minorHAnsi" w:hAnsiTheme="minorHAnsi" w:cstheme="minorHAnsi"/>
        </w:rPr>
        <w:t xml:space="preserve">Szombathely, </w:t>
      </w:r>
      <w:r w:rsidRPr="00315EDD">
        <w:rPr>
          <w:rFonts w:asciiTheme="minorHAnsi" w:hAnsiTheme="minorHAnsi" w:cstheme="minorHAnsi"/>
        </w:rPr>
        <w:t xml:space="preserve">Bakó József </w:t>
      </w:r>
      <w:proofErr w:type="gramStart"/>
      <w:r w:rsidRPr="00315EDD">
        <w:rPr>
          <w:rFonts w:asciiTheme="minorHAnsi" w:hAnsiTheme="minorHAnsi" w:cstheme="minorHAnsi"/>
        </w:rPr>
        <w:t>utca  3785</w:t>
      </w:r>
      <w:proofErr w:type="gramEnd"/>
      <w:r w:rsidRPr="00315EDD">
        <w:rPr>
          <w:rFonts w:asciiTheme="minorHAnsi" w:hAnsiTheme="minorHAnsi" w:cstheme="minorHAnsi"/>
        </w:rPr>
        <w:t xml:space="preserve">/337 és 3785/191 </w:t>
      </w:r>
      <w:proofErr w:type="spellStart"/>
      <w:r w:rsidRPr="00315EDD">
        <w:rPr>
          <w:rFonts w:asciiTheme="minorHAnsi" w:hAnsiTheme="minorHAnsi" w:cstheme="minorHAnsi"/>
        </w:rPr>
        <w:t>hrsz-ú</w:t>
      </w:r>
      <w:proofErr w:type="spellEnd"/>
      <w:r w:rsidRPr="00315EDD">
        <w:rPr>
          <w:rFonts w:asciiTheme="minorHAnsi" w:hAnsiTheme="minorHAnsi" w:cstheme="minorHAnsi"/>
        </w:rPr>
        <w:t xml:space="preserve"> ingatlanok</w:t>
      </w:r>
      <w:r>
        <w:rPr>
          <w:rFonts w:asciiTheme="minorHAnsi" w:hAnsiTheme="minorHAnsi" w:cstheme="minorHAnsi"/>
        </w:rPr>
        <w:t xml:space="preserve"> távközlési ellátását biztosító földkábel az előterjesztés 1. számú melléklete szerinti nyomvonal figyelembevételével kiépítésre kerüljön azzal a feltétellel, hogy az </w:t>
      </w:r>
      <w:r w:rsidRPr="00FE4A0E">
        <w:rPr>
          <w:rFonts w:asciiTheme="minorHAnsi" w:hAnsiTheme="minorHAnsi" w:cstheme="minorHAnsi"/>
        </w:rPr>
        <w:t>érintett 2 db nagylevelű hársfa (</w:t>
      </w:r>
      <w:proofErr w:type="spellStart"/>
      <w:r w:rsidRPr="00FE4A0E">
        <w:rPr>
          <w:rFonts w:asciiTheme="minorHAnsi" w:hAnsiTheme="minorHAnsi" w:cstheme="minorHAnsi"/>
        </w:rPr>
        <w:t>Tilia</w:t>
      </w:r>
      <w:proofErr w:type="spellEnd"/>
      <w:r w:rsidRPr="00FE4A0E">
        <w:rPr>
          <w:rFonts w:asciiTheme="minorHAnsi" w:hAnsiTheme="minorHAnsi" w:cstheme="minorHAnsi"/>
        </w:rPr>
        <w:t xml:space="preserve"> </w:t>
      </w:r>
      <w:proofErr w:type="spellStart"/>
      <w:r w:rsidRPr="00FE4A0E">
        <w:rPr>
          <w:rFonts w:asciiTheme="minorHAnsi" w:hAnsiTheme="minorHAnsi" w:cstheme="minorHAnsi"/>
        </w:rPr>
        <w:t>platyphyllos</w:t>
      </w:r>
      <w:proofErr w:type="spellEnd"/>
      <w:r w:rsidRPr="00FE4A0E">
        <w:rPr>
          <w:rFonts w:asciiTheme="minorHAnsi" w:hAnsiTheme="minorHAnsi" w:cstheme="minorHAnsi"/>
        </w:rPr>
        <w:t xml:space="preserve">) </w:t>
      </w:r>
      <w:r>
        <w:rPr>
          <w:rFonts w:asciiTheme="minorHAnsi" w:hAnsiTheme="minorHAnsi" w:cstheme="minorHAnsi"/>
        </w:rPr>
        <w:t xml:space="preserve">környezetében </w:t>
      </w:r>
      <w:r w:rsidRPr="00FE4A0E">
        <w:rPr>
          <w:rFonts w:asciiTheme="minorHAnsi" w:hAnsiTheme="minorHAnsi" w:cstheme="minorHAnsi"/>
        </w:rPr>
        <w:t xml:space="preserve">a kivitelezés a lombkorona földre vetített területén kívül </w:t>
      </w:r>
      <w:r>
        <w:rPr>
          <w:rFonts w:asciiTheme="minorHAnsi" w:hAnsiTheme="minorHAnsi" w:cstheme="minorHAnsi"/>
        </w:rPr>
        <w:t>valósulhat meg.</w:t>
      </w:r>
    </w:p>
    <w:p w14:paraId="74C9DF13" w14:textId="77777777" w:rsidR="00F02A0C" w:rsidRDefault="00F02A0C" w:rsidP="00F02A0C">
      <w:pPr>
        <w:pStyle w:val="Listaszerbekezds"/>
        <w:numPr>
          <w:ilvl w:val="0"/>
          <w:numId w:val="36"/>
        </w:numPr>
        <w:spacing w:before="60"/>
        <w:ind w:left="426" w:hanging="284"/>
        <w:jc w:val="both"/>
        <w:rPr>
          <w:rFonts w:asciiTheme="minorHAnsi" w:hAnsiTheme="minorHAnsi" w:cstheme="minorHAnsi"/>
        </w:rPr>
      </w:pPr>
      <w:r w:rsidRPr="00765065">
        <w:rPr>
          <w:rFonts w:asciiTheme="minorHAnsi" w:hAnsiTheme="minorHAnsi" w:cstheme="minorHAnsi"/>
        </w:rPr>
        <w:t xml:space="preserve">A Bizottság </w:t>
      </w:r>
      <w:r>
        <w:rPr>
          <w:rFonts w:asciiTheme="minorHAnsi" w:hAnsiTheme="minorHAnsi" w:cstheme="minorHAnsi"/>
        </w:rPr>
        <w:t>hozzájárul</w:t>
      </w:r>
      <w:r w:rsidRPr="00765065">
        <w:rPr>
          <w:rFonts w:asciiTheme="minorHAnsi" w:hAnsiTheme="minorHAnsi" w:cstheme="minorHAnsi"/>
        </w:rPr>
        <w:t>, hogy az E</w:t>
      </w:r>
      <w:proofErr w:type="gramStart"/>
      <w:r w:rsidRPr="00765065">
        <w:rPr>
          <w:rFonts w:asciiTheme="minorHAnsi" w:hAnsiTheme="minorHAnsi" w:cstheme="minorHAnsi"/>
        </w:rPr>
        <w:t>.ON</w:t>
      </w:r>
      <w:proofErr w:type="gramEnd"/>
      <w:r w:rsidRPr="00765065">
        <w:rPr>
          <w:rFonts w:asciiTheme="minorHAnsi" w:hAnsiTheme="minorHAnsi" w:cstheme="minorHAnsi"/>
        </w:rPr>
        <w:t xml:space="preserve"> Észak-dunántúli Áramhálózati </w:t>
      </w:r>
      <w:proofErr w:type="spellStart"/>
      <w:r w:rsidRPr="00765065">
        <w:rPr>
          <w:rFonts w:asciiTheme="minorHAnsi" w:hAnsiTheme="minorHAnsi" w:cstheme="minorHAnsi"/>
        </w:rPr>
        <w:t>Zrt</w:t>
      </w:r>
      <w:proofErr w:type="spellEnd"/>
      <w:r w:rsidRPr="00765065">
        <w:rPr>
          <w:rFonts w:asciiTheme="minorHAnsi" w:hAnsiTheme="minorHAnsi" w:cstheme="minorHAnsi"/>
        </w:rPr>
        <w:t xml:space="preserve">. beruházásában tervezett „Szombathely, </w:t>
      </w:r>
      <w:r>
        <w:rPr>
          <w:rFonts w:asciiTheme="minorHAnsi" w:hAnsiTheme="minorHAnsi" w:cstheme="minorHAnsi"/>
        </w:rPr>
        <w:t>Szent Gellért utca 51. szám villamos energia ellátása</w:t>
      </w:r>
      <w:r w:rsidRPr="00765065">
        <w:rPr>
          <w:rFonts w:asciiTheme="minorHAnsi" w:hAnsiTheme="minorHAnsi" w:cstheme="minorHAnsi"/>
        </w:rPr>
        <w:t>” tárgyú munka keretében 0,4 kV-os földkábel kiépítésre kerülj</w:t>
      </w:r>
      <w:r>
        <w:rPr>
          <w:rFonts w:asciiTheme="minorHAnsi" w:hAnsiTheme="minorHAnsi" w:cstheme="minorHAnsi"/>
        </w:rPr>
        <w:t>ön</w:t>
      </w:r>
      <w:r w:rsidRPr="00765065">
        <w:rPr>
          <w:rFonts w:asciiTheme="minorHAnsi" w:hAnsiTheme="minorHAnsi" w:cstheme="minorHAnsi"/>
        </w:rPr>
        <w:t xml:space="preserve"> az előterjesztés 2. számú melléklete</w:t>
      </w:r>
      <w:r>
        <w:rPr>
          <w:rFonts w:asciiTheme="minorHAnsi" w:hAnsiTheme="minorHAnsi" w:cstheme="minorHAnsi"/>
        </w:rPr>
        <w:t xml:space="preserve"> szerint azzal a feltétellel, </w:t>
      </w:r>
      <w:r w:rsidRPr="00BD3BA1">
        <w:rPr>
          <w:rFonts w:asciiTheme="minorHAnsi" w:hAnsiTheme="minorHAnsi" w:cstheme="minorHAnsi"/>
        </w:rPr>
        <w:t>hogy a</w:t>
      </w:r>
      <w:r>
        <w:rPr>
          <w:rFonts w:asciiTheme="minorHAnsi" w:hAnsiTheme="minorHAnsi" w:cstheme="minorHAnsi"/>
        </w:rPr>
        <w:t xml:space="preserve"> földkábel a</w:t>
      </w:r>
      <w:r w:rsidRPr="00BD3BA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Körmendi úton meglévő </w:t>
      </w:r>
      <w:r w:rsidRPr="00FE4A0E">
        <w:rPr>
          <w:rFonts w:asciiTheme="minorHAnsi" w:hAnsiTheme="minorHAnsi" w:cstheme="minorHAnsi"/>
        </w:rPr>
        <w:t>Illatos barátcserje (</w:t>
      </w:r>
      <w:proofErr w:type="spellStart"/>
      <w:r w:rsidRPr="00FE4A0E">
        <w:rPr>
          <w:rFonts w:asciiTheme="minorHAnsi" w:hAnsiTheme="minorHAnsi" w:cstheme="minorHAnsi"/>
        </w:rPr>
        <w:t>Vitex</w:t>
      </w:r>
      <w:proofErr w:type="spellEnd"/>
      <w:r w:rsidRPr="00FE4A0E">
        <w:rPr>
          <w:rFonts w:asciiTheme="minorHAnsi" w:hAnsiTheme="minorHAnsi" w:cstheme="minorHAnsi"/>
        </w:rPr>
        <w:t xml:space="preserve"> </w:t>
      </w:r>
      <w:proofErr w:type="spellStart"/>
      <w:r w:rsidRPr="00FE4A0E">
        <w:rPr>
          <w:rFonts w:asciiTheme="minorHAnsi" w:hAnsiTheme="minorHAnsi" w:cstheme="minorHAnsi"/>
        </w:rPr>
        <w:t>agnus-castus</w:t>
      </w:r>
      <w:proofErr w:type="spellEnd"/>
      <w:r w:rsidRPr="00FE4A0E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 </w:t>
      </w:r>
      <w:r w:rsidRPr="00FE4A0E">
        <w:rPr>
          <w:rFonts w:asciiTheme="minorHAnsi" w:hAnsiTheme="minorHAnsi" w:cstheme="minorHAnsi"/>
        </w:rPr>
        <w:t>alatt fúrással kerüljön kivitelezésre</w:t>
      </w:r>
      <w:r>
        <w:rPr>
          <w:rFonts w:asciiTheme="minorHAnsi" w:hAnsiTheme="minorHAnsi" w:cstheme="minorHAnsi"/>
        </w:rPr>
        <w:t>.</w:t>
      </w:r>
    </w:p>
    <w:p w14:paraId="7F7FE28C" w14:textId="77777777" w:rsidR="00F02A0C" w:rsidRDefault="00F02A0C" w:rsidP="00F02A0C">
      <w:pPr>
        <w:pStyle w:val="Listaszerbekezds"/>
        <w:numPr>
          <w:ilvl w:val="0"/>
          <w:numId w:val="36"/>
        </w:numPr>
        <w:spacing w:before="60"/>
        <w:ind w:left="426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</w:t>
      </w:r>
      <w:r w:rsidRPr="00FE4A0E">
        <w:rPr>
          <w:rFonts w:asciiTheme="minorHAnsi" w:hAnsiTheme="minorHAnsi" w:cstheme="minorHAnsi"/>
        </w:rPr>
        <w:t>Bizottság hozzájárul, hogy a SZEMES És Fia Kft. által készített „Szombathely, Horváth Boldizsár körút és Hadnagy utca csatornahálózat rekonstrukció”</w:t>
      </w:r>
      <w:r>
        <w:rPr>
          <w:rFonts w:asciiTheme="minorHAnsi" w:hAnsiTheme="minorHAnsi" w:cstheme="minorHAnsi"/>
        </w:rPr>
        <w:t xml:space="preserve"> kiviteli terve </w:t>
      </w:r>
      <w:r w:rsidRPr="00FE4A0E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z</w:t>
      </w:r>
      <w:r w:rsidRPr="00FE4A0E">
        <w:rPr>
          <w:rFonts w:asciiTheme="minorHAnsi" w:hAnsiTheme="minorHAnsi" w:cstheme="minorHAnsi"/>
        </w:rPr>
        <w:t xml:space="preserve"> előterjesztés </w:t>
      </w:r>
      <w:r>
        <w:rPr>
          <w:rFonts w:asciiTheme="minorHAnsi" w:hAnsiTheme="minorHAnsi" w:cstheme="minorHAnsi"/>
        </w:rPr>
        <w:t>3</w:t>
      </w:r>
      <w:r w:rsidRPr="00FE4A0E">
        <w:rPr>
          <w:rFonts w:asciiTheme="minorHAnsi" w:hAnsiTheme="minorHAnsi" w:cstheme="minorHAnsi"/>
        </w:rPr>
        <w:t xml:space="preserve">. számú mellékletében foglaltak szerint </w:t>
      </w:r>
      <w:r>
        <w:rPr>
          <w:rFonts w:asciiTheme="minorHAnsi" w:hAnsiTheme="minorHAnsi" w:cstheme="minorHAnsi"/>
        </w:rPr>
        <w:t>valósulhat meg.</w:t>
      </w:r>
      <w:r w:rsidRPr="00FE4A0E">
        <w:rPr>
          <w:rFonts w:asciiTheme="minorHAnsi" w:hAnsiTheme="minorHAnsi" w:cstheme="minorHAnsi"/>
        </w:rPr>
        <w:t xml:space="preserve"> </w:t>
      </w:r>
    </w:p>
    <w:p w14:paraId="6822FE6E" w14:textId="77777777" w:rsidR="00F02A0C" w:rsidRPr="00FE4A0E" w:rsidRDefault="00F02A0C" w:rsidP="00F02A0C">
      <w:pPr>
        <w:spacing w:before="60"/>
        <w:jc w:val="both"/>
        <w:rPr>
          <w:rFonts w:asciiTheme="minorHAnsi" w:hAnsiTheme="minorHAnsi" w:cstheme="minorHAnsi"/>
          <w:szCs w:val="22"/>
        </w:rPr>
      </w:pPr>
    </w:p>
    <w:p w14:paraId="2187BF9E" w14:textId="77777777" w:rsidR="00F02A0C" w:rsidRPr="004E0E5D" w:rsidRDefault="00F02A0C" w:rsidP="00F02A0C">
      <w:pPr>
        <w:spacing w:before="12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Cs w:val="22"/>
        </w:rPr>
        <w:t>:</w:t>
      </w:r>
      <w:r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  <w:t xml:space="preserve">Dr. </w:t>
      </w:r>
      <w:proofErr w:type="spellStart"/>
      <w:r w:rsidRPr="004E0E5D">
        <w:rPr>
          <w:rFonts w:asciiTheme="minorHAnsi" w:hAnsiTheme="minorHAnsi" w:cstheme="minorHAnsi"/>
          <w:szCs w:val="22"/>
        </w:rPr>
        <w:t>Nemény</w:t>
      </w:r>
      <w:proofErr w:type="spellEnd"/>
      <w:r w:rsidRPr="004E0E5D">
        <w:rPr>
          <w:rFonts w:asciiTheme="minorHAnsi" w:hAnsiTheme="minorHAnsi" w:cstheme="minorHAnsi"/>
          <w:szCs w:val="22"/>
        </w:rPr>
        <w:t xml:space="preserve"> András</w:t>
      </w:r>
      <w:r>
        <w:rPr>
          <w:rFonts w:asciiTheme="minorHAnsi" w:hAnsiTheme="minorHAnsi" w:cstheme="minorHAnsi"/>
          <w:szCs w:val="22"/>
        </w:rPr>
        <w:t>,</w:t>
      </w:r>
      <w:r w:rsidRPr="004E0E5D">
        <w:rPr>
          <w:rFonts w:asciiTheme="minorHAnsi" w:hAnsiTheme="minorHAnsi" w:cstheme="minorHAnsi"/>
          <w:szCs w:val="22"/>
        </w:rPr>
        <w:t xml:space="preserve"> polgármester</w:t>
      </w:r>
    </w:p>
    <w:p w14:paraId="6FCEDB53" w14:textId="77777777" w:rsidR="00F02A0C" w:rsidRPr="004E0E5D" w:rsidRDefault="00F02A0C" w:rsidP="00F02A0C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>Horváth Soma, alpolgármester</w:t>
      </w:r>
    </w:p>
    <w:p w14:paraId="6DC0F191" w14:textId="77777777" w:rsidR="00F02A0C" w:rsidRPr="004E0E5D" w:rsidRDefault="00F02A0C" w:rsidP="00F02A0C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>Tóth Kálmán, a Városstratégiai, Idegenforgalmi és Sport Bizottság elnöke</w:t>
      </w:r>
    </w:p>
    <w:p w14:paraId="1E002F9B" w14:textId="77777777" w:rsidR="00F02A0C" w:rsidRPr="004E0E5D" w:rsidRDefault="00F02A0C" w:rsidP="00F02A0C">
      <w:pPr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082EFE64" w14:textId="77777777" w:rsidR="00F02A0C" w:rsidRPr="004E0E5D" w:rsidRDefault="00F02A0C" w:rsidP="00F02A0C">
      <w:pPr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</w:r>
      <w:proofErr w:type="gramStart"/>
      <w:r>
        <w:rPr>
          <w:rFonts w:asciiTheme="minorHAnsi" w:hAnsiTheme="minorHAnsi" w:cstheme="minorHAnsi"/>
          <w:szCs w:val="22"/>
        </w:rPr>
        <w:t>dr.</w:t>
      </w:r>
      <w:proofErr w:type="gramEnd"/>
      <w:r>
        <w:rPr>
          <w:rFonts w:asciiTheme="minorHAnsi" w:hAnsiTheme="minorHAnsi" w:cstheme="minorHAnsi"/>
          <w:szCs w:val="22"/>
        </w:rPr>
        <w:t xml:space="preserve"> Gyuráczné dr. Speier Anikó</w:t>
      </w:r>
      <w:r w:rsidRPr="004E0E5D">
        <w:rPr>
          <w:rFonts w:asciiTheme="minorHAnsi" w:hAnsiTheme="minorHAnsi" w:cstheme="minorHAnsi"/>
          <w:szCs w:val="22"/>
        </w:rPr>
        <w:t xml:space="preserve">, a Városüzemeltetési </w:t>
      </w:r>
      <w:r>
        <w:rPr>
          <w:rFonts w:asciiTheme="minorHAnsi" w:hAnsiTheme="minorHAnsi" w:cstheme="minorHAnsi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Cs w:val="22"/>
        </w:rPr>
        <w:t>Osztály vezetője)</w:t>
      </w:r>
    </w:p>
    <w:p w14:paraId="0DE1F4D5" w14:textId="77777777" w:rsidR="00F02A0C" w:rsidRDefault="00F02A0C" w:rsidP="00F02A0C">
      <w:pPr>
        <w:spacing w:before="12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azonnal</w:t>
      </w:r>
    </w:p>
    <w:p w14:paraId="366879A4" w14:textId="748893CB" w:rsidR="003A46AA" w:rsidRDefault="003A46AA" w:rsidP="00F02A0C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Cs w:val="22"/>
        </w:rPr>
      </w:pPr>
      <w:bookmarkStart w:id="0" w:name="_GoBack"/>
      <w:bookmarkEnd w:id="0"/>
    </w:p>
    <w:p w14:paraId="610F687C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7CF5D17B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A46AA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3A46AA">
        <w:rPr>
          <w:rFonts w:asciiTheme="minorHAnsi" w:hAnsiTheme="minorHAnsi" w:cstheme="minorHAnsi"/>
          <w:bCs/>
          <w:szCs w:val="22"/>
        </w:rPr>
        <w:t>27</w:t>
      </w:r>
      <w:r w:rsidR="0002597B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F02A0C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89908E2"/>
    <w:multiLevelType w:val="hybridMultilevel"/>
    <w:tmpl w:val="7214D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301BDD"/>
    <w:multiLevelType w:val="multilevel"/>
    <w:tmpl w:val="2692F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9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9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"/>
  </w:num>
  <w:num w:numId="10">
    <w:abstractNumId w:val="15"/>
  </w:num>
  <w:num w:numId="11">
    <w:abstractNumId w:val="27"/>
  </w:num>
  <w:num w:numId="12">
    <w:abstractNumId w:val="1"/>
  </w:num>
  <w:num w:numId="13">
    <w:abstractNumId w:val="8"/>
  </w:num>
  <w:num w:numId="14">
    <w:abstractNumId w:val="20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21"/>
  </w:num>
  <w:num w:numId="21">
    <w:abstractNumId w:val="0"/>
  </w:num>
  <w:num w:numId="22">
    <w:abstractNumId w:val="4"/>
  </w:num>
  <w:num w:numId="23">
    <w:abstractNumId w:val="3"/>
  </w:num>
  <w:num w:numId="24">
    <w:abstractNumId w:val="28"/>
  </w:num>
  <w:num w:numId="25">
    <w:abstractNumId w:val="24"/>
  </w:num>
  <w:num w:numId="26">
    <w:abstractNumId w:val="22"/>
  </w:num>
  <w:num w:numId="27">
    <w:abstractNumId w:val="13"/>
  </w:num>
  <w:num w:numId="28">
    <w:abstractNumId w:val="25"/>
  </w:num>
  <w:num w:numId="29">
    <w:abstractNumId w:val="9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19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6DBC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46AA"/>
    <w:rsid w:val="003A6D39"/>
    <w:rsid w:val="003B3EE0"/>
    <w:rsid w:val="003C63A2"/>
    <w:rsid w:val="003C73A5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35D0B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1594A"/>
    <w:rsid w:val="0053343A"/>
    <w:rsid w:val="00535133"/>
    <w:rsid w:val="005416A6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4804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24E9F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0C"/>
    <w:rsid w:val="00F02A67"/>
    <w:rsid w:val="00F02E54"/>
    <w:rsid w:val="00F06A1E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infopath/2007/PartnerControl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2026-10-28T10:14:00Z</cp:lastPrinted>
  <dcterms:created xsi:type="dcterms:W3CDTF">2026-10-28T10:14:00Z</dcterms:created>
  <dcterms:modified xsi:type="dcterms:W3CDTF">2026-10-28T10:14:00Z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