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5062" w14:textId="77777777" w:rsidR="00A4160C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</w:p>
    <w:p w14:paraId="2DB78669" w14:textId="77777777" w:rsidR="00A4160C" w:rsidRPr="00F53433" w:rsidRDefault="00A4160C" w:rsidP="00A4160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248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74AC3692" w14:textId="77777777" w:rsidR="00A4160C" w:rsidRPr="00F53433" w:rsidRDefault="00A4160C" w:rsidP="00A4160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DB6635F" w14:textId="77777777" w:rsidR="00A4160C" w:rsidRPr="00F53433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>A Gazdasági és Jogi Bizottság a „</w:t>
      </w:r>
      <w:r w:rsidRPr="002138EA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F53433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Pr="002138EA">
        <w:rPr>
          <w:rFonts w:asciiTheme="minorHAnsi" w:hAnsiTheme="minorHAnsi" w:cstheme="minorHAnsi"/>
          <w:bCs/>
          <w:szCs w:val="22"/>
        </w:rPr>
        <w:t>a FÉHE Fogyatékossággal Élőket és Hajléktalanokat Ellátó Közhasznú Nonprofit Kft. Szombathely, Fő tér 23/A. szám alatti üzlethelyiségre vonatkozóan fennálló ingyenes használati jogviszonyá</w:t>
      </w:r>
      <w:r>
        <w:rPr>
          <w:rFonts w:asciiTheme="minorHAnsi" w:hAnsiTheme="minorHAnsi" w:cstheme="minorHAnsi"/>
          <w:bCs/>
          <w:szCs w:val="22"/>
        </w:rPr>
        <w:t>nak</w:t>
      </w:r>
      <w:r w:rsidRPr="002138EA">
        <w:rPr>
          <w:rFonts w:asciiTheme="minorHAnsi" w:hAnsiTheme="minorHAnsi" w:cstheme="minorHAnsi"/>
          <w:bCs/>
          <w:szCs w:val="22"/>
        </w:rPr>
        <w:t xml:space="preserve"> meghosszabbí</w:t>
      </w:r>
      <w:r>
        <w:rPr>
          <w:rFonts w:asciiTheme="minorHAnsi" w:hAnsiTheme="minorHAnsi" w:cstheme="minorHAnsi"/>
          <w:bCs/>
          <w:szCs w:val="22"/>
        </w:rPr>
        <w:t xml:space="preserve">tásáról szóló II. határozati javaslatot </w:t>
      </w:r>
      <w:r w:rsidRPr="00F53433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290EEF62" w14:textId="77777777" w:rsidR="00A4160C" w:rsidRPr="00F53433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</w:p>
    <w:p w14:paraId="3D023B19" w14:textId="77777777" w:rsidR="00A4160C" w:rsidRPr="00F53433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Felelős:</w:t>
      </w: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9A20646" w14:textId="77777777" w:rsidR="00A4160C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Cs/>
          <w:szCs w:val="22"/>
        </w:rPr>
        <w:tab/>
      </w:r>
      <w:r w:rsidRPr="00F53433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7D77D40" w14:textId="77777777" w:rsidR="00A4160C" w:rsidRPr="00F53433" w:rsidRDefault="00A4160C" w:rsidP="00A4160C">
      <w:pPr>
        <w:jc w:val="both"/>
        <w:rPr>
          <w:rFonts w:ascii="Calibri" w:hAnsi="Calibri" w:cs="Calibr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ab/>
      </w:r>
      <w:r w:rsidRPr="002138EA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Pr="00F53433">
        <w:rPr>
          <w:rFonts w:ascii="Calibri" w:hAnsi="Calibri" w:cs="Calibri"/>
          <w:bCs/>
          <w:szCs w:val="22"/>
        </w:rPr>
        <w:t>/</w:t>
      </w:r>
    </w:p>
    <w:p w14:paraId="20ECE794" w14:textId="77777777" w:rsidR="00A4160C" w:rsidRPr="00F53433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</w:p>
    <w:p w14:paraId="3B7CDED3" w14:textId="77777777" w:rsidR="00A4160C" w:rsidRPr="00F53433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407D181F" w14:textId="77777777" w:rsidR="00A4160C" w:rsidRDefault="00A4160C" w:rsidP="00A4160C">
      <w:pPr>
        <w:jc w:val="both"/>
        <w:rPr>
          <w:rFonts w:asciiTheme="minorHAnsi" w:hAnsiTheme="minorHAnsi" w:cstheme="minorHAnsi"/>
          <w:bCs/>
          <w:szCs w:val="22"/>
        </w:rPr>
      </w:pPr>
    </w:p>
    <w:p w14:paraId="4175AB1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0C"/>
    <w:rsid w:val="00A4160C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9DF7A"/>
  <w15:chartTrackingRefBased/>
  <w15:docId w15:val="{CC356DCE-DF25-42EC-B144-5CD26257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160C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41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1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416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16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416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4160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4160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4160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4160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1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1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1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16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416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416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416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416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416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416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A41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4160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A41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4160C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A416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4160C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A416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41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416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416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606</Characters>
  <Application>Microsoft Office Word</Application>
  <DocSecurity>0</DocSecurity>
  <Lines>5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2026-10-27T08:01:00Z</dcterms:created>
  <dcterms:modified xsi:type="dcterms:W3CDTF">2026-10-27T08:03:00Z</dcterms:modified>
</cp:coreProperties>
</file>