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235A0C" w14:textId="77777777" w:rsidR="00A940FC" w:rsidRPr="00A940FC" w:rsidRDefault="00A940FC" w:rsidP="00A940FC">
      <w:pPr>
        <w:spacing w:after="0" w:line="240" w:lineRule="auto"/>
        <w:jc w:val="center"/>
        <w:rPr>
          <w:rFonts w:ascii="Calibri" w:eastAsia="Times New Roman" w:hAnsi="Calibri" w:cs="Calibri"/>
          <w:b/>
          <w:kern w:val="0"/>
          <w:sz w:val="22"/>
          <w:szCs w:val="22"/>
          <w:u w:val="single"/>
          <w:lang w:eastAsia="hu-HU"/>
          <w14:ligatures w14:val="none"/>
        </w:rPr>
      </w:pPr>
      <w:r w:rsidRPr="00A940FC">
        <w:rPr>
          <w:rFonts w:ascii="Calibri" w:eastAsia="Times New Roman" w:hAnsi="Calibri" w:cs="Calibri"/>
          <w:b/>
          <w:kern w:val="0"/>
          <w:sz w:val="22"/>
          <w:szCs w:val="22"/>
          <w:u w:val="single"/>
          <w:lang w:eastAsia="hu-HU"/>
          <w14:ligatures w14:val="none"/>
        </w:rPr>
        <w:t>246/2026. (IX. 24.) Kgy. sz. határozat</w:t>
      </w:r>
    </w:p>
    <w:p w14:paraId="734270C6" w14:textId="77777777" w:rsidR="00A940FC" w:rsidRPr="00A940FC" w:rsidRDefault="00A940FC" w:rsidP="00A940FC">
      <w:pPr>
        <w:spacing w:after="0" w:line="240" w:lineRule="auto"/>
        <w:jc w:val="both"/>
        <w:rPr>
          <w:rFonts w:ascii="Calibri" w:eastAsia="Times New Roman" w:hAnsi="Calibri" w:cs="Calibri"/>
          <w:bCs/>
          <w:color w:val="EE0000"/>
          <w:kern w:val="0"/>
          <w:sz w:val="22"/>
          <w:szCs w:val="22"/>
          <w:lang w:val="x-none" w:eastAsia="hu-HU"/>
          <w14:ligatures w14:val="none"/>
        </w:rPr>
      </w:pPr>
    </w:p>
    <w:p w14:paraId="56ED43DB" w14:textId="77777777" w:rsidR="00A940FC" w:rsidRPr="00A940FC" w:rsidRDefault="00A940FC" w:rsidP="00A940FC">
      <w:pPr>
        <w:numPr>
          <w:ilvl w:val="0"/>
          <w:numId w:val="2"/>
        </w:num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</w:pPr>
      <w:r w:rsidRPr="00A940FC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>Szombathely Megyei Jogú Város Közgyűlése úgy határoz, hogy a SZOVA Szállodaüzemeltető Nonprofit Kft. és a SZOVA Szombathelyi Vagyonhasznosító és Városgazdálkodási Nonprofit Zrt. a Ptk. 3:44. § (1) bekezdése alapján 2026. december 31. napjával egyesüljön, olyan módon, hogy a SZOVA Szállodaüzemeltető Nonprofit Kft. a SZOVA Nonprofit Zrt-be beolvad.</w:t>
      </w:r>
    </w:p>
    <w:p w14:paraId="6750FFFF" w14:textId="77777777" w:rsidR="00A940FC" w:rsidRPr="00A940FC" w:rsidRDefault="00A940FC" w:rsidP="00A940FC">
      <w:pPr>
        <w:spacing w:after="0" w:line="240" w:lineRule="auto"/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</w:pPr>
    </w:p>
    <w:p w14:paraId="2979D8DE" w14:textId="77777777" w:rsidR="00A940FC" w:rsidRPr="00A940FC" w:rsidRDefault="00A940FC" w:rsidP="00A940FC">
      <w:pPr>
        <w:numPr>
          <w:ilvl w:val="0"/>
          <w:numId w:val="2"/>
        </w:num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</w:pPr>
      <w:r w:rsidRPr="00A940FC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>A Közgyűlés felhatalmazza a SZOVA Nonprofit Zrt. Igazgatóságának elnökét, hogy a SZOVA Szállodaüzemeltető Nonprofit Kft. beolvadására vonatkozó alapítói döntést meghozza.</w:t>
      </w:r>
    </w:p>
    <w:p w14:paraId="42818075" w14:textId="77777777" w:rsidR="00A940FC" w:rsidRPr="00A940FC" w:rsidRDefault="00A940FC" w:rsidP="00A940FC">
      <w:pPr>
        <w:spacing w:after="0" w:line="240" w:lineRule="auto"/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</w:pPr>
    </w:p>
    <w:p w14:paraId="7D29F11A" w14:textId="77777777" w:rsidR="00A940FC" w:rsidRPr="00A940FC" w:rsidRDefault="00A940FC" w:rsidP="00A940FC">
      <w:pPr>
        <w:numPr>
          <w:ilvl w:val="0"/>
          <w:numId w:val="2"/>
        </w:num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</w:pPr>
      <w:r w:rsidRPr="00A940FC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>A Közgyűlés az egyesülésben részt vevő (beolvadó és átvevő) gazdasági társaságok 2026. június 30.-ai fordulónapra készített vagyonmérleg és vagyonleltár-tervezetét, valamint az átvevő gazdasági társaság összevont, egyesülés utáni nyitó vagyonmérleg és vagyonleltár-tervezetét az előterjesztéshez mellékelt tartalommal elfogadja.</w:t>
      </w:r>
    </w:p>
    <w:p w14:paraId="4D13622A" w14:textId="77777777" w:rsidR="00A940FC" w:rsidRPr="00A940FC" w:rsidRDefault="00A940FC" w:rsidP="00A940FC">
      <w:pPr>
        <w:spacing w:after="0" w:line="240" w:lineRule="auto"/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</w:pPr>
    </w:p>
    <w:p w14:paraId="7BA9B880" w14:textId="77777777" w:rsidR="00A940FC" w:rsidRPr="00A940FC" w:rsidRDefault="00A940FC" w:rsidP="00A940FC">
      <w:pPr>
        <w:numPr>
          <w:ilvl w:val="0"/>
          <w:numId w:val="2"/>
        </w:num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</w:pPr>
      <w:r w:rsidRPr="00A940FC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>A Közgyűlés a beolvadás időpontját, valamint az átvevő gazdasági társaság egyesülés utáni végleges vagyonmérleg készítésének fordulónapját 2026. december 31. napjában határozza meg azzal, hogy a beolvadáshoz fűződő joghatások legkorábban az átvevő társaság beolvadással összefüggő változásainak cégjegyzékbe történő bejegyzése, illetve a beolvadó társaság cégjegyzékből való törlésének napján állhatnak be.</w:t>
      </w:r>
    </w:p>
    <w:p w14:paraId="3917FF23" w14:textId="77777777" w:rsidR="00A940FC" w:rsidRPr="00A940FC" w:rsidRDefault="00A940FC" w:rsidP="00A940FC">
      <w:pPr>
        <w:spacing w:after="0" w:line="240" w:lineRule="auto"/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</w:pPr>
    </w:p>
    <w:p w14:paraId="68A3A646" w14:textId="77777777" w:rsidR="00A940FC" w:rsidRPr="00A940FC" w:rsidRDefault="00A940FC" w:rsidP="00A940FC">
      <w:pPr>
        <w:numPr>
          <w:ilvl w:val="0"/>
          <w:numId w:val="2"/>
        </w:numPr>
        <w:spacing w:after="0" w:line="240" w:lineRule="auto"/>
        <w:jc w:val="both"/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</w:pPr>
      <w:r w:rsidRPr="00A940FC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>A Közgyűlés a jelen határozat mellékletét képező, a SZOVA Szállodaüzemeltető Nonprofit Kft. SZOVA Nonprofit Zrt.-be történő beolvadására vonatkozó átalakulási tervet – annak valamennyi mellékletével együtt – elfogadja.</w:t>
      </w:r>
    </w:p>
    <w:p w14:paraId="692EACFC" w14:textId="77777777" w:rsidR="00A940FC" w:rsidRPr="00A940FC" w:rsidRDefault="00A940FC" w:rsidP="00A940FC">
      <w:pPr>
        <w:spacing w:after="0" w:line="240" w:lineRule="auto"/>
        <w:jc w:val="both"/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</w:pPr>
    </w:p>
    <w:p w14:paraId="3EAF2C6B" w14:textId="77777777" w:rsidR="00A940FC" w:rsidRPr="00A940FC" w:rsidRDefault="00A940FC" w:rsidP="00A940FC">
      <w:pPr>
        <w:numPr>
          <w:ilvl w:val="0"/>
          <w:numId w:val="2"/>
        </w:numPr>
        <w:spacing w:after="0" w:line="240" w:lineRule="auto"/>
        <w:jc w:val="both"/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</w:pPr>
      <w:r w:rsidRPr="00A940FC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>A Közgyűlés a SZOVA Szállodaüzemeltető Nonprofit Kft. és a SZOVA Nonprofit Zrt. között létrejövő egyesülési szerződést – annak valamennyi mellékletével együtt – jóváhagyja.</w:t>
      </w:r>
    </w:p>
    <w:p w14:paraId="6147DBC9" w14:textId="77777777" w:rsidR="00A940FC" w:rsidRPr="00A940FC" w:rsidRDefault="00A940FC" w:rsidP="00A940FC">
      <w:pPr>
        <w:spacing w:after="0" w:line="240" w:lineRule="auto"/>
        <w:jc w:val="both"/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</w:pPr>
    </w:p>
    <w:p w14:paraId="1CC7A2D6" w14:textId="77777777" w:rsidR="00A940FC" w:rsidRPr="00A940FC" w:rsidRDefault="00A940FC" w:rsidP="00A940FC">
      <w:pPr>
        <w:numPr>
          <w:ilvl w:val="0"/>
          <w:numId w:val="2"/>
        </w:numPr>
        <w:spacing w:after="0" w:line="240" w:lineRule="auto"/>
        <w:jc w:val="both"/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</w:pPr>
      <w:r w:rsidRPr="00A940FC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 xml:space="preserve">A Közgyűlés a beolvadással jogutóddá váló SZOVA Nonprofit Zrt. alapszabályának a beolvadás miatt szükséges módosításokat tartalmazó, módosításokkal egységes szerkezetbe foglalt szövegét az előterjesztés melléklete szerinti tartalommal jóváhagyja, </w:t>
      </w:r>
      <w:r w:rsidRPr="00A940FC">
        <w:rPr>
          <w:rFonts w:ascii="Calibri" w:eastAsia="Times New Roman" w:hAnsi="Calibri" w:cs="Calibri"/>
          <w:bCs/>
          <w:kern w:val="0"/>
          <w:sz w:val="22"/>
          <w:szCs w:val="22"/>
          <w:lang w:eastAsia="hu-HU"/>
          <w14:ligatures w14:val="none"/>
        </w:rPr>
        <w:t>és felhatalmazza a Polgármestert, hogy azt az alapító SZMJV Önkormányzata képviseletében eljárva aláírja</w:t>
      </w:r>
      <w:r w:rsidRPr="00A940FC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 xml:space="preserve">. </w:t>
      </w:r>
    </w:p>
    <w:p w14:paraId="31BEA60A" w14:textId="77777777" w:rsidR="00A940FC" w:rsidRPr="00A940FC" w:rsidRDefault="00A940FC" w:rsidP="00A940FC">
      <w:pPr>
        <w:spacing w:after="0" w:line="240" w:lineRule="auto"/>
        <w:ind w:left="720"/>
        <w:jc w:val="both"/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</w:pPr>
    </w:p>
    <w:p w14:paraId="79F48D3E" w14:textId="77777777" w:rsidR="00A940FC" w:rsidRPr="00A940FC" w:rsidRDefault="00A940FC" w:rsidP="00A940FC">
      <w:pPr>
        <w:numPr>
          <w:ilvl w:val="0"/>
          <w:numId w:val="2"/>
        </w:numPr>
        <w:spacing w:after="0" w:line="240" w:lineRule="auto"/>
        <w:jc w:val="both"/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</w:pPr>
      <w:r w:rsidRPr="00A940FC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 xml:space="preserve">A Közgyűlés felhatalmazza a SZOVA Nonprofit Zrt. igazgatóságának elnökét, illetve a SZOVA Szállodaüzemeltető Nonprofit Kft. vezető tisztségviselőjét, hogy az egyesülési szerződést a jóváhagyott tartalommal, a képviseleti szabályok betartásával aláírják, és az aláírással összefüggésben szükséges nyilatkozatokat megtegyék. </w:t>
      </w:r>
    </w:p>
    <w:p w14:paraId="35DB8BE5" w14:textId="77777777" w:rsidR="00A940FC" w:rsidRPr="00A940FC" w:rsidRDefault="00A940FC" w:rsidP="00A940FC">
      <w:pPr>
        <w:spacing w:after="0" w:line="240" w:lineRule="auto"/>
        <w:ind w:left="720"/>
        <w:jc w:val="both"/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</w:pPr>
    </w:p>
    <w:p w14:paraId="42929A25" w14:textId="77777777" w:rsidR="00A940FC" w:rsidRPr="00A940FC" w:rsidRDefault="00A940FC" w:rsidP="00A940FC">
      <w:pPr>
        <w:numPr>
          <w:ilvl w:val="0"/>
          <w:numId w:val="2"/>
        </w:numPr>
        <w:spacing w:after="0" w:line="240" w:lineRule="auto"/>
        <w:jc w:val="both"/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</w:pPr>
      <w:r w:rsidRPr="00A940FC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>A Közgyűlés a SZOVA Nonprofit Zrt.-t kijelöli arra, hogy az egyesülésben részt vevő valamennyi jogi személy egyesülésről szóló végleges döntését követően, az utolsó döntés meghozatalától számított nyolc napon belül kezdeményezze az egyesülésről szóló közlemény közzétételét a Cégközlönyben. A közleményt a jogszabályban meghatározott módon, két egymást követő lapszámban kell közzétenni.</w:t>
      </w:r>
    </w:p>
    <w:p w14:paraId="0D306200" w14:textId="77777777" w:rsidR="00A940FC" w:rsidRPr="00A940FC" w:rsidRDefault="00A940FC" w:rsidP="00A940FC">
      <w:pPr>
        <w:spacing w:after="0" w:line="240" w:lineRule="auto"/>
        <w:jc w:val="both"/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</w:pPr>
    </w:p>
    <w:p w14:paraId="142C4456" w14:textId="77777777" w:rsidR="00A940FC" w:rsidRPr="00A940FC" w:rsidRDefault="00A940FC" w:rsidP="00A940FC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hu-HU"/>
          <w14:ligatures w14:val="none"/>
        </w:rPr>
      </w:pPr>
      <w:r w:rsidRPr="00A940FC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>A Közgyűlés felhatalmazza a SZOVA Nonprofit Zrt. Igazgatóságának elnökét, valamint a társaság vezető tisztségviselőit, hogy az egyesüléssel összefüggő cégbírósági változásbejegyzési, illetve törlési eljárásban a SZOVA Nonprofit Zrt. nevében teljes körűen eljárjanak, így különösen a szükséges kérelmeket és nyilatkozatokat benyújtsák, az eljáró jogi képviselőt meghatalmazzák, a hiánypótlási felhívásoknak eleget tegyenek, valamint a cégbíróság és más hatóságok előtt a szükséges intézkedéseket megtegyék</w:t>
      </w:r>
      <w:r w:rsidRPr="00A940FC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t>.</w:t>
      </w:r>
    </w:p>
    <w:p w14:paraId="014662C6" w14:textId="77777777" w:rsidR="00A940FC" w:rsidRPr="00A940FC" w:rsidRDefault="00A940FC" w:rsidP="00A940FC">
      <w:pPr>
        <w:spacing w:after="0" w:line="240" w:lineRule="auto"/>
        <w:jc w:val="both"/>
        <w:rPr>
          <w:rFonts w:ascii="Calibri" w:eastAsia="Times New Roman" w:hAnsi="Calibri" w:cs="Calibri"/>
          <w:bCs/>
          <w:color w:val="EE0000"/>
          <w:kern w:val="0"/>
          <w:sz w:val="22"/>
          <w:szCs w:val="22"/>
          <w:lang w:eastAsia="hu-HU"/>
          <w14:ligatures w14:val="none"/>
        </w:rPr>
      </w:pPr>
    </w:p>
    <w:p w14:paraId="0447FD02" w14:textId="77777777" w:rsidR="00A940FC" w:rsidRPr="00A940FC" w:rsidRDefault="00A940FC" w:rsidP="00A940FC">
      <w:pPr>
        <w:spacing w:after="0" w:line="240" w:lineRule="auto"/>
        <w:jc w:val="both"/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</w:pPr>
      <w:r w:rsidRPr="00A940FC">
        <w:rPr>
          <w:rFonts w:ascii="Calibri" w:eastAsia="Times New Roman" w:hAnsi="Calibri" w:cs="Calibri"/>
          <w:b/>
          <w:bCs/>
          <w:kern w:val="0"/>
          <w:sz w:val="22"/>
          <w:szCs w:val="22"/>
          <w:u w:val="single"/>
          <w:lang w:eastAsia="hu-HU"/>
          <w14:ligatures w14:val="none"/>
        </w:rPr>
        <w:t>Felelős:</w:t>
      </w:r>
      <w:r w:rsidRPr="00A940FC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ab/>
      </w:r>
      <w:r w:rsidRPr="00A940FC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ab/>
        <w:t xml:space="preserve">Dr. </w:t>
      </w:r>
      <w:proofErr w:type="spellStart"/>
      <w:r w:rsidRPr="00A940FC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>Nemény</w:t>
      </w:r>
      <w:proofErr w:type="spellEnd"/>
      <w:r w:rsidRPr="00A940FC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 xml:space="preserve"> András polgármester</w:t>
      </w:r>
    </w:p>
    <w:p w14:paraId="58C1D63F" w14:textId="77777777" w:rsidR="00A940FC" w:rsidRPr="00A940FC" w:rsidRDefault="00A940FC" w:rsidP="00A940FC">
      <w:pPr>
        <w:spacing w:after="0" w:line="240" w:lineRule="auto"/>
        <w:ind w:firstLine="708"/>
        <w:jc w:val="both"/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</w:pPr>
      <w:r w:rsidRPr="00A940FC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lastRenderedPageBreak/>
        <w:tab/>
      </w:r>
      <w:r w:rsidRPr="00A940FC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ab/>
        <w:t>Dr. Horváth Attila alpolgármester</w:t>
      </w:r>
    </w:p>
    <w:p w14:paraId="1F450DC8" w14:textId="77777777" w:rsidR="00A940FC" w:rsidRPr="00A940FC" w:rsidRDefault="00A940FC" w:rsidP="00A940FC">
      <w:pPr>
        <w:spacing w:after="0" w:line="240" w:lineRule="auto"/>
        <w:jc w:val="both"/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</w:pPr>
      <w:r w:rsidRPr="00A940FC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ab/>
      </w:r>
      <w:r w:rsidRPr="00A940FC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ab/>
        <w:t>Dr. Károlyi Ákos jegyző</w:t>
      </w:r>
    </w:p>
    <w:p w14:paraId="372E728C" w14:textId="77777777" w:rsidR="00A940FC" w:rsidRPr="00A940FC" w:rsidRDefault="00A940FC" w:rsidP="00A940FC">
      <w:pPr>
        <w:spacing w:after="0" w:line="240" w:lineRule="auto"/>
        <w:jc w:val="both"/>
        <w:rPr>
          <w:rFonts w:ascii="Calibri" w:eastAsia="Times New Roman" w:hAnsi="Calibri" w:cs="Calibri"/>
          <w:kern w:val="0"/>
          <w:sz w:val="22"/>
          <w:szCs w:val="22"/>
          <w:u w:val="single"/>
          <w:lang w:eastAsia="hu-HU"/>
          <w14:ligatures w14:val="none"/>
        </w:rPr>
      </w:pPr>
      <w:r w:rsidRPr="00A940FC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ab/>
        <w:t xml:space="preserve"> </w:t>
      </w:r>
      <w:r w:rsidRPr="00A940FC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ab/>
      </w:r>
      <w:r w:rsidRPr="00A940FC">
        <w:rPr>
          <w:rFonts w:ascii="Calibri" w:eastAsia="Times New Roman" w:hAnsi="Calibri" w:cs="Calibri"/>
          <w:kern w:val="0"/>
          <w:sz w:val="22"/>
          <w:szCs w:val="22"/>
          <w:u w:val="single"/>
          <w:lang w:eastAsia="hu-HU"/>
          <w14:ligatures w14:val="none"/>
        </w:rPr>
        <w:t>(A végrehajtásért felelős:</w:t>
      </w:r>
    </w:p>
    <w:p w14:paraId="0BED23E1" w14:textId="77777777" w:rsidR="00A940FC" w:rsidRPr="00A940FC" w:rsidRDefault="00A940FC" w:rsidP="00A940FC">
      <w:pPr>
        <w:spacing w:after="0" w:line="240" w:lineRule="auto"/>
        <w:ind w:firstLine="1418"/>
        <w:jc w:val="both"/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</w:pPr>
      <w:r w:rsidRPr="00A940FC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>Dr. Károlyi Ákos, a SZOVA Nonprofit Zrt. Igazgatóságának elnöke</w:t>
      </w:r>
    </w:p>
    <w:p w14:paraId="23861900" w14:textId="77777777" w:rsidR="00A940FC" w:rsidRPr="00A940FC" w:rsidRDefault="00A940FC" w:rsidP="00A940FC">
      <w:pPr>
        <w:spacing w:after="0" w:line="240" w:lineRule="auto"/>
        <w:ind w:firstLine="1418"/>
        <w:jc w:val="both"/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</w:pPr>
      <w:r w:rsidRPr="00A940FC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 xml:space="preserve">Dr. </w:t>
      </w:r>
      <w:proofErr w:type="spellStart"/>
      <w:r w:rsidRPr="00A940FC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>Gyuráczné</w:t>
      </w:r>
      <w:proofErr w:type="spellEnd"/>
      <w:r w:rsidRPr="00A940FC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 xml:space="preserve"> Dr. </w:t>
      </w:r>
      <w:proofErr w:type="spellStart"/>
      <w:r w:rsidRPr="00A940FC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>Speier</w:t>
      </w:r>
      <w:proofErr w:type="spellEnd"/>
      <w:r w:rsidRPr="00A940FC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 xml:space="preserve"> Anikó, a Városüzemeltetési és Városfejlesztési Osztály vezetője</w:t>
      </w:r>
    </w:p>
    <w:p w14:paraId="6A79D98F" w14:textId="77777777" w:rsidR="00A940FC" w:rsidRPr="00A940FC" w:rsidRDefault="00A940FC" w:rsidP="00A940FC">
      <w:pPr>
        <w:spacing w:after="0" w:line="240" w:lineRule="auto"/>
        <w:ind w:firstLine="1418"/>
        <w:jc w:val="both"/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</w:pPr>
      <w:r w:rsidRPr="00A940FC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>Kovács Cecília, a társaság ügyvezetője)</w:t>
      </w:r>
    </w:p>
    <w:p w14:paraId="5F9C2481" w14:textId="77777777" w:rsidR="00A940FC" w:rsidRPr="00A940FC" w:rsidRDefault="00A940FC" w:rsidP="00A940FC">
      <w:pPr>
        <w:spacing w:after="0" w:line="240" w:lineRule="auto"/>
        <w:ind w:firstLine="1418"/>
        <w:jc w:val="both"/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</w:pPr>
    </w:p>
    <w:p w14:paraId="2F691E3A" w14:textId="043155BD" w:rsidR="002F200A" w:rsidRDefault="00A940FC" w:rsidP="00A940FC">
      <w:r w:rsidRPr="00A940FC">
        <w:rPr>
          <w:rFonts w:ascii="Calibri" w:eastAsia="Times New Roman" w:hAnsi="Calibri" w:cs="Calibri"/>
          <w:bCs/>
          <w:kern w:val="0"/>
          <w:sz w:val="22"/>
          <w:szCs w:val="22"/>
          <w:u w:val="single"/>
          <w:lang w:eastAsia="hu-HU"/>
          <w14:ligatures w14:val="none"/>
        </w:rPr>
        <w:t>Határidő:</w:t>
      </w:r>
      <w:r w:rsidRPr="00A940FC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ab/>
        <w:t>azonnal</w:t>
      </w:r>
      <w:r w:rsidRPr="00A940FC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ab/>
      </w:r>
    </w:p>
    <w:sectPr w:rsidR="002F200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4352183"/>
    <w:multiLevelType w:val="hybridMultilevel"/>
    <w:tmpl w:val="77488542"/>
    <w:lvl w:ilvl="0" w:tplc="BB9AA644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theme="minorHAnsi" w:hint="default"/>
        <w:sz w:val="22"/>
        <w:szCs w:val="22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77D7679"/>
    <w:multiLevelType w:val="hybridMultilevel"/>
    <w:tmpl w:val="60E4A120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84325112">
    <w:abstractNumId w:val="1"/>
  </w:num>
  <w:num w:numId="2" w16cid:durableId="72194530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16A9"/>
    <w:rsid w:val="00011117"/>
    <w:rsid w:val="001916A9"/>
    <w:rsid w:val="00240EAB"/>
    <w:rsid w:val="0029043E"/>
    <w:rsid w:val="002F200A"/>
    <w:rsid w:val="003E0428"/>
    <w:rsid w:val="0041692A"/>
    <w:rsid w:val="00485B39"/>
    <w:rsid w:val="004C3768"/>
    <w:rsid w:val="00535C1E"/>
    <w:rsid w:val="007E4F63"/>
    <w:rsid w:val="0087171F"/>
    <w:rsid w:val="00A940FC"/>
    <w:rsid w:val="00B51D75"/>
    <w:rsid w:val="00D17FF0"/>
    <w:rsid w:val="00D845A7"/>
    <w:rsid w:val="00DE49EB"/>
    <w:rsid w:val="00F428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0BED02"/>
  <w15:chartTrackingRefBased/>
  <w15:docId w15:val="{B57E419D-A66E-445B-9C9D-4D6C4E97F9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u-H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paragraph" w:styleId="Cmsor1">
    <w:name w:val="heading 1"/>
    <w:basedOn w:val="Norml"/>
    <w:next w:val="Norml"/>
    <w:link w:val="Cmsor1Char"/>
    <w:uiPriority w:val="9"/>
    <w:qFormat/>
    <w:rsid w:val="001916A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1916A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1916A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1916A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1916A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1916A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1916A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1916A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1916A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1916A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1916A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1916A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1916A9"/>
    <w:rPr>
      <w:rFonts w:eastAsiaTheme="majorEastAsia" w:cstheme="majorBidi"/>
      <w:i/>
      <w:iCs/>
      <w:color w:val="0F4761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1916A9"/>
    <w:rPr>
      <w:rFonts w:eastAsiaTheme="majorEastAsia" w:cstheme="majorBidi"/>
      <w:color w:val="0F4761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1916A9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1916A9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1916A9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1916A9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1916A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mChar">
    <w:name w:val="Cím Char"/>
    <w:basedOn w:val="Bekezdsalapbettpusa"/>
    <w:link w:val="Cm"/>
    <w:uiPriority w:val="10"/>
    <w:rsid w:val="001916A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1916A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cmChar">
    <w:name w:val="Alcím Char"/>
    <w:basedOn w:val="Bekezdsalapbettpusa"/>
    <w:link w:val="Alcm"/>
    <w:uiPriority w:val="11"/>
    <w:rsid w:val="001916A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1916A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IdzetChar">
    <w:name w:val="Idézet Char"/>
    <w:basedOn w:val="Bekezdsalapbettpusa"/>
    <w:link w:val="Idzet"/>
    <w:uiPriority w:val="29"/>
    <w:rsid w:val="001916A9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1916A9"/>
    <w:pPr>
      <w:ind w:left="720"/>
      <w:contextualSpacing/>
    </w:pPr>
  </w:style>
  <w:style w:type="character" w:styleId="Erskiemels">
    <w:name w:val="Intense Emphasis"/>
    <w:basedOn w:val="Bekezdsalapbettpusa"/>
    <w:uiPriority w:val="21"/>
    <w:qFormat/>
    <w:rsid w:val="001916A9"/>
    <w:rPr>
      <w:i/>
      <w:iCs/>
      <w:color w:val="0F4761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1916A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1916A9"/>
    <w:rPr>
      <w:i/>
      <w:iCs/>
      <w:color w:val="0F4761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1916A9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457</Words>
  <Characters>3159</Characters>
  <Application>Microsoft Office Word</Application>
  <DocSecurity>0</DocSecurity>
  <Lines>26</Lines>
  <Paragraphs>7</Paragraphs>
  <ScaleCrop>false</ScaleCrop>
  <Company/>
  <LinksUpToDate>false</LinksUpToDate>
  <CharactersWithSpaces>3609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Vasas Melinda</dc:creator>
  <cp:keywords/>
  <dc:description/>
  <cp:lastModifiedBy>Vasas Melinda</cp:lastModifiedBy>
  <cp:revision>2</cp:revision>
  <dcterms:created xsi:type="dcterms:W3CDTF">2026-09-25T06:59:00Z</dcterms:created>
  <dcterms:modified xsi:type="dcterms:W3CDTF">2026-09-25T06:59:00Z</dcterms:modified>
</cp:coreProperties>
</file>