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9A2C9" w14:textId="77777777" w:rsidR="00047ECF" w:rsidRPr="00047ECF" w:rsidRDefault="00047ECF" w:rsidP="00047ECF">
      <w:pPr>
        <w:spacing w:after="0" w:line="276" w:lineRule="auto"/>
        <w:jc w:val="center"/>
        <w:rPr>
          <w:rFonts w:ascii="Calibri" w:eastAsia="Times New Roman" w:hAnsi="Calibri" w:cs="Calibri"/>
          <w:b/>
          <w:color w:val="000000"/>
          <w:kern w:val="0"/>
          <w:sz w:val="22"/>
          <w:szCs w:val="22"/>
          <w:u w:val="single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b/>
          <w:color w:val="000000"/>
          <w:kern w:val="0"/>
          <w:sz w:val="22"/>
          <w:szCs w:val="22"/>
          <w:u w:val="single"/>
          <w:lang w:eastAsia="hu-HU"/>
          <w14:ligatures w14:val="none"/>
        </w:rPr>
        <w:t>219/2026. (IX. 24.) Kgy. számú határozat</w:t>
      </w:r>
    </w:p>
    <w:p w14:paraId="61D6B6FC" w14:textId="77777777" w:rsidR="00047ECF" w:rsidRPr="00047ECF" w:rsidRDefault="00047ECF" w:rsidP="00047ECF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0536C3B5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A Közgyűlés megtárgyalta a „</w:t>
      </w:r>
      <w:r w:rsidRPr="00047EC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Javaslat településrendezési terv módosításához szükséges döntések meghozatalára” című előterjesztést és az alábbi döntéseket hozta:</w:t>
      </w:r>
      <w:r w:rsidRPr="00047ECF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</w:p>
    <w:p w14:paraId="20FEA849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648AAE77" w14:textId="77777777" w:rsidR="00047ECF" w:rsidRPr="00047ECF" w:rsidRDefault="00047ECF" w:rsidP="00047ECF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megismerte és elfogadja </w:t>
      </w:r>
      <w:r w:rsidRPr="00047EC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a 96/2026. (III. 26.) Kgy. számú határozatban foglaltak alapján indult eljárás során a várható környezeti hatás jelentőségének eldöntése érdekében a </w:t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környezet védelméért felelős szervektől </w:t>
      </w:r>
      <w:r w:rsidRPr="00047EC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beérkezett véleményeket, valamint a 62120-28/2026 számú főépítészi feljegyzésben foglaltakat.</w:t>
      </w:r>
    </w:p>
    <w:p w14:paraId="3754030B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D05817B" w14:textId="77777777" w:rsidR="00047ECF" w:rsidRPr="00047ECF" w:rsidRDefault="00047ECF" w:rsidP="00047ECF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környezet védelméért felelős szervek úgy nyilatkoztak, hogy nem szükséges a környezeti vizsgálati eljárást lefolytatni. Következésképpen Szombathely Megyei Jogú Város Közgyűlése úgy dönt, hogy nem készíttet környezeti értékelést a településrendezési tervének 2. számú módosítása során.  </w:t>
      </w:r>
    </w:p>
    <w:p w14:paraId="47452646" w14:textId="77777777" w:rsidR="00047ECF" w:rsidRPr="00047ECF" w:rsidRDefault="00047ECF" w:rsidP="00047ECF">
      <w:pPr>
        <w:spacing w:after="0" w:line="240" w:lineRule="auto"/>
        <w:ind w:left="142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2DA160F" w14:textId="77777777" w:rsidR="00047ECF" w:rsidRPr="00047ECF" w:rsidRDefault="00047ECF" w:rsidP="00047ECF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 felkéri a polgármestert arra, hogy a településtervek tartalmáról, elkészítésének és elfogadásának rendjéről, valamint egyes településrendezési sajátos jogintézményekről szóló 419/2021. (VII. 15.) Korm. rendelet 66. §-a alapján a véleményezési szakaszt, a 65. § előírásai szerint a partnerségi eljárást folytassa le. A véleményezési szakasz lezárása érdekében az eljárások eredményét terjessze a Közgyűlés elé. </w:t>
      </w:r>
    </w:p>
    <w:p w14:paraId="438D13FE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644C93F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b/>
          <w:color w:val="000000"/>
          <w:kern w:val="0"/>
          <w:sz w:val="22"/>
          <w:szCs w:val="22"/>
          <w:u w:val="single"/>
          <w:lang w:eastAsia="hu-HU"/>
          <w14:ligatures w14:val="none"/>
        </w:rPr>
        <w:t xml:space="preserve"> Felelős:</w:t>
      </w:r>
      <w:r w:rsidRPr="00047ECF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7E944C9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047ECF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047EC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Horváth Attila </w:t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>alpolgármester</w:t>
      </w:r>
    </w:p>
    <w:p w14:paraId="7B00B71F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 xml:space="preserve">(A végrehajtás előkészítéséért: Sütő Gabriella </w:t>
      </w:r>
      <w:r w:rsidRPr="00047EC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városi főépítész)</w:t>
      </w:r>
    </w:p>
    <w:p w14:paraId="657E13E0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</w:p>
    <w:p w14:paraId="30CD5CB5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  <w:t xml:space="preserve"> Határidő:</w:t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>1. és 2. pont vonatkozásában:</w:t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16A478C" w14:textId="77777777" w:rsidR="00047ECF" w:rsidRPr="00047ECF" w:rsidRDefault="00047ECF" w:rsidP="00047ECF">
      <w:pPr>
        <w:spacing w:after="0" w:line="24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>3. pont vonatkozásában:</w:t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ab/>
        <w:t xml:space="preserve">2026. </w:t>
      </w:r>
      <w:r w:rsidRPr="00047EC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októberi K</w:t>
      </w:r>
      <w:r w:rsidRPr="00047ECF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>özgyűlés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1"/>
  </w:num>
  <w:num w:numId="2" w16cid:durableId="1011908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237171"/>
    <w:rsid w:val="002F200A"/>
    <w:rsid w:val="00B51D75"/>
    <w:rsid w:val="00BC3F5C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2026-09-25T06:47:00Z</dcterms:created>
  <dcterms:modified xsi:type="dcterms:W3CDTF">2026-09-25T06:47:00Z</dcterms:modified>
</cp:coreProperties>
</file>