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7E7F2B24" w14:textId="77777777" w:rsidR="00A21FE9" w:rsidRDefault="001129FE" w:rsidP="00A21FE9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A21FE9">
        <w:rPr>
          <w:rFonts w:ascii="Calibri" w:hAnsi="Calibri" w:cs="Calibri"/>
          <w:b/>
          <w:szCs w:val="22"/>
          <w:u w:val="single"/>
        </w:rPr>
        <w:t>150</w:t>
      </w:r>
      <w:r w:rsidR="00A21FE9" w:rsidRPr="006521BC">
        <w:rPr>
          <w:rFonts w:ascii="Calibri" w:hAnsi="Calibri" w:cs="Calibri"/>
          <w:b/>
          <w:szCs w:val="22"/>
          <w:u w:val="single"/>
        </w:rPr>
        <w:t>/2026</w:t>
      </w:r>
      <w:r w:rsidR="00A21FE9" w:rsidRPr="00BF2512">
        <w:rPr>
          <w:rFonts w:ascii="Calibri" w:hAnsi="Calibri" w:cs="Calibri"/>
          <w:b/>
          <w:szCs w:val="22"/>
          <w:u w:val="single"/>
        </w:rPr>
        <w:t>. (</w:t>
      </w:r>
      <w:r w:rsidR="00A21FE9">
        <w:rPr>
          <w:rFonts w:ascii="Calibri" w:hAnsi="Calibri" w:cs="Calibri"/>
          <w:b/>
          <w:szCs w:val="22"/>
          <w:u w:val="single"/>
        </w:rPr>
        <w:t>IX</w:t>
      </w:r>
      <w:r w:rsidR="00A21FE9" w:rsidRPr="00BF2512">
        <w:rPr>
          <w:rFonts w:ascii="Calibri" w:hAnsi="Calibri" w:cs="Calibri"/>
          <w:b/>
          <w:szCs w:val="22"/>
          <w:u w:val="single"/>
        </w:rPr>
        <w:t>.</w:t>
      </w:r>
      <w:r w:rsidR="00A21FE9">
        <w:rPr>
          <w:rFonts w:ascii="Calibri" w:hAnsi="Calibri" w:cs="Calibri"/>
          <w:b/>
          <w:szCs w:val="22"/>
          <w:u w:val="single"/>
        </w:rPr>
        <w:t>22</w:t>
      </w:r>
      <w:r w:rsidR="00A21FE9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FA6F06C" w14:textId="77777777" w:rsidR="00A21FE9" w:rsidRDefault="00A21FE9" w:rsidP="00A21FE9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7262523F" w14:textId="77777777" w:rsidR="00A21FE9" w:rsidRDefault="00A21FE9" w:rsidP="00A21FE9">
      <w:pPr>
        <w:contextualSpacing/>
        <w:jc w:val="both"/>
        <w:rPr>
          <w:rFonts w:ascii="Calibri" w:hAnsi="Calibri" w:cs="Calibri"/>
          <w:bCs/>
          <w:szCs w:val="22"/>
        </w:rPr>
      </w:pPr>
      <w:r w:rsidRPr="00564DA0">
        <w:rPr>
          <w:rFonts w:asciiTheme="minorHAnsi" w:hAnsiTheme="minorHAnsi" w:cstheme="minorHAnsi"/>
          <w:szCs w:val="22"/>
        </w:rPr>
        <w:t>A Városstratégiai, Idegenforgalmi és Sport Bizottság a „</w:t>
      </w:r>
      <w:r w:rsidRPr="00564DA0">
        <w:rPr>
          <w:rFonts w:asciiTheme="minorHAnsi" w:hAnsiTheme="minorHAnsi" w:cstheme="minorHAnsi"/>
          <w:i/>
          <w:szCs w:val="22"/>
        </w:rPr>
        <w:t>Javaslat Szombathely Megyei Jogú Város Önkormányzata tulajdonában lévő gazdasági társaságokkal kapcsolatos döntések meghozatalára”</w:t>
      </w:r>
      <w:r w:rsidRPr="00564DA0">
        <w:rPr>
          <w:rFonts w:asciiTheme="minorHAnsi" w:hAnsiTheme="minorHAnsi" w:cstheme="minorHAnsi"/>
          <w:szCs w:val="22"/>
        </w:rPr>
        <w:t xml:space="preserve"> című előterjesztést megtárgyalta, a Szombathelyi Sportközpont és Sportiskola </w:t>
      </w:r>
      <w:proofErr w:type="spellStart"/>
      <w:r w:rsidRPr="00564DA0">
        <w:rPr>
          <w:rFonts w:asciiTheme="minorHAnsi" w:hAnsiTheme="minorHAnsi" w:cstheme="minorHAnsi"/>
          <w:szCs w:val="22"/>
        </w:rPr>
        <w:t>Nkft</w:t>
      </w:r>
      <w:proofErr w:type="spellEnd"/>
      <w:r w:rsidRPr="00564DA0">
        <w:rPr>
          <w:rFonts w:asciiTheme="minorHAnsi" w:hAnsiTheme="minorHAnsi" w:cstheme="minorHAnsi"/>
          <w:szCs w:val="22"/>
        </w:rPr>
        <w:t xml:space="preserve">. részére </w:t>
      </w:r>
      <w:r>
        <w:rPr>
          <w:rFonts w:asciiTheme="minorHAnsi" w:hAnsiTheme="minorHAnsi" w:cstheme="minorHAnsi"/>
          <w:szCs w:val="22"/>
        </w:rPr>
        <w:t xml:space="preserve">tagi kölcsönt </w:t>
      </w:r>
      <w:proofErr w:type="spellStart"/>
      <w:r>
        <w:rPr>
          <w:rFonts w:asciiTheme="minorHAnsi" w:hAnsiTheme="minorHAnsi" w:cstheme="minorHAnsi"/>
          <w:szCs w:val="22"/>
        </w:rPr>
        <w:t>biztosítárásól</w:t>
      </w:r>
      <w:proofErr w:type="spellEnd"/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 xml:space="preserve">szóló </w:t>
      </w:r>
      <w:r>
        <w:rPr>
          <w:rFonts w:ascii="Calibri" w:hAnsi="Calibri" w:cs="Calibri"/>
          <w:bCs/>
          <w:color w:val="000000" w:themeColor="text1"/>
          <w:szCs w:val="22"/>
        </w:rPr>
        <w:t>XV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40FA3432" w14:textId="77777777" w:rsidR="00A21FE9" w:rsidRDefault="00A21FE9" w:rsidP="00A21FE9">
      <w:pPr>
        <w:contextualSpacing/>
        <w:jc w:val="both"/>
        <w:rPr>
          <w:rFonts w:ascii="Calibri" w:hAnsi="Calibri" w:cs="Calibri"/>
          <w:bCs/>
          <w:szCs w:val="22"/>
        </w:rPr>
      </w:pPr>
    </w:p>
    <w:p w14:paraId="59B13F00" w14:textId="77777777" w:rsidR="00A21FE9" w:rsidRDefault="00A21FE9" w:rsidP="00A21FE9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7FCABEDC" w14:textId="77777777" w:rsidR="00A21FE9" w:rsidRDefault="00A21FE9" w:rsidP="00A21FE9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2008F24A" w14:textId="77777777" w:rsidR="00A21FE9" w:rsidRDefault="00A21FE9" w:rsidP="00A21FE9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1243B7CF" w14:textId="77777777" w:rsidR="00A21FE9" w:rsidRPr="00570B48" w:rsidRDefault="00A21FE9" w:rsidP="00A21FE9">
      <w:pPr>
        <w:ind w:firstLine="1418"/>
        <w:jc w:val="both"/>
        <w:rPr>
          <w:rFonts w:asciiTheme="minorHAnsi" w:hAnsiTheme="minorHAnsi" w:cstheme="minorHAnsi"/>
          <w:szCs w:val="22"/>
        </w:rPr>
      </w:pPr>
      <w:proofErr w:type="spellStart"/>
      <w:r w:rsidRPr="00570B48">
        <w:rPr>
          <w:rFonts w:asciiTheme="minorHAnsi" w:hAnsiTheme="minorHAnsi" w:cstheme="minorHAnsi"/>
          <w:szCs w:val="22"/>
        </w:rPr>
        <w:t>Stéger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Gábor, a Közgazdasági és Adó Osztály vezetője</w:t>
      </w:r>
    </w:p>
    <w:p w14:paraId="4AEF3925" w14:textId="77777777" w:rsidR="00A21FE9" w:rsidRDefault="00A21FE9" w:rsidP="00A21FE9">
      <w:pPr>
        <w:ind w:left="709" w:firstLine="709"/>
        <w:jc w:val="both"/>
        <w:rPr>
          <w:rFonts w:asciiTheme="minorHAnsi" w:hAnsiTheme="minorHAnsi" w:cstheme="minorHAnsi"/>
          <w:szCs w:val="22"/>
        </w:rPr>
      </w:pPr>
      <w:proofErr w:type="spellStart"/>
      <w:r w:rsidRPr="00570B48">
        <w:rPr>
          <w:rFonts w:asciiTheme="minorHAnsi" w:hAnsiTheme="minorHAnsi" w:cstheme="minorHAnsi"/>
          <w:szCs w:val="22"/>
        </w:rPr>
        <w:t>Jákfalviné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570B48">
        <w:rPr>
          <w:rFonts w:asciiTheme="minorHAnsi" w:hAnsiTheme="minorHAnsi" w:cstheme="minorHAnsi"/>
          <w:szCs w:val="22"/>
        </w:rPr>
        <w:t>Dankovics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Lívia, a társaság ügyvezetője</w:t>
      </w:r>
      <w:r>
        <w:rPr>
          <w:rFonts w:ascii="Calibri" w:hAnsi="Calibri" w:cs="Calibr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/</w:t>
      </w:r>
    </w:p>
    <w:p w14:paraId="56701C14" w14:textId="77777777" w:rsidR="00A21FE9" w:rsidRPr="00564DA0" w:rsidRDefault="00A21FE9" w:rsidP="00A21FE9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</w:p>
    <w:p w14:paraId="25F20ABA" w14:textId="77777777" w:rsidR="00A21FE9" w:rsidRPr="00232649" w:rsidRDefault="00A21FE9" w:rsidP="00A21FE9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CA46E9" w14:textId="2E975406" w:rsidR="003269D5" w:rsidRPr="00232649" w:rsidRDefault="003269D5" w:rsidP="00A21FE9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2026-09-22T12:35:00Z</dcterms:created>
  <dcterms:modified xsi:type="dcterms:W3CDTF">2026-09-22T12:35:00Z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