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98C9E" w14:textId="77777777" w:rsidR="00D5479F" w:rsidRPr="00BC5AC9" w:rsidRDefault="00D5479F" w:rsidP="00C54E49">
      <w:pPr>
        <w:jc w:val="center"/>
        <w:rPr>
          <w:rFonts w:asciiTheme="minorHAnsi" w:hAnsiTheme="minorHAnsi" w:cstheme="minorHAnsi"/>
          <w:b/>
          <w:bCs/>
          <w:sz w:val="22"/>
          <w:szCs w:val="22"/>
          <w:u w:val="single"/>
        </w:rPr>
      </w:pPr>
    </w:p>
    <w:p w14:paraId="450C5578" w14:textId="77777777" w:rsidR="00D5479F" w:rsidRPr="00BC5AC9" w:rsidRDefault="00D5479F" w:rsidP="00C54E49">
      <w:pPr>
        <w:jc w:val="center"/>
        <w:rPr>
          <w:rFonts w:asciiTheme="minorHAnsi" w:hAnsiTheme="minorHAnsi" w:cstheme="minorHAnsi"/>
          <w:b/>
          <w:bCs/>
          <w:sz w:val="22"/>
          <w:szCs w:val="22"/>
          <w:u w:val="single"/>
        </w:rPr>
      </w:pPr>
    </w:p>
    <w:p w14:paraId="65580DFF" w14:textId="08C00DDC" w:rsidR="003E599D" w:rsidRPr="00E9298B" w:rsidRDefault="003E599D" w:rsidP="00F93515">
      <w:pPr>
        <w:jc w:val="center"/>
        <w:rPr>
          <w:rFonts w:asciiTheme="minorHAnsi" w:hAnsiTheme="minorHAnsi" w:cstheme="minorHAnsi"/>
          <w:b/>
          <w:bCs/>
          <w:sz w:val="22"/>
          <w:szCs w:val="22"/>
          <w:u w:val="single"/>
        </w:rPr>
      </w:pPr>
    </w:p>
    <w:p w14:paraId="7E1DD59C" w14:textId="77777777" w:rsidR="003E599D" w:rsidRPr="00E9298B" w:rsidRDefault="003E599D" w:rsidP="00F93515">
      <w:pPr>
        <w:jc w:val="center"/>
        <w:rPr>
          <w:rFonts w:asciiTheme="minorHAnsi" w:hAnsiTheme="minorHAnsi" w:cstheme="minorHAnsi"/>
          <w:b/>
          <w:bCs/>
          <w:sz w:val="22"/>
          <w:szCs w:val="22"/>
          <w:u w:val="single"/>
        </w:rPr>
      </w:pPr>
      <w:r w:rsidRPr="00E9298B">
        <w:rPr>
          <w:rFonts w:asciiTheme="minorHAnsi" w:hAnsiTheme="minorHAnsi" w:cstheme="minorHAnsi"/>
          <w:b/>
          <w:bCs/>
          <w:sz w:val="22"/>
          <w:szCs w:val="22"/>
          <w:u w:val="single"/>
        </w:rPr>
        <w:t>ELŐTERJESZTÉS</w:t>
      </w:r>
    </w:p>
    <w:p w14:paraId="5998CA0A" w14:textId="77777777" w:rsidR="003E599D" w:rsidRPr="00E9298B" w:rsidRDefault="003E599D" w:rsidP="00F93515">
      <w:pPr>
        <w:jc w:val="center"/>
        <w:rPr>
          <w:rFonts w:asciiTheme="minorHAnsi" w:hAnsiTheme="minorHAnsi" w:cstheme="minorHAnsi"/>
          <w:b/>
          <w:bCs/>
          <w:sz w:val="22"/>
          <w:szCs w:val="22"/>
          <w:u w:val="single"/>
        </w:rPr>
      </w:pPr>
    </w:p>
    <w:p w14:paraId="558BD1F3" w14:textId="77777777" w:rsidR="003E599D" w:rsidRPr="00E9298B" w:rsidRDefault="003E599D" w:rsidP="00F93515">
      <w:pPr>
        <w:jc w:val="center"/>
        <w:rPr>
          <w:rFonts w:asciiTheme="minorHAnsi" w:hAnsiTheme="minorHAnsi" w:cstheme="minorHAnsi"/>
          <w:b/>
          <w:bCs/>
          <w:sz w:val="22"/>
          <w:szCs w:val="22"/>
        </w:rPr>
      </w:pPr>
      <w:r w:rsidRPr="00E9298B">
        <w:rPr>
          <w:rFonts w:asciiTheme="minorHAnsi" w:hAnsiTheme="minorHAnsi" w:cstheme="minorHAnsi"/>
          <w:b/>
          <w:bCs/>
          <w:sz w:val="22"/>
          <w:szCs w:val="22"/>
        </w:rPr>
        <w:t>Szombathely Megyei Jogú Város Közgyűlése</w:t>
      </w:r>
    </w:p>
    <w:p w14:paraId="70023BD4" w14:textId="54F8C16A" w:rsidR="003E599D" w:rsidRPr="00E9298B" w:rsidRDefault="003E599D" w:rsidP="00F93515">
      <w:pPr>
        <w:jc w:val="center"/>
        <w:rPr>
          <w:rFonts w:asciiTheme="minorHAnsi" w:hAnsiTheme="minorHAnsi" w:cstheme="minorHAnsi"/>
          <w:b/>
          <w:bCs/>
          <w:sz w:val="22"/>
          <w:szCs w:val="22"/>
        </w:rPr>
      </w:pPr>
      <w:r w:rsidRPr="00E9298B">
        <w:rPr>
          <w:rFonts w:asciiTheme="minorHAnsi" w:hAnsiTheme="minorHAnsi" w:cstheme="minorHAnsi"/>
          <w:b/>
          <w:bCs/>
          <w:sz w:val="22"/>
          <w:szCs w:val="22"/>
        </w:rPr>
        <w:t>202</w:t>
      </w:r>
      <w:r w:rsidR="009B55FD" w:rsidRPr="00E9298B">
        <w:rPr>
          <w:rFonts w:asciiTheme="minorHAnsi" w:hAnsiTheme="minorHAnsi" w:cstheme="minorHAnsi"/>
          <w:b/>
          <w:bCs/>
          <w:sz w:val="22"/>
          <w:szCs w:val="22"/>
        </w:rPr>
        <w:t>6</w:t>
      </w:r>
      <w:r w:rsidRPr="00E9298B">
        <w:rPr>
          <w:rFonts w:asciiTheme="minorHAnsi" w:hAnsiTheme="minorHAnsi" w:cstheme="minorHAnsi"/>
          <w:b/>
          <w:bCs/>
          <w:sz w:val="22"/>
          <w:szCs w:val="22"/>
        </w:rPr>
        <w:t xml:space="preserve">. </w:t>
      </w:r>
      <w:r w:rsidR="007B4BFC">
        <w:rPr>
          <w:rFonts w:asciiTheme="minorHAnsi" w:hAnsiTheme="minorHAnsi" w:cstheme="minorHAnsi"/>
          <w:b/>
          <w:bCs/>
          <w:sz w:val="22"/>
          <w:szCs w:val="22"/>
        </w:rPr>
        <w:t>szeptember 24</w:t>
      </w:r>
      <w:r w:rsidR="00370D86" w:rsidRPr="00E9298B">
        <w:rPr>
          <w:rFonts w:asciiTheme="minorHAnsi" w:hAnsiTheme="minorHAnsi" w:cstheme="minorHAnsi"/>
          <w:b/>
          <w:bCs/>
          <w:sz w:val="22"/>
          <w:szCs w:val="22"/>
        </w:rPr>
        <w:t>-i</w:t>
      </w:r>
      <w:r w:rsidRPr="00E9298B">
        <w:rPr>
          <w:rFonts w:asciiTheme="minorHAnsi" w:hAnsiTheme="minorHAnsi" w:cstheme="minorHAnsi"/>
          <w:b/>
          <w:bCs/>
          <w:sz w:val="22"/>
          <w:szCs w:val="22"/>
        </w:rPr>
        <w:t xml:space="preserve"> ülésére</w:t>
      </w:r>
    </w:p>
    <w:p w14:paraId="20BE2B14" w14:textId="77777777" w:rsidR="003E599D" w:rsidRPr="00E9298B" w:rsidRDefault="003E599D" w:rsidP="00F93515">
      <w:pPr>
        <w:jc w:val="center"/>
        <w:rPr>
          <w:rFonts w:asciiTheme="minorHAnsi" w:hAnsiTheme="minorHAnsi" w:cstheme="minorHAnsi"/>
          <w:b/>
          <w:bCs/>
          <w:sz w:val="22"/>
          <w:szCs w:val="22"/>
        </w:rPr>
      </w:pPr>
    </w:p>
    <w:p w14:paraId="68FEB862" w14:textId="77777777" w:rsidR="009B55FD" w:rsidRPr="00E9298B" w:rsidRDefault="009B55FD" w:rsidP="00F93515">
      <w:pPr>
        <w:jc w:val="center"/>
        <w:rPr>
          <w:rFonts w:asciiTheme="minorHAnsi" w:hAnsiTheme="minorHAnsi" w:cstheme="minorHAnsi"/>
          <w:b/>
          <w:bCs/>
          <w:sz w:val="22"/>
          <w:szCs w:val="22"/>
        </w:rPr>
      </w:pPr>
    </w:p>
    <w:p w14:paraId="3A8769DE" w14:textId="77777777" w:rsidR="003E599D" w:rsidRPr="00E9298B" w:rsidRDefault="003E599D" w:rsidP="00F93515">
      <w:pPr>
        <w:spacing w:before="60"/>
        <w:ind w:left="720" w:hanging="720"/>
        <w:jc w:val="center"/>
        <w:rPr>
          <w:rFonts w:asciiTheme="minorHAnsi" w:hAnsiTheme="minorHAnsi" w:cstheme="minorHAnsi"/>
          <w:b/>
          <w:sz w:val="22"/>
          <w:szCs w:val="22"/>
          <w:u w:val="single"/>
        </w:rPr>
      </w:pPr>
      <w:r w:rsidRPr="00E9298B">
        <w:rPr>
          <w:rFonts w:asciiTheme="minorHAnsi" w:hAnsiTheme="minorHAnsi" w:cstheme="minorHAnsi"/>
          <w:b/>
          <w:sz w:val="22"/>
          <w:szCs w:val="22"/>
          <w:u w:val="single"/>
        </w:rPr>
        <w:t>KIEGÉSZÍTŐ BESZÁMOLÓ</w:t>
      </w:r>
    </w:p>
    <w:p w14:paraId="77F54E0D" w14:textId="77777777" w:rsidR="003E599D" w:rsidRPr="00E9298B" w:rsidRDefault="003E599D" w:rsidP="00F93515">
      <w:pPr>
        <w:spacing w:before="60"/>
        <w:ind w:hanging="11"/>
        <w:jc w:val="center"/>
        <w:rPr>
          <w:rFonts w:asciiTheme="minorHAnsi" w:hAnsiTheme="minorHAnsi" w:cstheme="minorHAnsi"/>
          <w:b/>
          <w:bCs/>
          <w:sz w:val="22"/>
          <w:szCs w:val="22"/>
        </w:rPr>
      </w:pPr>
      <w:r w:rsidRPr="00E9298B">
        <w:rPr>
          <w:rFonts w:asciiTheme="minorHAnsi" w:hAnsiTheme="minorHAnsi" w:cstheme="minorHAnsi"/>
          <w:b/>
          <w:bCs/>
          <w:sz w:val="22"/>
          <w:szCs w:val="22"/>
        </w:rPr>
        <w:t>az előző Közgyűlés óta eltelt időszak fontosabb eseményeiről és a polgármester átruházott hatáskörben hozott döntéseiről</w:t>
      </w:r>
    </w:p>
    <w:p w14:paraId="18C031DA" w14:textId="77777777" w:rsidR="003E599D" w:rsidRPr="00E9298B" w:rsidRDefault="003E599D" w:rsidP="00F93515">
      <w:pPr>
        <w:jc w:val="center"/>
        <w:rPr>
          <w:rFonts w:asciiTheme="minorHAnsi" w:hAnsiTheme="minorHAnsi" w:cstheme="minorHAnsi"/>
          <w:b/>
          <w:bCs/>
          <w:sz w:val="22"/>
          <w:szCs w:val="22"/>
        </w:rPr>
      </w:pPr>
    </w:p>
    <w:p w14:paraId="204525AE" w14:textId="77777777" w:rsidR="003E599D" w:rsidRDefault="003E599D" w:rsidP="00F93515">
      <w:pPr>
        <w:jc w:val="center"/>
        <w:rPr>
          <w:rFonts w:asciiTheme="minorHAnsi" w:hAnsiTheme="minorHAnsi" w:cstheme="minorHAnsi"/>
          <w:b/>
          <w:bCs/>
          <w:sz w:val="22"/>
          <w:szCs w:val="22"/>
        </w:rPr>
      </w:pPr>
    </w:p>
    <w:p w14:paraId="46384F41" w14:textId="77777777" w:rsidR="00BE37F7" w:rsidRPr="00E9298B" w:rsidRDefault="00BE37F7" w:rsidP="00F93515">
      <w:pPr>
        <w:jc w:val="center"/>
        <w:rPr>
          <w:rFonts w:asciiTheme="minorHAnsi" w:hAnsiTheme="minorHAnsi" w:cstheme="minorHAnsi"/>
          <w:b/>
          <w:bCs/>
          <w:sz w:val="22"/>
          <w:szCs w:val="22"/>
        </w:rPr>
      </w:pPr>
    </w:p>
    <w:p w14:paraId="17C34181" w14:textId="77777777" w:rsidR="003E599D" w:rsidRDefault="003E599D" w:rsidP="00F93515">
      <w:pPr>
        <w:jc w:val="center"/>
        <w:rPr>
          <w:rFonts w:asciiTheme="minorHAnsi" w:hAnsiTheme="minorHAnsi" w:cstheme="minorHAnsi"/>
          <w:b/>
          <w:bCs/>
          <w:sz w:val="22"/>
          <w:szCs w:val="22"/>
        </w:rPr>
      </w:pPr>
      <w:r w:rsidRPr="00E9298B">
        <w:rPr>
          <w:rFonts w:asciiTheme="minorHAnsi" w:hAnsiTheme="minorHAnsi" w:cstheme="minorHAnsi"/>
          <w:b/>
          <w:bCs/>
          <w:sz w:val="22"/>
          <w:szCs w:val="22"/>
        </w:rPr>
        <w:t>Tisztelt Közgyűlés!</w:t>
      </w:r>
    </w:p>
    <w:p w14:paraId="268FF83A" w14:textId="77777777" w:rsidR="001E581F" w:rsidRPr="00E9298B" w:rsidRDefault="001E581F" w:rsidP="00F93515">
      <w:pPr>
        <w:jc w:val="center"/>
        <w:rPr>
          <w:rFonts w:asciiTheme="minorHAnsi" w:hAnsiTheme="minorHAnsi" w:cstheme="minorHAnsi"/>
          <w:b/>
          <w:bCs/>
          <w:sz w:val="22"/>
          <w:szCs w:val="22"/>
        </w:rPr>
      </w:pPr>
    </w:p>
    <w:p w14:paraId="3B36A8EE" w14:textId="77777777" w:rsidR="00E858C1" w:rsidRPr="00E9298B" w:rsidRDefault="00E858C1" w:rsidP="00F93515">
      <w:pPr>
        <w:jc w:val="center"/>
        <w:rPr>
          <w:rFonts w:asciiTheme="minorHAnsi" w:hAnsiTheme="minorHAnsi" w:cstheme="minorHAnsi"/>
          <w:b/>
          <w:bCs/>
          <w:sz w:val="22"/>
          <w:szCs w:val="22"/>
        </w:rPr>
      </w:pPr>
    </w:p>
    <w:p w14:paraId="1597C7EA" w14:textId="77777777" w:rsidR="00203D06" w:rsidRDefault="00203D06" w:rsidP="00203D06">
      <w:pPr>
        <w:jc w:val="both"/>
        <w:rPr>
          <w:rFonts w:asciiTheme="minorHAnsi" w:hAnsiTheme="minorHAnsi" w:cstheme="minorHAnsi"/>
          <w:b/>
          <w:sz w:val="22"/>
          <w:szCs w:val="22"/>
        </w:rPr>
      </w:pPr>
    </w:p>
    <w:p w14:paraId="7ADD1ADF" w14:textId="77777777" w:rsidR="00203D06" w:rsidRDefault="00203D06" w:rsidP="00203D06">
      <w:pPr>
        <w:jc w:val="right"/>
        <w:rPr>
          <w:rFonts w:asciiTheme="minorHAnsi" w:hAnsiTheme="minorHAnsi" w:cstheme="minorHAnsi"/>
          <w:b/>
          <w:sz w:val="22"/>
          <w:szCs w:val="22"/>
        </w:rPr>
      </w:pP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p>
    <w:p w14:paraId="006EAE78" w14:textId="3E3FB183" w:rsidR="00B74CFB" w:rsidRPr="00C85D15" w:rsidRDefault="00203D06" w:rsidP="00C85D15">
      <w:pPr>
        <w:jc w:val="both"/>
        <w:rPr>
          <w:rFonts w:asciiTheme="minorHAnsi" w:hAnsiTheme="minorHAnsi" w:cstheme="minorHAnsi"/>
          <w:sz w:val="22"/>
          <w:szCs w:val="22"/>
        </w:rPr>
      </w:pPr>
      <w:r w:rsidRPr="00C85D15">
        <w:rPr>
          <w:rFonts w:asciiTheme="minorHAnsi" w:hAnsiTheme="minorHAnsi" w:cstheme="minorHAnsi"/>
          <w:b/>
          <w:bCs/>
          <w:sz w:val="22"/>
          <w:szCs w:val="22"/>
        </w:rPr>
        <w:t xml:space="preserve">2026. szeptember 7-én </w:t>
      </w:r>
      <w:r w:rsidRPr="00C85D15">
        <w:rPr>
          <w:rFonts w:asciiTheme="minorHAnsi" w:hAnsiTheme="minorHAnsi" w:cstheme="minorHAnsi"/>
          <w:sz w:val="22"/>
          <w:szCs w:val="22"/>
        </w:rPr>
        <w:t>dr. László Győző alpolgármester úr a Pécsi Tudományegyetem szombathelyi képzési központja által szervezett jótékonysági futáson vett részt Horváth Soma alpolgármester úrral közösen</w:t>
      </w:r>
      <w:r w:rsidR="004E57B5" w:rsidRPr="00C85D15">
        <w:rPr>
          <w:rFonts w:asciiTheme="minorHAnsi" w:hAnsiTheme="minorHAnsi" w:cstheme="minorHAnsi"/>
          <w:sz w:val="22"/>
          <w:szCs w:val="22"/>
        </w:rPr>
        <w:t>.</w:t>
      </w:r>
    </w:p>
    <w:p w14:paraId="1D5BCA2A" w14:textId="77777777" w:rsidR="00EA0F85" w:rsidRPr="00C85D15" w:rsidRDefault="00EA0F85" w:rsidP="00C85D15">
      <w:pPr>
        <w:jc w:val="both"/>
        <w:rPr>
          <w:rFonts w:asciiTheme="minorHAnsi" w:hAnsiTheme="minorHAnsi" w:cstheme="minorHAnsi"/>
          <w:sz w:val="22"/>
          <w:szCs w:val="22"/>
        </w:rPr>
      </w:pPr>
    </w:p>
    <w:p w14:paraId="6930D400" w14:textId="77777777" w:rsidR="00EA0F85" w:rsidRPr="00C85D15" w:rsidRDefault="00EA0F8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Szeptember 8-án</w:t>
      </w:r>
      <w:r w:rsidRPr="00C85D15">
        <w:rPr>
          <w:rFonts w:asciiTheme="minorHAnsi" w:hAnsiTheme="minorHAnsi" w:cstheme="minorHAnsi"/>
          <w:sz w:val="22"/>
          <w:szCs w:val="22"/>
        </w:rPr>
        <w:t xml:space="preserve"> Bokányi Adrienn tanácsnok asszony előadást tartott az European Urban Initiative magyar kontakt pontjának meghívására. Az előadás, a korábban Szombathely által sikeresen teljesített City-to-City projekt tapasztalatokról szólt, melynek köszönhetően a résztvevők megismerkedhettek a projekt lebonyolításának menetével és kritériumaival. </w:t>
      </w:r>
    </w:p>
    <w:p w14:paraId="1141E748" w14:textId="77777777" w:rsidR="00EA0F85" w:rsidRPr="00C85D15" w:rsidRDefault="00EA0F85" w:rsidP="00C85D15">
      <w:pPr>
        <w:jc w:val="both"/>
        <w:rPr>
          <w:rFonts w:asciiTheme="minorHAnsi" w:hAnsiTheme="minorHAnsi" w:cstheme="minorHAnsi"/>
          <w:sz w:val="22"/>
          <w:szCs w:val="22"/>
        </w:rPr>
      </w:pPr>
    </w:p>
    <w:p w14:paraId="2011C043" w14:textId="77777777" w:rsidR="00015BBD" w:rsidRPr="00C85D15" w:rsidRDefault="00015BBD" w:rsidP="00C85D15">
      <w:pPr>
        <w:pStyle w:val="Alaprtelmezett"/>
        <w:spacing w:line="288" w:lineRule="auto"/>
        <w:jc w:val="both"/>
        <w:rPr>
          <w:rStyle w:val="Egyiksem"/>
          <w:rFonts w:asciiTheme="minorHAnsi" w:eastAsia="Arial" w:hAnsiTheme="minorHAnsi" w:cstheme="minorHAnsi"/>
          <w:b w:val="0"/>
          <w:bCs/>
          <w:color w:val="auto"/>
          <w:sz w:val="22"/>
          <w:szCs w:val="22"/>
        </w:rPr>
      </w:pPr>
      <w:r w:rsidRPr="00C85D15">
        <w:rPr>
          <w:rStyle w:val="Egyiksem"/>
          <w:rFonts w:asciiTheme="minorHAnsi" w:eastAsia="Arial" w:hAnsiTheme="minorHAnsi" w:cstheme="minorHAnsi"/>
          <w:bCs/>
          <w:color w:val="auto"/>
          <w:sz w:val="22"/>
          <w:szCs w:val="22"/>
        </w:rPr>
        <w:t>Szeptember 8-án</w:t>
      </w:r>
      <w:r w:rsidRPr="00C85D15">
        <w:rPr>
          <w:rStyle w:val="Egyiksem"/>
          <w:rFonts w:asciiTheme="minorHAnsi" w:eastAsia="Arial" w:hAnsiTheme="minorHAnsi" w:cstheme="minorHAnsi"/>
          <w:color w:val="auto"/>
          <w:sz w:val="22"/>
          <w:szCs w:val="22"/>
        </w:rPr>
        <w:t xml:space="preserve"> </w:t>
      </w:r>
      <w:r w:rsidRPr="00C85D15">
        <w:rPr>
          <w:rStyle w:val="Egyiksem"/>
          <w:rFonts w:asciiTheme="minorHAnsi" w:eastAsia="Arial" w:hAnsiTheme="minorHAnsi" w:cstheme="minorHAnsi"/>
          <w:b w:val="0"/>
          <w:bCs/>
          <w:color w:val="auto"/>
          <w:sz w:val="22"/>
          <w:szCs w:val="22"/>
        </w:rPr>
        <w:t>Kelemen Krisztián tanácsnok úr fogadóórát tartott a Víztorony épületében.</w:t>
      </w:r>
    </w:p>
    <w:p w14:paraId="1EA539CE" w14:textId="77777777" w:rsidR="00B74CFB" w:rsidRPr="00C85D15" w:rsidRDefault="00B74CFB" w:rsidP="00C85D15">
      <w:pPr>
        <w:jc w:val="both"/>
        <w:rPr>
          <w:rFonts w:asciiTheme="minorHAnsi" w:hAnsiTheme="minorHAnsi" w:cstheme="minorHAnsi"/>
          <w:b/>
          <w:bCs/>
          <w:sz w:val="22"/>
          <w:szCs w:val="22"/>
        </w:rPr>
      </w:pPr>
    </w:p>
    <w:p w14:paraId="005D535F" w14:textId="77777777" w:rsidR="00EA0F85" w:rsidRPr="00C85D15" w:rsidRDefault="00EA0F8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Szeptember 9-én</w:t>
      </w:r>
      <w:r w:rsidRPr="00C85D15">
        <w:rPr>
          <w:rFonts w:asciiTheme="minorHAnsi" w:hAnsiTheme="minorHAnsi" w:cstheme="minorHAnsi"/>
          <w:sz w:val="22"/>
          <w:szCs w:val="22"/>
        </w:rPr>
        <w:t xml:space="preserve"> Horváth Soma alpolgármester úr köszöntötte a Retro Páholy – Filmslágerek élő nagykoncert résztvevőit, amely az Aktív időskor program keretében került megrendezésre a Sportházban.</w:t>
      </w:r>
    </w:p>
    <w:p w14:paraId="17542394" w14:textId="77777777" w:rsidR="00EA0F85" w:rsidRPr="00C85D15" w:rsidRDefault="00EA0F85" w:rsidP="00C85D15">
      <w:pPr>
        <w:jc w:val="both"/>
        <w:rPr>
          <w:rFonts w:asciiTheme="minorHAnsi" w:hAnsiTheme="minorHAnsi" w:cstheme="minorHAnsi"/>
          <w:sz w:val="22"/>
          <w:szCs w:val="22"/>
        </w:rPr>
      </w:pPr>
    </w:p>
    <w:p w14:paraId="03A6D6E5" w14:textId="5C52D733" w:rsidR="00B74CFB" w:rsidRDefault="00B74CFB" w:rsidP="00C85D15">
      <w:pPr>
        <w:jc w:val="both"/>
        <w:rPr>
          <w:rFonts w:asciiTheme="minorHAnsi" w:hAnsiTheme="minorHAnsi" w:cstheme="minorHAnsi"/>
          <w:sz w:val="22"/>
          <w:szCs w:val="22"/>
        </w:rPr>
      </w:pPr>
      <w:r w:rsidRPr="00C85D15">
        <w:rPr>
          <w:rFonts w:asciiTheme="minorHAnsi" w:hAnsiTheme="minorHAnsi" w:cstheme="minorHAnsi"/>
          <w:b/>
          <w:bCs/>
          <w:sz w:val="22"/>
          <w:szCs w:val="22"/>
        </w:rPr>
        <w:t xml:space="preserve">Szeptember 10-én </w:t>
      </w:r>
      <w:r w:rsidR="00823A52" w:rsidRPr="00C85D15">
        <w:rPr>
          <w:rFonts w:asciiTheme="minorHAnsi" w:hAnsiTheme="minorHAnsi" w:cstheme="minorHAnsi"/>
          <w:sz w:val="22"/>
          <w:szCs w:val="22"/>
        </w:rPr>
        <w:t xml:space="preserve">rendkívüli közgyűlést tartott Szombathely képviselő-testülete. </w:t>
      </w:r>
      <w:r w:rsidR="00823A52" w:rsidRPr="00C85D15">
        <w:rPr>
          <w:rFonts w:asciiTheme="minorHAnsi" w:hAnsiTheme="minorHAnsi" w:cstheme="minorHAnsi"/>
          <w:caps/>
          <w:sz w:val="22"/>
          <w:szCs w:val="22"/>
        </w:rPr>
        <w:t xml:space="preserve">A </w:t>
      </w:r>
      <w:r w:rsidR="00823A52" w:rsidRPr="00C85D15">
        <w:rPr>
          <w:rFonts w:asciiTheme="minorHAnsi" w:hAnsiTheme="minorHAnsi" w:cstheme="minorHAnsi"/>
          <w:sz w:val="22"/>
          <w:szCs w:val="22"/>
        </w:rPr>
        <w:t xml:space="preserve">rendkívüli közgyűlést követően a sajtó munkatársaival nyilvános bejáráson vettem </w:t>
      </w:r>
      <w:r w:rsidR="002F5595" w:rsidRPr="00C85D15">
        <w:rPr>
          <w:rFonts w:asciiTheme="minorHAnsi" w:hAnsiTheme="minorHAnsi" w:cstheme="minorHAnsi"/>
          <w:sz w:val="22"/>
          <w:szCs w:val="22"/>
        </w:rPr>
        <w:t xml:space="preserve">részt </w:t>
      </w:r>
      <w:r w:rsidR="00823A52" w:rsidRPr="00C85D15">
        <w:rPr>
          <w:rFonts w:asciiTheme="minorHAnsi" w:hAnsiTheme="minorHAnsi" w:cstheme="minorHAnsi"/>
          <w:sz w:val="22"/>
          <w:szCs w:val="22"/>
        </w:rPr>
        <w:t>az Olad Plató</w:t>
      </w:r>
      <w:r w:rsidR="002F5595" w:rsidRPr="00C85D15">
        <w:rPr>
          <w:rFonts w:asciiTheme="minorHAnsi" w:hAnsiTheme="minorHAnsi" w:cstheme="minorHAnsi"/>
          <w:sz w:val="22"/>
          <w:szCs w:val="22"/>
        </w:rPr>
        <w:t xml:space="preserve"> azbesztszennyezéssel érintett utcáin</w:t>
      </w:r>
      <w:r w:rsidR="00B318BD" w:rsidRPr="00C85D15">
        <w:rPr>
          <w:rFonts w:asciiTheme="minorHAnsi" w:hAnsiTheme="minorHAnsi" w:cstheme="minorHAnsi"/>
          <w:sz w:val="22"/>
          <w:szCs w:val="22"/>
        </w:rPr>
        <w:t xml:space="preserve">, melyen jelen volt </w:t>
      </w:r>
      <w:r w:rsidR="00823A52" w:rsidRPr="00C85D15">
        <w:rPr>
          <w:rFonts w:asciiTheme="minorHAnsi" w:hAnsiTheme="minorHAnsi" w:cstheme="minorHAnsi"/>
          <w:sz w:val="22"/>
          <w:szCs w:val="22"/>
        </w:rPr>
        <w:t xml:space="preserve">a kivitelezést végző </w:t>
      </w:r>
      <w:proofErr w:type="gramStart"/>
      <w:r w:rsidR="00823A52" w:rsidRPr="00C85D15">
        <w:rPr>
          <w:rFonts w:asciiTheme="minorHAnsi" w:hAnsiTheme="minorHAnsi" w:cstheme="minorHAnsi"/>
          <w:sz w:val="22"/>
          <w:szCs w:val="22"/>
        </w:rPr>
        <w:t>Kft.</w:t>
      </w:r>
      <w:proofErr w:type="gramEnd"/>
      <w:r w:rsidR="00823A52" w:rsidRPr="00C85D15">
        <w:rPr>
          <w:rFonts w:asciiTheme="minorHAnsi" w:hAnsiTheme="minorHAnsi" w:cstheme="minorHAnsi"/>
          <w:sz w:val="22"/>
          <w:szCs w:val="22"/>
        </w:rPr>
        <w:t xml:space="preserve"> ügyvezetője is.</w:t>
      </w:r>
    </w:p>
    <w:p w14:paraId="1CA2382A" w14:textId="77777777" w:rsidR="00995C65" w:rsidRPr="00C85D15" w:rsidRDefault="00995C65" w:rsidP="00C85D15">
      <w:pPr>
        <w:jc w:val="both"/>
        <w:rPr>
          <w:rFonts w:asciiTheme="minorHAnsi" w:hAnsiTheme="minorHAnsi" w:cstheme="minorHAnsi"/>
          <w:sz w:val="22"/>
          <w:szCs w:val="22"/>
        </w:rPr>
      </w:pPr>
    </w:p>
    <w:p w14:paraId="7C6996AD" w14:textId="3C41F3E0" w:rsidR="00203D06" w:rsidRPr="00C85D15" w:rsidRDefault="005E663F"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w:t>
      </w:r>
      <w:r w:rsidR="00203D06" w:rsidRPr="00C85D15">
        <w:rPr>
          <w:rFonts w:asciiTheme="minorHAnsi" w:hAnsiTheme="minorHAnsi" w:cstheme="minorHAnsi"/>
          <w:b/>
          <w:bCs/>
          <w:sz w:val="22"/>
          <w:szCs w:val="22"/>
        </w:rPr>
        <w:t>zeptember 10-én d</w:t>
      </w:r>
      <w:r w:rsidR="00203D06" w:rsidRPr="00C85D15">
        <w:rPr>
          <w:rFonts w:asciiTheme="minorHAnsi" w:hAnsiTheme="minorHAnsi" w:cstheme="minorHAnsi"/>
          <w:sz w:val="22"/>
          <w:szCs w:val="22"/>
        </w:rPr>
        <w:t>r. László Győző alpolgármester úr a WDF Savaria Darts verseny sajtótájékoztatóján vett részt.</w:t>
      </w:r>
    </w:p>
    <w:p w14:paraId="3E867292" w14:textId="77777777" w:rsidR="00EA0F85" w:rsidRPr="00C85D15" w:rsidRDefault="00EA0F85" w:rsidP="00C85D15">
      <w:pPr>
        <w:jc w:val="both"/>
        <w:rPr>
          <w:rFonts w:asciiTheme="minorHAnsi" w:hAnsiTheme="minorHAnsi" w:cstheme="minorHAnsi"/>
          <w:sz w:val="22"/>
          <w:szCs w:val="22"/>
        </w:rPr>
      </w:pPr>
      <w:r w:rsidRPr="00C85D15">
        <w:rPr>
          <w:rFonts w:asciiTheme="minorHAnsi" w:hAnsiTheme="minorHAnsi" w:cstheme="minorHAnsi"/>
          <w:b/>
          <w:bCs/>
          <w:sz w:val="22"/>
          <w:szCs w:val="22"/>
        </w:rPr>
        <w:lastRenderedPageBreak/>
        <w:t>Szeptember 10-én</w:t>
      </w:r>
      <w:r w:rsidRPr="00C85D15">
        <w:rPr>
          <w:rFonts w:asciiTheme="minorHAnsi" w:hAnsiTheme="minorHAnsi" w:cstheme="minorHAnsi"/>
          <w:sz w:val="22"/>
          <w:szCs w:val="22"/>
        </w:rPr>
        <w:t xml:space="preserve"> Bokányi Adrienn tanácsnok asszony a Ticca4Danube projekt keretein belül mentorálási műhelymunkán vett részt. </w:t>
      </w:r>
    </w:p>
    <w:p w14:paraId="250EA96D" w14:textId="77777777" w:rsidR="00EA0F85" w:rsidRPr="00C85D15" w:rsidRDefault="00EA0F85" w:rsidP="00C85D15">
      <w:pPr>
        <w:jc w:val="both"/>
        <w:rPr>
          <w:rFonts w:asciiTheme="minorHAnsi" w:hAnsiTheme="minorHAnsi" w:cstheme="minorHAnsi"/>
          <w:sz w:val="22"/>
          <w:szCs w:val="22"/>
        </w:rPr>
      </w:pPr>
    </w:p>
    <w:p w14:paraId="59D604A8" w14:textId="027D76E7" w:rsidR="00BA48B8" w:rsidRPr="00C85D15" w:rsidRDefault="00B318BD" w:rsidP="00C85D15">
      <w:pPr>
        <w:jc w:val="both"/>
        <w:rPr>
          <w:rFonts w:asciiTheme="minorHAnsi" w:hAnsiTheme="minorHAnsi" w:cstheme="minorHAnsi"/>
          <w:sz w:val="22"/>
          <w:szCs w:val="22"/>
        </w:rPr>
      </w:pPr>
      <w:r w:rsidRPr="00C85D15">
        <w:rPr>
          <w:rFonts w:asciiTheme="minorHAnsi" w:hAnsiTheme="minorHAnsi" w:cstheme="minorHAnsi"/>
          <w:sz w:val="22"/>
          <w:szCs w:val="22"/>
        </w:rPr>
        <w:t xml:space="preserve">A Zenés beszélgetések sorozat a Savaria Szimfonikus Zenekar 2026/27-es évadának egyik legszemélyesebb hangvételű koncertsorozata. Ezeken az estéken nemcsak művek hangzanak el, hanem azok hátteréhez, gondolati világához és kulturális kapcsolódásaihoz is közelebb kerülhet a közönség. </w:t>
      </w:r>
    </w:p>
    <w:p w14:paraId="6B4BEA7F" w14:textId="7DC775E5" w:rsidR="00B318BD" w:rsidRPr="00C85D15" w:rsidRDefault="00B318BD" w:rsidP="00C85D15">
      <w:pPr>
        <w:jc w:val="both"/>
        <w:rPr>
          <w:rFonts w:asciiTheme="minorHAnsi" w:hAnsiTheme="minorHAnsi" w:cstheme="minorHAnsi"/>
          <w:sz w:val="22"/>
          <w:szCs w:val="22"/>
        </w:rPr>
      </w:pPr>
      <w:r w:rsidRPr="00C85D15">
        <w:rPr>
          <w:rFonts w:asciiTheme="minorHAnsi" w:hAnsiTheme="minorHAnsi" w:cstheme="minorHAnsi"/>
          <w:sz w:val="22"/>
          <w:szCs w:val="22"/>
        </w:rPr>
        <w:t xml:space="preserve">A sorozat estjein Vajda Gergely </w:t>
      </w:r>
      <w:r w:rsidR="00BA48B8" w:rsidRPr="00C85D15">
        <w:rPr>
          <w:rFonts w:asciiTheme="minorHAnsi" w:hAnsiTheme="minorHAnsi" w:cstheme="minorHAnsi"/>
          <w:sz w:val="22"/>
          <w:szCs w:val="22"/>
        </w:rPr>
        <w:t xml:space="preserve">karmester úr </w:t>
      </w:r>
      <w:r w:rsidRPr="00C85D15">
        <w:rPr>
          <w:rFonts w:asciiTheme="minorHAnsi" w:hAnsiTheme="minorHAnsi" w:cstheme="minorHAnsi"/>
          <w:sz w:val="22"/>
          <w:szCs w:val="22"/>
        </w:rPr>
        <w:t>és meghívott beszélgetőtársai közösen keres</w:t>
      </w:r>
      <w:r w:rsidR="00BA48B8" w:rsidRPr="00C85D15">
        <w:rPr>
          <w:rFonts w:asciiTheme="minorHAnsi" w:hAnsiTheme="minorHAnsi" w:cstheme="minorHAnsi"/>
          <w:sz w:val="22"/>
          <w:szCs w:val="22"/>
        </w:rPr>
        <w:t>i</w:t>
      </w:r>
      <w:r w:rsidR="005E663F" w:rsidRPr="00C85D15">
        <w:rPr>
          <w:rFonts w:asciiTheme="minorHAnsi" w:hAnsiTheme="minorHAnsi" w:cstheme="minorHAnsi"/>
          <w:sz w:val="22"/>
          <w:szCs w:val="22"/>
        </w:rPr>
        <w:t>k</w:t>
      </w:r>
      <w:r w:rsidRPr="00C85D15">
        <w:rPr>
          <w:rFonts w:asciiTheme="minorHAnsi" w:hAnsiTheme="minorHAnsi" w:cstheme="minorHAnsi"/>
          <w:sz w:val="22"/>
          <w:szCs w:val="22"/>
        </w:rPr>
        <w:t xml:space="preserve"> a kapcsolódásokat zene, történelem, irodalom, színház és közélet között. A Zenész beszélgetések első estjén</w:t>
      </w:r>
      <w:r w:rsidR="005E663F" w:rsidRPr="00C85D15">
        <w:rPr>
          <w:rFonts w:asciiTheme="minorHAnsi" w:hAnsiTheme="minorHAnsi" w:cstheme="minorHAnsi"/>
          <w:sz w:val="22"/>
          <w:szCs w:val="22"/>
        </w:rPr>
        <w:t xml:space="preserve">, </w:t>
      </w:r>
      <w:r w:rsidR="005E663F" w:rsidRPr="00C85D15">
        <w:rPr>
          <w:rFonts w:asciiTheme="minorHAnsi" w:hAnsiTheme="minorHAnsi" w:cstheme="minorHAnsi"/>
          <w:b/>
          <w:bCs/>
          <w:sz w:val="22"/>
          <w:szCs w:val="22"/>
        </w:rPr>
        <w:t>szeptember 11-én</w:t>
      </w:r>
      <w:r w:rsidR="005E663F" w:rsidRPr="00C85D15">
        <w:rPr>
          <w:rFonts w:asciiTheme="minorHAnsi" w:hAnsiTheme="minorHAnsi" w:cstheme="minorHAnsi"/>
          <w:sz w:val="22"/>
          <w:szCs w:val="22"/>
        </w:rPr>
        <w:t xml:space="preserve"> </w:t>
      </w:r>
      <w:r w:rsidR="00995C65">
        <w:rPr>
          <w:rFonts w:asciiTheme="minorHAnsi" w:hAnsiTheme="minorHAnsi" w:cstheme="minorHAnsi"/>
          <w:sz w:val="22"/>
          <w:szCs w:val="22"/>
        </w:rPr>
        <w:t xml:space="preserve">én </w:t>
      </w:r>
      <w:r w:rsidRPr="00C85D15">
        <w:rPr>
          <w:rFonts w:asciiTheme="minorHAnsi" w:hAnsiTheme="minorHAnsi" w:cstheme="minorHAnsi"/>
          <w:sz w:val="22"/>
          <w:szCs w:val="22"/>
        </w:rPr>
        <w:t>beszélgettem Vajda Gerge</w:t>
      </w:r>
      <w:r w:rsidR="00D171B6" w:rsidRPr="00C85D15">
        <w:rPr>
          <w:rFonts w:asciiTheme="minorHAnsi" w:hAnsiTheme="minorHAnsi" w:cstheme="minorHAnsi"/>
          <w:sz w:val="22"/>
          <w:szCs w:val="22"/>
        </w:rPr>
        <w:t>l</w:t>
      </w:r>
      <w:r w:rsidRPr="00C85D15">
        <w:rPr>
          <w:rFonts w:asciiTheme="minorHAnsi" w:hAnsiTheme="minorHAnsi" w:cstheme="minorHAnsi"/>
          <w:sz w:val="22"/>
          <w:szCs w:val="22"/>
        </w:rPr>
        <w:t>ly</w:t>
      </w:r>
      <w:r w:rsidR="00D171B6" w:rsidRPr="00C85D15">
        <w:rPr>
          <w:rFonts w:asciiTheme="minorHAnsi" w:hAnsiTheme="minorHAnsi" w:cstheme="minorHAnsi"/>
          <w:sz w:val="22"/>
          <w:szCs w:val="22"/>
        </w:rPr>
        <w:t>el</w:t>
      </w:r>
      <w:r w:rsidRPr="00C85D15">
        <w:rPr>
          <w:rFonts w:asciiTheme="minorHAnsi" w:hAnsiTheme="minorHAnsi" w:cstheme="minorHAnsi"/>
          <w:sz w:val="22"/>
          <w:szCs w:val="22"/>
        </w:rPr>
        <w:t xml:space="preserve"> a Bartók teremben</w:t>
      </w:r>
      <w:r w:rsidR="00D171B6" w:rsidRPr="00C85D15">
        <w:rPr>
          <w:rFonts w:asciiTheme="minorHAnsi" w:hAnsiTheme="minorHAnsi" w:cstheme="minorHAnsi"/>
          <w:sz w:val="22"/>
          <w:szCs w:val="22"/>
        </w:rPr>
        <w:t>.</w:t>
      </w:r>
    </w:p>
    <w:p w14:paraId="7AF29668" w14:textId="77777777" w:rsidR="00203D06" w:rsidRPr="00C85D15" w:rsidRDefault="00203D06" w:rsidP="00C85D15">
      <w:pPr>
        <w:jc w:val="both"/>
        <w:rPr>
          <w:rFonts w:asciiTheme="minorHAnsi" w:hAnsiTheme="minorHAnsi" w:cstheme="minorHAnsi"/>
          <w:sz w:val="22"/>
          <w:szCs w:val="22"/>
        </w:rPr>
      </w:pPr>
    </w:p>
    <w:p w14:paraId="014AAD57" w14:textId="3D195708" w:rsidR="00203D06" w:rsidRPr="00C85D15" w:rsidRDefault="005E663F"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w:t>
      </w:r>
      <w:r w:rsidR="00203D06" w:rsidRPr="00C85D15">
        <w:rPr>
          <w:rFonts w:asciiTheme="minorHAnsi" w:hAnsiTheme="minorHAnsi" w:cstheme="minorHAnsi"/>
          <w:b/>
          <w:bCs/>
          <w:sz w:val="22"/>
          <w:szCs w:val="22"/>
        </w:rPr>
        <w:t xml:space="preserve">zeptember 11-én </w:t>
      </w:r>
      <w:r w:rsidR="00203D06" w:rsidRPr="00C85D15">
        <w:rPr>
          <w:rFonts w:asciiTheme="minorHAnsi" w:hAnsiTheme="minorHAnsi" w:cstheme="minorHAnsi"/>
          <w:sz w:val="22"/>
          <w:szCs w:val="22"/>
        </w:rPr>
        <w:t>dr. László Győző alpolgármester úr a XVII. Horváth Zoltán Emléktorna keretében megtartott megemlékezésen mondott beszédet és helyezett el koszorút az egykori kosárlabdázó emlékére.</w:t>
      </w:r>
      <w:r w:rsidR="005B2675" w:rsidRPr="00C85D15">
        <w:rPr>
          <w:rFonts w:asciiTheme="minorHAnsi" w:hAnsiTheme="minorHAnsi" w:cstheme="minorHAnsi"/>
          <w:sz w:val="22"/>
          <w:szCs w:val="22"/>
        </w:rPr>
        <w:t xml:space="preserve"> A rendezvényen </w:t>
      </w:r>
    </w:p>
    <w:p w14:paraId="20022AFD" w14:textId="654FA72C" w:rsidR="00203D06" w:rsidRPr="00C85D15" w:rsidRDefault="005B2675" w:rsidP="00C85D15">
      <w:pPr>
        <w:pStyle w:val="Default"/>
        <w:jc w:val="both"/>
        <w:rPr>
          <w:rFonts w:asciiTheme="minorHAnsi" w:eastAsia="Times New Roman" w:hAnsiTheme="minorHAnsi" w:cstheme="minorHAnsi"/>
          <w:color w:val="auto"/>
          <w:sz w:val="22"/>
          <w:szCs w:val="22"/>
        </w:rPr>
      </w:pPr>
      <w:r w:rsidRPr="00C85D15">
        <w:rPr>
          <w:rFonts w:asciiTheme="minorHAnsi" w:hAnsiTheme="minorHAnsi" w:cstheme="minorHAnsi"/>
          <w:bCs/>
          <w:color w:val="auto"/>
          <w:sz w:val="22"/>
          <w:szCs w:val="22"/>
        </w:rPr>
        <w:t>d</w:t>
      </w:r>
      <w:r w:rsidR="00203D06" w:rsidRPr="00C85D15">
        <w:rPr>
          <w:rFonts w:asciiTheme="minorHAnsi" w:hAnsiTheme="minorHAnsi" w:cstheme="minorHAnsi"/>
          <w:bCs/>
          <w:color w:val="auto"/>
          <w:sz w:val="22"/>
          <w:szCs w:val="22"/>
        </w:rPr>
        <w:t>r. Horváth Attila alpolgármester úr</w:t>
      </w:r>
      <w:r w:rsidR="00203D06" w:rsidRPr="00C85D15">
        <w:rPr>
          <w:rFonts w:asciiTheme="minorHAnsi" w:eastAsia="Times New Roman" w:hAnsiTheme="minorHAnsi" w:cstheme="minorHAnsi"/>
          <w:color w:val="auto"/>
          <w:sz w:val="22"/>
          <w:szCs w:val="22"/>
        </w:rPr>
        <w:t xml:space="preserve"> </w:t>
      </w:r>
      <w:r w:rsidRPr="00C85D15">
        <w:rPr>
          <w:rFonts w:asciiTheme="minorHAnsi" w:eastAsia="Times New Roman" w:hAnsiTheme="minorHAnsi" w:cstheme="minorHAnsi"/>
          <w:color w:val="auto"/>
          <w:sz w:val="22"/>
          <w:szCs w:val="22"/>
        </w:rPr>
        <w:t xml:space="preserve">is </w:t>
      </w:r>
      <w:r w:rsidR="00203D06" w:rsidRPr="00C85D15">
        <w:rPr>
          <w:rFonts w:asciiTheme="minorHAnsi" w:eastAsia="Times New Roman" w:hAnsiTheme="minorHAnsi" w:cstheme="minorHAnsi"/>
          <w:color w:val="auto"/>
          <w:sz w:val="22"/>
          <w:szCs w:val="22"/>
        </w:rPr>
        <w:t>részt vett</w:t>
      </w:r>
      <w:r w:rsidRPr="00C85D15">
        <w:rPr>
          <w:rFonts w:asciiTheme="minorHAnsi" w:eastAsia="Times New Roman" w:hAnsiTheme="minorHAnsi" w:cstheme="minorHAnsi"/>
          <w:color w:val="auto"/>
          <w:sz w:val="22"/>
          <w:szCs w:val="22"/>
        </w:rPr>
        <w:t>.</w:t>
      </w:r>
    </w:p>
    <w:p w14:paraId="0E37FBDD" w14:textId="77777777" w:rsidR="00203D06" w:rsidRPr="00C85D15" w:rsidRDefault="00203D06" w:rsidP="00C85D15">
      <w:pPr>
        <w:pStyle w:val="Default"/>
        <w:jc w:val="both"/>
        <w:rPr>
          <w:rFonts w:asciiTheme="minorHAnsi" w:eastAsia="Times New Roman" w:hAnsiTheme="minorHAnsi" w:cstheme="minorHAnsi"/>
          <w:color w:val="auto"/>
          <w:sz w:val="22"/>
          <w:szCs w:val="22"/>
        </w:rPr>
      </w:pPr>
    </w:p>
    <w:p w14:paraId="79D1D1A7" w14:textId="77777777" w:rsidR="00EA0F85" w:rsidRPr="00C85D15" w:rsidRDefault="00EA0F8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Szeptember 11-én</w:t>
      </w:r>
      <w:r w:rsidRPr="00C85D15">
        <w:rPr>
          <w:rFonts w:asciiTheme="minorHAnsi" w:hAnsiTheme="minorHAnsi" w:cstheme="minorHAnsi"/>
          <w:sz w:val="22"/>
          <w:szCs w:val="22"/>
        </w:rPr>
        <w:t xml:space="preserve"> Horváth Soma alpolgármester úr emlékező beszédet mondott dr. Gál József művelődéstörténész és helytörténész temetésén. Ezt követően részt vett az MMIK-ban megrendezett „Vas vármegye aktuális kulturális helyzete – Generációváltás a kultúrafogyasztásban” című pódiumbeszélgetésen.</w:t>
      </w:r>
    </w:p>
    <w:p w14:paraId="0164E62A" w14:textId="77777777" w:rsidR="00EA0F85" w:rsidRPr="00C85D15" w:rsidRDefault="00EA0F85" w:rsidP="00C85D15">
      <w:pPr>
        <w:jc w:val="both"/>
        <w:rPr>
          <w:rFonts w:asciiTheme="minorHAnsi" w:hAnsiTheme="minorHAnsi" w:cstheme="minorHAnsi"/>
          <w:sz w:val="22"/>
          <w:szCs w:val="22"/>
        </w:rPr>
      </w:pPr>
    </w:p>
    <w:p w14:paraId="5FC343A6" w14:textId="1FB7DDC3" w:rsidR="005B2675" w:rsidRPr="00C85D15" w:rsidRDefault="00BE33A7" w:rsidP="00C85D15">
      <w:pPr>
        <w:jc w:val="both"/>
        <w:rPr>
          <w:rFonts w:asciiTheme="minorHAnsi" w:hAnsiTheme="minorHAnsi" w:cstheme="minorHAnsi"/>
          <w:sz w:val="22"/>
          <w:szCs w:val="22"/>
        </w:rPr>
      </w:pPr>
      <w:r w:rsidRPr="00C85D15">
        <w:rPr>
          <w:rFonts w:asciiTheme="minorHAnsi" w:hAnsiTheme="minorHAnsi" w:cstheme="minorHAnsi"/>
          <w:sz w:val="22"/>
          <w:szCs w:val="22"/>
        </w:rPr>
        <w:t xml:space="preserve">A XVII. Horváth Zoltán Emléktorna döntőjében </w:t>
      </w:r>
      <w:r w:rsidRPr="00995C65">
        <w:rPr>
          <w:rFonts w:asciiTheme="minorHAnsi" w:hAnsiTheme="minorHAnsi" w:cstheme="minorHAnsi"/>
          <w:b/>
          <w:bCs/>
          <w:sz w:val="22"/>
          <w:szCs w:val="22"/>
        </w:rPr>
        <w:t>szeptember 12-én,</w:t>
      </w:r>
      <w:r w:rsidRPr="00C85D15">
        <w:rPr>
          <w:rFonts w:asciiTheme="minorHAnsi" w:hAnsiTheme="minorHAnsi" w:cstheme="minorHAnsi"/>
          <w:sz w:val="22"/>
          <w:szCs w:val="22"/>
        </w:rPr>
        <w:t xml:space="preserve"> a házigazda Falco az Alba Fehérvárral találkozott.</w:t>
      </w:r>
      <w:r w:rsidR="00995C65">
        <w:rPr>
          <w:rFonts w:asciiTheme="minorHAnsi" w:hAnsiTheme="minorHAnsi" w:cstheme="minorHAnsi"/>
          <w:sz w:val="22"/>
          <w:szCs w:val="22"/>
        </w:rPr>
        <w:t xml:space="preserve">  </w:t>
      </w:r>
      <w:r w:rsidRPr="00C85D15">
        <w:rPr>
          <w:rFonts w:asciiTheme="minorHAnsi" w:hAnsiTheme="minorHAnsi" w:cstheme="minorHAnsi"/>
          <w:sz w:val="22"/>
          <w:szCs w:val="22"/>
        </w:rPr>
        <w:t xml:space="preserve">Az eredményhirdetésen </w:t>
      </w:r>
      <w:r w:rsidR="005B2675" w:rsidRPr="00C85D15">
        <w:rPr>
          <w:rFonts w:asciiTheme="minorHAnsi" w:hAnsiTheme="minorHAnsi" w:cstheme="minorHAnsi"/>
          <w:sz w:val="22"/>
          <w:szCs w:val="22"/>
        </w:rPr>
        <w:t>dr. Horváth Attila alpolgármester úrral vettünk részt.</w:t>
      </w:r>
    </w:p>
    <w:p w14:paraId="4F2AE1AC" w14:textId="77777777" w:rsidR="005B2675" w:rsidRPr="00C85D15" w:rsidRDefault="005B2675" w:rsidP="00C85D15">
      <w:pPr>
        <w:jc w:val="both"/>
        <w:rPr>
          <w:rFonts w:asciiTheme="minorHAnsi" w:hAnsiTheme="minorHAnsi" w:cstheme="minorHAnsi"/>
          <w:sz w:val="22"/>
          <w:szCs w:val="22"/>
        </w:rPr>
      </w:pPr>
    </w:p>
    <w:p w14:paraId="069BB2E8" w14:textId="77777777" w:rsidR="00EA0F85" w:rsidRPr="00C85D15" w:rsidRDefault="00EA0F8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Szeptember 12-én</w:t>
      </w:r>
      <w:r w:rsidRPr="00C85D15">
        <w:rPr>
          <w:rFonts w:asciiTheme="minorHAnsi" w:hAnsiTheme="minorHAnsi" w:cstheme="minorHAnsi"/>
          <w:sz w:val="22"/>
          <w:szCs w:val="22"/>
        </w:rPr>
        <w:t xml:space="preserve"> Horváth Soma alpolgármester úr köszöntötte a megjelenteket a Derkovits Városrészért Egyesület által szervezett családi napon. </w:t>
      </w:r>
    </w:p>
    <w:p w14:paraId="1E2B10C1" w14:textId="77777777" w:rsidR="00EA0F85" w:rsidRPr="00C85D15" w:rsidRDefault="00EA0F85" w:rsidP="00C85D15">
      <w:pPr>
        <w:jc w:val="both"/>
        <w:rPr>
          <w:rFonts w:asciiTheme="minorHAnsi" w:hAnsiTheme="minorHAnsi" w:cstheme="minorHAnsi"/>
          <w:b/>
          <w:bCs/>
          <w:sz w:val="22"/>
          <w:szCs w:val="22"/>
        </w:rPr>
      </w:pPr>
    </w:p>
    <w:p w14:paraId="129AE417" w14:textId="77777777" w:rsidR="0099589D" w:rsidRPr="00C85D15" w:rsidRDefault="0099589D" w:rsidP="00C85D15">
      <w:pPr>
        <w:jc w:val="both"/>
        <w:rPr>
          <w:rFonts w:asciiTheme="minorHAnsi" w:hAnsiTheme="minorHAnsi" w:cstheme="minorHAnsi"/>
          <w:b/>
          <w:bCs/>
          <w:sz w:val="22"/>
          <w:szCs w:val="22"/>
        </w:rPr>
      </w:pPr>
      <w:r w:rsidRPr="00C85D15">
        <w:rPr>
          <w:rFonts w:asciiTheme="minorHAnsi" w:hAnsiTheme="minorHAnsi" w:cstheme="minorHAnsi"/>
          <w:b/>
          <w:bCs/>
          <w:sz w:val="22"/>
          <w:szCs w:val="22"/>
        </w:rPr>
        <w:t xml:space="preserve">Szeptember 12-én </w:t>
      </w:r>
      <w:r w:rsidRPr="00C85D15">
        <w:rPr>
          <w:rFonts w:asciiTheme="minorHAnsi" w:hAnsiTheme="minorHAnsi" w:cstheme="minorHAnsi"/>
          <w:sz w:val="22"/>
          <w:szCs w:val="22"/>
        </w:rPr>
        <w:t>Németh Ákos tanácsnok úr részt vett az Isis Big Band és Caritas szervezésében megrendezésre került Szeretet-Swing jótékonysági koncerten a Bartók teremben.</w:t>
      </w:r>
      <w:r w:rsidRPr="00C85D15">
        <w:rPr>
          <w:rFonts w:asciiTheme="minorHAnsi" w:hAnsiTheme="minorHAnsi" w:cstheme="minorHAnsi"/>
          <w:b/>
          <w:bCs/>
          <w:sz w:val="22"/>
          <w:szCs w:val="22"/>
        </w:rPr>
        <w:t xml:space="preserve"> </w:t>
      </w:r>
    </w:p>
    <w:p w14:paraId="5B2D0871" w14:textId="77777777" w:rsidR="0099589D" w:rsidRPr="00C85D15" w:rsidRDefault="0099589D" w:rsidP="00C85D15">
      <w:pPr>
        <w:jc w:val="both"/>
        <w:rPr>
          <w:rFonts w:asciiTheme="minorHAnsi" w:hAnsiTheme="minorHAnsi" w:cstheme="minorHAnsi"/>
          <w:b/>
          <w:bCs/>
          <w:sz w:val="22"/>
          <w:szCs w:val="22"/>
        </w:rPr>
      </w:pPr>
    </w:p>
    <w:p w14:paraId="31D679B6" w14:textId="07DB48B9" w:rsidR="00BA236C" w:rsidRPr="00C85D15" w:rsidRDefault="00BA236C" w:rsidP="00C85D15">
      <w:pPr>
        <w:jc w:val="both"/>
        <w:rPr>
          <w:rFonts w:asciiTheme="minorHAnsi" w:hAnsiTheme="minorHAnsi" w:cstheme="minorHAnsi"/>
          <w:sz w:val="22"/>
          <w:szCs w:val="22"/>
        </w:rPr>
      </w:pPr>
      <w:r w:rsidRPr="00995C65">
        <w:rPr>
          <w:rFonts w:asciiTheme="minorHAnsi" w:hAnsiTheme="minorHAnsi" w:cstheme="minorHAnsi"/>
          <w:b/>
          <w:bCs/>
          <w:sz w:val="22"/>
          <w:szCs w:val="22"/>
        </w:rPr>
        <w:t>Szeptember 14-én</w:t>
      </w:r>
      <w:r w:rsidRPr="00C85D15">
        <w:rPr>
          <w:rFonts w:asciiTheme="minorHAnsi" w:hAnsiTheme="minorHAnsi" w:cstheme="minorHAnsi"/>
          <w:sz w:val="22"/>
          <w:szCs w:val="22"/>
        </w:rPr>
        <w:t xml:space="preserve"> Bokányi Adrienn tanácsnok asszony lakossági fórumon vett részt a Stromfeld lakótelep parkolási problémáival kapcsolatban. </w:t>
      </w:r>
    </w:p>
    <w:p w14:paraId="294A5885" w14:textId="77777777" w:rsidR="00BA236C" w:rsidRPr="00C85D15" w:rsidRDefault="00BA236C" w:rsidP="00C85D15">
      <w:pPr>
        <w:jc w:val="both"/>
        <w:rPr>
          <w:rFonts w:asciiTheme="minorHAnsi" w:hAnsiTheme="minorHAnsi" w:cstheme="minorHAnsi"/>
          <w:sz w:val="22"/>
          <w:szCs w:val="22"/>
        </w:rPr>
      </w:pPr>
    </w:p>
    <w:p w14:paraId="5001CD49" w14:textId="0C07FB8F" w:rsidR="00BE33A7" w:rsidRPr="00C85D15" w:rsidRDefault="00BE33A7" w:rsidP="00C85D15">
      <w:pPr>
        <w:jc w:val="both"/>
        <w:rPr>
          <w:rFonts w:asciiTheme="minorHAnsi" w:hAnsiTheme="minorHAnsi" w:cstheme="minorHAnsi"/>
          <w:sz w:val="22"/>
          <w:szCs w:val="22"/>
        </w:rPr>
      </w:pPr>
      <w:r w:rsidRPr="00C85D15">
        <w:rPr>
          <w:rFonts w:asciiTheme="minorHAnsi" w:hAnsiTheme="minorHAnsi" w:cstheme="minorHAnsi"/>
          <w:sz w:val="22"/>
          <w:szCs w:val="22"/>
        </w:rPr>
        <w:t xml:space="preserve">A Hello Savaria! programsorozat részeként október 17-én DESH ad koncertet Szombathelyen a Schaeffler Arena Savariában. A koncerttel kapcsolatban </w:t>
      </w:r>
      <w:r w:rsidR="005B2675" w:rsidRPr="00C85D15">
        <w:rPr>
          <w:rFonts w:asciiTheme="minorHAnsi" w:hAnsiTheme="minorHAnsi" w:cstheme="minorHAnsi"/>
          <w:sz w:val="22"/>
          <w:szCs w:val="22"/>
        </w:rPr>
        <w:t xml:space="preserve">a rendező cégekkel együtt </w:t>
      </w:r>
      <w:r w:rsidRPr="00C85D15">
        <w:rPr>
          <w:rFonts w:asciiTheme="minorHAnsi" w:hAnsiTheme="minorHAnsi" w:cstheme="minorHAnsi"/>
          <w:sz w:val="22"/>
          <w:szCs w:val="22"/>
        </w:rPr>
        <w:t>tartott</w:t>
      </w:r>
      <w:r w:rsidR="005B2675" w:rsidRPr="00C85D15">
        <w:rPr>
          <w:rFonts w:asciiTheme="minorHAnsi" w:hAnsiTheme="minorHAnsi" w:cstheme="minorHAnsi"/>
          <w:sz w:val="22"/>
          <w:szCs w:val="22"/>
        </w:rPr>
        <w:t>unk</w:t>
      </w:r>
      <w:r w:rsidRPr="00C85D15">
        <w:rPr>
          <w:rFonts w:asciiTheme="minorHAnsi" w:hAnsiTheme="minorHAnsi" w:cstheme="minorHAnsi"/>
          <w:sz w:val="22"/>
          <w:szCs w:val="22"/>
        </w:rPr>
        <w:t xml:space="preserve"> sajtótájékoztatót a </w:t>
      </w:r>
      <w:r w:rsidR="005B2675" w:rsidRPr="00C85D15">
        <w:rPr>
          <w:rFonts w:asciiTheme="minorHAnsi" w:hAnsiTheme="minorHAnsi" w:cstheme="minorHAnsi"/>
          <w:sz w:val="22"/>
          <w:szCs w:val="22"/>
        </w:rPr>
        <w:t>V</w:t>
      </w:r>
      <w:r w:rsidRPr="00C85D15">
        <w:rPr>
          <w:rFonts w:asciiTheme="minorHAnsi" w:hAnsiTheme="minorHAnsi" w:cstheme="minorHAnsi"/>
          <w:sz w:val="22"/>
          <w:szCs w:val="22"/>
        </w:rPr>
        <w:t xml:space="preserve">árosházán </w:t>
      </w:r>
      <w:r w:rsidRPr="00C85D15">
        <w:rPr>
          <w:rFonts w:asciiTheme="minorHAnsi" w:hAnsiTheme="minorHAnsi" w:cstheme="minorHAnsi"/>
          <w:b/>
          <w:bCs/>
          <w:sz w:val="22"/>
          <w:szCs w:val="22"/>
        </w:rPr>
        <w:t>szeptember 15-én</w:t>
      </w:r>
      <w:r w:rsidRPr="00C85D15">
        <w:rPr>
          <w:rFonts w:asciiTheme="minorHAnsi" w:hAnsiTheme="minorHAnsi" w:cstheme="minorHAnsi"/>
          <w:sz w:val="22"/>
          <w:szCs w:val="22"/>
        </w:rPr>
        <w:t xml:space="preserve">. </w:t>
      </w:r>
    </w:p>
    <w:p w14:paraId="16D96B6E" w14:textId="77777777" w:rsidR="00BE33A7" w:rsidRPr="00C85D15" w:rsidRDefault="00BE33A7" w:rsidP="00C85D15">
      <w:pPr>
        <w:jc w:val="both"/>
        <w:rPr>
          <w:rFonts w:asciiTheme="minorHAnsi" w:hAnsiTheme="minorHAnsi" w:cstheme="minorHAnsi"/>
          <w:sz w:val="22"/>
          <w:szCs w:val="22"/>
        </w:rPr>
      </w:pPr>
    </w:p>
    <w:p w14:paraId="20D734C6" w14:textId="707F84E6" w:rsidR="00203D06" w:rsidRPr="00C85D15" w:rsidRDefault="009470BD"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w:t>
      </w:r>
      <w:r w:rsidR="00203D06" w:rsidRPr="00C85D15">
        <w:rPr>
          <w:rFonts w:asciiTheme="minorHAnsi" w:hAnsiTheme="minorHAnsi" w:cstheme="minorHAnsi"/>
          <w:b/>
          <w:bCs/>
          <w:sz w:val="22"/>
          <w:szCs w:val="22"/>
        </w:rPr>
        <w:t xml:space="preserve">zeptember 15-én </w:t>
      </w:r>
      <w:r w:rsidR="00203D06" w:rsidRPr="00C85D15">
        <w:rPr>
          <w:rFonts w:asciiTheme="minorHAnsi" w:hAnsiTheme="minorHAnsi" w:cstheme="minorHAnsi"/>
          <w:sz w:val="22"/>
          <w:szCs w:val="22"/>
        </w:rPr>
        <w:t>dr. László Győző alpolgármester úr a Torna Világkupa sajtótájékoztatóján vett részt.</w:t>
      </w:r>
    </w:p>
    <w:p w14:paraId="7B1066C5" w14:textId="77777777" w:rsidR="00203D06" w:rsidRPr="00C85D15" w:rsidRDefault="00203D06" w:rsidP="00C85D15">
      <w:pPr>
        <w:jc w:val="both"/>
        <w:rPr>
          <w:rFonts w:asciiTheme="minorHAnsi" w:hAnsiTheme="minorHAnsi" w:cstheme="minorHAnsi"/>
          <w:sz w:val="22"/>
          <w:szCs w:val="22"/>
        </w:rPr>
      </w:pPr>
    </w:p>
    <w:p w14:paraId="2FB3F9BD" w14:textId="5AD93BA7" w:rsidR="009470BD" w:rsidRPr="00C85D15" w:rsidRDefault="00B74CFB"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Szeptember 16-án</w:t>
      </w:r>
      <w:r w:rsidRPr="00C85D15">
        <w:rPr>
          <w:rFonts w:asciiTheme="minorHAnsi" w:hAnsiTheme="minorHAnsi" w:cstheme="minorHAnsi"/>
          <w:sz w:val="22"/>
          <w:szCs w:val="22"/>
        </w:rPr>
        <w:t xml:space="preserve"> </w:t>
      </w:r>
      <w:r w:rsidR="009470BD" w:rsidRPr="00C85D15">
        <w:rPr>
          <w:rFonts w:asciiTheme="minorHAnsi" w:hAnsiTheme="minorHAnsi" w:cstheme="minorHAnsi"/>
          <w:sz w:val="22"/>
          <w:szCs w:val="22"/>
        </w:rPr>
        <w:t>a Megyei Jogú Városok Szövetsége által megszervezésre került önkormányzati érdekszövetségi egyeztetésen vettem részt Székesfehérváron.</w:t>
      </w:r>
    </w:p>
    <w:p w14:paraId="2680A685" w14:textId="77777777" w:rsidR="009470BD" w:rsidRPr="00C85D15" w:rsidRDefault="009470BD" w:rsidP="00C85D15">
      <w:pPr>
        <w:jc w:val="both"/>
        <w:rPr>
          <w:rFonts w:asciiTheme="minorHAnsi" w:hAnsiTheme="minorHAnsi" w:cstheme="minorHAnsi"/>
          <w:sz w:val="22"/>
          <w:szCs w:val="22"/>
        </w:rPr>
      </w:pPr>
    </w:p>
    <w:p w14:paraId="611BDA8C" w14:textId="7C767AA8" w:rsidR="00203D06" w:rsidRPr="00C85D15" w:rsidRDefault="009470BD"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w:t>
      </w:r>
      <w:r w:rsidR="00203D06" w:rsidRPr="00C85D15">
        <w:rPr>
          <w:rFonts w:asciiTheme="minorHAnsi" w:hAnsiTheme="minorHAnsi" w:cstheme="minorHAnsi"/>
          <w:b/>
          <w:bCs/>
          <w:sz w:val="22"/>
          <w:szCs w:val="22"/>
        </w:rPr>
        <w:t>zeptember 16-</w:t>
      </w:r>
      <w:r w:rsidR="00203D06" w:rsidRPr="00C85D15">
        <w:rPr>
          <w:rFonts w:asciiTheme="minorHAnsi" w:hAnsiTheme="minorHAnsi" w:cstheme="minorHAnsi"/>
          <w:sz w:val="22"/>
          <w:szCs w:val="22"/>
        </w:rPr>
        <w:t>án dr. László Győző alpolgármester úr a Hegedüs Csaba birkózó terem névadó ünnepségén vett részt, ahol köszöntőbeszéddel üdvözölte a jelenlévőket.</w:t>
      </w:r>
    </w:p>
    <w:p w14:paraId="049C2A5E" w14:textId="77777777" w:rsidR="00203D06" w:rsidRPr="00C85D15" w:rsidRDefault="00203D06" w:rsidP="00C85D15">
      <w:pPr>
        <w:jc w:val="both"/>
        <w:rPr>
          <w:rFonts w:asciiTheme="minorHAnsi" w:hAnsiTheme="minorHAnsi" w:cstheme="minorHAnsi"/>
          <w:sz w:val="22"/>
          <w:szCs w:val="22"/>
        </w:rPr>
      </w:pPr>
    </w:p>
    <w:p w14:paraId="5315E667" w14:textId="18EABF4A" w:rsidR="00EA0F85" w:rsidRPr="00C85D15" w:rsidRDefault="00EA0F8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Szeptember 16-án</w:t>
      </w:r>
      <w:r w:rsidRPr="00C85D15">
        <w:rPr>
          <w:rFonts w:asciiTheme="minorHAnsi" w:hAnsiTheme="minorHAnsi" w:cstheme="minorHAnsi"/>
          <w:sz w:val="22"/>
          <w:szCs w:val="22"/>
        </w:rPr>
        <w:t xml:space="preserve"> Horváth Soma alpolgármester úr</w:t>
      </w:r>
      <w:r w:rsidR="009470BD" w:rsidRPr="00C85D15">
        <w:rPr>
          <w:rFonts w:asciiTheme="minorHAnsi" w:hAnsiTheme="minorHAnsi" w:cstheme="minorHAnsi"/>
          <w:sz w:val="22"/>
          <w:szCs w:val="22"/>
        </w:rPr>
        <w:t xml:space="preserve"> </w:t>
      </w:r>
      <w:r w:rsidRPr="00C85D15">
        <w:rPr>
          <w:rFonts w:asciiTheme="minorHAnsi" w:hAnsiTheme="minorHAnsi" w:cstheme="minorHAnsi"/>
          <w:sz w:val="22"/>
          <w:szCs w:val="22"/>
        </w:rPr>
        <w:t>a civil szervezetek képviselőivel együtt részt vett a Civil Fórumon.</w:t>
      </w:r>
    </w:p>
    <w:p w14:paraId="0A34D1CA" w14:textId="77777777" w:rsidR="00EA0F85" w:rsidRPr="00C85D15" w:rsidRDefault="00EA0F85" w:rsidP="00C85D15">
      <w:pPr>
        <w:jc w:val="both"/>
        <w:rPr>
          <w:rFonts w:asciiTheme="minorHAnsi" w:hAnsiTheme="minorHAnsi" w:cstheme="minorHAnsi"/>
          <w:sz w:val="22"/>
          <w:szCs w:val="22"/>
        </w:rPr>
      </w:pPr>
    </w:p>
    <w:p w14:paraId="17BD0B2F" w14:textId="444A8C8A" w:rsidR="004E57B5" w:rsidRPr="00C85D15" w:rsidRDefault="004E57B5" w:rsidP="00C85D15">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A Klímabarát Települések Szövetsége </w:t>
      </w:r>
      <w:r w:rsidRPr="00C85D15">
        <w:rPr>
          <w:rFonts w:asciiTheme="minorHAnsi" w:hAnsiTheme="minorHAnsi" w:cstheme="minorHAnsi"/>
          <w:b/>
          <w:sz w:val="22"/>
          <w:szCs w:val="22"/>
        </w:rPr>
        <w:t>szeptember 17-18.</w:t>
      </w:r>
      <w:r w:rsidRPr="00C85D15">
        <w:rPr>
          <w:rFonts w:asciiTheme="minorHAnsi" w:hAnsiTheme="minorHAnsi" w:cstheme="minorHAnsi"/>
          <w:bCs/>
          <w:sz w:val="22"/>
          <w:szCs w:val="22"/>
        </w:rPr>
        <w:t xml:space="preserve"> között megtartotta a tudásmegosztó, kapcsolatépítő, egyben a kötetlenebb közösségépítést szolgáló szabadegyetemét tagtelepüléseik számára Gyenesdiáson a LIFE Jövőnk Kertje projekt keretében, melyen Németh Ákos tanácsnok úr vett részt.</w:t>
      </w:r>
    </w:p>
    <w:p w14:paraId="5651AD73" w14:textId="77777777" w:rsidR="00B74CFB" w:rsidRPr="00C85D15" w:rsidRDefault="00B74CFB" w:rsidP="00C85D15">
      <w:pPr>
        <w:jc w:val="both"/>
        <w:rPr>
          <w:rFonts w:asciiTheme="minorHAnsi" w:hAnsiTheme="minorHAnsi" w:cstheme="minorHAnsi"/>
          <w:sz w:val="22"/>
          <w:szCs w:val="22"/>
        </w:rPr>
      </w:pPr>
    </w:p>
    <w:p w14:paraId="24D2BC78" w14:textId="030DF388" w:rsidR="009470BD" w:rsidRPr="00C85D15" w:rsidRDefault="009470BD" w:rsidP="00C85D15">
      <w:pPr>
        <w:jc w:val="both"/>
        <w:rPr>
          <w:rFonts w:asciiTheme="minorHAnsi" w:hAnsiTheme="minorHAnsi" w:cstheme="minorHAnsi"/>
          <w:sz w:val="22"/>
          <w:szCs w:val="22"/>
        </w:rPr>
      </w:pPr>
      <w:r w:rsidRPr="00C85D15">
        <w:rPr>
          <w:rFonts w:asciiTheme="minorHAnsi" w:hAnsiTheme="minorHAnsi" w:cstheme="minorHAnsi"/>
          <w:sz w:val="22"/>
          <w:szCs w:val="22"/>
        </w:rPr>
        <w:t> </w:t>
      </w:r>
      <w:r w:rsidR="00C85D15">
        <w:rPr>
          <w:rFonts w:asciiTheme="minorHAnsi" w:hAnsiTheme="minorHAnsi" w:cstheme="minorHAnsi"/>
          <w:sz w:val="22"/>
          <w:szCs w:val="22"/>
        </w:rPr>
        <w:t xml:space="preserve">A </w:t>
      </w:r>
      <w:r w:rsidRPr="00C85D15">
        <w:rPr>
          <w:rFonts w:asciiTheme="minorHAnsi" w:hAnsiTheme="minorHAnsi" w:cstheme="minorHAnsi"/>
          <w:sz w:val="22"/>
          <w:szCs w:val="22"/>
        </w:rPr>
        <w:t>szombathelyi “Viva Savaria – Élj egészségesen, élj tovább!” önkormányzati egészségfejlesztési program újabb mérföldkőhöz érkezett. A közelmúltban a győri fejlesztésű QAYA egészségfejlesztési ökoszisztéma alkotói figyeltek fel a szombathelyi kezdeményezésre, melyben olyan példaértékű közösségi egészségprogramot láttak, amelynek céljai és szemlélete szorosan kapcsolódnak elképzeléseikhez.</w:t>
      </w:r>
    </w:p>
    <w:p w14:paraId="0F9FC7D7" w14:textId="57D96C00" w:rsidR="00BE671B" w:rsidRPr="00C85D15" w:rsidRDefault="009470BD" w:rsidP="00C85D15">
      <w:pPr>
        <w:jc w:val="both"/>
        <w:rPr>
          <w:rFonts w:asciiTheme="minorHAnsi" w:hAnsiTheme="minorHAnsi" w:cstheme="minorHAnsi"/>
          <w:sz w:val="22"/>
          <w:szCs w:val="22"/>
        </w:rPr>
      </w:pPr>
      <w:r w:rsidRPr="00C85D15">
        <w:rPr>
          <w:rFonts w:asciiTheme="minorHAnsi" w:hAnsiTheme="minorHAnsi" w:cstheme="minorHAnsi"/>
          <w:sz w:val="22"/>
          <w:szCs w:val="22"/>
        </w:rPr>
        <w:t>Az együttműködésről, melynek keretében a Viva Savaria programhoz csatlakozók 2027. február 28-ig díjmentesen használhatják a QAYA alkalmazást</w:t>
      </w:r>
      <w:r w:rsidR="006B2785">
        <w:rPr>
          <w:rFonts w:asciiTheme="minorHAnsi" w:hAnsiTheme="minorHAnsi" w:cstheme="minorHAnsi"/>
          <w:sz w:val="22"/>
          <w:szCs w:val="22"/>
        </w:rPr>
        <w:t xml:space="preserve">. </w:t>
      </w:r>
      <w:proofErr w:type="spellStart"/>
      <w:r w:rsidR="006B2785">
        <w:rPr>
          <w:rFonts w:asciiTheme="minorHAnsi" w:hAnsiTheme="minorHAnsi" w:cstheme="minorHAnsi"/>
          <w:sz w:val="22"/>
          <w:szCs w:val="22"/>
        </w:rPr>
        <w:t>Minderről</w:t>
      </w:r>
      <w:proofErr w:type="spellEnd"/>
      <w:r w:rsidR="006B2785">
        <w:rPr>
          <w:rFonts w:asciiTheme="minorHAnsi" w:hAnsiTheme="minorHAnsi" w:cstheme="minorHAnsi"/>
          <w:sz w:val="22"/>
          <w:szCs w:val="22"/>
        </w:rPr>
        <w:t xml:space="preserve"> s</w:t>
      </w:r>
      <w:r w:rsidRPr="00C85D15">
        <w:rPr>
          <w:rFonts w:asciiTheme="minorHAnsi" w:hAnsiTheme="minorHAnsi" w:cstheme="minorHAnsi"/>
          <w:b/>
          <w:bCs/>
          <w:sz w:val="22"/>
          <w:szCs w:val="22"/>
        </w:rPr>
        <w:t>zeptember 17-én</w:t>
      </w:r>
      <w:r w:rsidRPr="00C85D15">
        <w:rPr>
          <w:rFonts w:asciiTheme="minorHAnsi" w:hAnsiTheme="minorHAnsi" w:cstheme="minorHAnsi"/>
          <w:sz w:val="22"/>
          <w:szCs w:val="22"/>
        </w:rPr>
        <w:t> tartott</w:t>
      </w:r>
      <w:r w:rsidR="00BE671B" w:rsidRPr="00C85D15">
        <w:rPr>
          <w:rFonts w:asciiTheme="minorHAnsi" w:hAnsiTheme="minorHAnsi" w:cstheme="minorHAnsi"/>
          <w:sz w:val="22"/>
          <w:szCs w:val="22"/>
        </w:rPr>
        <w:t xml:space="preserve">unk </w:t>
      </w:r>
      <w:r w:rsidRPr="00C85D15">
        <w:rPr>
          <w:rFonts w:asciiTheme="minorHAnsi" w:hAnsiTheme="minorHAnsi" w:cstheme="minorHAnsi"/>
          <w:sz w:val="22"/>
          <w:szCs w:val="22"/>
        </w:rPr>
        <w:t xml:space="preserve">sajtótájékoztatót a Városházán </w:t>
      </w:r>
      <w:r w:rsidR="00BE671B" w:rsidRPr="00C85D15">
        <w:rPr>
          <w:rFonts w:asciiTheme="minorHAnsi" w:hAnsiTheme="minorHAnsi" w:cstheme="minorHAnsi"/>
          <w:sz w:val="22"/>
          <w:szCs w:val="22"/>
        </w:rPr>
        <w:t>a QAYA fejlesztői csapata képviselőjével, dr. Kovács Norbert</w:t>
      </w:r>
      <w:r w:rsidR="006B2785">
        <w:rPr>
          <w:rFonts w:asciiTheme="minorHAnsi" w:hAnsiTheme="minorHAnsi" w:cstheme="minorHAnsi"/>
          <w:sz w:val="22"/>
          <w:szCs w:val="22"/>
        </w:rPr>
        <w:t xml:space="preserve"> úrral.</w:t>
      </w:r>
    </w:p>
    <w:p w14:paraId="42C89901" w14:textId="77777777" w:rsidR="00015BBD" w:rsidRPr="00C85D15" w:rsidRDefault="00015BBD" w:rsidP="00C85D15">
      <w:pPr>
        <w:jc w:val="both"/>
        <w:rPr>
          <w:rFonts w:asciiTheme="minorHAnsi" w:hAnsiTheme="minorHAnsi" w:cstheme="minorHAnsi"/>
          <w:sz w:val="22"/>
          <w:szCs w:val="22"/>
        </w:rPr>
      </w:pPr>
    </w:p>
    <w:p w14:paraId="4BC4C8B1" w14:textId="77777777" w:rsidR="00015BBD" w:rsidRPr="00C85D15" w:rsidRDefault="00015BBD" w:rsidP="00C85D15">
      <w:pPr>
        <w:pStyle w:val="Alaprtelmezett"/>
        <w:jc w:val="both"/>
        <w:rPr>
          <w:rFonts w:asciiTheme="minorHAnsi" w:eastAsia="Arial" w:hAnsiTheme="minorHAnsi" w:cstheme="minorHAnsi"/>
          <w:b w:val="0"/>
          <w:bCs/>
          <w:color w:val="auto"/>
          <w:sz w:val="22"/>
          <w:szCs w:val="22"/>
        </w:rPr>
      </w:pPr>
      <w:r w:rsidRPr="00C85D15">
        <w:rPr>
          <w:rFonts w:asciiTheme="minorHAnsi" w:eastAsia="Arial" w:hAnsiTheme="minorHAnsi" w:cstheme="minorHAnsi"/>
          <w:bCs/>
          <w:color w:val="auto"/>
          <w:sz w:val="22"/>
          <w:szCs w:val="22"/>
        </w:rPr>
        <w:t>Szeptember 17-én</w:t>
      </w:r>
      <w:r w:rsidRPr="00C85D15">
        <w:rPr>
          <w:rFonts w:asciiTheme="minorHAnsi" w:eastAsia="Arial" w:hAnsiTheme="minorHAnsi" w:cstheme="minorHAnsi"/>
          <w:color w:val="auto"/>
          <w:sz w:val="22"/>
          <w:szCs w:val="22"/>
        </w:rPr>
        <w:t xml:space="preserve"> </w:t>
      </w:r>
      <w:r w:rsidRPr="00C85D15">
        <w:rPr>
          <w:rFonts w:asciiTheme="minorHAnsi" w:eastAsia="Arial" w:hAnsiTheme="minorHAnsi" w:cstheme="minorHAnsi"/>
          <w:b w:val="0"/>
          <w:bCs/>
          <w:color w:val="auto"/>
          <w:sz w:val="22"/>
          <w:szCs w:val="22"/>
        </w:rPr>
        <w:t>Kelemen Krisztián tanácsnok úr részt vett az Öko Expo rendezvényen, amit a Haladás Sportkomplexumban tartottak.</w:t>
      </w:r>
    </w:p>
    <w:p w14:paraId="57541AB9" w14:textId="77777777" w:rsidR="00015BBD" w:rsidRPr="00C85D15" w:rsidRDefault="00015BBD" w:rsidP="00C85D15">
      <w:pPr>
        <w:jc w:val="both"/>
        <w:rPr>
          <w:rFonts w:asciiTheme="minorHAnsi" w:hAnsiTheme="minorHAnsi" w:cstheme="minorHAnsi"/>
          <w:b/>
          <w:bCs/>
          <w:sz w:val="22"/>
          <w:szCs w:val="22"/>
          <w:u w:val="thick"/>
        </w:rPr>
      </w:pPr>
    </w:p>
    <w:p w14:paraId="6D0EB0E7" w14:textId="2DF31259" w:rsidR="006B2785" w:rsidRPr="006B2785" w:rsidRDefault="006B2785" w:rsidP="00C85D15">
      <w:pPr>
        <w:jc w:val="both"/>
        <w:rPr>
          <w:rFonts w:asciiTheme="minorHAnsi" w:hAnsiTheme="minorHAnsi" w:cstheme="minorHAnsi"/>
          <w:sz w:val="22"/>
          <w:szCs w:val="22"/>
        </w:rPr>
      </w:pPr>
      <w:r w:rsidRPr="006B2785">
        <w:rPr>
          <w:rFonts w:asciiTheme="minorHAnsi" w:hAnsiTheme="minorHAnsi" w:cstheme="minorHAnsi"/>
          <w:sz w:val="22"/>
          <w:szCs w:val="22"/>
        </w:rPr>
        <w:t xml:space="preserve">Városi nagytakarítást tartottunk </w:t>
      </w:r>
      <w:r w:rsidRPr="006B2785">
        <w:rPr>
          <w:rFonts w:asciiTheme="minorHAnsi" w:hAnsiTheme="minorHAnsi" w:cstheme="minorHAnsi"/>
          <w:b/>
          <w:bCs/>
          <w:sz w:val="22"/>
          <w:szCs w:val="22"/>
        </w:rPr>
        <w:t>szeptember 18-án</w:t>
      </w:r>
      <w:r w:rsidRPr="006B2785">
        <w:rPr>
          <w:rFonts w:asciiTheme="minorHAnsi" w:hAnsiTheme="minorHAnsi" w:cstheme="minorHAnsi"/>
          <w:sz w:val="22"/>
          <w:szCs w:val="22"/>
        </w:rPr>
        <w:t xml:space="preserve"> Szombathelyen</w:t>
      </w:r>
      <w:r>
        <w:rPr>
          <w:rFonts w:asciiTheme="minorHAnsi" w:hAnsiTheme="minorHAnsi" w:cstheme="minorHAnsi"/>
          <w:sz w:val="22"/>
          <w:szCs w:val="22"/>
        </w:rPr>
        <w:t>,</w:t>
      </w:r>
      <w:r w:rsidRPr="006B2785">
        <w:rPr>
          <w:rFonts w:asciiTheme="minorHAnsi" w:hAnsiTheme="minorHAnsi" w:cstheme="minorHAnsi"/>
          <w:sz w:val="22"/>
          <w:szCs w:val="22"/>
        </w:rPr>
        <w:t xml:space="preserve"> a „Vigyázzunk együtt Szombathelyre!” program keretében. A szemétszedéshez a képviselő-testület tagjai, önkormányzati cégek és intézmények dolgozói, civil szervezetek, egyesületek, valamint a polgármesteri hivatal munkatársai is csatlakoztak.</w:t>
      </w:r>
    </w:p>
    <w:p w14:paraId="51563A88" w14:textId="77777777" w:rsidR="006B2785" w:rsidRDefault="006B2785" w:rsidP="00C85D15">
      <w:pPr>
        <w:jc w:val="both"/>
        <w:rPr>
          <w:rFonts w:asciiTheme="minorHAnsi" w:hAnsiTheme="minorHAnsi" w:cstheme="minorHAnsi"/>
          <w:b/>
          <w:bCs/>
          <w:sz w:val="22"/>
          <w:szCs w:val="22"/>
        </w:rPr>
      </w:pPr>
    </w:p>
    <w:p w14:paraId="55C8005A" w14:textId="67A573BE" w:rsidR="00203D06" w:rsidRPr="00C85D15" w:rsidRDefault="00C85D1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w:t>
      </w:r>
      <w:r w:rsidR="00203D06" w:rsidRPr="00C85D15">
        <w:rPr>
          <w:rFonts w:asciiTheme="minorHAnsi" w:hAnsiTheme="minorHAnsi" w:cstheme="minorHAnsi"/>
          <w:b/>
          <w:bCs/>
          <w:sz w:val="22"/>
          <w:szCs w:val="22"/>
        </w:rPr>
        <w:t xml:space="preserve">zeptember 18. és 20. között </w:t>
      </w:r>
      <w:r w:rsidR="00203D06" w:rsidRPr="00C85D15">
        <w:rPr>
          <w:rFonts w:asciiTheme="minorHAnsi" w:hAnsiTheme="minorHAnsi" w:cstheme="minorHAnsi"/>
          <w:sz w:val="22"/>
          <w:szCs w:val="22"/>
        </w:rPr>
        <w:t>dr. László Győző</w:t>
      </w:r>
      <w:r w:rsidR="00BE671B" w:rsidRPr="00C85D15">
        <w:rPr>
          <w:rFonts w:asciiTheme="minorHAnsi" w:hAnsiTheme="minorHAnsi" w:cstheme="minorHAnsi"/>
          <w:sz w:val="22"/>
          <w:szCs w:val="22"/>
        </w:rPr>
        <w:t xml:space="preserve"> és </w:t>
      </w:r>
      <w:r w:rsidR="00203D06" w:rsidRPr="00C85D15">
        <w:rPr>
          <w:rFonts w:asciiTheme="minorHAnsi" w:hAnsiTheme="minorHAnsi" w:cstheme="minorHAnsi"/>
          <w:sz w:val="22"/>
          <w:szCs w:val="22"/>
        </w:rPr>
        <w:t xml:space="preserve">dr. Horváth Attila alpolgármester </w:t>
      </w:r>
      <w:r w:rsidR="00BE671B" w:rsidRPr="00C85D15">
        <w:rPr>
          <w:rFonts w:asciiTheme="minorHAnsi" w:hAnsiTheme="minorHAnsi" w:cstheme="minorHAnsi"/>
          <w:sz w:val="22"/>
          <w:szCs w:val="22"/>
        </w:rPr>
        <w:t>urakkal</w:t>
      </w:r>
      <w:r w:rsidR="00203D06" w:rsidRPr="00C85D15">
        <w:rPr>
          <w:rFonts w:asciiTheme="minorHAnsi" w:hAnsiTheme="minorHAnsi" w:cstheme="minorHAnsi"/>
          <w:sz w:val="22"/>
          <w:szCs w:val="22"/>
        </w:rPr>
        <w:t xml:space="preserve"> közösen kiküldetésen vett részt Ungváron, Ukrajnában, az Ungvár Város Napja alkalmából rendezett ünnepségen.  </w:t>
      </w:r>
    </w:p>
    <w:p w14:paraId="2F0CD2D6" w14:textId="77777777" w:rsidR="00F40FC9" w:rsidRDefault="00F40FC9" w:rsidP="00C85D15">
      <w:pPr>
        <w:jc w:val="both"/>
        <w:rPr>
          <w:rFonts w:asciiTheme="minorHAnsi" w:hAnsiTheme="minorHAnsi" w:cstheme="minorHAnsi"/>
          <w:b/>
          <w:bCs/>
          <w:sz w:val="22"/>
          <w:szCs w:val="22"/>
        </w:rPr>
      </w:pPr>
    </w:p>
    <w:p w14:paraId="1C013DC9" w14:textId="7E58C865" w:rsidR="00EA0F85" w:rsidRPr="00C85D15" w:rsidRDefault="00BE671B"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Szeptember 18-án</w:t>
      </w:r>
      <w:r w:rsidRPr="00C85D15">
        <w:rPr>
          <w:rFonts w:asciiTheme="minorHAnsi" w:hAnsiTheme="minorHAnsi" w:cstheme="minorHAnsi"/>
          <w:sz w:val="22"/>
          <w:szCs w:val="22"/>
        </w:rPr>
        <w:t xml:space="preserve"> Horváth Soma alpolgármester </w:t>
      </w:r>
      <w:r w:rsidR="00C85D15" w:rsidRPr="00C85D15">
        <w:rPr>
          <w:rFonts w:asciiTheme="minorHAnsi" w:hAnsiTheme="minorHAnsi" w:cstheme="minorHAnsi"/>
          <w:sz w:val="22"/>
          <w:szCs w:val="22"/>
        </w:rPr>
        <w:t xml:space="preserve">és Kelemen Krisztián tanácsnok úr </w:t>
      </w:r>
      <w:r w:rsidR="00F33F50">
        <w:rPr>
          <w:rFonts w:asciiTheme="minorHAnsi" w:hAnsiTheme="minorHAnsi" w:cstheme="minorHAnsi"/>
          <w:sz w:val="22"/>
          <w:szCs w:val="22"/>
        </w:rPr>
        <w:t xml:space="preserve">Prof. </w:t>
      </w:r>
      <w:r w:rsidR="00EA0F85" w:rsidRPr="00C85D15">
        <w:rPr>
          <w:rFonts w:asciiTheme="minorHAnsi" w:hAnsiTheme="minorHAnsi" w:cstheme="minorHAnsi"/>
          <w:sz w:val="22"/>
          <w:szCs w:val="22"/>
        </w:rPr>
        <w:t>Dr. Széll Kálmán nyugalmazott osztályvezető főorvos, professzor emeritus, főiskolai és címzetes egyetemi tanár, Szombathely Díszpolgára temetésén</w:t>
      </w:r>
      <w:r w:rsidRPr="00C85D15">
        <w:rPr>
          <w:rFonts w:asciiTheme="minorHAnsi" w:hAnsiTheme="minorHAnsi" w:cstheme="minorHAnsi"/>
          <w:sz w:val="22"/>
          <w:szCs w:val="22"/>
        </w:rPr>
        <w:t xml:space="preserve"> képviselt</w:t>
      </w:r>
      <w:r w:rsidR="00C85D15" w:rsidRPr="00C85D15">
        <w:rPr>
          <w:rFonts w:asciiTheme="minorHAnsi" w:hAnsiTheme="minorHAnsi" w:cstheme="minorHAnsi"/>
          <w:sz w:val="22"/>
          <w:szCs w:val="22"/>
        </w:rPr>
        <w:t xml:space="preserve">ék </w:t>
      </w:r>
      <w:r w:rsidRPr="00C85D15">
        <w:rPr>
          <w:rFonts w:asciiTheme="minorHAnsi" w:hAnsiTheme="minorHAnsi" w:cstheme="minorHAnsi"/>
          <w:sz w:val="22"/>
          <w:szCs w:val="22"/>
        </w:rPr>
        <w:t xml:space="preserve">Szombathely Megyei Jogú </w:t>
      </w:r>
      <w:r w:rsidR="00C85D15" w:rsidRPr="00C85D15">
        <w:rPr>
          <w:rFonts w:asciiTheme="minorHAnsi" w:hAnsiTheme="minorHAnsi" w:cstheme="minorHAnsi"/>
          <w:sz w:val="22"/>
          <w:szCs w:val="22"/>
        </w:rPr>
        <w:t>Önkormányzatát.</w:t>
      </w:r>
    </w:p>
    <w:p w14:paraId="1F6C434E" w14:textId="77777777" w:rsidR="00015BBD" w:rsidRPr="00C85D15" w:rsidRDefault="00015BBD" w:rsidP="00C85D15">
      <w:pPr>
        <w:pStyle w:val="Alaprtelmezett"/>
        <w:jc w:val="both"/>
        <w:rPr>
          <w:rFonts w:asciiTheme="minorHAnsi" w:eastAsia="Arial" w:hAnsiTheme="minorHAnsi" w:cstheme="minorHAnsi"/>
          <w:color w:val="auto"/>
          <w:sz w:val="22"/>
          <w:szCs w:val="22"/>
          <w:lang w:val="en-US"/>
        </w:rPr>
      </w:pPr>
    </w:p>
    <w:p w14:paraId="5CAD949A" w14:textId="77777777" w:rsidR="00015BBD" w:rsidRPr="00C85D15" w:rsidRDefault="00015BBD" w:rsidP="00C85D15">
      <w:pPr>
        <w:pStyle w:val="Alaprtelmezett"/>
        <w:jc w:val="both"/>
        <w:rPr>
          <w:rFonts w:asciiTheme="minorHAnsi" w:eastAsia="Arial" w:hAnsiTheme="minorHAnsi" w:cstheme="minorHAnsi"/>
          <w:b w:val="0"/>
          <w:bCs/>
          <w:color w:val="auto"/>
          <w:sz w:val="22"/>
          <w:szCs w:val="22"/>
        </w:rPr>
      </w:pPr>
      <w:r w:rsidRPr="00C85D15">
        <w:rPr>
          <w:rFonts w:asciiTheme="minorHAnsi" w:eastAsia="Arial" w:hAnsiTheme="minorHAnsi" w:cstheme="minorHAnsi"/>
          <w:bCs/>
          <w:color w:val="auto"/>
          <w:sz w:val="22"/>
          <w:szCs w:val="22"/>
        </w:rPr>
        <w:t>Szeptember 19-én</w:t>
      </w:r>
      <w:r w:rsidRPr="00C85D15">
        <w:rPr>
          <w:rFonts w:asciiTheme="minorHAnsi" w:eastAsia="Arial" w:hAnsiTheme="minorHAnsi" w:cstheme="minorHAnsi"/>
          <w:color w:val="auto"/>
          <w:sz w:val="22"/>
          <w:szCs w:val="22"/>
        </w:rPr>
        <w:t xml:space="preserve"> </w:t>
      </w:r>
      <w:r w:rsidRPr="00C85D15">
        <w:rPr>
          <w:rFonts w:asciiTheme="minorHAnsi" w:eastAsia="Arial" w:hAnsiTheme="minorHAnsi" w:cstheme="minorHAnsi"/>
          <w:b w:val="0"/>
          <w:bCs/>
          <w:color w:val="auto"/>
          <w:sz w:val="22"/>
          <w:szCs w:val="22"/>
        </w:rPr>
        <w:t>Kelemen Krisztián tanácsnok úr részt vett a „Nyitott piacok napja” rendezvényen, ahol köszöntő beszédet mondott.</w:t>
      </w:r>
    </w:p>
    <w:p w14:paraId="0A2AB11D" w14:textId="77777777" w:rsidR="00015BBD" w:rsidRPr="00C85D15" w:rsidRDefault="00015BBD" w:rsidP="00C85D15">
      <w:pPr>
        <w:pStyle w:val="Alaprtelmezett"/>
        <w:jc w:val="both"/>
        <w:rPr>
          <w:rFonts w:asciiTheme="minorHAnsi" w:eastAsia="Arial" w:hAnsiTheme="minorHAnsi" w:cstheme="minorHAnsi"/>
          <w:color w:val="auto"/>
          <w:sz w:val="22"/>
          <w:szCs w:val="22"/>
        </w:rPr>
      </w:pPr>
    </w:p>
    <w:p w14:paraId="22D95EDB" w14:textId="5D30C3A1" w:rsidR="00015BBD" w:rsidRPr="00A24FA9" w:rsidRDefault="00995C65" w:rsidP="00C85D15">
      <w:pPr>
        <w:pStyle w:val="Alaprtelmezett"/>
        <w:jc w:val="both"/>
        <w:rPr>
          <w:rFonts w:asciiTheme="minorHAnsi" w:eastAsia="Arial" w:hAnsiTheme="minorHAnsi" w:cstheme="minorHAnsi"/>
          <w:b w:val="0"/>
          <w:bCs/>
          <w:color w:val="auto"/>
          <w:sz w:val="22"/>
          <w:szCs w:val="22"/>
        </w:rPr>
      </w:pPr>
      <w:r w:rsidRPr="00C85D15">
        <w:rPr>
          <w:rFonts w:asciiTheme="minorHAnsi" w:eastAsia="Arial" w:hAnsiTheme="minorHAnsi" w:cstheme="minorHAnsi"/>
          <w:bCs/>
          <w:color w:val="auto"/>
          <w:sz w:val="22"/>
          <w:szCs w:val="22"/>
          <w:lang w:val="en-US"/>
        </w:rPr>
        <w:t>September</w:t>
      </w:r>
      <w:r w:rsidR="00015BBD" w:rsidRPr="00C85D15">
        <w:rPr>
          <w:rFonts w:asciiTheme="minorHAnsi" w:eastAsia="Arial" w:hAnsiTheme="minorHAnsi" w:cstheme="minorHAnsi"/>
          <w:bCs/>
          <w:color w:val="auto"/>
          <w:sz w:val="22"/>
          <w:szCs w:val="22"/>
          <w:lang w:val="en-US"/>
        </w:rPr>
        <w:t xml:space="preserve"> 19-én</w:t>
      </w:r>
      <w:r w:rsidR="00015BBD" w:rsidRPr="00C85D15">
        <w:rPr>
          <w:rFonts w:asciiTheme="minorHAnsi" w:eastAsia="Arial" w:hAnsiTheme="minorHAnsi" w:cstheme="minorHAnsi"/>
          <w:color w:val="auto"/>
          <w:sz w:val="22"/>
          <w:szCs w:val="22"/>
          <w:lang w:val="en-US"/>
        </w:rPr>
        <w:t xml:space="preserve"> és 20-án </w:t>
      </w:r>
      <w:r w:rsidR="00015BBD" w:rsidRPr="00A24FA9">
        <w:rPr>
          <w:rFonts w:asciiTheme="minorHAnsi" w:eastAsia="Arial" w:hAnsiTheme="minorHAnsi" w:cstheme="minorHAnsi"/>
          <w:b w:val="0"/>
          <w:bCs/>
          <w:color w:val="auto"/>
          <w:sz w:val="22"/>
          <w:szCs w:val="22"/>
          <w:lang w:val="en-US"/>
        </w:rPr>
        <w:t>Kelemen Krisztián tanácsnok úr részt vett a Volvo Alpok Autó Torna Világkupán a Schaeffler Arena Savariában, ahol érmeket adott át a versenyzőknek.</w:t>
      </w:r>
    </w:p>
    <w:p w14:paraId="0818CFAE" w14:textId="77777777" w:rsidR="00015BBD" w:rsidRPr="00C85D15" w:rsidRDefault="00015BBD" w:rsidP="00C85D15">
      <w:pPr>
        <w:pStyle w:val="Alaprtelmezett"/>
        <w:jc w:val="both"/>
        <w:rPr>
          <w:rFonts w:asciiTheme="minorHAnsi" w:eastAsia="Arial" w:hAnsiTheme="minorHAnsi" w:cstheme="minorHAnsi"/>
          <w:color w:val="auto"/>
          <w:sz w:val="22"/>
          <w:szCs w:val="22"/>
        </w:rPr>
      </w:pPr>
    </w:p>
    <w:p w14:paraId="7EA18181" w14:textId="257097E5" w:rsidR="00A24FA9" w:rsidRPr="00A24FA9" w:rsidRDefault="00A24FA9" w:rsidP="00A24FA9">
      <w:pPr>
        <w:jc w:val="both"/>
        <w:rPr>
          <w:rFonts w:asciiTheme="minorHAnsi" w:hAnsiTheme="minorHAnsi" w:cstheme="minorHAnsi"/>
          <w:sz w:val="22"/>
          <w:szCs w:val="22"/>
        </w:rPr>
      </w:pPr>
      <w:r w:rsidRPr="00A24FA9">
        <w:rPr>
          <w:rFonts w:asciiTheme="minorHAnsi" w:hAnsiTheme="minorHAnsi" w:cstheme="minorHAnsi"/>
          <w:sz w:val="22"/>
          <w:szCs w:val="22"/>
        </w:rPr>
        <w:t>Kilencedik alkalommal ültett</w:t>
      </w:r>
      <w:r>
        <w:rPr>
          <w:rFonts w:asciiTheme="minorHAnsi" w:hAnsiTheme="minorHAnsi" w:cstheme="minorHAnsi"/>
          <w:sz w:val="22"/>
          <w:szCs w:val="22"/>
        </w:rPr>
        <w:t>ünk</w:t>
      </w:r>
      <w:r w:rsidRPr="00A24FA9">
        <w:rPr>
          <w:rFonts w:asciiTheme="minorHAnsi" w:hAnsiTheme="minorHAnsi" w:cstheme="minorHAnsi"/>
          <w:sz w:val="22"/>
          <w:szCs w:val="22"/>
        </w:rPr>
        <w:t xml:space="preserve"> emlékfát </w:t>
      </w:r>
      <w:r w:rsidRPr="00A24FA9">
        <w:rPr>
          <w:rFonts w:asciiTheme="minorHAnsi" w:hAnsiTheme="minorHAnsi" w:cstheme="minorHAnsi"/>
          <w:b/>
          <w:bCs/>
          <w:sz w:val="22"/>
          <w:szCs w:val="22"/>
        </w:rPr>
        <w:t>szeptember 21-</w:t>
      </w:r>
      <w:r w:rsidRPr="006B2785">
        <w:rPr>
          <w:rFonts w:asciiTheme="minorHAnsi" w:hAnsiTheme="minorHAnsi" w:cstheme="minorHAnsi"/>
          <w:b/>
          <w:bCs/>
          <w:sz w:val="22"/>
          <w:szCs w:val="22"/>
        </w:rPr>
        <w:t>én</w:t>
      </w:r>
      <w:r w:rsidRPr="00A24FA9">
        <w:rPr>
          <w:rFonts w:asciiTheme="minorHAnsi" w:hAnsiTheme="minorHAnsi" w:cstheme="minorHAnsi"/>
          <w:sz w:val="22"/>
          <w:szCs w:val="22"/>
        </w:rPr>
        <w:t xml:space="preserve"> a Szombathelyen született gyermekek tiszteletére a Csónakázótó szigetén, a gyermekek világnapjához kapcsolódóan. Az eseményen köszöntötte</w:t>
      </w:r>
      <w:r>
        <w:rPr>
          <w:rFonts w:asciiTheme="minorHAnsi" w:hAnsiTheme="minorHAnsi" w:cstheme="minorHAnsi"/>
          <w:sz w:val="22"/>
          <w:szCs w:val="22"/>
        </w:rPr>
        <w:t>m</w:t>
      </w:r>
      <w:r w:rsidRPr="00A24FA9">
        <w:rPr>
          <w:rFonts w:asciiTheme="minorHAnsi" w:hAnsiTheme="minorHAnsi" w:cstheme="minorHAnsi"/>
          <w:sz w:val="22"/>
          <w:szCs w:val="22"/>
        </w:rPr>
        <w:t xml:space="preserve"> a szülőket és gyermekeiket, majd a szülőkkel közösen elültett</w:t>
      </w:r>
      <w:r>
        <w:rPr>
          <w:rFonts w:asciiTheme="minorHAnsi" w:hAnsiTheme="minorHAnsi" w:cstheme="minorHAnsi"/>
          <w:sz w:val="22"/>
          <w:szCs w:val="22"/>
        </w:rPr>
        <w:t>ü</w:t>
      </w:r>
      <w:r w:rsidRPr="00A24FA9">
        <w:rPr>
          <w:rFonts w:asciiTheme="minorHAnsi" w:hAnsiTheme="minorHAnsi" w:cstheme="minorHAnsi"/>
          <w:sz w:val="22"/>
          <w:szCs w:val="22"/>
        </w:rPr>
        <w:t xml:space="preserve">k az idei születések fáját, egy ezüst hársfát. </w:t>
      </w:r>
    </w:p>
    <w:p w14:paraId="5AC1701D" w14:textId="691352B8" w:rsidR="00A24FA9" w:rsidRDefault="00A24FA9" w:rsidP="00A24FA9">
      <w:pPr>
        <w:jc w:val="both"/>
        <w:rPr>
          <w:rFonts w:asciiTheme="minorHAnsi" w:hAnsiTheme="minorHAnsi" w:cstheme="minorHAnsi"/>
          <w:sz w:val="22"/>
          <w:szCs w:val="22"/>
        </w:rPr>
      </w:pPr>
      <w:r w:rsidRPr="00A24FA9">
        <w:rPr>
          <w:rFonts w:asciiTheme="minorHAnsi" w:hAnsiTheme="minorHAnsi" w:cstheme="minorHAnsi"/>
          <w:sz w:val="22"/>
          <w:szCs w:val="22"/>
        </w:rPr>
        <w:t>A fánál elhelyezett, QR kóddal ellátott tábla segítségével mindenki megtekintheti az adott évben született szombathelyi gyermekek nevét.</w:t>
      </w:r>
    </w:p>
    <w:p w14:paraId="14F23C1C" w14:textId="6B800341" w:rsidR="00A24FA9" w:rsidRPr="00A24FA9" w:rsidRDefault="00A24FA9" w:rsidP="00A24FA9">
      <w:pPr>
        <w:jc w:val="both"/>
        <w:rPr>
          <w:rFonts w:asciiTheme="minorHAnsi" w:hAnsiTheme="minorHAnsi" w:cstheme="minorHAnsi"/>
          <w:sz w:val="22"/>
          <w:szCs w:val="22"/>
        </w:rPr>
      </w:pPr>
      <w:r w:rsidRPr="00A24FA9">
        <w:rPr>
          <w:rFonts w:asciiTheme="minorHAnsi" w:hAnsiTheme="minorHAnsi" w:cstheme="minorHAnsi"/>
          <w:sz w:val="22"/>
          <w:szCs w:val="22"/>
        </w:rPr>
        <w:t xml:space="preserve"> </w:t>
      </w:r>
    </w:p>
    <w:p w14:paraId="5A4B02A8" w14:textId="26E970E8" w:rsidR="00203D06" w:rsidRPr="00C85D15" w:rsidRDefault="00A24FA9" w:rsidP="00C85D15">
      <w:pPr>
        <w:jc w:val="both"/>
        <w:rPr>
          <w:rFonts w:asciiTheme="minorHAnsi" w:hAnsiTheme="minorHAnsi" w:cstheme="minorHAnsi"/>
          <w:sz w:val="22"/>
          <w:szCs w:val="22"/>
        </w:rPr>
      </w:pPr>
      <w:r>
        <w:rPr>
          <w:rFonts w:asciiTheme="minorHAnsi" w:hAnsiTheme="minorHAnsi" w:cstheme="minorHAnsi"/>
          <w:b/>
          <w:bCs/>
          <w:sz w:val="22"/>
          <w:szCs w:val="22"/>
        </w:rPr>
        <w:t>Szeptember</w:t>
      </w:r>
      <w:r w:rsidR="00203D06" w:rsidRPr="00C85D15">
        <w:rPr>
          <w:rFonts w:asciiTheme="minorHAnsi" w:hAnsiTheme="minorHAnsi" w:cstheme="minorHAnsi"/>
          <w:b/>
          <w:bCs/>
          <w:sz w:val="22"/>
          <w:szCs w:val="22"/>
        </w:rPr>
        <w:t xml:space="preserve"> 21-én </w:t>
      </w:r>
      <w:r w:rsidR="00203D06" w:rsidRPr="00C85D15">
        <w:rPr>
          <w:rFonts w:asciiTheme="minorHAnsi" w:hAnsiTheme="minorHAnsi" w:cstheme="minorHAnsi"/>
          <w:sz w:val="22"/>
          <w:szCs w:val="22"/>
        </w:rPr>
        <w:t>dr. László Győző alpolgármester úr a Premium StrongMan League Team Challenge sajtótájékoztatóján vett részt.</w:t>
      </w:r>
    </w:p>
    <w:p w14:paraId="0AB1DD0C" w14:textId="77777777" w:rsidR="00203D06" w:rsidRPr="00C85D15" w:rsidRDefault="00203D06" w:rsidP="00C85D15">
      <w:pPr>
        <w:jc w:val="both"/>
        <w:rPr>
          <w:rFonts w:asciiTheme="minorHAnsi" w:hAnsiTheme="minorHAnsi" w:cstheme="minorHAnsi"/>
          <w:sz w:val="22"/>
          <w:szCs w:val="22"/>
        </w:rPr>
      </w:pPr>
    </w:p>
    <w:p w14:paraId="6033F6A6" w14:textId="65B8FB23" w:rsidR="00203D06" w:rsidRPr="00C85D15" w:rsidRDefault="00C85D1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S</w:t>
      </w:r>
      <w:r w:rsidR="00203D06" w:rsidRPr="00C85D15">
        <w:rPr>
          <w:rFonts w:asciiTheme="minorHAnsi" w:hAnsiTheme="minorHAnsi" w:cstheme="minorHAnsi"/>
          <w:b/>
          <w:bCs/>
          <w:sz w:val="22"/>
          <w:szCs w:val="22"/>
        </w:rPr>
        <w:t xml:space="preserve">zeptember 23-án </w:t>
      </w:r>
      <w:r w:rsidR="00203D06" w:rsidRPr="00C85D15">
        <w:rPr>
          <w:rFonts w:asciiTheme="minorHAnsi" w:hAnsiTheme="minorHAnsi" w:cstheme="minorHAnsi"/>
          <w:sz w:val="22"/>
          <w:szCs w:val="22"/>
        </w:rPr>
        <w:t>dr. László Győző alpolgármester úr a VI. Városi Diák és Szabadidősport Nap megnyitóján vett részt.</w:t>
      </w:r>
      <w:r w:rsidR="00A24FA9">
        <w:rPr>
          <w:rFonts w:asciiTheme="minorHAnsi" w:hAnsiTheme="minorHAnsi" w:cstheme="minorHAnsi"/>
          <w:sz w:val="22"/>
          <w:szCs w:val="22"/>
        </w:rPr>
        <w:t xml:space="preserve"> </w:t>
      </w:r>
      <w:r w:rsidR="00203D06" w:rsidRPr="00C85D15">
        <w:rPr>
          <w:rFonts w:asciiTheme="minorHAnsi" w:hAnsiTheme="minorHAnsi" w:cstheme="minorHAnsi"/>
          <w:sz w:val="22"/>
          <w:szCs w:val="22"/>
        </w:rPr>
        <w:t>Továbbá ezen a napon dr. László Győző alpolgármester úr képviselői fogadóórát tartott a Herényiek Házában.</w:t>
      </w:r>
    </w:p>
    <w:p w14:paraId="416CFE42" w14:textId="77777777" w:rsidR="00470B5E" w:rsidRPr="00C85D15" w:rsidRDefault="00470B5E" w:rsidP="00C85D15">
      <w:pPr>
        <w:jc w:val="both"/>
        <w:rPr>
          <w:rFonts w:asciiTheme="minorHAnsi" w:hAnsiTheme="minorHAnsi" w:cstheme="minorHAnsi"/>
          <w:sz w:val="22"/>
          <w:szCs w:val="22"/>
        </w:rPr>
      </w:pPr>
    </w:p>
    <w:p w14:paraId="20C9EA17" w14:textId="77777777" w:rsidR="00EA0F85" w:rsidRPr="00C85D15" w:rsidRDefault="00EA0F85" w:rsidP="00C85D15">
      <w:pPr>
        <w:jc w:val="both"/>
        <w:rPr>
          <w:rFonts w:asciiTheme="minorHAnsi" w:hAnsiTheme="minorHAnsi" w:cstheme="minorHAnsi"/>
          <w:sz w:val="22"/>
          <w:szCs w:val="22"/>
        </w:rPr>
      </w:pPr>
      <w:r w:rsidRPr="00C85D15">
        <w:rPr>
          <w:rFonts w:asciiTheme="minorHAnsi" w:hAnsiTheme="minorHAnsi" w:cstheme="minorHAnsi"/>
          <w:b/>
          <w:bCs/>
          <w:sz w:val="22"/>
          <w:szCs w:val="22"/>
        </w:rPr>
        <w:t xml:space="preserve">Szeptember 23-án </w:t>
      </w:r>
      <w:r w:rsidRPr="00C85D15">
        <w:rPr>
          <w:rFonts w:asciiTheme="minorHAnsi" w:hAnsiTheme="minorHAnsi" w:cstheme="minorHAnsi"/>
          <w:sz w:val="22"/>
          <w:szCs w:val="22"/>
        </w:rPr>
        <w:t>Horváth Soma alpolgármester úr képviselői fogadóórát tartott a Derkovits Városrészi Szent Márton Katolikus Általános Iskola épületében.</w:t>
      </w:r>
    </w:p>
    <w:p w14:paraId="3D1F850B" w14:textId="77777777" w:rsidR="00203D06" w:rsidRDefault="00203D06" w:rsidP="00FB2FF7">
      <w:pPr>
        <w:jc w:val="both"/>
        <w:rPr>
          <w:rFonts w:asciiTheme="minorHAnsi" w:hAnsiTheme="minorHAnsi" w:cstheme="minorHAnsi"/>
          <w:color w:val="000000"/>
          <w:sz w:val="22"/>
          <w:szCs w:val="22"/>
        </w:rPr>
      </w:pPr>
    </w:p>
    <w:p w14:paraId="158EA428" w14:textId="77777777" w:rsidR="00203D06" w:rsidRDefault="00203D06" w:rsidP="00FB2FF7">
      <w:pPr>
        <w:jc w:val="both"/>
        <w:rPr>
          <w:rFonts w:asciiTheme="minorHAnsi" w:hAnsiTheme="minorHAnsi" w:cstheme="minorHAnsi"/>
          <w:color w:val="000000"/>
          <w:sz w:val="22"/>
          <w:szCs w:val="22"/>
        </w:rPr>
      </w:pPr>
    </w:p>
    <w:p w14:paraId="512277B5" w14:textId="77777777" w:rsidR="00203D06" w:rsidRDefault="00203D06" w:rsidP="00FB2FF7">
      <w:pPr>
        <w:jc w:val="both"/>
        <w:rPr>
          <w:rFonts w:asciiTheme="minorHAnsi" w:hAnsiTheme="minorHAnsi" w:cstheme="minorHAnsi"/>
          <w:color w:val="000000"/>
          <w:sz w:val="22"/>
          <w:szCs w:val="22"/>
        </w:rPr>
      </w:pPr>
    </w:p>
    <w:p w14:paraId="2336C95E" w14:textId="77777777" w:rsidR="00203D06" w:rsidRPr="00E9298B" w:rsidRDefault="00203D06" w:rsidP="00FB2FF7">
      <w:pPr>
        <w:jc w:val="both"/>
        <w:rPr>
          <w:rFonts w:asciiTheme="minorHAnsi" w:hAnsiTheme="minorHAnsi" w:cstheme="minorHAnsi"/>
          <w:color w:val="000000"/>
          <w:sz w:val="22"/>
          <w:szCs w:val="22"/>
        </w:rPr>
      </w:pPr>
    </w:p>
    <w:p w14:paraId="0D11719F" w14:textId="7E3508CA" w:rsidR="000A7F61" w:rsidRPr="00121C93" w:rsidRDefault="00946DC2" w:rsidP="00946DC2">
      <w:pPr>
        <w:jc w:val="center"/>
        <w:rPr>
          <w:rFonts w:asciiTheme="minorHAnsi" w:hAnsiTheme="minorHAnsi" w:cstheme="minorHAnsi"/>
          <w:b/>
          <w:bCs/>
          <w:sz w:val="22"/>
          <w:szCs w:val="22"/>
        </w:rPr>
      </w:pPr>
      <w:r w:rsidRPr="00121C93">
        <w:rPr>
          <w:rFonts w:asciiTheme="minorHAnsi" w:hAnsiTheme="minorHAnsi" w:cstheme="minorHAnsi"/>
          <w:b/>
          <w:bCs/>
          <w:sz w:val="22"/>
          <w:szCs w:val="22"/>
        </w:rPr>
        <w:t>1.</w:t>
      </w:r>
    </w:p>
    <w:p w14:paraId="744A89F5" w14:textId="77777777" w:rsidR="00946DC2" w:rsidRPr="00E9298B" w:rsidRDefault="00946DC2" w:rsidP="005B2B1C">
      <w:pPr>
        <w:jc w:val="center"/>
        <w:rPr>
          <w:rFonts w:asciiTheme="minorHAnsi" w:eastAsia="Calibri" w:hAnsiTheme="minorHAnsi" w:cstheme="minorHAnsi"/>
          <w:b/>
          <w:color w:val="000000"/>
          <w:sz w:val="22"/>
          <w:szCs w:val="22"/>
          <w:lang w:eastAsia="en-US"/>
        </w:rPr>
      </w:pPr>
    </w:p>
    <w:p w14:paraId="48FF526F" w14:textId="77777777" w:rsidR="00391F1F" w:rsidRPr="00C85D15" w:rsidRDefault="00391F1F" w:rsidP="00391F1F">
      <w:pPr>
        <w:jc w:val="both"/>
        <w:rPr>
          <w:rFonts w:asciiTheme="minorHAnsi" w:hAnsiTheme="minorHAnsi" w:cstheme="minorHAnsi"/>
          <w:b/>
          <w:sz w:val="22"/>
          <w:szCs w:val="22"/>
        </w:rPr>
      </w:pPr>
    </w:p>
    <w:p w14:paraId="7DEB83F4" w14:textId="048757E4" w:rsidR="004C1D16" w:rsidRPr="00C85D15" w:rsidRDefault="004C1D16" w:rsidP="00C85D15">
      <w:pPr>
        <w:jc w:val="both"/>
        <w:rPr>
          <w:rFonts w:asciiTheme="minorHAnsi" w:hAnsiTheme="minorHAnsi" w:cstheme="minorHAnsi"/>
          <w:b/>
          <w:sz w:val="22"/>
          <w:szCs w:val="22"/>
        </w:rPr>
      </w:pPr>
    </w:p>
    <w:p w14:paraId="3495C67A" w14:textId="77777777" w:rsidR="004C1D16" w:rsidRPr="00C85D15" w:rsidRDefault="004C1D16" w:rsidP="004C1D16">
      <w:pPr>
        <w:jc w:val="center"/>
        <w:rPr>
          <w:rFonts w:asciiTheme="minorHAnsi" w:hAnsiTheme="minorHAnsi" w:cstheme="minorHAnsi"/>
          <w:b/>
          <w:sz w:val="22"/>
          <w:szCs w:val="22"/>
        </w:rPr>
      </w:pPr>
      <w:r w:rsidRPr="00C85D15">
        <w:rPr>
          <w:rFonts w:asciiTheme="minorHAnsi" w:hAnsiTheme="minorHAnsi" w:cstheme="minorHAnsi"/>
          <w:b/>
          <w:sz w:val="22"/>
          <w:szCs w:val="22"/>
        </w:rPr>
        <w:t>Tisztelt Közgyűlés!</w:t>
      </w:r>
    </w:p>
    <w:p w14:paraId="70EC1135" w14:textId="77777777" w:rsidR="004C1D16" w:rsidRPr="00C85D15" w:rsidRDefault="004C1D16" w:rsidP="004C1D16">
      <w:pPr>
        <w:rPr>
          <w:rFonts w:asciiTheme="minorHAnsi" w:hAnsiTheme="minorHAnsi" w:cstheme="minorHAnsi"/>
          <w:sz w:val="22"/>
          <w:szCs w:val="22"/>
        </w:rPr>
      </w:pPr>
    </w:p>
    <w:p w14:paraId="2B5D04C2" w14:textId="77777777" w:rsidR="004C1D16" w:rsidRPr="00C85D15" w:rsidRDefault="004C1D16" w:rsidP="004C1D16">
      <w:pPr>
        <w:rPr>
          <w:rFonts w:asciiTheme="minorHAnsi" w:hAnsiTheme="minorHAnsi" w:cstheme="minorHAnsi"/>
          <w:sz w:val="22"/>
          <w:szCs w:val="22"/>
        </w:rPr>
      </w:pPr>
    </w:p>
    <w:p w14:paraId="2A8C4C89" w14:textId="77777777" w:rsidR="004C1D16" w:rsidRPr="00C85D15" w:rsidRDefault="004C1D16" w:rsidP="004C1D16">
      <w:pPr>
        <w:autoSpaceDE w:val="0"/>
        <w:autoSpaceDN w:val="0"/>
        <w:adjustRightInd w:val="0"/>
        <w:jc w:val="both"/>
        <w:rPr>
          <w:rFonts w:asciiTheme="minorHAnsi" w:hAnsiTheme="minorHAnsi" w:cstheme="minorHAnsi"/>
          <w:sz w:val="22"/>
          <w:szCs w:val="22"/>
        </w:rPr>
      </w:pPr>
      <w:r w:rsidRPr="00C85D15">
        <w:rPr>
          <w:rFonts w:asciiTheme="minorHAnsi" w:hAnsiTheme="minorHAnsi" w:cstheme="minorHAnsi"/>
          <w:color w:val="000000"/>
          <w:sz w:val="22"/>
          <w:szCs w:val="22"/>
        </w:rPr>
        <w:t xml:space="preserve">Magyarország Alaptörvénye ’A Bíróság’ fejezetének 27. cikk (2) bekezdése értelmében a törvény által meghatározott ügyekben és módon nem hivatásos bírák </w:t>
      </w:r>
      <w:r w:rsidRPr="00C85D15">
        <w:rPr>
          <w:rFonts w:asciiTheme="minorHAnsi" w:hAnsiTheme="minorHAnsi" w:cstheme="minorHAnsi"/>
          <w:i/>
          <w:color w:val="000000"/>
          <w:sz w:val="22"/>
          <w:szCs w:val="22"/>
        </w:rPr>
        <w:t>(ülnökök)</w:t>
      </w:r>
      <w:r w:rsidRPr="00C85D15">
        <w:rPr>
          <w:rFonts w:asciiTheme="minorHAnsi" w:hAnsiTheme="minorHAnsi" w:cstheme="minorHAnsi"/>
          <w:color w:val="000000"/>
          <w:sz w:val="22"/>
          <w:szCs w:val="22"/>
        </w:rPr>
        <w:t xml:space="preserve"> is részt vesznek az ítélkezésben. A bírák jogállásáról és javadalmazásáról szóló 2011. évi CLXII. törvény (</w:t>
      </w:r>
      <w:r w:rsidRPr="00C85D15">
        <w:rPr>
          <w:rFonts w:asciiTheme="minorHAnsi" w:hAnsiTheme="minorHAnsi" w:cstheme="minorHAnsi"/>
          <w:i/>
          <w:iCs/>
          <w:color w:val="000000"/>
          <w:sz w:val="22"/>
          <w:szCs w:val="22"/>
        </w:rPr>
        <w:t>továbbiakban: Bjt.)</w:t>
      </w:r>
      <w:r w:rsidRPr="00C85D15">
        <w:rPr>
          <w:rFonts w:asciiTheme="minorHAnsi" w:hAnsiTheme="minorHAnsi" w:cstheme="minorHAnsi"/>
          <w:color w:val="000000"/>
          <w:sz w:val="22"/>
          <w:szCs w:val="22"/>
        </w:rPr>
        <w:t xml:space="preserve">  216. § (1) bekezdése rendelkezik arról, hogy az ülnökök megbízatása 4 évre szól. A soron kívüli ülnökválasztás eredményeképpen megválasztott ülnökök megbízatása a következő soros ülnökválasztás alkalmával lejár.  </w:t>
      </w:r>
      <w:r w:rsidRPr="00C85D15">
        <w:rPr>
          <w:rFonts w:asciiTheme="minorHAnsi" w:hAnsiTheme="minorHAnsi" w:cstheme="minorHAnsi"/>
          <w:color w:val="353535"/>
          <w:sz w:val="22"/>
          <w:szCs w:val="22"/>
          <w:shd w:val="clear" w:color="auto" w:fill="FFFFFF"/>
        </w:rPr>
        <w:t>A Bjt. 217. § (4) bekezdése alapján, ha a megválasztott ülnökök száma nem éri el az OBH elnöke által megállapított létszámot, az OBH elnöke kezdeményezheti a köztársasági elnöknél a soron kívüli ülnökválasztás kiírását.</w:t>
      </w:r>
      <w:r w:rsidRPr="00C85D15">
        <w:rPr>
          <w:rFonts w:asciiTheme="minorHAnsi" w:hAnsiTheme="minorHAnsi" w:cstheme="minorHAnsi"/>
          <w:color w:val="000000"/>
          <w:sz w:val="22"/>
          <w:szCs w:val="22"/>
        </w:rPr>
        <w:t xml:space="preserve">  A Köztársasági Elnök - az Országos Bírósági Hivatal Elnökének előterjesztésére – a 137/2026. (VI.29.) KE határozatában soron kívüli bírósági ülnökválasztást tűzött ki </w:t>
      </w:r>
      <w:r w:rsidRPr="00C85D15">
        <w:rPr>
          <w:rFonts w:asciiTheme="minorHAnsi" w:hAnsiTheme="minorHAnsi" w:cstheme="minorHAnsi"/>
          <w:b/>
          <w:color w:val="000000"/>
          <w:sz w:val="22"/>
          <w:szCs w:val="22"/>
          <w:u w:val="single"/>
        </w:rPr>
        <w:t>2026. június 30. és 2026. szeptember 30. napja közé</w:t>
      </w:r>
      <w:r w:rsidRPr="00C85D15">
        <w:rPr>
          <w:rFonts w:asciiTheme="minorHAnsi" w:hAnsiTheme="minorHAnsi" w:cstheme="minorHAnsi"/>
          <w:color w:val="000000"/>
          <w:sz w:val="22"/>
          <w:szCs w:val="22"/>
          <w:u w:val="single"/>
        </w:rPr>
        <w:t xml:space="preserve"> eső időtartamra.</w:t>
      </w:r>
      <w:r w:rsidRPr="00C85D15">
        <w:rPr>
          <w:rFonts w:asciiTheme="minorHAnsi" w:hAnsiTheme="minorHAnsi" w:cstheme="minorHAnsi"/>
          <w:color w:val="000000"/>
          <w:sz w:val="22"/>
          <w:szCs w:val="22"/>
        </w:rPr>
        <w:t xml:space="preserve"> </w:t>
      </w:r>
      <w:r w:rsidRPr="00C85D15">
        <w:rPr>
          <w:rFonts w:asciiTheme="minorHAnsi" w:hAnsiTheme="minorHAnsi" w:cstheme="minorHAnsi"/>
          <w:sz w:val="22"/>
          <w:szCs w:val="22"/>
        </w:rPr>
        <w:lastRenderedPageBreak/>
        <w:t xml:space="preserve">Az egyes bíróságokhoz megválasztandó ülnökök számát az Országos Bírósági Hivatal elnöke 31.SZ/2026.(VI.11.) OBHE határozatának mellékletében állapította meg. </w:t>
      </w:r>
    </w:p>
    <w:p w14:paraId="6360F73D" w14:textId="77777777" w:rsidR="004C1D16" w:rsidRPr="00C85D15" w:rsidRDefault="004C1D16" w:rsidP="004C1D16">
      <w:pPr>
        <w:autoSpaceDE w:val="0"/>
        <w:autoSpaceDN w:val="0"/>
        <w:adjustRightInd w:val="0"/>
        <w:jc w:val="both"/>
        <w:rPr>
          <w:rFonts w:asciiTheme="minorHAnsi" w:hAnsiTheme="minorHAnsi" w:cstheme="minorHAnsi"/>
          <w:color w:val="000000"/>
          <w:sz w:val="22"/>
          <w:szCs w:val="22"/>
        </w:rPr>
      </w:pPr>
    </w:p>
    <w:p w14:paraId="19F9C657" w14:textId="77777777" w:rsidR="004C1D16" w:rsidRPr="00C85D15" w:rsidRDefault="004C1D16" w:rsidP="004C1D16">
      <w:pPr>
        <w:jc w:val="both"/>
        <w:rPr>
          <w:rFonts w:asciiTheme="minorHAnsi" w:hAnsiTheme="minorHAnsi" w:cstheme="minorHAnsi"/>
          <w:b/>
          <w:sz w:val="22"/>
          <w:szCs w:val="22"/>
        </w:rPr>
      </w:pPr>
      <w:r w:rsidRPr="00C85D15">
        <w:rPr>
          <w:rFonts w:asciiTheme="minorHAnsi" w:hAnsiTheme="minorHAnsi" w:cstheme="minorHAnsi"/>
          <w:sz w:val="22"/>
          <w:szCs w:val="22"/>
        </w:rPr>
        <w:t xml:space="preserve">Az OBH Elnöke </w:t>
      </w:r>
      <w:r w:rsidRPr="00C85D15">
        <w:rPr>
          <w:rFonts w:asciiTheme="minorHAnsi" w:hAnsiTheme="minorHAnsi" w:cstheme="minorHAnsi"/>
          <w:b/>
          <w:sz w:val="22"/>
          <w:szCs w:val="22"/>
        </w:rPr>
        <w:t xml:space="preserve">a Szombathelyi Törvényszékre </w:t>
      </w:r>
      <w:r w:rsidRPr="00C85D15">
        <w:rPr>
          <w:rFonts w:asciiTheme="minorHAnsi" w:hAnsiTheme="minorHAnsi" w:cstheme="minorHAnsi"/>
          <w:bCs/>
          <w:sz w:val="22"/>
          <w:szCs w:val="22"/>
        </w:rPr>
        <w:t>összesen a polgári perrendtartásról szóló 2016. évi CXXX. törvény (Pp.)</w:t>
      </w:r>
      <w:r w:rsidRPr="00C85D15">
        <w:rPr>
          <w:rFonts w:asciiTheme="minorHAnsi" w:hAnsiTheme="minorHAnsi" w:cstheme="minorHAnsi"/>
          <w:b/>
          <w:sz w:val="22"/>
          <w:szCs w:val="22"/>
        </w:rPr>
        <w:t xml:space="preserve"> </w:t>
      </w:r>
      <w:r w:rsidRPr="00C85D15">
        <w:rPr>
          <w:rFonts w:asciiTheme="minorHAnsi" w:hAnsiTheme="minorHAnsi" w:cstheme="minorHAnsi"/>
          <w:bCs/>
          <w:sz w:val="22"/>
          <w:szCs w:val="22"/>
        </w:rPr>
        <w:t xml:space="preserve">510.§-ban meghatározott munkaügyi perben eljáró bíróságra 2 fő ülnököt, továbbá a fiatalkorúak büntető ügyében eljáró bíróságra 2 fő ülnök megválasztását tartja szükségesnek. Ebből </w:t>
      </w:r>
      <w:r w:rsidRPr="00C85D15">
        <w:rPr>
          <w:rFonts w:asciiTheme="minorHAnsi" w:hAnsiTheme="minorHAnsi" w:cstheme="minorHAnsi"/>
          <w:b/>
          <w:sz w:val="22"/>
          <w:szCs w:val="22"/>
        </w:rPr>
        <w:t>Szombathely Megyei Jogú Város Közgyűlése</w:t>
      </w:r>
      <w:r w:rsidRPr="00C85D15">
        <w:rPr>
          <w:rFonts w:asciiTheme="minorHAnsi" w:hAnsiTheme="minorHAnsi" w:cstheme="minorHAnsi"/>
          <w:bCs/>
          <w:sz w:val="22"/>
          <w:szCs w:val="22"/>
        </w:rPr>
        <w:t xml:space="preserve"> </w:t>
      </w:r>
      <w:r w:rsidRPr="00C85D15">
        <w:rPr>
          <w:rFonts w:asciiTheme="minorHAnsi" w:hAnsiTheme="minorHAnsi" w:cstheme="minorHAnsi"/>
          <w:b/>
          <w:sz w:val="22"/>
          <w:szCs w:val="22"/>
        </w:rPr>
        <w:t>1 fő ülnököt (Pp. 510. §)</w:t>
      </w:r>
      <w:r w:rsidRPr="00C85D15">
        <w:rPr>
          <w:rFonts w:asciiTheme="minorHAnsi" w:hAnsiTheme="minorHAnsi" w:cstheme="minorHAnsi"/>
          <w:bCs/>
          <w:sz w:val="22"/>
          <w:szCs w:val="22"/>
        </w:rPr>
        <w:t xml:space="preserve"> </w:t>
      </w:r>
      <w:r w:rsidRPr="00C85D15">
        <w:rPr>
          <w:rFonts w:asciiTheme="minorHAnsi" w:hAnsiTheme="minorHAnsi" w:cstheme="minorHAnsi"/>
          <w:b/>
          <w:sz w:val="22"/>
          <w:szCs w:val="22"/>
        </w:rPr>
        <w:t>és 1 fő fiatalkorúak büntető ügyében eljáró ülnököt</w:t>
      </w:r>
      <w:r w:rsidRPr="00C85D15">
        <w:rPr>
          <w:rFonts w:asciiTheme="minorHAnsi" w:hAnsiTheme="minorHAnsi" w:cstheme="minorHAnsi"/>
          <w:bCs/>
          <w:sz w:val="22"/>
          <w:szCs w:val="22"/>
        </w:rPr>
        <w:t xml:space="preserve"> </w:t>
      </w:r>
      <w:r w:rsidRPr="00C85D15">
        <w:rPr>
          <w:rFonts w:asciiTheme="minorHAnsi" w:hAnsiTheme="minorHAnsi" w:cstheme="minorHAnsi"/>
          <w:b/>
          <w:sz w:val="22"/>
          <w:szCs w:val="22"/>
        </w:rPr>
        <w:t xml:space="preserve">választhat meg a Szombathelyi Törvényszékhez. </w:t>
      </w:r>
      <w:r w:rsidRPr="00C85D15">
        <w:rPr>
          <w:rFonts w:asciiTheme="minorHAnsi" w:hAnsiTheme="minorHAnsi" w:cstheme="minorHAnsi"/>
          <w:bCs/>
          <w:sz w:val="22"/>
          <w:szCs w:val="22"/>
        </w:rPr>
        <w:t>Az OBH szóban forgó határozatának mellékletében szereplő másik két ülnököt a Vas Vármegyei Közgyűlés jogosult megválasztani.</w:t>
      </w:r>
    </w:p>
    <w:p w14:paraId="1E3AAFA7" w14:textId="77777777" w:rsidR="004C1D16" w:rsidRPr="00C85D15" w:rsidRDefault="004C1D16" w:rsidP="004C1D16">
      <w:pPr>
        <w:contextualSpacing/>
        <w:jc w:val="both"/>
        <w:rPr>
          <w:rFonts w:asciiTheme="minorHAnsi" w:hAnsiTheme="minorHAnsi" w:cstheme="minorHAnsi"/>
          <w:sz w:val="22"/>
          <w:szCs w:val="22"/>
        </w:rPr>
      </w:pPr>
    </w:p>
    <w:p w14:paraId="4C716E69"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Tájékoztatom a Tisztelt Közgyűlést, hogy ennek eleget téve a bírósági ülnökválasztás előkészítése során a választási feladatokról, valamint, hogy kettős választás ne történjen a törvényszékre a bírósági ülnökjelölések tekintetében folyamatosan együttműködtünk a Vas Vármegyei Önkormányzattal. </w:t>
      </w:r>
    </w:p>
    <w:p w14:paraId="36A59CB2" w14:textId="77777777" w:rsidR="004C1D16" w:rsidRPr="00C85D15" w:rsidRDefault="004C1D16" w:rsidP="004C1D16">
      <w:pPr>
        <w:jc w:val="both"/>
        <w:rPr>
          <w:rFonts w:asciiTheme="minorHAnsi" w:hAnsiTheme="minorHAnsi" w:cstheme="minorHAnsi"/>
          <w:sz w:val="22"/>
          <w:szCs w:val="22"/>
        </w:rPr>
      </w:pPr>
    </w:p>
    <w:p w14:paraId="0A791762"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Bírósági ülnöknek </w:t>
      </w:r>
      <w:r w:rsidRPr="00C85D15">
        <w:rPr>
          <w:rFonts w:asciiTheme="minorHAnsi" w:hAnsiTheme="minorHAnsi" w:cstheme="minorHAnsi"/>
          <w:bCs/>
          <w:sz w:val="22"/>
          <w:szCs w:val="22"/>
          <w:u w:val="single"/>
        </w:rPr>
        <w:t>általános feltétel</w:t>
      </w:r>
      <w:r w:rsidRPr="00C85D15">
        <w:rPr>
          <w:rFonts w:asciiTheme="minorHAnsi" w:hAnsiTheme="minorHAnsi" w:cstheme="minorHAnsi"/>
          <w:bCs/>
          <w:sz w:val="22"/>
          <w:szCs w:val="22"/>
        </w:rPr>
        <w:t xml:space="preserve"> szerint az a 30. évét betöltött magyar állampolgár választható meg, aki nem áll cselekvőképességet érintő gondnokság vagy támogatott döntéshozatal hatálya alatt, továbbá büntetlen előéletű és nem áll közügyektől eltiltás hatálya alatt sem. Az ülnök nem lehet tagja pártnak, és politikai tevékenységet nem folytathat. Az ülnök megbízatása megszűnik a 70. év betöltésével.</w:t>
      </w:r>
    </w:p>
    <w:p w14:paraId="6282BF59" w14:textId="77777777" w:rsidR="004C1D16" w:rsidRPr="00C85D15" w:rsidRDefault="004C1D16" w:rsidP="004C1D16">
      <w:pPr>
        <w:ind w:right="-1"/>
        <w:contextualSpacing/>
        <w:jc w:val="both"/>
        <w:rPr>
          <w:rFonts w:asciiTheme="minorHAnsi" w:hAnsiTheme="minorHAnsi" w:cstheme="minorHAnsi"/>
          <w:sz w:val="22"/>
          <w:szCs w:val="22"/>
        </w:rPr>
      </w:pPr>
      <w:r w:rsidRPr="00C85D15">
        <w:rPr>
          <w:rFonts w:asciiTheme="minorHAnsi" w:hAnsiTheme="minorHAnsi" w:cstheme="minorHAnsi"/>
          <w:bCs/>
          <w:sz w:val="22"/>
          <w:szCs w:val="22"/>
        </w:rPr>
        <w:t xml:space="preserve">A </w:t>
      </w:r>
      <w:r w:rsidRPr="00C85D15">
        <w:rPr>
          <w:rFonts w:asciiTheme="minorHAnsi" w:hAnsiTheme="minorHAnsi" w:cstheme="minorHAnsi"/>
          <w:bCs/>
          <w:sz w:val="22"/>
          <w:szCs w:val="22"/>
          <w:u w:val="single"/>
        </w:rPr>
        <w:t xml:space="preserve">fiatalkorúak </w:t>
      </w:r>
      <w:r w:rsidRPr="00C85D15">
        <w:rPr>
          <w:rFonts w:asciiTheme="minorHAnsi" w:hAnsiTheme="minorHAnsi" w:cstheme="minorHAnsi"/>
          <w:bCs/>
          <w:sz w:val="22"/>
          <w:szCs w:val="22"/>
        </w:rPr>
        <w:t xml:space="preserve">elleni büntetőeljárásban ülnökként a büntetőeljárásról szóló 2017. évi XC. törvény (Be.) 680.§ (5) bekezdésében rögzített </w:t>
      </w:r>
      <w:r w:rsidRPr="00C85D15">
        <w:rPr>
          <w:rFonts w:asciiTheme="minorHAnsi" w:hAnsiTheme="minorHAnsi" w:cstheme="minorHAnsi"/>
          <w:bCs/>
          <w:sz w:val="22"/>
          <w:szCs w:val="22"/>
          <w:u w:val="single"/>
        </w:rPr>
        <w:t>különös feltétel</w:t>
      </w:r>
      <w:r w:rsidRPr="00C85D15">
        <w:rPr>
          <w:rFonts w:asciiTheme="minorHAnsi" w:hAnsiTheme="minorHAnsi" w:cstheme="minorHAnsi"/>
          <w:bCs/>
          <w:sz w:val="22"/>
          <w:szCs w:val="22"/>
        </w:rPr>
        <w:t xml:space="preserve"> szerint kizárólag pedagógus, pszichológus és a </w:t>
      </w:r>
      <w:r w:rsidRPr="00C85D15">
        <w:rPr>
          <w:rFonts w:asciiTheme="minorHAnsi" w:hAnsiTheme="minorHAnsi" w:cstheme="minorHAnsi"/>
          <w:sz w:val="22"/>
          <w:szCs w:val="22"/>
        </w:rPr>
        <w:t xml:space="preserve">család-, gyermek- és ifjúságvédelmi szolgáltatás, gyámügyi igazgatás keretében az ellátottak gyógyítását, ápolását, foglalkoztatását, fejlesztését, ellátását, nevelését, gondozását vagy szociális segítését, a gyermek sorsának rendezését közvetlenül szolgáló, egyetemi vagy főiskolai végzettséghez kötött munkakörben dolgozó vagy korábban dolgozó személy </w:t>
      </w:r>
      <w:r w:rsidRPr="00C85D15">
        <w:rPr>
          <w:rFonts w:asciiTheme="minorHAnsi" w:hAnsiTheme="minorHAnsi" w:cstheme="minorHAnsi"/>
          <w:bCs/>
          <w:sz w:val="22"/>
          <w:szCs w:val="22"/>
        </w:rPr>
        <w:t xml:space="preserve">vehet részt. </w:t>
      </w:r>
    </w:p>
    <w:p w14:paraId="4CF3B4BD"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Az ülnökök jelölés alapján választhatók meg és egy jelölt kizárólag egy bírósághoz választható. </w:t>
      </w:r>
    </w:p>
    <w:p w14:paraId="3C6996B8" w14:textId="77777777" w:rsidR="004C1D16" w:rsidRPr="00C85D15" w:rsidRDefault="004C1D16" w:rsidP="004C1D16">
      <w:pPr>
        <w:jc w:val="both"/>
        <w:rPr>
          <w:rFonts w:asciiTheme="minorHAnsi" w:hAnsiTheme="minorHAnsi" w:cstheme="minorHAnsi"/>
          <w:bCs/>
          <w:sz w:val="22"/>
          <w:szCs w:val="22"/>
        </w:rPr>
      </w:pPr>
    </w:p>
    <w:p w14:paraId="39C7E570"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A Bjt. 213. § (1) bekezdés értelmében az ülnököket a bíróság illetékességi területén lakóhellyel rendelkező nagykorú magyar állampolgárok, a bíróság illetékességi területén működő helyi önkormányzatok és az egyesületek – kivéve pártokat – jelölik.  </w:t>
      </w:r>
    </w:p>
    <w:p w14:paraId="44B9D64D"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A fiatalkorúak büntető ügyeiben eljáró bíróság pedagógus ülnökeit /</w:t>
      </w:r>
      <w:r w:rsidRPr="00C85D15">
        <w:rPr>
          <w:rFonts w:asciiTheme="minorHAnsi" w:hAnsiTheme="minorHAnsi" w:cstheme="minorHAnsi"/>
          <w:bCs/>
          <w:i/>
          <w:iCs/>
          <w:sz w:val="22"/>
          <w:szCs w:val="22"/>
        </w:rPr>
        <w:t>Bjt. 213. § (2) bek. a) pontja</w:t>
      </w:r>
      <w:r w:rsidRPr="00C85D15">
        <w:rPr>
          <w:rFonts w:asciiTheme="minorHAnsi" w:hAnsiTheme="minorHAnsi" w:cstheme="minorHAnsi"/>
          <w:bCs/>
          <w:sz w:val="22"/>
          <w:szCs w:val="22"/>
        </w:rPr>
        <w:t>/ a bíróság illetékességi területén működő alapfokú és középfokú nevelési-oktatási intézmények tantestületei, a nem pedagógus ülnökeit /</w:t>
      </w:r>
      <w:r w:rsidRPr="00C85D15">
        <w:rPr>
          <w:rFonts w:asciiTheme="minorHAnsi" w:hAnsiTheme="minorHAnsi" w:cstheme="minorHAnsi"/>
          <w:bCs/>
          <w:i/>
          <w:iCs/>
          <w:sz w:val="22"/>
          <w:szCs w:val="22"/>
        </w:rPr>
        <w:t>Bjt. 213. § (2) bek. b) pontja/</w:t>
      </w:r>
      <w:r w:rsidRPr="00C85D15">
        <w:rPr>
          <w:rFonts w:asciiTheme="minorHAnsi" w:hAnsiTheme="minorHAnsi" w:cstheme="minorHAnsi"/>
          <w:bCs/>
          <w:sz w:val="22"/>
          <w:szCs w:val="22"/>
        </w:rPr>
        <w:t xml:space="preserve"> az egyesületek, kivéve a pártokat, a foglalkozásuk szerinti érdekképviseleti szervek, valamint az őket a Be. 680.§ (5) bekezdés c) pontja szerinti munkakörben foglalkoztató, vagy korábban foglalkoztató szervezetek jelölik. </w:t>
      </w:r>
    </w:p>
    <w:p w14:paraId="285F0EEE"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A Bjt. 213. § (4) bekezdés szerint a munkaügyi bíróságként eljáró bíróság ülnökeit elsősorban a munkavállalók és munkaadók érdek-képviseleti szervei jelölik. </w:t>
      </w:r>
    </w:p>
    <w:p w14:paraId="61CC9AD3" w14:textId="77777777" w:rsidR="004C1D16" w:rsidRPr="00C85D15" w:rsidRDefault="004C1D16" w:rsidP="004C1D16">
      <w:pPr>
        <w:jc w:val="both"/>
        <w:rPr>
          <w:rFonts w:asciiTheme="minorHAnsi" w:hAnsiTheme="minorHAnsi" w:cstheme="minorHAnsi"/>
          <w:bCs/>
          <w:sz w:val="22"/>
          <w:szCs w:val="22"/>
        </w:rPr>
      </w:pPr>
    </w:p>
    <w:p w14:paraId="015C6CBE"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Annak érdekében, hogy a bírósági ülnökjelölés lehetőségeiről az érdekeltek tudomást szerezzenek, az erről szóló FELHÍVÁS</w:t>
      </w:r>
      <w:r w:rsidRPr="00C85D15">
        <w:rPr>
          <w:rFonts w:asciiTheme="minorHAnsi" w:hAnsiTheme="minorHAnsi" w:cstheme="minorHAnsi"/>
          <w:bCs/>
          <w:i/>
          <w:sz w:val="22"/>
          <w:szCs w:val="22"/>
        </w:rPr>
        <w:t xml:space="preserve"> a SAVARIA FÓRUM online felületén és a város hivatalos honlapján </w:t>
      </w:r>
      <w:r w:rsidRPr="00C85D15">
        <w:rPr>
          <w:rFonts w:asciiTheme="minorHAnsi" w:hAnsiTheme="minorHAnsi" w:cstheme="minorHAnsi"/>
          <w:bCs/>
          <w:sz w:val="22"/>
          <w:szCs w:val="22"/>
        </w:rPr>
        <w:t xml:space="preserve">is megjelent. Írásban közvetlenül kerestem meg a Szombathelyi Érdekegyeztető Tanácsban közreműködő munkavállalói és munkaadói érdek-képviseleti szervezetek vezetőit, a helyi egyesületeket a bíróság illetékességi területén működő a gyermekvédelmi ellátórendszerben foglalkoztató szervek vezetőit, a pedagógiai képviseletek és egyesületek elnökeit, akiket résztelesen tájékoztattam a 2026. évi soron kívüli ülnökválasztásról, a jelölés lehetőségéről és annak feltételeiről.   </w:t>
      </w:r>
    </w:p>
    <w:p w14:paraId="51C47191"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A felhívás és a közvetlen megkeresések nyomán az ülnökjelölésre megadott 2026. szeptember 10-ei határidőig az előterjesztés </w:t>
      </w:r>
      <w:r w:rsidRPr="00C85D15">
        <w:rPr>
          <w:rFonts w:asciiTheme="minorHAnsi" w:hAnsiTheme="minorHAnsi" w:cstheme="minorHAnsi"/>
          <w:bCs/>
          <w:i/>
          <w:iCs/>
          <w:sz w:val="22"/>
          <w:szCs w:val="22"/>
          <w:u w:val="single"/>
        </w:rPr>
        <w:t>mellékletében</w:t>
      </w:r>
      <w:r w:rsidRPr="00C85D15">
        <w:rPr>
          <w:rFonts w:asciiTheme="minorHAnsi" w:hAnsiTheme="minorHAnsi" w:cstheme="minorHAnsi"/>
          <w:bCs/>
          <w:sz w:val="22"/>
          <w:szCs w:val="22"/>
        </w:rPr>
        <w:t xml:space="preserve"> felsorolt személyekre érkezett jelölés.</w:t>
      </w:r>
    </w:p>
    <w:p w14:paraId="78459885"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A bírósági ülnökjelölésekhez csatolni kellett a jelölt elfogadó, valamint arra irányuló nyilatkozatát, hogy a bírósági ülnökké jelöléséhez szükséges, a korábban ismertetett jogszabályban rögzített feltételekkel rendelkezik továbbá   hatósági erkölcsi bizonyítvány benyújtásával kellett igazolni, hogy büntetlen előéletű és nem áll közügyektől eltiltás hatálya alatt. A fiatalkorúak büntető ügyeiben eljáró nem pedagógus ülnökjelölteknek ezen felül igazolniuk kellett a megválasztásukhoz szükséges adatokat és tényeket az ezeket tartalmazó dokumentumok csatolásával. (</w:t>
      </w:r>
      <w:r w:rsidRPr="00C85D15">
        <w:rPr>
          <w:rFonts w:asciiTheme="minorHAnsi" w:hAnsiTheme="minorHAnsi" w:cstheme="minorHAnsi"/>
          <w:bCs/>
          <w:i/>
          <w:sz w:val="22"/>
          <w:szCs w:val="22"/>
        </w:rPr>
        <w:t>pedagógus, pszichológus diploma másolata, a Be. 680. § (5) bek. c) pontja szerinti munkáltatói igazolás).</w:t>
      </w:r>
      <w:r w:rsidRPr="00C85D15">
        <w:rPr>
          <w:rFonts w:asciiTheme="minorHAnsi" w:hAnsiTheme="minorHAnsi" w:cstheme="minorHAnsi"/>
          <w:bCs/>
          <w:sz w:val="22"/>
          <w:szCs w:val="22"/>
        </w:rPr>
        <w:t xml:space="preserve"> </w:t>
      </w:r>
    </w:p>
    <w:p w14:paraId="20F9319C"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 xml:space="preserve">Ezen igazolási kötelezettségek teljesítése nélkül ülnökké megválasztani a jelöltet nem lehet. Tájékoztatom a Tisztelt Közgyűlést, hogy valamennyi ülnökjelölt megfelelt a Bjt.-ben megállapított feltételeknek. </w:t>
      </w:r>
    </w:p>
    <w:p w14:paraId="12F0FAED"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lastRenderedPageBreak/>
        <w:t xml:space="preserve">A bírósági ülnökjelöltek a nyilatkozataikban hozzájárultak, hogy megválasztásukat a testület nyilvános ülésen tárgyalja. </w:t>
      </w:r>
    </w:p>
    <w:p w14:paraId="41D713FD" w14:textId="77777777" w:rsidR="004C1D16" w:rsidRPr="00C85D15" w:rsidRDefault="004C1D16" w:rsidP="004C1D16">
      <w:pPr>
        <w:jc w:val="both"/>
        <w:rPr>
          <w:rFonts w:asciiTheme="minorHAnsi" w:hAnsiTheme="minorHAnsi" w:cstheme="minorHAnsi"/>
          <w:bCs/>
          <w:sz w:val="22"/>
          <w:szCs w:val="22"/>
        </w:rPr>
      </w:pPr>
    </w:p>
    <w:p w14:paraId="7326AC18" w14:textId="77777777" w:rsidR="004C1D16" w:rsidRPr="00C85D15" w:rsidRDefault="004C1D16" w:rsidP="004C1D16">
      <w:pPr>
        <w:jc w:val="both"/>
        <w:rPr>
          <w:rFonts w:asciiTheme="minorHAnsi" w:hAnsiTheme="minorHAnsi" w:cstheme="minorHAnsi"/>
          <w:bCs/>
          <w:color w:val="000000"/>
          <w:sz w:val="22"/>
          <w:szCs w:val="22"/>
        </w:rPr>
      </w:pPr>
      <w:r w:rsidRPr="00C85D15">
        <w:rPr>
          <w:rFonts w:asciiTheme="minorHAnsi" w:hAnsiTheme="minorHAnsi" w:cstheme="minorHAnsi"/>
          <w:bCs/>
          <w:color w:val="000000"/>
          <w:sz w:val="22"/>
          <w:szCs w:val="22"/>
        </w:rPr>
        <w:t>A bírósági ülnöknek jelöltek száma a Szombathelyi Törvényszék tekintetében megegyezik az OBH elnöke által meghatározott megválasztható ülnökök számával.</w:t>
      </w:r>
    </w:p>
    <w:p w14:paraId="2DA51718" w14:textId="77777777" w:rsidR="004C1D16" w:rsidRPr="00C85D15" w:rsidRDefault="004C1D16" w:rsidP="004C1D16">
      <w:pPr>
        <w:jc w:val="both"/>
        <w:rPr>
          <w:rFonts w:asciiTheme="minorHAnsi" w:hAnsiTheme="minorHAnsi" w:cstheme="minorHAnsi"/>
          <w:bCs/>
          <w:color w:val="FF0000"/>
          <w:sz w:val="22"/>
          <w:szCs w:val="22"/>
        </w:rPr>
      </w:pPr>
    </w:p>
    <w:p w14:paraId="3173CFA8" w14:textId="77777777" w:rsidR="004C1D16" w:rsidRPr="00C85D15" w:rsidRDefault="004C1D16" w:rsidP="004C1D16">
      <w:pPr>
        <w:jc w:val="both"/>
        <w:rPr>
          <w:rFonts w:asciiTheme="minorHAnsi" w:hAnsiTheme="minorHAnsi" w:cstheme="minorHAnsi"/>
          <w:bCs/>
          <w:color w:val="000000"/>
          <w:sz w:val="22"/>
          <w:szCs w:val="22"/>
        </w:rPr>
      </w:pPr>
      <w:r w:rsidRPr="00C85D15">
        <w:rPr>
          <w:rFonts w:asciiTheme="minorHAnsi" w:hAnsiTheme="minorHAnsi" w:cstheme="minorHAnsi"/>
          <w:bCs/>
          <w:sz w:val="22"/>
          <w:szCs w:val="22"/>
        </w:rPr>
        <w:t xml:space="preserve">A Szombathelyi Törvényszéket a jelölési határidő lejártát követően tájékoztattuk a </w:t>
      </w:r>
      <w:r w:rsidRPr="00C85D15">
        <w:rPr>
          <w:rFonts w:asciiTheme="minorHAnsi" w:hAnsiTheme="minorHAnsi" w:cstheme="minorHAnsi"/>
          <w:bCs/>
          <w:color w:val="000000"/>
          <w:sz w:val="22"/>
          <w:szCs w:val="22"/>
        </w:rPr>
        <w:t xml:space="preserve">beérkezett ülnökjelölésekről és előzetes véleményezésüket kértük Szombathely Megyei Jogú Város Közgyűlése által megválasztandó személyek tekintetében. </w:t>
      </w:r>
    </w:p>
    <w:p w14:paraId="42F23500" w14:textId="77777777" w:rsidR="004C1D16" w:rsidRPr="00C85D15" w:rsidRDefault="004C1D16" w:rsidP="004C1D16">
      <w:pPr>
        <w:jc w:val="both"/>
        <w:rPr>
          <w:rFonts w:asciiTheme="minorHAnsi" w:hAnsiTheme="minorHAnsi" w:cstheme="minorHAnsi"/>
          <w:bCs/>
          <w:color w:val="000000"/>
          <w:sz w:val="22"/>
          <w:szCs w:val="22"/>
        </w:rPr>
      </w:pPr>
      <w:r w:rsidRPr="00C85D15">
        <w:rPr>
          <w:rFonts w:asciiTheme="minorHAnsi" w:hAnsiTheme="minorHAnsi" w:cstheme="minorHAnsi"/>
          <w:bCs/>
          <w:color w:val="000000"/>
          <w:sz w:val="22"/>
          <w:szCs w:val="22"/>
        </w:rPr>
        <w:t xml:space="preserve">Mindezek alapján, és a bíróság előzetes véleményezését figyelembe véve teszek javaslatot a megválasztandó bírósági ülnökök személyére. </w:t>
      </w:r>
    </w:p>
    <w:p w14:paraId="60E81A17" w14:textId="77777777" w:rsidR="004C1D16" w:rsidRPr="00C85D15" w:rsidRDefault="004C1D16" w:rsidP="004C1D16">
      <w:pPr>
        <w:jc w:val="both"/>
        <w:rPr>
          <w:rFonts w:asciiTheme="minorHAnsi" w:hAnsiTheme="minorHAnsi" w:cstheme="minorHAnsi"/>
          <w:bCs/>
          <w:sz w:val="22"/>
          <w:szCs w:val="22"/>
        </w:rPr>
      </w:pPr>
    </w:p>
    <w:p w14:paraId="433DBD12" w14:textId="45A934FA"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Kérem a Tisztelt Közgyűlést, hogy az előterjesztést megtárgyalni, és a Szombathelyi Törvényszéken a következő soros ülnökválasztásig az ítélkezésben résztvevő bírósági ülnököket a határozati javaslat szerint megválasztani szíveskedjék.</w:t>
      </w:r>
    </w:p>
    <w:p w14:paraId="328B37C7" w14:textId="77777777" w:rsidR="004C1D16" w:rsidRPr="00C85D15" w:rsidRDefault="004C1D16" w:rsidP="004C1D16">
      <w:pPr>
        <w:jc w:val="both"/>
        <w:rPr>
          <w:rFonts w:asciiTheme="minorHAnsi" w:hAnsiTheme="minorHAnsi" w:cstheme="minorHAnsi"/>
          <w:bCs/>
          <w:sz w:val="22"/>
          <w:szCs w:val="22"/>
        </w:rPr>
      </w:pPr>
    </w:p>
    <w:p w14:paraId="21E797C6" w14:textId="748C9E6E" w:rsidR="004C1D16" w:rsidRPr="00C85D15" w:rsidRDefault="008A58C6" w:rsidP="008A58C6">
      <w:pPr>
        <w:jc w:val="right"/>
        <w:rPr>
          <w:rFonts w:asciiTheme="minorHAnsi" w:hAnsiTheme="minorHAnsi" w:cstheme="minorHAnsi"/>
          <w:sz w:val="22"/>
          <w:szCs w:val="22"/>
        </w:rPr>
      </w:pPr>
      <w:r w:rsidRPr="00C85D15">
        <w:rPr>
          <w:rFonts w:asciiTheme="minorHAnsi" w:hAnsiTheme="minorHAnsi" w:cstheme="minorHAnsi"/>
          <w:sz w:val="22"/>
          <w:szCs w:val="22"/>
        </w:rPr>
        <w:t>Melléklet</w:t>
      </w:r>
    </w:p>
    <w:p w14:paraId="07ACF4B3" w14:textId="77777777" w:rsidR="008A58C6" w:rsidRPr="00C85D15" w:rsidRDefault="008A58C6" w:rsidP="008A58C6">
      <w:pPr>
        <w:jc w:val="right"/>
        <w:rPr>
          <w:rFonts w:asciiTheme="minorHAnsi" w:hAnsiTheme="minorHAnsi" w:cstheme="minorHAnsi"/>
          <w:sz w:val="22"/>
          <w:szCs w:val="22"/>
        </w:rPr>
      </w:pPr>
    </w:p>
    <w:p w14:paraId="19078BC5" w14:textId="77777777" w:rsidR="008A58C6" w:rsidRPr="00C85D15" w:rsidRDefault="008A58C6" w:rsidP="008A58C6">
      <w:pPr>
        <w:jc w:val="right"/>
        <w:rPr>
          <w:rFonts w:asciiTheme="minorHAnsi" w:hAnsiTheme="minorHAnsi" w:cstheme="minorHAnsi"/>
          <w:sz w:val="22"/>
          <w:szCs w:val="22"/>
        </w:rPr>
      </w:pPr>
    </w:p>
    <w:tbl>
      <w:tblPr>
        <w:tblW w:w="9918" w:type="dxa"/>
        <w:tblCellMar>
          <w:left w:w="70" w:type="dxa"/>
          <w:right w:w="70" w:type="dxa"/>
        </w:tblCellMar>
        <w:tblLook w:val="04A0" w:firstRow="1" w:lastRow="0" w:firstColumn="1" w:lastColumn="0" w:noHBand="0" w:noVBand="1"/>
      </w:tblPr>
      <w:tblGrid>
        <w:gridCol w:w="1696"/>
        <w:gridCol w:w="1560"/>
        <w:gridCol w:w="850"/>
        <w:gridCol w:w="1701"/>
        <w:gridCol w:w="2046"/>
        <w:gridCol w:w="2065"/>
      </w:tblGrid>
      <w:tr w:rsidR="008A58C6" w:rsidRPr="00C85D15" w14:paraId="6DBB2C6B" w14:textId="77777777" w:rsidTr="008A58C6">
        <w:trPr>
          <w:trHeight w:val="300"/>
        </w:trPr>
        <w:tc>
          <w:tcPr>
            <w:tcW w:w="1696" w:type="dxa"/>
            <w:tcBorders>
              <w:top w:val="single" w:sz="4" w:space="0" w:color="auto"/>
              <w:left w:val="single" w:sz="4" w:space="0" w:color="auto"/>
              <w:bottom w:val="nil"/>
              <w:right w:val="single" w:sz="4" w:space="0" w:color="auto"/>
            </w:tcBorders>
            <w:noWrap/>
            <w:vAlign w:val="bottom"/>
            <w:hideMark/>
          </w:tcPr>
          <w:p w14:paraId="73B6B2D4" w14:textId="77777777" w:rsidR="008A58C6" w:rsidRPr="00C85D15" w:rsidRDefault="008A58C6">
            <w:pPr>
              <w:jc w:val="center"/>
              <w:rPr>
                <w:rFonts w:asciiTheme="minorHAnsi" w:hAnsiTheme="minorHAnsi" w:cstheme="minorHAnsi"/>
                <w:b/>
                <w:bCs/>
                <w:color w:val="000000"/>
                <w:sz w:val="22"/>
                <w:szCs w:val="22"/>
              </w:rPr>
            </w:pPr>
            <w:r w:rsidRPr="00C85D15">
              <w:rPr>
                <w:rFonts w:asciiTheme="minorHAnsi" w:hAnsiTheme="minorHAnsi" w:cstheme="minorHAnsi"/>
                <w:b/>
                <w:bCs/>
                <w:color w:val="000000"/>
                <w:sz w:val="22"/>
                <w:szCs w:val="22"/>
              </w:rPr>
              <w:t>bíróság</w:t>
            </w:r>
          </w:p>
        </w:tc>
        <w:tc>
          <w:tcPr>
            <w:tcW w:w="1560" w:type="dxa"/>
            <w:tcBorders>
              <w:top w:val="single" w:sz="4" w:space="0" w:color="auto"/>
              <w:left w:val="nil"/>
              <w:bottom w:val="nil"/>
              <w:right w:val="single" w:sz="4" w:space="0" w:color="auto"/>
            </w:tcBorders>
            <w:noWrap/>
            <w:vAlign w:val="bottom"/>
            <w:hideMark/>
          </w:tcPr>
          <w:p w14:paraId="42F75E22" w14:textId="77777777" w:rsidR="008A58C6" w:rsidRPr="00C85D15" w:rsidRDefault="008A58C6">
            <w:pPr>
              <w:jc w:val="center"/>
              <w:rPr>
                <w:rFonts w:asciiTheme="minorHAnsi" w:hAnsiTheme="minorHAnsi" w:cstheme="minorHAnsi"/>
                <w:b/>
                <w:bCs/>
                <w:color w:val="000000"/>
                <w:sz w:val="22"/>
                <w:szCs w:val="22"/>
              </w:rPr>
            </w:pPr>
            <w:r w:rsidRPr="00C85D15">
              <w:rPr>
                <w:rFonts w:asciiTheme="minorHAnsi" w:hAnsiTheme="minorHAnsi" w:cstheme="minorHAnsi"/>
                <w:b/>
                <w:bCs/>
                <w:color w:val="000000"/>
                <w:sz w:val="22"/>
                <w:szCs w:val="22"/>
              </w:rPr>
              <w:t>ülnöknek javasolt személy</w:t>
            </w:r>
          </w:p>
        </w:tc>
        <w:tc>
          <w:tcPr>
            <w:tcW w:w="850" w:type="dxa"/>
            <w:tcBorders>
              <w:top w:val="single" w:sz="4" w:space="0" w:color="auto"/>
              <w:left w:val="nil"/>
              <w:bottom w:val="nil"/>
              <w:right w:val="single" w:sz="4" w:space="0" w:color="auto"/>
            </w:tcBorders>
            <w:noWrap/>
            <w:vAlign w:val="bottom"/>
            <w:hideMark/>
          </w:tcPr>
          <w:p w14:paraId="26E32694" w14:textId="77777777" w:rsidR="008A58C6" w:rsidRPr="00C85D15" w:rsidRDefault="008A58C6">
            <w:pPr>
              <w:jc w:val="center"/>
              <w:rPr>
                <w:rFonts w:asciiTheme="minorHAnsi" w:hAnsiTheme="minorHAnsi" w:cstheme="minorHAnsi"/>
                <w:b/>
                <w:bCs/>
                <w:color w:val="000000"/>
                <w:sz w:val="22"/>
                <w:szCs w:val="22"/>
              </w:rPr>
            </w:pPr>
            <w:r w:rsidRPr="00C85D15">
              <w:rPr>
                <w:rFonts w:asciiTheme="minorHAnsi" w:hAnsiTheme="minorHAnsi" w:cstheme="minorHAnsi"/>
                <w:b/>
                <w:bCs/>
                <w:color w:val="000000"/>
                <w:sz w:val="22"/>
                <w:szCs w:val="22"/>
              </w:rPr>
              <w:t>szül.</w:t>
            </w:r>
          </w:p>
        </w:tc>
        <w:tc>
          <w:tcPr>
            <w:tcW w:w="1701" w:type="dxa"/>
            <w:tcBorders>
              <w:top w:val="single" w:sz="4" w:space="0" w:color="auto"/>
              <w:left w:val="nil"/>
              <w:bottom w:val="nil"/>
              <w:right w:val="single" w:sz="4" w:space="0" w:color="auto"/>
            </w:tcBorders>
            <w:noWrap/>
            <w:vAlign w:val="bottom"/>
            <w:hideMark/>
          </w:tcPr>
          <w:p w14:paraId="734BC8A4" w14:textId="77777777" w:rsidR="008A58C6" w:rsidRPr="00C85D15" w:rsidRDefault="008A58C6">
            <w:pPr>
              <w:jc w:val="center"/>
              <w:rPr>
                <w:rFonts w:asciiTheme="minorHAnsi" w:hAnsiTheme="minorHAnsi" w:cstheme="minorHAnsi"/>
                <w:b/>
                <w:bCs/>
                <w:color w:val="000000"/>
                <w:sz w:val="22"/>
                <w:szCs w:val="22"/>
              </w:rPr>
            </w:pPr>
            <w:r w:rsidRPr="00C85D15">
              <w:rPr>
                <w:rFonts w:asciiTheme="minorHAnsi" w:hAnsiTheme="minorHAnsi" w:cstheme="minorHAnsi"/>
                <w:b/>
                <w:bCs/>
                <w:color w:val="000000"/>
                <w:sz w:val="22"/>
                <w:szCs w:val="22"/>
              </w:rPr>
              <w:t>foglalkozás</w:t>
            </w:r>
          </w:p>
        </w:tc>
        <w:tc>
          <w:tcPr>
            <w:tcW w:w="2046" w:type="dxa"/>
            <w:tcBorders>
              <w:top w:val="single" w:sz="4" w:space="0" w:color="auto"/>
              <w:left w:val="nil"/>
              <w:bottom w:val="nil"/>
              <w:right w:val="single" w:sz="4" w:space="0" w:color="auto"/>
            </w:tcBorders>
            <w:noWrap/>
            <w:vAlign w:val="bottom"/>
            <w:hideMark/>
          </w:tcPr>
          <w:p w14:paraId="3D5D235B" w14:textId="77777777" w:rsidR="008A58C6" w:rsidRPr="00C85D15" w:rsidRDefault="008A58C6">
            <w:pPr>
              <w:jc w:val="center"/>
              <w:rPr>
                <w:rFonts w:asciiTheme="minorHAnsi" w:hAnsiTheme="minorHAnsi" w:cstheme="minorHAnsi"/>
                <w:b/>
                <w:bCs/>
                <w:color w:val="000000"/>
                <w:sz w:val="22"/>
                <w:szCs w:val="22"/>
              </w:rPr>
            </w:pPr>
            <w:r w:rsidRPr="00C85D15">
              <w:rPr>
                <w:rFonts w:asciiTheme="minorHAnsi" w:hAnsiTheme="minorHAnsi" w:cstheme="minorHAnsi"/>
                <w:b/>
                <w:bCs/>
                <w:color w:val="000000"/>
                <w:sz w:val="22"/>
                <w:szCs w:val="22"/>
              </w:rPr>
              <w:t>szakképzettség</w:t>
            </w:r>
          </w:p>
        </w:tc>
        <w:tc>
          <w:tcPr>
            <w:tcW w:w="2065" w:type="dxa"/>
            <w:tcBorders>
              <w:top w:val="single" w:sz="4" w:space="0" w:color="auto"/>
              <w:left w:val="nil"/>
              <w:bottom w:val="nil"/>
              <w:right w:val="single" w:sz="4" w:space="0" w:color="auto"/>
            </w:tcBorders>
            <w:noWrap/>
            <w:vAlign w:val="bottom"/>
            <w:hideMark/>
          </w:tcPr>
          <w:p w14:paraId="39222390" w14:textId="77777777" w:rsidR="008A58C6" w:rsidRPr="00C85D15" w:rsidRDefault="008A58C6">
            <w:pPr>
              <w:jc w:val="center"/>
              <w:rPr>
                <w:rFonts w:asciiTheme="minorHAnsi" w:hAnsiTheme="minorHAnsi" w:cstheme="minorHAnsi"/>
                <w:b/>
                <w:bCs/>
                <w:color w:val="000000"/>
                <w:sz w:val="22"/>
                <w:szCs w:val="22"/>
              </w:rPr>
            </w:pPr>
            <w:r w:rsidRPr="00C85D15">
              <w:rPr>
                <w:rFonts w:asciiTheme="minorHAnsi" w:hAnsiTheme="minorHAnsi" w:cstheme="minorHAnsi"/>
                <w:b/>
                <w:bCs/>
                <w:color w:val="000000"/>
                <w:sz w:val="22"/>
                <w:szCs w:val="22"/>
              </w:rPr>
              <w:t xml:space="preserve">jelölő </w:t>
            </w:r>
          </w:p>
        </w:tc>
      </w:tr>
      <w:tr w:rsidR="008A58C6" w:rsidRPr="00175864" w14:paraId="2D30AB89" w14:textId="77777777" w:rsidTr="008A58C6">
        <w:trPr>
          <w:trHeight w:val="300"/>
        </w:trPr>
        <w:tc>
          <w:tcPr>
            <w:tcW w:w="1696" w:type="dxa"/>
            <w:tcBorders>
              <w:top w:val="single" w:sz="4" w:space="0" w:color="auto"/>
              <w:left w:val="single" w:sz="4" w:space="0" w:color="auto"/>
              <w:bottom w:val="single" w:sz="4" w:space="0" w:color="auto"/>
              <w:right w:val="single" w:sz="4" w:space="0" w:color="auto"/>
            </w:tcBorders>
            <w:noWrap/>
            <w:vAlign w:val="bottom"/>
            <w:hideMark/>
          </w:tcPr>
          <w:p w14:paraId="40A3EE4C" w14:textId="77777777" w:rsidR="008A58C6" w:rsidRPr="00175864" w:rsidRDefault="008A58C6">
            <w:pPr>
              <w:rPr>
                <w:rFonts w:asciiTheme="minorHAnsi" w:hAnsiTheme="minorHAnsi" w:cstheme="minorHAnsi"/>
                <w:b/>
                <w:bCs/>
                <w:sz w:val="22"/>
                <w:szCs w:val="22"/>
              </w:rPr>
            </w:pPr>
            <w:r w:rsidRPr="00175864">
              <w:rPr>
                <w:rFonts w:asciiTheme="minorHAnsi" w:hAnsiTheme="minorHAnsi" w:cstheme="minorHAnsi"/>
                <w:b/>
                <w:bCs/>
                <w:sz w:val="22"/>
                <w:szCs w:val="22"/>
              </w:rPr>
              <w:t>Szombathelyi Törvényszék</w:t>
            </w:r>
          </w:p>
        </w:tc>
        <w:tc>
          <w:tcPr>
            <w:tcW w:w="1560" w:type="dxa"/>
            <w:tcBorders>
              <w:top w:val="single" w:sz="4" w:space="0" w:color="auto"/>
              <w:left w:val="nil"/>
              <w:bottom w:val="single" w:sz="4" w:space="0" w:color="auto"/>
              <w:right w:val="single" w:sz="4" w:space="0" w:color="auto"/>
            </w:tcBorders>
            <w:noWrap/>
            <w:vAlign w:val="bottom"/>
            <w:hideMark/>
          </w:tcPr>
          <w:p w14:paraId="6BF9A2F6" w14:textId="77777777" w:rsidR="008A58C6" w:rsidRPr="00175864" w:rsidRDefault="008A58C6">
            <w:pPr>
              <w:jc w:val="center"/>
              <w:rPr>
                <w:rFonts w:asciiTheme="minorHAnsi" w:hAnsiTheme="minorHAnsi" w:cstheme="minorHAnsi"/>
                <w:b/>
                <w:bCs/>
                <w:sz w:val="22"/>
                <w:szCs w:val="22"/>
              </w:rPr>
            </w:pPr>
            <w:r w:rsidRPr="00175864">
              <w:rPr>
                <w:rFonts w:asciiTheme="minorHAnsi" w:hAnsiTheme="minorHAnsi" w:cstheme="minorHAnsi"/>
                <w:b/>
                <w:bCs/>
                <w:sz w:val="22"/>
                <w:szCs w:val="22"/>
              </w:rPr>
              <w:t> </w:t>
            </w:r>
          </w:p>
        </w:tc>
        <w:tc>
          <w:tcPr>
            <w:tcW w:w="850" w:type="dxa"/>
            <w:tcBorders>
              <w:top w:val="single" w:sz="4" w:space="0" w:color="auto"/>
              <w:left w:val="nil"/>
              <w:bottom w:val="single" w:sz="4" w:space="0" w:color="auto"/>
              <w:right w:val="single" w:sz="4" w:space="0" w:color="auto"/>
            </w:tcBorders>
            <w:noWrap/>
            <w:vAlign w:val="bottom"/>
            <w:hideMark/>
          </w:tcPr>
          <w:p w14:paraId="62EDB0E6" w14:textId="77777777" w:rsidR="008A58C6" w:rsidRPr="00175864" w:rsidRDefault="008A58C6">
            <w:pPr>
              <w:jc w:val="center"/>
              <w:rPr>
                <w:rFonts w:asciiTheme="minorHAnsi" w:hAnsiTheme="minorHAnsi" w:cstheme="minorHAnsi"/>
                <w:b/>
                <w:bCs/>
                <w:sz w:val="22"/>
                <w:szCs w:val="22"/>
              </w:rPr>
            </w:pPr>
            <w:r w:rsidRPr="00175864">
              <w:rPr>
                <w:rFonts w:asciiTheme="minorHAnsi" w:hAnsiTheme="minorHAnsi" w:cstheme="minorHAnsi"/>
                <w:b/>
                <w:bCs/>
                <w:sz w:val="22"/>
                <w:szCs w:val="22"/>
              </w:rPr>
              <w:t> </w:t>
            </w:r>
          </w:p>
        </w:tc>
        <w:tc>
          <w:tcPr>
            <w:tcW w:w="1701" w:type="dxa"/>
            <w:tcBorders>
              <w:top w:val="single" w:sz="4" w:space="0" w:color="auto"/>
              <w:left w:val="nil"/>
              <w:bottom w:val="single" w:sz="4" w:space="0" w:color="auto"/>
              <w:right w:val="single" w:sz="4" w:space="0" w:color="auto"/>
            </w:tcBorders>
            <w:noWrap/>
            <w:vAlign w:val="bottom"/>
            <w:hideMark/>
          </w:tcPr>
          <w:p w14:paraId="53A8595F" w14:textId="77777777" w:rsidR="008A58C6" w:rsidRPr="00175864" w:rsidRDefault="008A58C6">
            <w:pPr>
              <w:jc w:val="center"/>
              <w:rPr>
                <w:rFonts w:asciiTheme="minorHAnsi" w:hAnsiTheme="minorHAnsi" w:cstheme="minorHAnsi"/>
                <w:b/>
                <w:bCs/>
                <w:sz w:val="22"/>
                <w:szCs w:val="22"/>
              </w:rPr>
            </w:pPr>
            <w:r w:rsidRPr="00175864">
              <w:rPr>
                <w:rFonts w:asciiTheme="minorHAnsi" w:hAnsiTheme="minorHAnsi" w:cstheme="minorHAnsi"/>
                <w:b/>
                <w:bCs/>
                <w:sz w:val="22"/>
                <w:szCs w:val="22"/>
              </w:rPr>
              <w:t> </w:t>
            </w:r>
          </w:p>
        </w:tc>
        <w:tc>
          <w:tcPr>
            <w:tcW w:w="2046" w:type="dxa"/>
            <w:tcBorders>
              <w:top w:val="single" w:sz="4" w:space="0" w:color="auto"/>
              <w:left w:val="nil"/>
              <w:bottom w:val="single" w:sz="4" w:space="0" w:color="auto"/>
              <w:right w:val="single" w:sz="4" w:space="0" w:color="auto"/>
            </w:tcBorders>
            <w:noWrap/>
            <w:vAlign w:val="bottom"/>
            <w:hideMark/>
          </w:tcPr>
          <w:p w14:paraId="7C7967FA" w14:textId="77777777" w:rsidR="008A58C6" w:rsidRPr="00175864" w:rsidRDefault="008A58C6">
            <w:pPr>
              <w:jc w:val="center"/>
              <w:rPr>
                <w:rFonts w:asciiTheme="minorHAnsi" w:hAnsiTheme="minorHAnsi" w:cstheme="minorHAnsi"/>
                <w:b/>
                <w:bCs/>
                <w:sz w:val="22"/>
                <w:szCs w:val="22"/>
              </w:rPr>
            </w:pPr>
            <w:r w:rsidRPr="00175864">
              <w:rPr>
                <w:rFonts w:asciiTheme="minorHAnsi" w:hAnsiTheme="minorHAnsi" w:cstheme="minorHAnsi"/>
                <w:b/>
                <w:bCs/>
                <w:sz w:val="22"/>
                <w:szCs w:val="22"/>
              </w:rPr>
              <w:t> </w:t>
            </w:r>
          </w:p>
        </w:tc>
        <w:tc>
          <w:tcPr>
            <w:tcW w:w="2065" w:type="dxa"/>
            <w:tcBorders>
              <w:top w:val="single" w:sz="4" w:space="0" w:color="auto"/>
              <w:left w:val="nil"/>
              <w:bottom w:val="single" w:sz="4" w:space="0" w:color="auto"/>
              <w:right w:val="single" w:sz="4" w:space="0" w:color="auto"/>
            </w:tcBorders>
            <w:noWrap/>
            <w:vAlign w:val="bottom"/>
            <w:hideMark/>
          </w:tcPr>
          <w:p w14:paraId="5896D330" w14:textId="77777777" w:rsidR="008A58C6" w:rsidRPr="00175864" w:rsidRDefault="008A58C6">
            <w:pPr>
              <w:jc w:val="center"/>
              <w:rPr>
                <w:rFonts w:asciiTheme="minorHAnsi" w:hAnsiTheme="minorHAnsi" w:cstheme="minorHAnsi"/>
                <w:b/>
                <w:bCs/>
                <w:sz w:val="22"/>
                <w:szCs w:val="22"/>
              </w:rPr>
            </w:pPr>
            <w:r w:rsidRPr="00175864">
              <w:rPr>
                <w:rFonts w:asciiTheme="minorHAnsi" w:hAnsiTheme="minorHAnsi" w:cstheme="minorHAnsi"/>
                <w:b/>
                <w:bCs/>
                <w:sz w:val="22"/>
                <w:szCs w:val="22"/>
              </w:rPr>
              <w:t> </w:t>
            </w:r>
          </w:p>
        </w:tc>
      </w:tr>
      <w:tr w:rsidR="008A58C6" w:rsidRPr="00175864" w14:paraId="34EFEB27" w14:textId="77777777" w:rsidTr="008A58C6">
        <w:trPr>
          <w:trHeight w:val="975"/>
        </w:trPr>
        <w:tc>
          <w:tcPr>
            <w:tcW w:w="1696" w:type="dxa"/>
            <w:tcBorders>
              <w:top w:val="nil"/>
              <w:left w:val="single" w:sz="4" w:space="0" w:color="auto"/>
              <w:bottom w:val="nil"/>
              <w:right w:val="single" w:sz="4" w:space="0" w:color="auto"/>
            </w:tcBorders>
            <w:noWrap/>
            <w:vAlign w:val="center"/>
            <w:hideMark/>
          </w:tcPr>
          <w:p w14:paraId="3F316B1B"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ülnök (Pp. 510 §)</w:t>
            </w:r>
          </w:p>
        </w:tc>
        <w:tc>
          <w:tcPr>
            <w:tcW w:w="1560" w:type="dxa"/>
            <w:tcBorders>
              <w:top w:val="nil"/>
              <w:left w:val="nil"/>
              <w:bottom w:val="single" w:sz="4" w:space="0" w:color="auto"/>
              <w:right w:val="single" w:sz="4" w:space="0" w:color="auto"/>
            </w:tcBorders>
            <w:noWrap/>
            <w:vAlign w:val="center"/>
            <w:hideMark/>
          </w:tcPr>
          <w:p w14:paraId="65E6B775" w14:textId="77777777" w:rsidR="008A58C6" w:rsidRPr="00175864" w:rsidRDefault="008A58C6">
            <w:pPr>
              <w:rPr>
                <w:rFonts w:asciiTheme="minorHAnsi" w:hAnsiTheme="minorHAnsi" w:cstheme="minorHAnsi"/>
                <w:b/>
                <w:bCs/>
                <w:sz w:val="22"/>
                <w:szCs w:val="22"/>
              </w:rPr>
            </w:pPr>
            <w:r w:rsidRPr="00175864">
              <w:rPr>
                <w:rFonts w:asciiTheme="minorHAnsi" w:hAnsiTheme="minorHAnsi" w:cstheme="minorHAnsi"/>
                <w:b/>
                <w:bCs/>
                <w:sz w:val="22"/>
                <w:szCs w:val="22"/>
              </w:rPr>
              <w:t>Bősze Andrea</w:t>
            </w:r>
          </w:p>
        </w:tc>
        <w:tc>
          <w:tcPr>
            <w:tcW w:w="850" w:type="dxa"/>
            <w:tcBorders>
              <w:top w:val="nil"/>
              <w:left w:val="nil"/>
              <w:bottom w:val="single" w:sz="4" w:space="0" w:color="auto"/>
              <w:right w:val="single" w:sz="4" w:space="0" w:color="auto"/>
            </w:tcBorders>
            <w:noWrap/>
            <w:vAlign w:val="center"/>
            <w:hideMark/>
          </w:tcPr>
          <w:p w14:paraId="5F18FCBC"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1969</w:t>
            </w:r>
          </w:p>
        </w:tc>
        <w:tc>
          <w:tcPr>
            <w:tcW w:w="1701" w:type="dxa"/>
            <w:tcBorders>
              <w:top w:val="nil"/>
              <w:left w:val="nil"/>
              <w:bottom w:val="single" w:sz="4" w:space="0" w:color="auto"/>
              <w:right w:val="single" w:sz="4" w:space="0" w:color="auto"/>
            </w:tcBorders>
            <w:noWrap/>
            <w:vAlign w:val="center"/>
            <w:hideMark/>
          </w:tcPr>
          <w:p w14:paraId="5CA4B474"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adó-és pénzügyi szakügyintéző</w:t>
            </w:r>
          </w:p>
        </w:tc>
        <w:tc>
          <w:tcPr>
            <w:tcW w:w="2046" w:type="dxa"/>
            <w:tcBorders>
              <w:top w:val="nil"/>
              <w:left w:val="nil"/>
              <w:bottom w:val="single" w:sz="4" w:space="0" w:color="auto"/>
              <w:right w:val="single" w:sz="4" w:space="0" w:color="auto"/>
            </w:tcBorders>
            <w:vAlign w:val="center"/>
            <w:hideMark/>
          </w:tcPr>
          <w:p w14:paraId="35AB9F28"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xml:space="preserve">társadalombiztosítási szakember, </w:t>
            </w:r>
            <w:r w:rsidRPr="00175864">
              <w:rPr>
                <w:rFonts w:asciiTheme="minorHAnsi" w:hAnsiTheme="minorHAnsi" w:cstheme="minorHAnsi"/>
                <w:sz w:val="22"/>
                <w:szCs w:val="22"/>
              </w:rPr>
              <w:br/>
              <w:t xml:space="preserve">adótanácsadó, </w:t>
            </w:r>
            <w:r w:rsidRPr="00175864">
              <w:rPr>
                <w:rFonts w:asciiTheme="minorHAnsi" w:hAnsiTheme="minorHAnsi" w:cstheme="minorHAnsi"/>
                <w:sz w:val="22"/>
                <w:szCs w:val="22"/>
              </w:rPr>
              <w:br/>
              <w:t>mérlegképes könyvelő</w:t>
            </w:r>
          </w:p>
        </w:tc>
        <w:tc>
          <w:tcPr>
            <w:tcW w:w="2065" w:type="dxa"/>
            <w:tcBorders>
              <w:top w:val="nil"/>
              <w:left w:val="nil"/>
              <w:bottom w:val="single" w:sz="4" w:space="0" w:color="auto"/>
              <w:right w:val="single" w:sz="4" w:space="0" w:color="auto"/>
            </w:tcBorders>
            <w:noWrap/>
            <w:vAlign w:val="center"/>
            <w:hideMark/>
          </w:tcPr>
          <w:p w14:paraId="14059348"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magánszemély</w:t>
            </w:r>
          </w:p>
        </w:tc>
      </w:tr>
      <w:tr w:rsidR="008A58C6" w:rsidRPr="00175864" w14:paraId="5B0C84C9" w14:textId="77777777" w:rsidTr="008A58C6">
        <w:trPr>
          <w:trHeight w:val="300"/>
        </w:trPr>
        <w:tc>
          <w:tcPr>
            <w:tcW w:w="1696" w:type="dxa"/>
            <w:tcBorders>
              <w:top w:val="single" w:sz="4" w:space="0" w:color="auto"/>
              <w:left w:val="single" w:sz="4" w:space="0" w:color="auto"/>
              <w:bottom w:val="nil"/>
              <w:right w:val="single" w:sz="4" w:space="0" w:color="auto"/>
            </w:tcBorders>
            <w:noWrap/>
            <w:vAlign w:val="bottom"/>
            <w:hideMark/>
          </w:tcPr>
          <w:p w14:paraId="731D0145"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c>
          <w:tcPr>
            <w:tcW w:w="1560" w:type="dxa"/>
            <w:tcBorders>
              <w:top w:val="nil"/>
              <w:left w:val="nil"/>
              <w:bottom w:val="nil"/>
              <w:right w:val="single" w:sz="4" w:space="0" w:color="auto"/>
            </w:tcBorders>
            <w:noWrap/>
            <w:vAlign w:val="bottom"/>
            <w:hideMark/>
          </w:tcPr>
          <w:p w14:paraId="3AC6A68F" w14:textId="77777777" w:rsidR="008A58C6" w:rsidRPr="00175864" w:rsidRDefault="008A58C6">
            <w:pPr>
              <w:rPr>
                <w:rFonts w:asciiTheme="minorHAnsi" w:hAnsiTheme="minorHAnsi" w:cstheme="minorHAnsi"/>
                <w:b/>
                <w:bCs/>
                <w:sz w:val="22"/>
                <w:szCs w:val="22"/>
              </w:rPr>
            </w:pPr>
            <w:r w:rsidRPr="00175864">
              <w:rPr>
                <w:rFonts w:asciiTheme="minorHAnsi" w:hAnsiTheme="minorHAnsi" w:cstheme="minorHAnsi"/>
                <w:b/>
                <w:bCs/>
                <w:sz w:val="22"/>
                <w:szCs w:val="22"/>
              </w:rPr>
              <w:t> </w:t>
            </w:r>
          </w:p>
        </w:tc>
        <w:tc>
          <w:tcPr>
            <w:tcW w:w="850" w:type="dxa"/>
            <w:tcBorders>
              <w:top w:val="nil"/>
              <w:left w:val="nil"/>
              <w:bottom w:val="single" w:sz="4" w:space="0" w:color="auto"/>
              <w:right w:val="single" w:sz="4" w:space="0" w:color="auto"/>
            </w:tcBorders>
            <w:noWrap/>
            <w:vAlign w:val="bottom"/>
            <w:hideMark/>
          </w:tcPr>
          <w:p w14:paraId="71F08467" w14:textId="77777777" w:rsidR="008A58C6" w:rsidRPr="00175864" w:rsidRDefault="008A58C6">
            <w:pPr>
              <w:jc w:val="center"/>
              <w:rPr>
                <w:rFonts w:asciiTheme="minorHAnsi" w:hAnsiTheme="minorHAnsi" w:cstheme="minorHAnsi"/>
                <w:sz w:val="22"/>
                <w:szCs w:val="22"/>
              </w:rPr>
            </w:pPr>
            <w:r w:rsidRPr="00175864">
              <w:rPr>
                <w:rFonts w:asciiTheme="minorHAnsi" w:hAnsiTheme="minorHAnsi" w:cstheme="minorHAnsi"/>
                <w:sz w:val="22"/>
                <w:szCs w:val="22"/>
              </w:rPr>
              <w:t> </w:t>
            </w:r>
          </w:p>
        </w:tc>
        <w:tc>
          <w:tcPr>
            <w:tcW w:w="1701" w:type="dxa"/>
            <w:tcBorders>
              <w:top w:val="nil"/>
              <w:left w:val="nil"/>
              <w:bottom w:val="single" w:sz="4" w:space="0" w:color="auto"/>
              <w:right w:val="single" w:sz="4" w:space="0" w:color="auto"/>
            </w:tcBorders>
            <w:noWrap/>
            <w:vAlign w:val="bottom"/>
            <w:hideMark/>
          </w:tcPr>
          <w:p w14:paraId="3314560F"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c>
          <w:tcPr>
            <w:tcW w:w="2046" w:type="dxa"/>
            <w:tcBorders>
              <w:top w:val="nil"/>
              <w:left w:val="nil"/>
              <w:bottom w:val="single" w:sz="4" w:space="0" w:color="auto"/>
              <w:right w:val="single" w:sz="4" w:space="0" w:color="auto"/>
            </w:tcBorders>
            <w:noWrap/>
            <w:vAlign w:val="bottom"/>
            <w:hideMark/>
          </w:tcPr>
          <w:p w14:paraId="2E3653FE"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c>
          <w:tcPr>
            <w:tcW w:w="2065" w:type="dxa"/>
            <w:tcBorders>
              <w:top w:val="nil"/>
              <w:left w:val="nil"/>
              <w:bottom w:val="single" w:sz="4" w:space="0" w:color="auto"/>
              <w:right w:val="single" w:sz="4" w:space="0" w:color="auto"/>
            </w:tcBorders>
            <w:noWrap/>
            <w:vAlign w:val="bottom"/>
            <w:hideMark/>
          </w:tcPr>
          <w:p w14:paraId="7541093E"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r>
      <w:tr w:rsidR="008A58C6" w:rsidRPr="00175864" w14:paraId="0576960B" w14:textId="77777777" w:rsidTr="008A58C6">
        <w:trPr>
          <w:trHeight w:val="300"/>
        </w:trPr>
        <w:tc>
          <w:tcPr>
            <w:tcW w:w="1696" w:type="dxa"/>
            <w:tcBorders>
              <w:top w:val="single" w:sz="4" w:space="0" w:color="auto"/>
              <w:left w:val="single" w:sz="4" w:space="0" w:color="auto"/>
              <w:bottom w:val="single" w:sz="4" w:space="0" w:color="auto"/>
              <w:right w:val="single" w:sz="4" w:space="0" w:color="auto"/>
            </w:tcBorders>
            <w:noWrap/>
            <w:vAlign w:val="bottom"/>
            <w:hideMark/>
          </w:tcPr>
          <w:p w14:paraId="0A4EF734" w14:textId="77777777" w:rsidR="008A58C6" w:rsidRPr="00175864" w:rsidRDefault="008A58C6">
            <w:pPr>
              <w:rPr>
                <w:rFonts w:asciiTheme="minorHAnsi" w:hAnsiTheme="minorHAnsi" w:cstheme="minorHAnsi"/>
                <w:b/>
                <w:bCs/>
                <w:sz w:val="22"/>
                <w:szCs w:val="22"/>
              </w:rPr>
            </w:pPr>
            <w:r w:rsidRPr="00175864">
              <w:rPr>
                <w:rFonts w:asciiTheme="minorHAnsi" w:hAnsiTheme="minorHAnsi" w:cstheme="minorHAnsi"/>
                <w:b/>
                <w:bCs/>
                <w:sz w:val="22"/>
                <w:szCs w:val="22"/>
              </w:rPr>
              <w:t>Szombathelyi Törvényszék</w:t>
            </w:r>
          </w:p>
        </w:tc>
        <w:tc>
          <w:tcPr>
            <w:tcW w:w="1560" w:type="dxa"/>
            <w:tcBorders>
              <w:top w:val="single" w:sz="4" w:space="0" w:color="auto"/>
              <w:left w:val="nil"/>
              <w:bottom w:val="single" w:sz="4" w:space="0" w:color="auto"/>
              <w:right w:val="single" w:sz="4" w:space="0" w:color="auto"/>
            </w:tcBorders>
            <w:noWrap/>
            <w:vAlign w:val="bottom"/>
            <w:hideMark/>
          </w:tcPr>
          <w:p w14:paraId="126E33C0"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c>
          <w:tcPr>
            <w:tcW w:w="850" w:type="dxa"/>
            <w:tcBorders>
              <w:top w:val="nil"/>
              <w:left w:val="nil"/>
              <w:bottom w:val="single" w:sz="4" w:space="0" w:color="auto"/>
              <w:right w:val="single" w:sz="4" w:space="0" w:color="auto"/>
            </w:tcBorders>
            <w:noWrap/>
            <w:vAlign w:val="bottom"/>
            <w:hideMark/>
          </w:tcPr>
          <w:p w14:paraId="28C40685" w14:textId="77777777" w:rsidR="008A58C6" w:rsidRPr="00175864" w:rsidRDefault="008A58C6">
            <w:pPr>
              <w:jc w:val="center"/>
              <w:rPr>
                <w:rFonts w:asciiTheme="minorHAnsi" w:hAnsiTheme="minorHAnsi" w:cstheme="minorHAnsi"/>
                <w:sz w:val="22"/>
                <w:szCs w:val="22"/>
              </w:rPr>
            </w:pPr>
            <w:r w:rsidRPr="00175864">
              <w:rPr>
                <w:rFonts w:asciiTheme="minorHAnsi" w:hAnsiTheme="minorHAnsi" w:cstheme="minorHAnsi"/>
                <w:sz w:val="22"/>
                <w:szCs w:val="22"/>
              </w:rPr>
              <w:t> </w:t>
            </w:r>
          </w:p>
        </w:tc>
        <w:tc>
          <w:tcPr>
            <w:tcW w:w="1701" w:type="dxa"/>
            <w:tcBorders>
              <w:top w:val="nil"/>
              <w:left w:val="nil"/>
              <w:bottom w:val="single" w:sz="4" w:space="0" w:color="auto"/>
              <w:right w:val="single" w:sz="4" w:space="0" w:color="auto"/>
            </w:tcBorders>
            <w:noWrap/>
            <w:vAlign w:val="bottom"/>
            <w:hideMark/>
          </w:tcPr>
          <w:p w14:paraId="033AF7E2"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c>
          <w:tcPr>
            <w:tcW w:w="2046" w:type="dxa"/>
            <w:tcBorders>
              <w:top w:val="nil"/>
              <w:left w:val="nil"/>
              <w:bottom w:val="single" w:sz="4" w:space="0" w:color="auto"/>
              <w:right w:val="single" w:sz="4" w:space="0" w:color="auto"/>
            </w:tcBorders>
            <w:noWrap/>
            <w:vAlign w:val="bottom"/>
            <w:hideMark/>
          </w:tcPr>
          <w:p w14:paraId="08444B3B"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c>
          <w:tcPr>
            <w:tcW w:w="2065" w:type="dxa"/>
            <w:tcBorders>
              <w:top w:val="nil"/>
              <w:left w:val="nil"/>
              <w:bottom w:val="single" w:sz="4" w:space="0" w:color="auto"/>
              <w:right w:val="single" w:sz="4" w:space="0" w:color="auto"/>
            </w:tcBorders>
            <w:noWrap/>
            <w:vAlign w:val="bottom"/>
            <w:hideMark/>
          </w:tcPr>
          <w:p w14:paraId="3F06DDC5"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w:t>
            </w:r>
          </w:p>
        </w:tc>
      </w:tr>
      <w:tr w:rsidR="008A58C6" w:rsidRPr="00175864" w14:paraId="0919DA1B" w14:textId="77777777" w:rsidTr="008A58C6">
        <w:trPr>
          <w:trHeight w:val="900"/>
        </w:trPr>
        <w:tc>
          <w:tcPr>
            <w:tcW w:w="1696" w:type="dxa"/>
            <w:tcBorders>
              <w:top w:val="nil"/>
              <w:left w:val="single" w:sz="4" w:space="0" w:color="auto"/>
              <w:bottom w:val="single" w:sz="4" w:space="0" w:color="auto"/>
              <w:right w:val="single" w:sz="4" w:space="0" w:color="auto"/>
            </w:tcBorders>
            <w:noWrap/>
            <w:vAlign w:val="center"/>
            <w:hideMark/>
          </w:tcPr>
          <w:p w14:paraId="3166D321"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fk. b. ügyében eljáró ülnök</w:t>
            </w:r>
          </w:p>
        </w:tc>
        <w:tc>
          <w:tcPr>
            <w:tcW w:w="1560" w:type="dxa"/>
            <w:tcBorders>
              <w:top w:val="nil"/>
              <w:left w:val="nil"/>
              <w:bottom w:val="single" w:sz="4" w:space="0" w:color="auto"/>
              <w:right w:val="single" w:sz="4" w:space="0" w:color="auto"/>
            </w:tcBorders>
            <w:noWrap/>
            <w:vAlign w:val="center"/>
            <w:hideMark/>
          </w:tcPr>
          <w:p w14:paraId="50BE5621" w14:textId="77777777" w:rsidR="008A58C6" w:rsidRPr="00175864" w:rsidRDefault="008A58C6">
            <w:pPr>
              <w:rPr>
                <w:rFonts w:asciiTheme="minorHAnsi" w:hAnsiTheme="minorHAnsi" w:cstheme="minorHAnsi"/>
                <w:b/>
                <w:bCs/>
                <w:sz w:val="22"/>
                <w:szCs w:val="22"/>
              </w:rPr>
            </w:pPr>
            <w:r w:rsidRPr="00175864">
              <w:rPr>
                <w:rFonts w:asciiTheme="minorHAnsi" w:hAnsiTheme="minorHAnsi" w:cstheme="minorHAnsi"/>
                <w:b/>
                <w:bCs/>
                <w:sz w:val="22"/>
                <w:szCs w:val="22"/>
              </w:rPr>
              <w:t>Szandi Tímea</w:t>
            </w:r>
          </w:p>
        </w:tc>
        <w:tc>
          <w:tcPr>
            <w:tcW w:w="850" w:type="dxa"/>
            <w:tcBorders>
              <w:top w:val="nil"/>
              <w:left w:val="nil"/>
              <w:bottom w:val="single" w:sz="4" w:space="0" w:color="auto"/>
              <w:right w:val="single" w:sz="4" w:space="0" w:color="auto"/>
            </w:tcBorders>
            <w:noWrap/>
            <w:vAlign w:val="center"/>
            <w:hideMark/>
          </w:tcPr>
          <w:p w14:paraId="30FB1238" w14:textId="77777777" w:rsidR="008A58C6" w:rsidRPr="00175864" w:rsidRDefault="008A58C6">
            <w:pPr>
              <w:jc w:val="center"/>
              <w:rPr>
                <w:rFonts w:asciiTheme="minorHAnsi" w:hAnsiTheme="minorHAnsi" w:cstheme="minorHAnsi"/>
                <w:sz w:val="22"/>
                <w:szCs w:val="22"/>
              </w:rPr>
            </w:pPr>
            <w:r w:rsidRPr="00175864">
              <w:rPr>
                <w:rFonts w:asciiTheme="minorHAnsi" w:hAnsiTheme="minorHAnsi" w:cstheme="minorHAnsi"/>
                <w:sz w:val="22"/>
                <w:szCs w:val="22"/>
              </w:rPr>
              <w:t>1968</w:t>
            </w:r>
          </w:p>
        </w:tc>
        <w:tc>
          <w:tcPr>
            <w:tcW w:w="1701" w:type="dxa"/>
            <w:tcBorders>
              <w:top w:val="nil"/>
              <w:left w:val="nil"/>
              <w:bottom w:val="single" w:sz="4" w:space="0" w:color="auto"/>
              <w:right w:val="single" w:sz="4" w:space="0" w:color="auto"/>
            </w:tcBorders>
            <w:noWrap/>
            <w:vAlign w:val="center"/>
            <w:hideMark/>
          </w:tcPr>
          <w:p w14:paraId="2AF6CD34"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családsegítő</w:t>
            </w:r>
          </w:p>
        </w:tc>
        <w:tc>
          <w:tcPr>
            <w:tcW w:w="2046" w:type="dxa"/>
            <w:tcBorders>
              <w:top w:val="nil"/>
              <w:left w:val="nil"/>
              <w:bottom w:val="single" w:sz="4" w:space="0" w:color="auto"/>
              <w:right w:val="single" w:sz="4" w:space="0" w:color="auto"/>
            </w:tcBorders>
            <w:noWrap/>
            <w:vAlign w:val="center"/>
            <w:hideMark/>
          </w:tcPr>
          <w:p w14:paraId="592B1C14"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diplomás szociálpedagógus</w:t>
            </w:r>
          </w:p>
        </w:tc>
        <w:tc>
          <w:tcPr>
            <w:tcW w:w="2065" w:type="dxa"/>
            <w:tcBorders>
              <w:top w:val="nil"/>
              <w:left w:val="nil"/>
              <w:bottom w:val="single" w:sz="4" w:space="0" w:color="auto"/>
              <w:right w:val="single" w:sz="4" w:space="0" w:color="auto"/>
            </w:tcBorders>
            <w:vAlign w:val="center"/>
            <w:hideMark/>
          </w:tcPr>
          <w:p w14:paraId="65E12373" w14:textId="77777777" w:rsidR="008A58C6" w:rsidRPr="00175864" w:rsidRDefault="008A58C6">
            <w:pPr>
              <w:rPr>
                <w:rFonts w:asciiTheme="minorHAnsi" w:hAnsiTheme="minorHAnsi" w:cstheme="minorHAnsi"/>
                <w:sz w:val="22"/>
                <w:szCs w:val="22"/>
              </w:rPr>
            </w:pPr>
            <w:r w:rsidRPr="00175864">
              <w:rPr>
                <w:rFonts w:asciiTheme="minorHAnsi" w:hAnsiTheme="minorHAnsi" w:cstheme="minorHAnsi"/>
                <w:sz w:val="22"/>
                <w:szCs w:val="22"/>
              </w:rPr>
              <w:t xml:space="preserve">Pálos Károly Szociális Szolgáltató </w:t>
            </w:r>
            <w:r w:rsidRPr="00175864">
              <w:rPr>
                <w:rFonts w:asciiTheme="minorHAnsi" w:hAnsiTheme="minorHAnsi" w:cstheme="minorHAnsi"/>
                <w:sz w:val="22"/>
                <w:szCs w:val="22"/>
              </w:rPr>
              <w:br/>
              <w:t>Központ és Gyermekjóléti Szolgálat</w:t>
            </w:r>
          </w:p>
        </w:tc>
      </w:tr>
    </w:tbl>
    <w:p w14:paraId="2F46030D" w14:textId="77777777" w:rsidR="008A58C6" w:rsidRPr="00C85D15" w:rsidRDefault="008A58C6" w:rsidP="008A58C6">
      <w:pPr>
        <w:jc w:val="both"/>
        <w:rPr>
          <w:rFonts w:asciiTheme="minorHAnsi" w:hAnsiTheme="minorHAnsi" w:cstheme="minorHAnsi"/>
          <w:sz w:val="22"/>
          <w:szCs w:val="22"/>
        </w:rPr>
      </w:pPr>
    </w:p>
    <w:p w14:paraId="11B939CF" w14:textId="77777777" w:rsidR="008A58C6" w:rsidRPr="00C85D15" w:rsidRDefault="008A58C6" w:rsidP="004C1D16">
      <w:pPr>
        <w:jc w:val="center"/>
        <w:rPr>
          <w:rFonts w:asciiTheme="minorHAnsi" w:hAnsiTheme="minorHAnsi" w:cstheme="minorHAnsi"/>
          <w:b/>
          <w:bCs/>
          <w:sz w:val="22"/>
          <w:szCs w:val="22"/>
          <w:u w:val="single"/>
        </w:rPr>
      </w:pPr>
    </w:p>
    <w:p w14:paraId="2B5C2F2C" w14:textId="77777777" w:rsidR="008A58C6" w:rsidRPr="00C85D15" w:rsidRDefault="008A58C6" w:rsidP="004C1D16">
      <w:pPr>
        <w:jc w:val="center"/>
        <w:rPr>
          <w:rFonts w:asciiTheme="minorHAnsi" w:hAnsiTheme="minorHAnsi" w:cstheme="minorHAnsi"/>
          <w:b/>
          <w:bCs/>
          <w:sz w:val="22"/>
          <w:szCs w:val="22"/>
          <w:u w:val="single"/>
        </w:rPr>
      </w:pPr>
    </w:p>
    <w:p w14:paraId="7C0E473D" w14:textId="77777777" w:rsidR="008A58C6" w:rsidRPr="00C85D15" w:rsidRDefault="008A58C6" w:rsidP="004C1D16">
      <w:pPr>
        <w:jc w:val="center"/>
        <w:rPr>
          <w:rFonts w:asciiTheme="minorHAnsi" w:hAnsiTheme="minorHAnsi" w:cstheme="minorHAnsi"/>
          <w:b/>
          <w:bCs/>
          <w:sz w:val="22"/>
          <w:szCs w:val="22"/>
          <w:u w:val="single"/>
        </w:rPr>
      </w:pPr>
    </w:p>
    <w:p w14:paraId="2613150D" w14:textId="77777777" w:rsidR="008A58C6" w:rsidRPr="00C85D15" w:rsidRDefault="008A58C6" w:rsidP="004C1D16">
      <w:pPr>
        <w:jc w:val="center"/>
        <w:rPr>
          <w:rFonts w:asciiTheme="minorHAnsi" w:hAnsiTheme="minorHAnsi" w:cstheme="minorHAnsi"/>
          <w:b/>
          <w:bCs/>
          <w:sz w:val="22"/>
          <w:szCs w:val="22"/>
          <w:u w:val="single"/>
        </w:rPr>
      </w:pPr>
    </w:p>
    <w:p w14:paraId="45F9B97F" w14:textId="3AAE0362" w:rsidR="008A58C6" w:rsidRPr="00932B28" w:rsidRDefault="00125D32" w:rsidP="004C1D16">
      <w:pPr>
        <w:jc w:val="center"/>
        <w:rPr>
          <w:rFonts w:asciiTheme="minorHAnsi" w:hAnsiTheme="minorHAnsi" w:cstheme="minorHAnsi"/>
          <w:b/>
          <w:bCs/>
          <w:sz w:val="22"/>
          <w:szCs w:val="22"/>
        </w:rPr>
      </w:pPr>
      <w:r w:rsidRPr="00932B28">
        <w:rPr>
          <w:rFonts w:asciiTheme="minorHAnsi" w:hAnsiTheme="minorHAnsi" w:cstheme="minorHAnsi"/>
          <w:b/>
          <w:bCs/>
          <w:sz w:val="22"/>
          <w:szCs w:val="22"/>
        </w:rPr>
        <w:t xml:space="preserve">2. </w:t>
      </w:r>
    </w:p>
    <w:p w14:paraId="539C3197" w14:textId="77777777" w:rsidR="00125D32" w:rsidRPr="00C85D15" w:rsidRDefault="00125D32" w:rsidP="004C1D16">
      <w:pPr>
        <w:jc w:val="center"/>
        <w:rPr>
          <w:rFonts w:asciiTheme="minorHAnsi" w:hAnsiTheme="minorHAnsi" w:cstheme="minorHAnsi"/>
          <w:b/>
          <w:bCs/>
          <w:sz w:val="22"/>
          <w:szCs w:val="22"/>
          <w:u w:val="single"/>
        </w:rPr>
      </w:pPr>
    </w:p>
    <w:p w14:paraId="42604D88" w14:textId="77777777" w:rsidR="00125D32" w:rsidRPr="00C85D15" w:rsidRDefault="00125D32" w:rsidP="004C1D16">
      <w:pPr>
        <w:jc w:val="center"/>
        <w:rPr>
          <w:rFonts w:asciiTheme="minorHAnsi" w:hAnsiTheme="minorHAnsi" w:cstheme="minorHAnsi"/>
          <w:b/>
          <w:bCs/>
          <w:sz w:val="22"/>
          <w:szCs w:val="22"/>
          <w:u w:val="single"/>
        </w:rPr>
      </w:pPr>
    </w:p>
    <w:p w14:paraId="6893555A" w14:textId="77777777" w:rsidR="00125D32" w:rsidRDefault="00125D32" w:rsidP="00125D32">
      <w:pPr>
        <w:jc w:val="center"/>
        <w:rPr>
          <w:rFonts w:asciiTheme="minorHAnsi" w:hAnsiTheme="minorHAnsi" w:cstheme="minorHAnsi"/>
          <w:b/>
          <w:sz w:val="22"/>
          <w:szCs w:val="22"/>
        </w:rPr>
      </w:pPr>
      <w:r w:rsidRPr="00C85D15">
        <w:rPr>
          <w:rFonts w:asciiTheme="minorHAnsi" w:hAnsiTheme="minorHAnsi" w:cstheme="minorHAnsi"/>
          <w:b/>
          <w:sz w:val="22"/>
          <w:szCs w:val="22"/>
        </w:rPr>
        <w:t>Tisztelt Közgyűlés!</w:t>
      </w:r>
    </w:p>
    <w:p w14:paraId="3BB0A3F5" w14:textId="77777777" w:rsidR="00F40FC9" w:rsidRPr="00C85D15" w:rsidRDefault="00F40FC9" w:rsidP="00125D32">
      <w:pPr>
        <w:jc w:val="center"/>
        <w:rPr>
          <w:rFonts w:asciiTheme="minorHAnsi" w:hAnsiTheme="minorHAnsi" w:cstheme="minorHAnsi"/>
          <w:b/>
          <w:sz w:val="22"/>
          <w:szCs w:val="22"/>
        </w:rPr>
      </w:pPr>
    </w:p>
    <w:p w14:paraId="773E3DAD" w14:textId="77777777" w:rsidR="00125D32" w:rsidRPr="00C85D15" w:rsidRDefault="00125D32" w:rsidP="00125D32">
      <w:pPr>
        <w:rPr>
          <w:rFonts w:asciiTheme="minorHAnsi" w:hAnsiTheme="minorHAnsi" w:cstheme="minorHAnsi"/>
          <w:sz w:val="22"/>
          <w:szCs w:val="22"/>
        </w:rPr>
      </w:pPr>
    </w:p>
    <w:p w14:paraId="29D109D7" w14:textId="77777777" w:rsidR="00125D32" w:rsidRPr="00C85D15" w:rsidRDefault="00125D32" w:rsidP="00125D32">
      <w:pPr>
        <w:jc w:val="both"/>
        <w:rPr>
          <w:rFonts w:asciiTheme="minorHAnsi" w:hAnsiTheme="minorHAnsi" w:cstheme="minorHAnsi"/>
          <w:sz w:val="22"/>
          <w:szCs w:val="22"/>
        </w:rPr>
      </w:pPr>
      <w:r w:rsidRPr="00C85D15">
        <w:rPr>
          <w:rFonts w:asciiTheme="minorHAnsi" w:hAnsiTheme="minorHAnsi" w:cstheme="minorHAnsi"/>
          <w:sz w:val="22"/>
          <w:szCs w:val="22"/>
        </w:rPr>
        <w:t>Tájékoztatom a Tisztelt Közgyűlést, hogy Vajkovics Richárdné, az Egészségügyi Szakmai Bizottság nem képviselő tagja 2026. június 19. napján lemondott a bizottsági tagsági tisztségéről.</w:t>
      </w:r>
    </w:p>
    <w:p w14:paraId="53733779" w14:textId="77777777" w:rsidR="00125D32" w:rsidRPr="00C85D15" w:rsidRDefault="00125D32" w:rsidP="00125D32">
      <w:pPr>
        <w:jc w:val="both"/>
        <w:rPr>
          <w:rFonts w:asciiTheme="minorHAnsi" w:hAnsiTheme="minorHAnsi" w:cstheme="minorHAnsi"/>
          <w:sz w:val="22"/>
          <w:szCs w:val="22"/>
        </w:rPr>
      </w:pPr>
    </w:p>
    <w:p w14:paraId="062409E8" w14:textId="77777777" w:rsidR="00125D32" w:rsidRPr="00C85D15" w:rsidRDefault="00125D32" w:rsidP="00125D32">
      <w:pPr>
        <w:jc w:val="both"/>
        <w:rPr>
          <w:rFonts w:asciiTheme="minorHAnsi" w:hAnsiTheme="minorHAnsi" w:cstheme="minorHAnsi"/>
          <w:sz w:val="22"/>
          <w:szCs w:val="22"/>
        </w:rPr>
      </w:pPr>
      <w:r w:rsidRPr="00C85D15">
        <w:rPr>
          <w:rFonts w:asciiTheme="minorHAnsi" w:hAnsiTheme="minorHAnsi" w:cstheme="minorHAnsi"/>
          <w:sz w:val="22"/>
          <w:szCs w:val="22"/>
        </w:rPr>
        <w:t xml:space="preserve">A Magyarország helyi önkormányzatairól szóló 2011. évi CLXXXIX. törvény 58. § (1) bekezdése értelmében a bizottság elnökének és tagjainak megbízatása a képviselő-testület által történő megválasztással jön létre, a képviselő-testület megbízatásának időtartamára. Az Mötv. 58. § (3) bekezdése értelmében a bizottság tagja e megbízatásáról írásban lemondhat. A lemondásáról szóló nyilatkozatot a polgármester részére kell benyújtani. A megbízatás a lemondásban meghatározott, a lemondást követő egy hónapon belüli időpontban, ennek </w:t>
      </w:r>
      <w:r w:rsidRPr="00C85D15">
        <w:rPr>
          <w:rFonts w:asciiTheme="minorHAnsi" w:hAnsiTheme="minorHAnsi" w:cstheme="minorHAnsi"/>
          <w:sz w:val="22"/>
          <w:szCs w:val="22"/>
        </w:rPr>
        <w:lastRenderedPageBreak/>
        <w:t>hiányában az írásbeli nyilatkozat átvételének napján szűnik meg. A lemondás nem vonható vissza, továbbá érvényességéhez nem szükséges a képviselő-testület elfogadó nyilatkozata.</w:t>
      </w:r>
    </w:p>
    <w:p w14:paraId="2F9CC0CE" w14:textId="77777777" w:rsidR="00125D32" w:rsidRPr="00C85D15" w:rsidRDefault="00125D32" w:rsidP="00125D32">
      <w:pPr>
        <w:jc w:val="both"/>
        <w:rPr>
          <w:rFonts w:asciiTheme="minorHAnsi" w:hAnsiTheme="minorHAnsi" w:cstheme="minorHAnsi"/>
          <w:sz w:val="22"/>
          <w:szCs w:val="22"/>
        </w:rPr>
      </w:pPr>
    </w:p>
    <w:p w14:paraId="2B9D692B" w14:textId="77777777" w:rsidR="00125D32" w:rsidRPr="00C85D15" w:rsidRDefault="00125D32" w:rsidP="00125D32">
      <w:pPr>
        <w:jc w:val="both"/>
        <w:rPr>
          <w:rFonts w:asciiTheme="minorHAnsi" w:hAnsiTheme="minorHAnsi" w:cstheme="minorHAnsi"/>
          <w:sz w:val="22"/>
          <w:szCs w:val="22"/>
        </w:rPr>
      </w:pPr>
      <w:r w:rsidRPr="00C85D15">
        <w:rPr>
          <w:rFonts w:asciiTheme="minorHAnsi" w:hAnsiTheme="minorHAnsi" w:cstheme="minorHAnsi"/>
          <w:sz w:val="22"/>
          <w:szCs w:val="22"/>
        </w:rPr>
        <w:t>Vajkovics Richárdné megbízatása a fentiek alapján 2026. június 19. napján megszűnt, amelyre tekintettel az alábbi változtatást kezdeményezem a bizottsági tagok személyében:</w:t>
      </w:r>
    </w:p>
    <w:p w14:paraId="50D8514A" w14:textId="77777777" w:rsidR="00125D32" w:rsidRPr="00C85D15" w:rsidRDefault="00125D32" w:rsidP="00E47DEC">
      <w:pPr>
        <w:pStyle w:val="Listaszerbekezds"/>
        <w:numPr>
          <w:ilvl w:val="0"/>
          <w:numId w:val="28"/>
        </w:numPr>
        <w:spacing w:after="0" w:line="240" w:lineRule="auto"/>
        <w:jc w:val="both"/>
        <w:rPr>
          <w:rFonts w:asciiTheme="minorHAnsi" w:hAnsiTheme="minorHAnsi" w:cstheme="minorHAnsi"/>
        </w:rPr>
      </w:pPr>
      <w:r w:rsidRPr="00C85D15">
        <w:rPr>
          <w:rFonts w:asciiTheme="minorHAnsi" w:hAnsiTheme="minorHAnsi" w:cstheme="minorHAnsi"/>
        </w:rPr>
        <w:t>az Egészségügyi Szakmai Bizottságba Vajkovics Richárdné nem képviselő tag helyére Dr. Károssy Csaba nem képviselő tagot,</w:t>
      </w:r>
    </w:p>
    <w:p w14:paraId="15B36657" w14:textId="77777777" w:rsidR="00125D32" w:rsidRPr="00C85D15" w:rsidRDefault="00125D32" w:rsidP="00E47DEC">
      <w:pPr>
        <w:pStyle w:val="Listaszerbekezds"/>
        <w:numPr>
          <w:ilvl w:val="0"/>
          <w:numId w:val="28"/>
        </w:numPr>
        <w:spacing w:after="0" w:line="240" w:lineRule="auto"/>
        <w:jc w:val="both"/>
        <w:rPr>
          <w:rFonts w:asciiTheme="minorHAnsi" w:hAnsiTheme="minorHAnsi" w:cstheme="minorHAnsi"/>
        </w:rPr>
      </w:pPr>
      <w:r w:rsidRPr="00C85D15">
        <w:rPr>
          <w:rFonts w:asciiTheme="minorHAnsi" w:hAnsiTheme="minorHAnsi" w:cstheme="minorHAnsi"/>
        </w:rPr>
        <w:t>a Fenntarthatósági és Klímastratégiai Szakmai Bizottságba Dr. Károssy Csaba nem képviselő tag helyére Szuhai Viktor képviselő tagot</w:t>
      </w:r>
    </w:p>
    <w:p w14:paraId="1E69E502" w14:textId="77777777" w:rsidR="00125D32" w:rsidRPr="00C85D15" w:rsidRDefault="00125D32" w:rsidP="00125D32">
      <w:pPr>
        <w:jc w:val="both"/>
        <w:rPr>
          <w:rFonts w:asciiTheme="minorHAnsi" w:hAnsiTheme="minorHAnsi" w:cstheme="minorHAnsi"/>
          <w:sz w:val="22"/>
          <w:szCs w:val="22"/>
        </w:rPr>
      </w:pPr>
      <w:r w:rsidRPr="00C85D15">
        <w:rPr>
          <w:rFonts w:asciiTheme="minorHAnsi" w:hAnsiTheme="minorHAnsi" w:cstheme="minorHAnsi"/>
          <w:sz w:val="22"/>
          <w:szCs w:val="22"/>
        </w:rPr>
        <w:t>javaslom megválasztani 2026. október 1. napjától.</w:t>
      </w:r>
    </w:p>
    <w:p w14:paraId="5F83498D" w14:textId="77777777" w:rsidR="00125D32" w:rsidRPr="00C85D15" w:rsidRDefault="00125D32" w:rsidP="00125D32">
      <w:pPr>
        <w:jc w:val="both"/>
        <w:rPr>
          <w:rFonts w:asciiTheme="minorHAnsi" w:hAnsiTheme="minorHAnsi" w:cstheme="minorHAnsi"/>
          <w:sz w:val="22"/>
          <w:szCs w:val="22"/>
        </w:rPr>
      </w:pPr>
    </w:p>
    <w:p w14:paraId="4AA99F88" w14:textId="77777777" w:rsidR="00125D32" w:rsidRPr="00C85D15" w:rsidRDefault="00125D32" w:rsidP="00125D32">
      <w:pPr>
        <w:jc w:val="both"/>
        <w:rPr>
          <w:rFonts w:asciiTheme="minorHAnsi" w:hAnsiTheme="minorHAnsi" w:cstheme="minorHAnsi"/>
          <w:sz w:val="22"/>
          <w:szCs w:val="22"/>
        </w:rPr>
      </w:pPr>
      <w:r w:rsidRPr="00C85D15">
        <w:rPr>
          <w:rFonts w:asciiTheme="minorHAnsi" w:hAnsiTheme="minorHAnsi" w:cstheme="minorHAnsi"/>
          <w:sz w:val="22"/>
          <w:szCs w:val="22"/>
        </w:rPr>
        <w:t>Az Mötv. 58. § (2) bekezdés alapján a képviselő-testület a bizottság személyi összetételét, létszámát a polgármester előterjesztésére bármikor megváltoztathatja, amelyre tekintettel javaslom a Tisztelt Közgyűlésnek a fenti bizottsági tagcsere támogatását.</w:t>
      </w:r>
    </w:p>
    <w:p w14:paraId="685A012A" w14:textId="77777777" w:rsidR="00125D32" w:rsidRPr="00C85D15" w:rsidRDefault="00125D32" w:rsidP="00125D32">
      <w:pPr>
        <w:jc w:val="both"/>
        <w:rPr>
          <w:rFonts w:asciiTheme="minorHAnsi" w:hAnsiTheme="minorHAnsi" w:cstheme="minorHAnsi"/>
          <w:sz w:val="22"/>
          <w:szCs w:val="22"/>
        </w:rPr>
      </w:pPr>
    </w:p>
    <w:p w14:paraId="5FEBA383" w14:textId="77777777" w:rsidR="00125D32" w:rsidRPr="00C85D15" w:rsidRDefault="00125D32" w:rsidP="00125D32">
      <w:pPr>
        <w:jc w:val="both"/>
        <w:rPr>
          <w:rFonts w:asciiTheme="minorHAnsi" w:hAnsiTheme="minorHAnsi" w:cstheme="minorHAnsi"/>
          <w:sz w:val="22"/>
          <w:szCs w:val="22"/>
        </w:rPr>
      </w:pPr>
      <w:r w:rsidRPr="00C85D15">
        <w:rPr>
          <w:rFonts w:asciiTheme="minorHAnsi" w:hAnsiTheme="minorHAnsi" w:cstheme="minorHAnsi"/>
          <w:sz w:val="22"/>
          <w:szCs w:val="22"/>
        </w:rPr>
        <w:t xml:space="preserve">Kérem, hogy a Tisztelt Közgyűlés szíveskedjen az előterjesztést megtárgyalni, és a határozati javaslatokat elfogadni. </w:t>
      </w:r>
    </w:p>
    <w:p w14:paraId="6DECD112" w14:textId="77777777" w:rsidR="00125D32" w:rsidRPr="00C85D15" w:rsidRDefault="00125D32" w:rsidP="00125D32">
      <w:pPr>
        <w:rPr>
          <w:rFonts w:asciiTheme="minorHAnsi" w:hAnsiTheme="minorHAnsi" w:cstheme="minorHAnsi"/>
          <w:sz w:val="22"/>
          <w:szCs w:val="22"/>
        </w:rPr>
      </w:pPr>
    </w:p>
    <w:p w14:paraId="0DC20DAD" w14:textId="77777777" w:rsidR="00125D32" w:rsidRPr="00C85D15" w:rsidRDefault="00125D32" w:rsidP="004C1D16">
      <w:pPr>
        <w:jc w:val="center"/>
        <w:rPr>
          <w:rFonts w:asciiTheme="minorHAnsi" w:hAnsiTheme="minorHAnsi" w:cstheme="minorHAnsi"/>
          <w:b/>
          <w:bCs/>
          <w:sz w:val="22"/>
          <w:szCs w:val="22"/>
          <w:u w:val="single"/>
        </w:rPr>
      </w:pPr>
    </w:p>
    <w:p w14:paraId="06E2A5D9" w14:textId="77777777" w:rsidR="008A58C6" w:rsidRPr="00C85D15" w:rsidRDefault="008A58C6" w:rsidP="004C1D16">
      <w:pPr>
        <w:jc w:val="center"/>
        <w:rPr>
          <w:rFonts w:asciiTheme="minorHAnsi" w:hAnsiTheme="minorHAnsi" w:cstheme="minorHAnsi"/>
          <w:b/>
          <w:bCs/>
          <w:sz w:val="22"/>
          <w:szCs w:val="22"/>
          <w:u w:val="single"/>
        </w:rPr>
      </w:pPr>
    </w:p>
    <w:p w14:paraId="0A328F80" w14:textId="7E1FF4D1" w:rsidR="008A58C6" w:rsidRPr="00A24FA9" w:rsidRDefault="00C85D15" w:rsidP="004C1D16">
      <w:pPr>
        <w:jc w:val="center"/>
        <w:rPr>
          <w:rFonts w:asciiTheme="minorHAnsi" w:hAnsiTheme="minorHAnsi" w:cstheme="minorHAnsi"/>
          <w:b/>
          <w:bCs/>
          <w:sz w:val="22"/>
          <w:szCs w:val="22"/>
        </w:rPr>
      </w:pPr>
      <w:r w:rsidRPr="00A24FA9">
        <w:rPr>
          <w:rFonts w:asciiTheme="minorHAnsi" w:hAnsiTheme="minorHAnsi" w:cstheme="minorHAnsi"/>
          <w:b/>
          <w:bCs/>
          <w:sz w:val="22"/>
          <w:szCs w:val="22"/>
        </w:rPr>
        <w:t>3.</w:t>
      </w:r>
    </w:p>
    <w:p w14:paraId="37758E77" w14:textId="77777777" w:rsidR="00C85D15" w:rsidRDefault="00C85D15" w:rsidP="004C1D16">
      <w:pPr>
        <w:jc w:val="center"/>
        <w:rPr>
          <w:rFonts w:asciiTheme="minorHAnsi" w:hAnsiTheme="minorHAnsi" w:cstheme="minorHAnsi"/>
          <w:b/>
          <w:bCs/>
          <w:sz w:val="22"/>
          <w:szCs w:val="22"/>
          <w:u w:val="single"/>
        </w:rPr>
      </w:pPr>
    </w:p>
    <w:p w14:paraId="4826CE2C" w14:textId="77777777" w:rsidR="00C85D15" w:rsidRDefault="00C85D15" w:rsidP="004C1D16">
      <w:pPr>
        <w:jc w:val="center"/>
        <w:rPr>
          <w:rFonts w:asciiTheme="minorHAnsi" w:hAnsiTheme="minorHAnsi" w:cstheme="minorHAnsi"/>
          <w:b/>
          <w:bCs/>
          <w:sz w:val="22"/>
          <w:szCs w:val="22"/>
          <w:u w:val="single"/>
        </w:rPr>
      </w:pPr>
    </w:p>
    <w:p w14:paraId="50F52DD1" w14:textId="77777777" w:rsidR="00C85D15" w:rsidRDefault="00C85D15" w:rsidP="004C1D16">
      <w:pPr>
        <w:jc w:val="center"/>
        <w:rPr>
          <w:rFonts w:asciiTheme="minorHAnsi" w:hAnsiTheme="minorHAnsi" w:cstheme="minorHAnsi"/>
          <w:b/>
          <w:bCs/>
          <w:sz w:val="22"/>
          <w:szCs w:val="22"/>
          <w:u w:val="single"/>
        </w:rPr>
      </w:pPr>
    </w:p>
    <w:p w14:paraId="7F0DE4D7" w14:textId="77777777" w:rsidR="006327C2" w:rsidRDefault="006327C2" w:rsidP="006327C2">
      <w:pPr>
        <w:jc w:val="center"/>
        <w:rPr>
          <w:rFonts w:asciiTheme="minorHAnsi" w:eastAsia="Calibri" w:hAnsiTheme="minorHAnsi" w:cstheme="minorHAnsi"/>
          <w:b/>
          <w:color w:val="000000"/>
          <w:sz w:val="22"/>
          <w:szCs w:val="22"/>
          <w:lang w:eastAsia="en-US"/>
        </w:rPr>
      </w:pPr>
      <w:r w:rsidRPr="007F173A">
        <w:rPr>
          <w:rFonts w:asciiTheme="minorHAnsi" w:eastAsia="Calibri" w:hAnsiTheme="minorHAnsi" w:cstheme="minorHAnsi"/>
          <w:b/>
          <w:color w:val="000000"/>
          <w:sz w:val="22"/>
          <w:szCs w:val="22"/>
          <w:lang w:eastAsia="en-US"/>
        </w:rPr>
        <w:t>Tisztelt Közgyűlés!</w:t>
      </w:r>
    </w:p>
    <w:p w14:paraId="7CA2CF5B" w14:textId="77777777" w:rsidR="007F173A" w:rsidRDefault="007F173A" w:rsidP="006327C2">
      <w:pPr>
        <w:jc w:val="center"/>
        <w:rPr>
          <w:rFonts w:asciiTheme="minorHAnsi" w:eastAsia="Calibri" w:hAnsiTheme="minorHAnsi" w:cstheme="minorHAnsi"/>
          <w:b/>
          <w:color w:val="000000"/>
          <w:sz w:val="22"/>
          <w:szCs w:val="22"/>
          <w:lang w:eastAsia="en-US"/>
        </w:rPr>
      </w:pPr>
    </w:p>
    <w:p w14:paraId="386D93F9" w14:textId="77777777" w:rsidR="00F40FC9" w:rsidRPr="007F173A" w:rsidRDefault="00F40FC9" w:rsidP="006327C2">
      <w:pPr>
        <w:jc w:val="center"/>
        <w:rPr>
          <w:rFonts w:asciiTheme="minorHAnsi" w:eastAsia="Calibri" w:hAnsiTheme="minorHAnsi" w:cstheme="minorHAnsi"/>
          <w:b/>
          <w:color w:val="000000"/>
          <w:sz w:val="22"/>
          <w:szCs w:val="22"/>
          <w:lang w:eastAsia="en-US"/>
        </w:rPr>
      </w:pPr>
    </w:p>
    <w:p w14:paraId="531100B1" w14:textId="77777777" w:rsidR="006327C2" w:rsidRPr="007F173A" w:rsidRDefault="006327C2" w:rsidP="006327C2">
      <w:pPr>
        <w:jc w:val="center"/>
        <w:rPr>
          <w:rFonts w:asciiTheme="minorHAnsi" w:eastAsia="Calibri" w:hAnsiTheme="minorHAnsi" w:cstheme="minorHAnsi"/>
          <w:color w:val="000000"/>
          <w:sz w:val="22"/>
          <w:szCs w:val="22"/>
          <w:lang w:eastAsia="en-US"/>
        </w:rPr>
      </w:pPr>
    </w:p>
    <w:p w14:paraId="4E54786B" w14:textId="77777777" w:rsidR="006327C2" w:rsidRPr="007F173A" w:rsidRDefault="006327C2" w:rsidP="006327C2">
      <w:pPr>
        <w:jc w:val="both"/>
        <w:rPr>
          <w:rFonts w:asciiTheme="minorHAnsi" w:eastAsia="Calibri" w:hAnsiTheme="minorHAnsi" w:cstheme="minorHAnsi"/>
          <w:color w:val="000000"/>
          <w:sz w:val="22"/>
          <w:szCs w:val="22"/>
          <w:lang w:eastAsia="en-US"/>
        </w:rPr>
      </w:pPr>
      <w:r w:rsidRPr="007F173A">
        <w:rPr>
          <w:rFonts w:asciiTheme="minorHAnsi" w:eastAsia="Calibri" w:hAnsiTheme="minorHAnsi" w:cstheme="minorHAnsi"/>
          <w:color w:val="000000"/>
          <w:sz w:val="22"/>
          <w:szCs w:val="22"/>
          <w:lang w:eastAsia="en-US"/>
        </w:rPr>
        <w:t>Az SZMSZ 76. §-a alapján a Közgyűlés által átruházott hatáskörben hozott intézkedéséről a polgármester a Közgyűlés következő ülésén köteles tájékoztatást adni.</w:t>
      </w:r>
    </w:p>
    <w:p w14:paraId="199C6CDA" w14:textId="77777777" w:rsidR="006327C2" w:rsidRPr="007F173A" w:rsidRDefault="006327C2" w:rsidP="006327C2">
      <w:pPr>
        <w:jc w:val="both"/>
        <w:rPr>
          <w:rFonts w:asciiTheme="minorHAnsi" w:eastAsia="Calibri" w:hAnsiTheme="minorHAnsi" w:cstheme="minorHAnsi"/>
          <w:color w:val="000000"/>
          <w:sz w:val="22"/>
          <w:szCs w:val="22"/>
          <w:lang w:eastAsia="en-US"/>
        </w:rPr>
      </w:pPr>
    </w:p>
    <w:p w14:paraId="2108A1B7" w14:textId="77777777" w:rsidR="006327C2" w:rsidRPr="007F173A" w:rsidRDefault="006327C2" w:rsidP="006327C2">
      <w:pPr>
        <w:jc w:val="both"/>
        <w:rPr>
          <w:rFonts w:asciiTheme="minorHAnsi" w:eastAsia="Calibri" w:hAnsiTheme="minorHAnsi" w:cstheme="minorHAnsi"/>
          <w:color w:val="000000"/>
          <w:sz w:val="22"/>
          <w:szCs w:val="22"/>
          <w:lang w:eastAsia="en-US"/>
        </w:rPr>
      </w:pPr>
      <w:r w:rsidRPr="007F173A">
        <w:rPr>
          <w:rFonts w:asciiTheme="minorHAnsi" w:eastAsia="Calibri" w:hAnsiTheme="minorHAnsi" w:cstheme="minorHAnsi"/>
          <w:color w:val="000000"/>
          <w:sz w:val="22"/>
          <w:szCs w:val="22"/>
          <w:lang w:eastAsia="en-US"/>
        </w:rPr>
        <w:t>Az előző Közgyűlés óta, a 2026. június 16. – szeptember 21. közötti időszakban az átruházott hatáskörben hozott polgármesteri döntések száma az alábbiak szerint alakult:</w:t>
      </w:r>
    </w:p>
    <w:p w14:paraId="6330BDFF" w14:textId="77777777" w:rsidR="006327C2" w:rsidRPr="007F173A" w:rsidRDefault="006327C2" w:rsidP="006327C2">
      <w:pPr>
        <w:jc w:val="both"/>
        <w:rPr>
          <w:rFonts w:asciiTheme="minorHAnsi" w:eastAsia="Calibri" w:hAnsiTheme="minorHAnsi" w:cstheme="minorHAnsi"/>
          <w:color w:val="000000"/>
          <w:sz w:val="22"/>
          <w:szCs w:val="22"/>
          <w:lang w:eastAsia="en-US"/>
        </w:rPr>
      </w:pPr>
    </w:p>
    <w:tbl>
      <w:tblPr>
        <w:tblStyle w:val="Rcsostblzat"/>
        <w:tblW w:w="0" w:type="auto"/>
        <w:jc w:val="center"/>
        <w:tblLook w:val="04A0" w:firstRow="1" w:lastRow="0" w:firstColumn="1" w:lastColumn="0" w:noHBand="0" w:noVBand="1"/>
      </w:tblPr>
      <w:tblGrid>
        <w:gridCol w:w="7672"/>
        <w:gridCol w:w="1390"/>
      </w:tblGrid>
      <w:tr w:rsidR="006327C2" w:rsidRPr="007F173A" w14:paraId="4924DDCE" w14:textId="77777777" w:rsidTr="00BC0B74">
        <w:trPr>
          <w:cantSplit/>
          <w:jc w:val="center"/>
        </w:trPr>
        <w:tc>
          <w:tcPr>
            <w:tcW w:w="7672" w:type="dxa"/>
            <w:vAlign w:val="center"/>
          </w:tcPr>
          <w:p w14:paraId="5FF5DBA4" w14:textId="77777777" w:rsidR="006327C2" w:rsidRPr="007F173A" w:rsidRDefault="006327C2" w:rsidP="00BC0B74">
            <w:pPr>
              <w:jc w:val="center"/>
              <w:rPr>
                <w:rFonts w:asciiTheme="minorHAnsi" w:hAnsiTheme="minorHAnsi" w:cstheme="minorHAnsi"/>
                <w:b/>
                <w:bCs/>
                <w:i/>
                <w:iCs/>
                <w:sz w:val="22"/>
                <w:szCs w:val="22"/>
                <w:u w:val="single"/>
              </w:rPr>
            </w:pPr>
            <w:r w:rsidRPr="007F173A">
              <w:rPr>
                <w:rFonts w:asciiTheme="minorHAnsi" w:hAnsiTheme="minorHAnsi" w:cstheme="minorHAnsi"/>
                <w:b/>
                <w:bCs/>
                <w:i/>
                <w:iCs/>
                <w:sz w:val="22"/>
                <w:szCs w:val="22"/>
                <w:u w:val="single"/>
              </w:rPr>
              <w:t>Átruházott hatáskörök önkormányzati rendelet szerint</w:t>
            </w:r>
          </w:p>
        </w:tc>
        <w:tc>
          <w:tcPr>
            <w:tcW w:w="1390" w:type="dxa"/>
            <w:vAlign w:val="center"/>
          </w:tcPr>
          <w:p w14:paraId="75F81404" w14:textId="77777777" w:rsidR="006327C2" w:rsidRPr="007F173A" w:rsidRDefault="006327C2" w:rsidP="00BC0B74">
            <w:pPr>
              <w:jc w:val="center"/>
              <w:rPr>
                <w:rFonts w:asciiTheme="minorHAnsi" w:hAnsiTheme="minorHAnsi" w:cstheme="minorHAnsi"/>
                <w:b/>
                <w:bCs/>
                <w:i/>
                <w:iCs/>
                <w:sz w:val="22"/>
                <w:szCs w:val="22"/>
                <w:u w:val="single"/>
              </w:rPr>
            </w:pPr>
            <w:r w:rsidRPr="007F173A">
              <w:rPr>
                <w:rFonts w:asciiTheme="minorHAnsi" w:hAnsiTheme="minorHAnsi" w:cstheme="minorHAnsi"/>
                <w:b/>
                <w:bCs/>
                <w:i/>
                <w:iCs/>
                <w:sz w:val="22"/>
                <w:szCs w:val="22"/>
                <w:u w:val="single"/>
              </w:rPr>
              <w:t>Meghozott döntések száma</w:t>
            </w:r>
          </w:p>
        </w:tc>
      </w:tr>
      <w:tr w:rsidR="006327C2" w:rsidRPr="007F173A" w14:paraId="00535170" w14:textId="77777777" w:rsidTr="00BC0B74">
        <w:trPr>
          <w:cantSplit/>
          <w:jc w:val="center"/>
        </w:trPr>
        <w:tc>
          <w:tcPr>
            <w:tcW w:w="9062" w:type="dxa"/>
            <w:gridSpan w:val="2"/>
          </w:tcPr>
          <w:p w14:paraId="265E0785" w14:textId="77777777" w:rsidR="006327C2" w:rsidRPr="007F173A" w:rsidRDefault="006327C2" w:rsidP="00BC0B74">
            <w:pPr>
              <w:jc w:val="both"/>
              <w:rPr>
                <w:rFonts w:asciiTheme="minorHAnsi" w:hAnsiTheme="minorHAnsi" w:cstheme="minorHAnsi"/>
                <w:b/>
                <w:bCs/>
                <w:sz w:val="22"/>
                <w:szCs w:val="22"/>
              </w:rPr>
            </w:pPr>
            <w:r w:rsidRPr="007F173A">
              <w:rPr>
                <w:rFonts w:asciiTheme="minorHAnsi" w:hAnsiTheme="minorHAnsi" w:cstheme="minorHAnsi"/>
                <w:b/>
                <w:bCs/>
                <w:sz w:val="22"/>
                <w:szCs w:val="22"/>
              </w:rPr>
              <w:t>A személyes gondoskodást nyújtó szociális és gyermekjóléti ellátások térítési díjáról szóló 11/1993. (IV.1.) önkormányzati rendelet</w:t>
            </w:r>
          </w:p>
        </w:tc>
      </w:tr>
      <w:tr w:rsidR="006327C2" w:rsidRPr="007F173A" w14:paraId="0EE1F517" w14:textId="77777777" w:rsidTr="00BC0B74">
        <w:trPr>
          <w:cantSplit/>
          <w:jc w:val="center"/>
        </w:trPr>
        <w:tc>
          <w:tcPr>
            <w:tcW w:w="7672" w:type="dxa"/>
          </w:tcPr>
          <w:p w14:paraId="1767DA2E"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 xml:space="preserve">a személyi térítési díj összegének megállapítása, ha a kötelezett az intézményvezető döntésének jogszerűségét vitatja, vagy </w:t>
            </w:r>
            <w:proofErr w:type="spellStart"/>
            <w:r w:rsidRPr="007F173A">
              <w:rPr>
                <w:rFonts w:asciiTheme="minorHAnsi" w:hAnsiTheme="minorHAnsi" w:cstheme="minorHAnsi"/>
              </w:rPr>
              <w:t>méltányosságból</w:t>
            </w:r>
            <w:proofErr w:type="spellEnd"/>
            <w:r w:rsidRPr="007F173A">
              <w:rPr>
                <w:rFonts w:asciiTheme="minorHAnsi" w:hAnsiTheme="minorHAnsi" w:cstheme="minorHAnsi"/>
              </w:rPr>
              <w:t xml:space="preserve"> annak csökkentését, illetve elengedését kéri</w:t>
            </w:r>
          </w:p>
        </w:tc>
        <w:tc>
          <w:tcPr>
            <w:tcW w:w="1390" w:type="dxa"/>
          </w:tcPr>
          <w:p w14:paraId="0629DBCD"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19</w:t>
            </w:r>
          </w:p>
        </w:tc>
      </w:tr>
      <w:tr w:rsidR="006327C2" w:rsidRPr="007F173A" w14:paraId="20CF1EBA" w14:textId="77777777" w:rsidTr="00BC0B74">
        <w:trPr>
          <w:cantSplit/>
          <w:jc w:val="center"/>
        </w:trPr>
        <w:tc>
          <w:tcPr>
            <w:tcW w:w="9062" w:type="dxa"/>
            <w:gridSpan w:val="2"/>
          </w:tcPr>
          <w:p w14:paraId="0D842013" w14:textId="77777777" w:rsidR="006327C2" w:rsidRPr="007F173A" w:rsidRDefault="006327C2" w:rsidP="00BC0B74">
            <w:pPr>
              <w:jc w:val="both"/>
              <w:rPr>
                <w:rFonts w:asciiTheme="minorHAnsi" w:hAnsiTheme="minorHAnsi" w:cstheme="minorHAnsi"/>
                <w:b/>
                <w:bCs/>
                <w:sz w:val="22"/>
                <w:szCs w:val="22"/>
              </w:rPr>
            </w:pPr>
            <w:r w:rsidRPr="007F173A">
              <w:rPr>
                <w:rFonts w:asciiTheme="minorHAnsi" w:hAnsiTheme="minorHAnsi" w:cstheme="minorHAnsi"/>
                <w:b/>
                <w:bCs/>
                <w:sz w:val="22"/>
                <w:szCs w:val="22"/>
              </w:rPr>
              <w:t xml:space="preserve">A helyiségbérlet szabályairól szóló </w:t>
            </w:r>
            <w:r w:rsidRPr="007F173A">
              <w:rPr>
                <w:rFonts w:asciiTheme="minorHAnsi" w:hAnsiTheme="minorHAnsi" w:cstheme="minorHAnsi"/>
                <w:b/>
                <w:sz w:val="22"/>
                <w:szCs w:val="22"/>
              </w:rPr>
              <w:t xml:space="preserve">17/2006. (V.25.) </w:t>
            </w:r>
            <w:r w:rsidRPr="007F173A">
              <w:rPr>
                <w:rFonts w:asciiTheme="minorHAnsi" w:hAnsiTheme="minorHAnsi" w:cstheme="minorHAnsi"/>
                <w:b/>
                <w:bCs/>
                <w:sz w:val="22"/>
                <w:szCs w:val="22"/>
              </w:rPr>
              <w:t>önkormányzati rendelet</w:t>
            </w:r>
          </w:p>
        </w:tc>
      </w:tr>
      <w:tr w:rsidR="006327C2" w:rsidRPr="007F173A" w14:paraId="7BC48081" w14:textId="77777777" w:rsidTr="00BC0B74">
        <w:trPr>
          <w:cantSplit/>
          <w:jc w:val="center"/>
        </w:trPr>
        <w:tc>
          <w:tcPr>
            <w:tcW w:w="7672" w:type="dxa"/>
          </w:tcPr>
          <w:p w14:paraId="44DA767B"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helyiségbérleti jog meghosszabbítása</w:t>
            </w:r>
          </w:p>
        </w:tc>
        <w:tc>
          <w:tcPr>
            <w:tcW w:w="1390" w:type="dxa"/>
          </w:tcPr>
          <w:p w14:paraId="0C001F7C"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2</w:t>
            </w:r>
          </w:p>
        </w:tc>
      </w:tr>
      <w:tr w:rsidR="006327C2" w:rsidRPr="007F173A" w14:paraId="30A77748" w14:textId="77777777" w:rsidTr="00BC0B74">
        <w:trPr>
          <w:cantSplit/>
          <w:jc w:val="center"/>
        </w:trPr>
        <w:tc>
          <w:tcPr>
            <w:tcW w:w="7672" w:type="dxa"/>
          </w:tcPr>
          <w:p w14:paraId="3C82D85D"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bérlő kijelölése</w:t>
            </w:r>
          </w:p>
        </w:tc>
        <w:tc>
          <w:tcPr>
            <w:tcW w:w="1390" w:type="dxa"/>
          </w:tcPr>
          <w:p w14:paraId="02B3393C"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4</w:t>
            </w:r>
          </w:p>
        </w:tc>
      </w:tr>
      <w:tr w:rsidR="006327C2" w:rsidRPr="007F173A" w14:paraId="1528814C" w14:textId="77777777" w:rsidTr="00BC0B74">
        <w:trPr>
          <w:cantSplit/>
          <w:jc w:val="center"/>
        </w:trPr>
        <w:tc>
          <w:tcPr>
            <w:tcW w:w="7672" w:type="dxa"/>
          </w:tcPr>
          <w:p w14:paraId="2397DFC0"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hozzájárulás megadása, amennyiben a bérbeadói hozzájárulás mérlegelésen alapul vagy nem tagadható meg</w:t>
            </w:r>
          </w:p>
        </w:tc>
        <w:tc>
          <w:tcPr>
            <w:tcW w:w="1390" w:type="dxa"/>
          </w:tcPr>
          <w:p w14:paraId="146F8405"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2</w:t>
            </w:r>
          </w:p>
        </w:tc>
      </w:tr>
      <w:tr w:rsidR="006327C2" w:rsidRPr="007F173A" w14:paraId="48368DD2" w14:textId="77777777" w:rsidTr="00BC0B74">
        <w:trPr>
          <w:cantSplit/>
          <w:jc w:val="center"/>
        </w:trPr>
        <w:tc>
          <w:tcPr>
            <w:tcW w:w="9062" w:type="dxa"/>
            <w:gridSpan w:val="2"/>
          </w:tcPr>
          <w:p w14:paraId="4DF4ED0B" w14:textId="77777777" w:rsidR="006327C2" w:rsidRPr="007F173A" w:rsidRDefault="006327C2" w:rsidP="00BC0B74">
            <w:pPr>
              <w:jc w:val="both"/>
              <w:rPr>
                <w:rFonts w:asciiTheme="minorHAnsi" w:hAnsiTheme="minorHAnsi" w:cstheme="minorHAnsi"/>
                <w:b/>
                <w:bCs/>
                <w:sz w:val="22"/>
                <w:szCs w:val="22"/>
              </w:rPr>
            </w:pPr>
            <w:r w:rsidRPr="007F173A">
              <w:rPr>
                <w:rFonts w:asciiTheme="minorHAnsi" w:hAnsiTheme="minorHAnsi" w:cstheme="minorHAnsi"/>
                <w:b/>
                <w:bCs/>
                <w:sz w:val="22"/>
                <w:szCs w:val="22"/>
              </w:rPr>
              <w:t>A lakáshoz jutás, a lakbérek és a lakbértámogatás, az önkormányzat által a lakásvásárláshoz és építéshez nyújtható támogatások szabályai megállapításáról szóló 36/2010. (XII.1.) önkormányzati rendelet</w:t>
            </w:r>
          </w:p>
        </w:tc>
      </w:tr>
      <w:tr w:rsidR="006327C2" w:rsidRPr="007F173A" w14:paraId="02355A21" w14:textId="77777777" w:rsidTr="00BC0B74">
        <w:trPr>
          <w:cantSplit/>
          <w:jc w:val="center"/>
        </w:trPr>
        <w:tc>
          <w:tcPr>
            <w:tcW w:w="7672" w:type="dxa"/>
          </w:tcPr>
          <w:p w14:paraId="6FEB8E6C"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városi érdek alapján kiemelten fontos szakemberek letelepedésének elősegítésére szolgáló lakás bérlőjének kijelölése</w:t>
            </w:r>
          </w:p>
        </w:tc>
        <w:tc>
          <w:tcPr>
            <w:tcW w:w="1390" w:type="dxa"/>
          </w:tcPr>
          <w:p w14:paraId="3AC3BCF8"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1</w:t>
            </w:r>
          </w:p>
        </w:tc>
      </w:tr>
      <w:tr w:rsidR="006327C2" w:rsidRPr="007F173A" w14:paraId="5E3235D9" w14:textId="77777777" w:rsidTr="00BC0B74">
        <w:trPr>
          <w:cantSplit/>
          <w:jc w:val="center"/>
        </w:trPr>
        <w:tc>
          <w:tcPr>
            <w:tcW w:w="7672" w:type="dxa"/>
          </w:tcPr>
          <w:p w14:paraId="53CF43E8"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MOP-Házban elhelyezésre kerülő szálláshasználó kijelölése</w:t>
            </w:r>
          </w:p>
        </w:tc>
        <w:tc>
          <w:tcPr>
            <w:tcW w:w="1390" w:type="dxa"/>
          </w:tcPr>
          <w:p w14:paraId="516D03A8"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1</w:t>
            </w:r>
          </w:p>
        </w:tc>
      </w:tr>
      <w:tr w:rsidR="006327C2" w:rsidRPr="007F173A" w14:paraId="47A100FA" w14:textId="77777777" w:rsidTr="00BC0B74">
        <w:trPr>
          <w:cantSplit/>
          <w:jc w:val="center"/>
        </w:trPr>
        <w:tc>
          <w:tcPr>
            <w:tcW w:w="9062" w:type="dxa"/>
            <w:gridSpan w:val="2"/>
          </w:tcPr>
          <w:p w14:paraId="47489C4D" w14:textId="77777777" w:rsidR="006327C2" w:rsidRPr="007F173A" w:rsidRDefault="006327C2" w:rsidP="00BC0B74">
            <w:pPr>
              <w:jc w:val="both"/>
              <w:rPr>
                <w:rFonts w:asciiTheme="minorHAnsi" w:hAnsiTheme="minorHAnsi" w:cstheme="minorHAnsi"/>
                <w:b/>
                <w:bCs/>
                <w:sz w:val="22"/>
                <w:szCs w:val="22"/>
              </w:rPr>
            </w:pPr>
            <w:r w:rsidRPr="007F173A">
              <w:rPr>
                <w:rFonts w:asciiTheme="minorHAnsi" w:hAnsiTheme="minorHAnsi" w:cstheme="minorHAnsi"/>
                <w:b/>
                <w:bCs/>
                <w:sz w:val="22"/>
                <w:szCs w:val="22"/>
              </w:rPr>
              <w:t>A közterület használatának szabályairól szóló 2/2011. (I.31.) önkormányzati rendelet</w:t>
            </w:r>
          </w:p>
        </w:tc>
      </w:tr>
      <w:tr w:rsidR="006327C2" w:rsidRPr="007F173A" w14:paraId="4C170284" w14:textId="77777777" w:rsidTr="00BC0B74">
        <w:trPr>
          <w:cantSplit/>
          <w:jc w:val="center"/>
        </w:trPr>
        <w:tc>
          <w:tcPr>
            <w:tcW w:w="7672" w:type="dxa"/>
          </w:tcPr>
          <w:p w14:paraId="06AF49D8"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közterület-használattal kapcsolatos feladatok ellátása</w:t>
            </w:r>
          </w:p>
        </w:tc>
        <w:tc>
          <w:tcPr>
            <w:tcW w:w="1390" w:type="dxa"/>
          </w:tcPr>
          <w:p w14:paraId="0DB0A0D7"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137</w:t>
            </w:r>
          </w:p>
        </w:tc>
      </w:tr>
      <w:tr w:rsidR="006327C2" w:rsidRPr="007F173A" w14:paraId="055C9919" w14:textId="77777777" w:rsidTr="00BC0B74">
        <w:trPr>
          <w:cantSplit/>
          <w:jc w:val="center"/>
        </w:trPr>
        <w:tc>
          <w:tcPr>
            <w:tcW w:w="9062" w:type="dxa"/>
            <w:gridSpan w:val="2"/>
          </w:tcPr>
          <w:p w14:paraId="29C85473" w14:textId="77777777" w:rsidR="006327C2" w:rsidRPr="007F173A" w:rsidRDefault="006327C2" w:rsidP="00BC0B74">
            <w:pPr>
              <w:jc w:val="both"/>
              <w:rPr>
                <w:rFonts w:asciiTheme="minorHAnsi" w:hAnsiTheme="minorHAnsi" w:cstheme="minorHAnsi"/>
                <w:b/>
                <w:iCs/>
                <w:sz w:val="22"/>
                <w:szCs w:val="22"/>
              </w:rPr>
            </w:pPr>
            <w:r w:rsidRPr="007F173A">
              <w:rPr>
                <w:rFonts w:asciiTheme="minorHAnsi" w:hAnsiTheme="minorHAnsi" w:cstheme="minorHAnsi"/>
                <w:b/>
                <w:iCs/>
                <w:sz w:val="22"/>
                <w:szCs w:val="22"/>
              </w:rPr>
              <w:lastRenderedPageBreak/>
              <w:t xml:space="preserve">A környezet- és természetvédelem helyi szabályairól szóló </w:t>
            </w:r>
            <w:r w:rsidRPr="007F173A">
              <w:rPr>
                <w:rFonts w:asciiTheme="minorHAnsi" w:hAnsiTheme="minorHAnsi" w:cstheme="minorHAnsi"/>
                <w:b/>
                <w:sz w:val="22"/>
                <w:szCs w:val="22"/>
              </w:rPr>
              <w:t>33/2012. (XI.12.) önkormányzati rendelet</w:t>
            </w:r>
          </w:p>
        </w:tc>
      </w:tr>
      <w:tr w:rsidR="006327C2" w:rsidRPr="007F173A" w14:paraId="37237A44" w14:textId="77777777" w:rsidTr="00BC0B74">
        <w:trPr>
          <w:cantSplit/>
          <w:jc w:val="center"/>
        </w:trPr>
        <w:tc>
          <w:tcPr>
            <w:tcW w:w="7672" w:type="dxa"/>
          </w:tcPr>
          <w:p w14:paraId="4C69F4FA"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közterületen tartandó szabadtéri rendezvény zajkibocsátási határértékének megállapítása</w:t>
            </w:r>
          </w:p>
        </w:tc>
        <w:tc>
          <w:tcPr>
            <w:tcW w:w="1390" w:type="dxa"/>
          </w:tcPr>
          <w:p w14:paraId="17E7EAB2"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21</w:t>
            </w:r>
          </w:p>
        </w:tc>
      </w:tr>
      <w:tr w:rsidR="006327C2" w:rsidRPr="007F173A" w14:paraId="617E5FEE" w14:textId="77777777" w:rsidTr="00BC0B74">
        <w:trPr>
          <w:cantSplit/>
          <w:jc w:val="center"/>
        </w:trPr>
        <w:tc>
          <w:tcPr>
            <w:tcW w:w="9062" w:type="dxa"/>
            <w:gridSpan w:val="2"/>
          </w:tcPr>
          <w:p w14:paraId="6716671B" w14:textId="77777777" w:rsidR="006327C2" w:rsidRPr="007F173A" w:rsidRDefault="006327C2" w:rsidP="00BC0B74">
            <w:pPr>
              <w:jc w:val="both"/>
              <w:rPr>
                <w:rFonts w:asciiTheme="minorHAnsi" w:hAnsiTheme="minorHAnsi" w:cstheme="minorHAnsi"/>
                <w:b/>
                <w:sz w:val="22"/>
                <w:szCs w:val="22"/>
              </w:rPr>
            </w:pPr>
            <w:r w:rsidRPr="007F173A">
              <w:rPr>
                <w:rFonts w:asciiTheme="minorHAnsi" w:hAnsiTheme="minorHAnsi" w:cstheme="minorHAnsi"/>
                <w:b/>
                <w:sz w:val="22"/>
                <w:szCs w:val="22"/>
              </w:rPr>
              <w:t>Szombathely Megyei Jogú Város Önkormányzata közútkezelői hatáskörei átruházásáról szóló 7/2013. (III.6.) önkormányzati rendelet</w:t>
            </w:r>
          </w:p>
        </w:tc>
      </w:tr>
      <w:tr w:rsidR="006327C2" w:rsidRPr="007F173A" w14:paraId="4E486835" w14:textId="77777777" w:rsidTr="00BC0B74">
        <w:trPr>
          <w:cantSplit/>
          <w:jc w:val="center"/>
        </w:trPr>
        <w:tc>
          <w:tcPr>
            <w:tcW w:w="7672" w:type="dxa"/>
          </w:tcPr>
          <w:p w14:paraId="48332798"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egyes, a közúti közlekedésről szóló 1988. évi I. törvényben meghatározott hatáskörök gyakorlása</w:t>
            </w:r>
          </w:p>
        </w:tc>
        <w:tc>
          <w:tcPr>
            <w:tcW w:w="1390" w:type="dxa"/>
          </w:tcPr>
          <w:p w14:paraId="6D82CEE7"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273</w:t>
            </w:r>
          </w:p>
        </w:tc>
      </w:tr>
      <w:tr w:rsidR="006327C2" w:rsidRPr="007F173A" w14:paraId="0AD7D79A" w14:textId="77777777" w:rsidTr="00BC0B74">
        <w:trPr>
          <w:cantSplit/>
          <w:jc w:val="center"/>
        </w:trPr>
        <w:tc>
          <w:tcPr>
            <w:tcW w:w="9062" w:type="dxa"/>
            <w:gridSpan w:val="2"/>
          </w:tcPr>
          <w:p w14:paraId="4AD28F7F" w14:textId="77777777" w:rsidR="006327C2" w:rsidRPr="007F173A" w:rsidRDefault="006327C2" w:rsidP="00BC0B74">
            <w:pPr>
              <w:jc w:val="both"/>
              <w:rPr>
                <w:rFonts w:asciiTheme="minorHAnsi" w:hAnsiTheme="minorHAnsi" w:cstheme="minorHAnsi"/>
                <w:b/>
                <w:sz w:val="22"/>
                <w:szCs w:val="22"/>
              </w:rPr>
            </w:pPr>
            <w:r w:rsidRPr="007F173A">
              <w:rPr>
                <w:rFonts w:asciiTheme="minorHAnsi" w:hAnsiTheme="minorHAnsi" w:cstheme="minorHAnsi"/>
                <w:b/>
                <w:sz w:val="22"/>
                <w:szCs w:val="22"/>
              </w:rPr>
              <w:t>Szombathely Megyei Jogú Város Önkormányzata vagyonáról szóló 40/2014. (XII.23.) önkormányzati rendelet</w:t>
            </w:r>
          </w:p>
        </w:tc>
      </w:tr>
      <w:tr w:rsidR="006327C2" w:rsidRPr="007F173A" w14:paraId="6044AB94" w14:textId="77777777" w:rsidTr="00BC0B74">
        <w:trPr>
          <w:cantSplit/>
          <w:jc w:val="center"/>
        </w:trPr>
        <w:tc>
          <w:tcPr>
            <w:tcW w:w="7672" w:type="dxa"/>
          </w:tcPr>
          <w:p w14:paraId="1576E7F8"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a korlátozottan forgalomképes törzsvagyontárgyak vonatkozásában a tulajdonosi jogok gyakorlása 15 millió forint értékhatárig</w:t>
            </w:r>
          </w:p>
        </w:tc>
        <w:tc>
          <w:tcPr>
            <w:tcW w:w="1390" w:type="dxa"/>
          </w:tcPr>
          <w:p w14:paraId="0DADD157"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2</w:t>
            </w:r>
          </w:p>
        </w:tc>
      </w:tr>
      <w:tr w:rsidR="006327C2" w:rsidRPr="007F173A" w14:paraId="49AA3A11" w14:textId="77777777" w:rsidTr="00BC0B74">
        <w:trPr>
          <w:cantSplit/>
          <w:jc w:val="center"/>
        </w:trPr>
        <w:tc>
          <w:tcPr>
            <w:tcW w:w="7672" w:type="dxa"/>
          </w:tcPr>
          <w:p w14:paraId="457736B7"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időszakos (legfeljebb 10 nap időtartamra vagy adott rendezvényhez kapcsolódó) ingyenes használat engedélyezése</w:t>
            </w:r>
          </w:p>
        </w:tc>
        <w:tc>
          <w:tcPr>
            <w:tcW w:w="1390" w:type="dxa"/>
          </w:tcPr>
          <w:p w14:paraId="097ADE2E"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3</w:t>
            </w:r>
          </w:p>
        </w:tc>
      </w:tr>
      <w:tr w:rsidR="006327C2" w:rsidRPr="007F173A" w14:paraId="1340B763" w14:textId="77777777" w:rsidTr="00BC0B74">
        <w:trPr>
          <w:cantSplit/>
          <w:jc w:val="center"/>
        </w:trPr>
        <w:tc>
          <w:tcPr>
            <w:tcW w:w="7672" w:type="dxa"/>
          </w:tcPr>
          <w:p w14:paraId="22827039"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döntés a társaságok legfőbb szervének hatáskörébe tartozó és bizottságra át nem ruházott kérdésekben</w:t>
            </w:r>
          </w:p>
        </w:tc>
        <w:tc>
          <w:tcPr>
            <w:tcW w:w="1390" w:type="dxa"/>
          </w:tcPr>
          <w:p w14:paraId="01181094"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3</w:t>
            </w:r>
          </w:p>
        </w:tc>
      </w:tr>
      <w:tr w:rsidR="006327C2" w:rsidRPr="007F173A" w14:paraId="4F2E0E96" w14:textId="77777777" w:rsidTr="00BC0B74">
        <w:trPr>
          <w:cantSplit/>
          <w:jc w:val="center"/>
        </w:trPr>
        <w:tc>
          <w:tcPr>
            <w:tcW w:w="7672" w:type="dxa"/>
          </w:tcPr>
          <w:p w14:paraId="34C81E98"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döntés szolgalmi jogot vagy használati jogot alapító visszterhes szerződések megkötéséről, önkormányzati tulajdonú ingatlanra vonatkozó fellebbezési jogról való lemondásról, tulajdonosi hozzájárulás megadásáról, jelzálogjog, illetve elidegenítési és terhelési tilalom feloldásáról, elővásárlási jogról történő lemondásról, tulajdonostársi hozzájárulás megadásáról</w:t>
            </w:r>
          </w:p>
        </w:tc>
        <w:tc>
          <w:tcPr>
            <w:tcW w:w="1390" w:type="dxa"/>
          </w:tcPr>
          <w:p w14:paraId="7C4A7316"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10</w:t>
            </w:r>
          </w:p>
        </w:tc>
      </w:tr>
      <w:tr w:rsidR="006327C2" w:rsidRPr="007F173A" w14:paraId="539288CA" w14:textId="77777777" w:rsidTr="00BC0B74">
        <w:trPr>
          <w:cantSplit/>
          <w:jc w:val="center"/>
        </w:trPr>
        <w:tc>
          <w:tcPr>
            <w:tcW w:w="9062" w:type="dxa"/>
            <w:gridSpan w:val="2"/>
          </w:tcPr>
          <w:p w14:paraId="34F26ED4" w14:textId="77777777" w:rsidR="006327C2" w:rsidRPr="007F173A" w:rsidRDefault="006327C2" w:rsidP="00BC0B74">
            <w:pPr>
              <w:jc w:val="both"/>
              <w:rPr>
                <w:rFonts w:asciiTheme="minorHAnsi" w:hAnsiTheme="minorHAnsi" w:cstheme="minorHAnsi"/>
                <w:b/>
                <w:sz w:val="22"/>
                <w:szCs w:val="22"/>
              </w:rPr>
            </w:pPr>
            <w:r w:rsidRPr="007F173A">
              <w:rPr>
                <w:rFonts w:asciiTheme="minorHAnsi" w:hAnsiTheme="minorHAnsi" w:cstheme="minorHAnsi"/>
                <w:b/>
                <w:sz w:val="22"/>
                <w:szCs w:val="22"/>
              </w:rPr>
              <w:t>A települési támogatás keretében nyújtott ellátások és a szociális szolgáltatások helyi szabályzásáról szóló 8/2015. (II.27.) önkormányzati rendelet</w:t>
            </w:r>
          </w:p>
        </w:tc>
      </w:tr>
      <w:tr w:rsidR="006327C2" w:rsidRPr="007F173A" w14:paraId="5DD7CB3B" w14:textId="77777777" w:rsidTr="00BC0B74">
        <w:trPr>
          <w:cantSplit/>
          <w:jc w:val="center"/>
        </w:trPr>
        <w:tc>
          <w:tcPr>
            <w:tcW w:w="7672" w:type="dxa"/>
          </w:tcPr>
          <w:p w14:paraId="37969C0E"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települési támogatások megállapítása iránti eljárás, köztemetés elrendelése</w:t>
            </w:r>
          </w:p>
        </w:tc>
        <w:tc>
          <w:tcPr>
            <w:tcW w:w="1390" w:type="dxa"/>
          </w:tcPr>
          <w:p w14:paraId="27ED836E"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3006</w:t>
            </w:r>
          </w:p>
        </w:tc>
      </w:tr>
      <w:tr w:rsidR="006327C2" w:rsidRPr="007F173A" w14:paraId="20EA83D1" w14:textId="77777777" w:rsidTr="00BC0B74">
        <w:trPr>
          <w:cantSplit/>
          <w:jc w:val="center"/>
        </w:trPr>
        <w:tc>
          <w:tcPr>
            <w:tcW w:w="9062" w:type="dxa"/>
            <w:gridSpan w:val="2"/>
          </w:tcPr>
          <w:p w14:paraId="3A9C8015" w14:textId="77777777" w:rsidR="006327C2" w:rsidRPr="007F173A" w:rsidRDefault="006327C2" w:rsidP="00BC0B74">
            <w:pPr>
              <w:jc w:val="both"/>
              <w:rPr>
                <w:rFonts w:asciiTheme="minorHAnsi" w:hAnsiTheme="minorHAnsi" w:cstheme="minorHAnsi"/>
                <w:b/>
                <w:sz w:val="22"/>
                <w:szCs w:val="22"/>
              </w:rPr>
            </w:pPr>
            <w:r w:rsidRPr="007F173A">
              <w:rPr>
                <w:rFonts w:asciiTheme="minorHAnsi" w:hAnsiTheme="minorHAnsi" w:cstheme="minorHAnsi"/>
                <w:b/>
                <w:sz w:val="22"/>
                <w:szCs w:val="22"/>
              </w:rPr>
              <w:t>A településkép védelméről szóló 26/2017. (XII.20.) önkormányzati rendelet</w:t>
            </w:r>
          </w:p>
        </w:tc>
      </w:tr>
      <w:tr w:rsidR="006327C2" w:rsidRPr="007F173A" w14:paraId="1D89A4B5" w14:textId="77777777" w:rsidTr="00BC0B74">
        <w:trPr>
          <w:cantSplit/>
          <w:jc w:val="center"/>
        </w:trPr>
        <w:tc>
          <w:tcPr>
            <w:tcW w:w="7672" w:type="dxa"/>
          </w:tcPr>
          <w:p w14:paraId="5FCFA8C3"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településképi bejelentés tudomásul vétele</w:t>
            </w:r>
          </w:p>
        </w:tc>
        <w:tc>
          <w:tcPr>
            <w:tcW w:w="1390" w:type="dxa"/>
          </w:tcPr>
          <w:p w14:paraId="3C8A37C0"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56</w:t>
            </w:r>
          </w:p>
        </w:tc>
      </w:tr>
      <w:tr w:rsidR="006327C2" w:rsidRPr="007F173A" w14:paraId="265683ED" w14:textId="77777777" w:rsidTr="00BC0B74">
        <w:trPr>
          <w:cantSplit/>
          <w:jc w:val="center"/>
        </w:trPr>
        <w:tc>
          <w:tcPr>
            <w:tcW w:w="7672" w:type="dxa"/>
          </w:tcPr>
          <w:p w14:paraId="44807312"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településképi vélemény</w:t>
            </w:r>
          </w:p>
        </w:tc>
        <w:tc>
          <w:tcPr>
            <w:tcW w:w="1390" w:type="dxa"/>
          </w:tcPr>
          <w:p w14:paraId="0ECB3FAD"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7</w:t>
            </w:r>
          </w:p>
        </w:tc>
      </w:tr>
      <w:tr w:rsidR="006327C2" w:rsidRPr="007F173A" w14:paraId="5AD63F2A" w14:textId="77777777" w:rsidTr="00BC0B74">
        <w:trPr>
          <w:cantSplit/>
          <w:jc w:val="center"/>
        </w:trPr>
        <w:tc>
          <w:tcPr>
            <w:tcW w:w="9062" w:type="dxa"/>
            <w:gridSpan w:val="2"/>
          </w:tcPr>
          <w:p w14:paraId="600FD7CA" w14:textId="77777777" w:rsidR="006327C2" w:rsidRPr="007F173A" w:rsidRDefault="006327C2" w:rsidP="00BC0B74">
            <w:pPr>
              <w:jc w:val="both"/>
              <w:rPr>
                <w:rFonts w:asciiTheme="minorHAnsi" w:hAnsiTheme="minorHAnsi" w:cstheme="minorHAnsi"/>
                <w:b/>
                <w:sz w:val="22"/>
                <w:szCs w:val="22"/>
              </w:rPr>
            </w:pPr>
            <w:r w:rsidRPr="007F173A">
              <w:rPr>
                <w:rFonts w:asciiTheme="minorHAnsi" w:hAnsiTheme="minorHAnsi" w:cstheme="minorHAnsi"/>
                <w:b/>
                <w:sz w:val="22"/>
                <w:szCs w:val="22"/>
              </w:rPr>
              <w:t>Szent Márton Esélyegyenlőségi Támogatási Program működtetéséről szóló 1/2018. (II.21.) önkormányzati rendelet</w:t>
            </w:r>
          </w:p>
        </w:tc>
      </w:tr>
      <w:tr w:rsidR="006327C2" w:rsidRPr="007F173A" w14:paraId="7C809418" w14:textId="77777777" w:rsidTr="00BC0B74">
        <w:trPr>
          <w:cantSplit/>
          <w:jc w:val="center"/>
        </w:trPr>
        <w:tc>
          <w:tcPr>
            <w:tcW w:w="7672" w:type="dxa"/>
          </w:tcPr>
          <w:p w14:paraId="684225D7"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pontszám megállapítása</w:t>
            </w:r>
          </w:p>
        </w:tc>
        <w:tc>
          <w:tcPr>
            <w:tcW w:w="1390" w:type="dxa"/>
          </w:tcPr>
          <w:p w14:paraId="4CB2A569"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1</w:t>
            </w:r>
          </w:p>
        </w:tc>
      </w:tr>
      <w:tr w:rsidR="006327C2" w:rsidRPr="007F173A" w14:paraId="7E8CF7AC" w14:textId="77777777" w:rsidTr="00BC0B74">
        <w:trPr>
          <w:cantSplit/>
          <w:jc w:val="center"/>
        </w:trPr>
        <w:tc>
          <w:tcPr>
            <w:tcW w:w="9062" w:type="dxa"/>
            <w:gridSpan w:val="2"/>
          </w:tcPr>
          <w:p w14:paraId="6BBE4C96" w14:textId="77777777" w:rsidR="006327C2" w:rsidRPr="007F173A" w:rsidRDefault="006327C2" w:rsidP="00BC0B74">
            <w:pPr>
              <w:jc w:val="both"/>
              <w:rPr>
                <w:rFonts w:asciiTheme="minorHAnsi" w:hAnsiTheme="minorHAnsi" w:cstheme="minorHAnsi"/>
                <w:b/>
                <w:sz w:val="22"/>
                <w:szCs w:val="22"/>
              </w:rPr>
            </w:pPr>
            <w:r w:rsidRPr="007F173A">
              <w:rPr>
                <w:rFonts w:asciiTheme="minorHAnsi" w:hAnsiTheme="minorHAnsi" w:cstheme="minorHAnsi"/>
                <w:b/>
                <w:sz w:val="22"/>
                <w:szCs w:val="22"/>
              </w:rPr>
              <w:t>Szombathely Megyei Jogú Város Önkormányzatának Szervezeti és Működési Szabályzatáról szóló 16/2024. (X.10.) önkormányzati rendelet</w:t>
            </w:r>
          </w:p>
        </w:tc>
      </w:tr>
      <w:tr w:rsidR="006327C2" w:rsidRPr="007F173A" w14:paraId="2E3F52E5" w14:textId="77777777" w:rsidTr="00BC0B74">
        <w:trPr>
          <w:cantSplit/>
          <w:jc w:val="center"/>
        </w:trPr>
        <w:tc>
          <w:tcPr>
            <w:tcW w:w="7672" w:type="dxa"/>
          </w:tcPr>
          <w:p w14:paraId="010671F5"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az ajánlatkérő nevében a közbeszerzési eljárást lezáró döntés meghozatala</w:t>
            </w:r>
          </w:p>
        </w:tc>
        <w:tc>
          <w:tcPr>
            <w:tcW w:w="1390" w:type="dxa"/>
          </w:tcPr>
          <w:p w14:paraId="6F4E69D7"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2</w:t>
            </w:r>
          </w:p>
        </w:tc>
      </w:tr>
      <w:tr w:rsidR="006327C2" w:rsidRPr="007F173A" w14:paraId="37E8502F" w14:textId="77777777" w:rsidTr="00BC0B74">
        <w:trPr>
          <w:cantSplit/>
          <w:jc w:val="center"/>
        </w:trPr>
        <w:tc>
          <w:tcPr>
            <w:tcW w:w="9062" w:type="dxa"/>
            <w:gridSpan w:val="2"/>
          </w:tcPr>
          <w:p w14:paraId="4E5BEEE3" w14:textId="77777777" w:rsidR="006327C2" w:rsidRPr="007F173A" w:rsidRDefault="006327C2" w:rsidP="00BC0B74">
            <w:pPr>
              <w:jc w:val="both"/>
              <w:rPr>
                <w:rFonts w:asciiTheme="minorHAnsi" w:hAnsiTheme="minorHAnsi" w:cstheme="minorHAnsi"/>
                <w:b/>
                <w:bCs/>
                <w:sz w:val="22"/>
                <w:szCs w:val="22"/>
              </w:rPr>
            </w:pPr>
            <w:r w:rsidRPr="007F173A">
              <w:rPr>
                <w:rFonts w:asciiTheme="minorHAnsi" w:hAnsiTheme="minorHAnsi" w:cstheme="minorHAnsi"/>
                <w:b/>
                <w:bCs/>
                <w:sz w:val="22"/>
                <w:szCs w:val="22"/>
              </w:rPr>
              <w:t>Az önkormányzat 2026. évi költségvetéséről szóló 3/2026. (II.27.) önkormányzati rendelet</w:t>
            </w:r>
          </w:p>
        </w:tc>
      </w:tr>
      <w:tr w:rsidR="006327C2" w:rsidRPr="007F173A" w14:paraId="5E7895F8" w14:textId="77777777" w:rsidTr="00BC0B74">
        <w:trPr>
          <w:cantSplit/>
          <w:jc w:val="center"/>
        </w:trPr>
        <w:tc>
          <w:tcPr>
            <w:tcW w:w="7672" w:type="dxa"/>
            <w:tcBorders>
              <w:bottom w:val="single" w:sz="24" w:space="0" w:color="auto"/>
            </w:tcBorders>
          </w:tcPr>
          <w:p w14:paraId="6658ED1E" w14:textId="77777777" w:rsidR="006327C2" w:rsidRPr="007F173A" w:rsidRDefault="006327C2" w:rsidP="006327C2">
            <w:pPr>
              <w:pStyle w:val="Listaszerbekezds"/>
              <w:numPr>
                <w:ilvl w:val="0"/>
                <w:numId w:val="27"/>
              </w:numPr>
              <w:spacing w:after="0" w:line="240" w:lineRule="auto"/>
              <w:jc w:val="both"/>
              <w:rPr>
                <w:rFonts w:asciiTheme="minorHAnsi" w:hAnsiTheme="minorHAnsi" w:cstheme="minorHAnsi"/>
              </w:rPr>
            </w:pPr>
            <w:r w:rsidRPr="007F173A">
              <w:rPr>
                <w:rFonts w:asciiTheme="minorHAnsi" w:hAnsiTheme="minorHAnsi" w:cstheme="minorHAnsi"/>
              </w:rPr>
              <w:t>a költségvetésért felelős alpolgármester javaslata alapján két költségvetési rendeletmódosítás közötti időben előirányzat átcsoportosítás végrehajtása</w:t>
            </w:r>
          </w:p>
        </w:tc>
        <w:tc>
          <w:tcPr>
            <w:tcW w:w="1390" w:type="dxa"/>
            <w:tcBorders>
              <w:bottom w:val="single" w:sz="24" w:space="0" w:color="auto"/>
            </w:tcBorders>
          </w:tcPr>
          <w:p w14:paraId="7C8D9420" w14:textId="77777777" w:rsidR="006327C2" w:rsidRPr="007F173A" w:rsidRDefault="006327C2" w:rsidP="00BC0B74">
            <w:pPr>
              <w:jc w:val="center"/>
              <w:rPr>
                <w:rFonts w:asciiTheme="minorHAnsi" w:hAnsiTheme="minorHAnsi" w:cstheme="minorHAnsi"/>
                <w:sz w:val="22"/>
                <w:szCs w:val="22"/>
              </w:rPr>
            </w:pPr>
            <w:r w:rsidRPr="007F173A">
              <w:rPr>
                <w:rFonts w:asciiTheme="minorHAnsi" w:hAnsiTheme="minorHAnsi" w:cstheme="minorHAnsi"/>
                <w:sz w:val="22"/>
                <w:szCs w:val="22"/>
              </w:rPr>
              <w:t>7</w:t>
            </w:r>
          </w:p>
        </w:tc>
      </w:tr>
      <w:tr w:rsidR="006327C2" w:rsidRPr="007F173A" w14:paraId="5759C542" w14:textId="77777777" w:rsidTr="00BC0B74">
        <w:trPr>
          <w:cantSplit/>
          <w:jc w:val="center"/>
        </w:trPr>
        <w:tc>
          <w:tcPr>
            <w:tcW w:w="7672" w:type="dxa"/>
            <w:tcBorders>
              <w:top w:val="single" w:sz="24" w:space="0" w:color="auto"/>
            </w:tcBorders>
          </w:tcPr>
          <w:p w14:paraId="531E3F28" w14:textId="77777777" w:rsidR="006327C2" w:rsidRPr="007F173A" w:rsidRDefault="006327C2" w:rsidP="00BC0B74">
            <w:pPr>
              <w:jc w:val="both"/>
              <w:rPr>
                <w:rFonts w:asciiTheme="minorHAnsi" w:hAnsiTheme="minorHAnsi" w:cstheme="minorHAnsi"/>
                <w:b/>
                <w:bCs/>
                <w:sz w:val="22"/>
                <w:szCs w:val="22"/>
              </w:rPr>
            </w:pPr>
            <w:r w:rsidRPr="007F173A">
              <w:rPr>
                <w:rFonts w:asciiTheme="minorHAnsi" w:hAnsiTheme="minorHAnsi" w:cstheme="minorHAnsi"/>
                <w:b/>
                <w:bCs/>
                <w:sz w:val="22"/>
                <w:szCs w:val="22"/>
              </w:rPr>
              <w:t>Összesen:</w:t>
            </w:r>
          </w:p>
        </w:tc>
        <w:tc>
          <w:tcPr>
            <w:tcW w:w="1390" w:type="dxa"/>
            <w:tcBorders>
              <w:top w:val="single" w:sz="24" w:space="0" w:color="auto"/>
            </w:tcBorders>
          </w:tcPr>
          <w:p w14:paraId="4A69C93B" w14:textId="77777777" w:rsidR="006327C2" w:rsidRPr="007F173A" w:rsidRDefault="006327C2" w:rsidP="00BC0B74">
            <w:pPr>
              <w:jc w:val="center"/>
              <w:rPr>
                <w:rFonts w:asciiTheme="minorHAnsi" w:hAnsiTheme="minorHAnsi" w:cstheme="minorHAnsi"/>
                <w:b/>
                <w:bCs/>
                <w:sz w:val="22"/>
                <w:szCs w:val="22"/>
              </w:rPr>
            </w:pPr>
            <w:r w:rsidRPr="007F173A">
              <w:rPr>
                <w:rFonts w:asciiTheme="minorHAnsi" w:hAnsiTheme="minorHAnsi" w:cstheme="minorHAnsi"/>
                <w:b/>
                <w:bCs/>
                <w:sz w:val="22"/>
                <w:szCs w:val="22"/>
              </w:rPr>
              <w:t>3557</w:t>
            </w:r>
          </w:p>
        </w:tc>
      </w:tr>
    </w:tbl>
    <w:p w14:paraId="29F1533D" w14:textId="77777777" w:rsidR="006327C2" w:rsidRPr="007F173A" w:rsidRDefault="006327C2" w:rsidP="006327C2">
      <w:pPr>
        <w:jc w:val="both"/>
        <w:rPr>
          <w:rFonts w:asciiTheme="minorHAnsi" w:hAnsiTheme="minorHAnsi" w:cstheme="minorHAnsi"/>
          <w:sz w:val="22"/>
          <w:szCs w:val="22"/>
        </w:rPr>
      </w:pPr>
    </w:p>
    <w:p w14:paraId="2A1311F8" w14:textId="77777777" w:rsidR="006327C2" w:rsidRPr="007F173A" w:rsidRDefault="006327C2" w:rsidP="006327C2">
      <w:pPr>
        <w:jc w:val="both"/>
        <w:rPr>
          <w:rFonts w:asciiTheme="minorHAnsi" w:hAnsiTheme="minorHAnsi" w:cstheme="minorHAnsi"/>
          <w:sz w:val="22"/>
          <w:szCs w:val="22"/>
        </w:rPr>
      </w:pPr>
      <w:r w:rsidRPr="007F173A">
        <w:rPr>
          <w:rFonts w:asciiTheme="minorHAnsi" w:hAnsiTheme="minorHAnsi" w:cstheme="minorHAnsi"/>
          <w:sz w:val="22"/>
          <w:szCs w:val="22"/>
        </w:rPr>
        <w:t>E döntések közül a Magyarország helyi önkormányzatairól szóló 2011. évi CLXXXIX. törvény 52. § (2) bekezdése alapján nem hatósági döntésként a Vas Vármegyei Kormányhivatalnak 449 határozat került megküldésre.</w:t>
      </w:r>
    </w:p>
    <w:p w14:paraId="38A52385" w14:textId="77777777" w:rsidR="006327C2" w:rsidRPr="007F173A" w:rsidRDefault="006327C2" w:rsidP="006327C2">
      <w:pPr>
        <w:jc w:val="both"/>
        <w:rPr>
          <w:rFonts w:asciiTheme="minorHAnsi" w:hAnsiTheme="minorHAnsi" w:cstheme="minorHAnsi"/>
          <w:sz w:val="22"/>
          <w:szCs w:val="22"/>
        </w:rPr>
      </w:pPr>
    </w:p>
    <w:p w14:paraId="6727BF76" w14:textId="77777777" w:rsidR="007F173A" w:rsidRDefault="007F173A" w:rsidP="006327C2">
      <w:pPr>
        <w:jc w:val="both"/>
        <w:rPr>
          <w:rFonts w:asciiTheme="minorHAnsi" w:hAnsiTheme="minorHAnsi" w:cstheme="minorHAnsi"/>
          <w:b/>
          <w:bCs/>
          <w:sz w:val="22"/>
          <w:szCs w:val="22"/>
        </w:rPr>
      </w:pPr>
    </w:p>
    <w:p w14:paraId="58FFBE60" w14:textId="77777777" w:rsidR="007F173A" w:rsidRDefault="007F173A" w:rsidP="006327C2">
      <w:pPr>
        <w:jc w:val="both"/>
        <w:rPr>
          <w:rFonts w:asciiTheme="minorHAnsi" w:hAnsiTheme="minorHAnsi" w:cstheme="minorHAnsi"/>
          <w:b/>
          <w:bCs/>
          <w:sz w:val="22"/>
          <w:szCs w:val="22"/>
        </w:rPr>
      </w:pPr>
    </w:p>
    <w:p w14:paraId="325089A6" w14:textId="7AE908B3" w:rsidR="006327C2" w:rsidRPr="007F173A" w:rsidRDefault="006327C2" w:rsidP="006327C2">
      <w:pPr>
        <w:jc w:val="both"/>
        <w:rPr>
          <w:rFonts w:asciiTheme="minorHAnsi" w:hAnsiTheme="minorHAnsi" w:cstheme="minorHAnsi"/>
          <w:b/>
          <w:bCs/>
          <w:sz w:val="22"/>
          <w:szCs w:val="22"/>
        </w:rPr>
      </w:pPr>
      <w:r w:rsidRPr="007F173A">
        <w:rPr>
          <w:rFonts w:asciiTheme="minorHAnsi" w:hAnsiTheme="minorHAnsi" w:cstheme="minorHAnsi"/>
          <w:b/>
          <w:bCs/>
          <w:sz w:val="22"/>
          <w:szCs w:val="22"/>
        </w:rPr>
        <w:t>Kérem a Tisztelt Közgyűlést, hogy a tájékoztatót elfogadni szíveskedjen.</w:t>
      </w:r>
    </w:p>
    <w:p w14:paraId="56BD6119" w14:textId="77777777" w:rsidR="006327C2" w:rsidRPr="007F173A" w:rsidRDefault="006327C2" w:rsidP="006327C2">
      <w:pPr>
        <w:jc w:val="center"/>
        <w:rPr>
          <w:rFonts w:asciiTheme="minorHAnsi" w:hAnsiTheme="minorHAnsi" w:cstheme="minorHAnsi"/>
          <w:b/>
          <w:sz w:val="22"/>
          <w:szCs w:val="22"/>
          <w:u w:val="single"/>
        </w:rPr>
      </w:pPr>
    </w:p>
    <w:p w14:paraId="3A42D3F9" w14:textId="77777777" w:rsidR="006327C2" w:rsidRPr="007F173A" w:rsidRDefault="006327C2" w:rsidP="006327C2">
      <w:pPr>
        <w:jc w:val="center"/>
        <w:rPr>
          <w:rFonts w:asciiTheme="minorHAnsi" w:hAnsiTheme="minorHAnsi" w:cstheme="minorHAnsi"/>
          <w:b/>
          <w:sz w:val="22"/>
          <w:szCs w:val="22"/>
          <w:u w:val="single"/>
        </w:rPr>
      </w:pPr>
    </w:p>
    <w:p w14:paraId="550E2C72" w14:textId="12300179" w:rsidR="00C873B4" w:rsidRPr="007F173A" w:rsidRDefault="00C873B4" w:rsidP="00C873B4">
      <w:pPr>
        <w:jc w:val="both"/>
        <w:rPr>
          <w:rFonts w:asciiTheme="minorHAnsi" w:hAnsiTheme="minorHAnsi" w:cstheme="minorHAnsi"/>
          <w:b/>
          <w:bCs/>
          <w:sz w:val="22"/>
          <w:szCs w:val="22"/>
        </w:rPr>
      </w:pPr>
      <w:r w:rsidRPr="007F173A">
        <w:rPr>
          <w:rFonts w:asciiTheme="minorHAnsi" w:hAnsiTheme="minorHAnsi" w:cstheme="minorHAnsi"/>
          <w:b/>
          <w:bCs/>
          <w:sz w:val="22"/>
          <w:szCs w:val="22"/>
        </w:rPr>
        <w:t xml:space="preserve">Szombathely, 2026. szeptember </w:t>
      </w:r>
      <w:proofErr w:type="gramStart"/>
      <w:r w:rsidRPr="007F173A">
        <w:rPr>
          <w:rFonts w:asciiTheme="minorHAnsi" w:hAnsiTheme="minorHAnsi" w:cstheme="minorHAnsi"/>
          <w:b/>
          <w:bCs/>
          <w:sz w:val="22"/>
          <w:szCs w:val="22"/>
        </w:rPr>
        <w:t xml:space="preserve">„  </w:t>
      </w:r>
      <w:proofErr w:type="gramEnd"/>
      <w:r w:rsidRPr="007F173A">
        <w:rPr>
          <w:rFonts w:asciiTheme="minorHAnsi" w:hAnsiTheme="minorHAnsi" w:cstheme="minorHAnsi"/>
          <w:b/>
          <w:bCs/>
          <w:sz w:val="22"/>
          <w:szCs w:val="22"/>
        </w:rPr>
        <w:t xml:space="preserve">  </w:t>
      </w:r>
      <w:proofErr w:type="gramStart"/>
      <w:r w:rsidRPr="007F173A">
        <w:rPr>
          <w:rFonts w:asciiTheme="minorHAnsi" w:hAnsiTheme="minorHAnsi" w:cstheme="minorHAnsi"/>
          <w:b/>
          <w:bCs/>
          <w:sz w:val="22"/>
          <w:szCs w:val="22"/>
        </w:rPr>
        <w:t xml:space="preserve">  ”</w:t>
      </w:r>
      <w:proofErr w:type="gramEnd"/>
    </w:p>
    <w:p w14:paraId="1BCBFAEA" w14:textId="77777777" w:rsidR="00C873B4" w:rsidRPr="007F173A" w:rsidRDefault="00C873B4" w:rsidP="00C873B4">
      <w:pPr>
        <w:jc w:val="both"/>
        <w:rPr>
          <w:rFonts w:asciiTheme="minorHAnsi" w:hAnsiTheme="minorHAnsi" w:cstheme="minorHAnsi"/>
          <w:b/>
          <w:bCs/>
          <w:sz w:val="22"/>
          <w:szCs w:val="22"/>
        </w:rPr>
      </w:pPr>
    </w:p>
    <w:p w14:paraId="7B65B341" w14:textId="77777777" w:rsidR="00C873B4" w:rsidRPr="007F173A" w:rsidRDefault="00C873B4" w:rsidP="00C873B4">
      <w:pPr>
        <w:jc w:val="both"/>
        <w:rPr>
          <w:rFonts w:asciiTheme="minorHAnsi" w:hAnsiTheme="minorHAnsi" w:cstheme="minorHAnsi"/>
          <w:b/>
          <w:bCs/>
          <w:sz w:val="22"/>
          <w:szCs w:val="22"/>
        </w:rPr>
      </w:pPr>
    </w:p>
    <w:p w14:paraId="079AB310" w14:textId="77777777" w:rsidR="00C873B4" w:rsidRPr="007F173A" w:rsidRDefault="00C873B4" w:rsidP="00C873B4">
      <w:pPr>
        <w:jc w:val="both"/>
        <w:rPr>
          <w:rFonts w:asciiTheme="minorHAnsi" w:hAnsiTheme="minorHAnsi" w:cstheme="minorHAnsi"/>
          <w:b/>
          <w:bCs/>
          <w:sz w:val="22"/>
          <w:szCs w:val="22"/>
        </w:rPr>
      </w:pPr>
    </w:p>
    <w:p w14:paraId="54D41666" w14:textId="77777777" w:rsidR="00C873B4" w:rsidRPr="007F173A" w:rsidRDefault="00C873B4" w:rsidP="00C873B4">
      <w:pPr>
        <w:jc w:val="both"/>
        <w:rPr>
          <w:rFonts w:asciiTheme="minorHAnsi" w:hAnsiTheme="minorHAnsi" w:cstheme="minorHAnsi"/>
          <w:b/>
          <w:bCs/>
          <w:sz w:val="22"/>
          <w:szCs w:val="22"/>
        </w:rPr>
      </w:pP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sz w:val="22"/>
          <w:szCs w:val="22"/>
        </w:rPr>
        <w:tab/>
      </w:r>
      <w:r w:rsidRPr="007F173A">
        <w:rPr>
          <w:rFonts w:asciiTheme="minorHAnsi" w:hAnsiTheme="minorHAnsi" w:cstheme="minorHAnsi"/>
          <w:b/>
          <w:bCs/>
          <w:sz w:val="22"/>
          <w:szCs w:val="22"/>
        </w:rPr>
        <w:t>/: Dr. Nemény András :/</w:t>
      </w:r>
    </w:p>
    <w:p w14:paraId="676C19A0" w14:textId="77777777" w:rsidR="00C873B4" w:rsidRDefault="00C873B4" w:rsidP="00C873B4">
      <w:pPr>
        <w:jc w:val="center"/>
        <w:rPr>
          <w:rFonts w:asciiTheme="minorHAnsi" w:hAnsiTheme="minorHAnsi" w:cstheme="minorHAnsi"/>
          <w:b/>
          <w:sz w:val="22"/>
          <w:szCs w:val="22"/>
        </w:rPr>
      </w:pPr>
    </w:p>
    <w:p w14:paraId="5E0C6433" w14:textId="77777777" w:rsidR="00A24FA9" w:rsidRDefault="00A24FA9" w:rsidP="004C1D16">
      <w:pPr>
        <w:jc w:val="center"/>
        <w:rPr>
          <w:rFonts w:asciiTheme="minorHAnsi" w:hAnsiTheme="minorHAnsi" w:cstheme="minorHAnsi"/>
          <w:b/>
          <w:bCs/>
          <w:sz w:val="22"/>
          <w:szCs w:val="22"/>
          <w:u w:val="single"/>
        </w:rPr>
      </w:pPr>
    </w:p>
    <w:p w14:paraId="736E5C79" w14:textId="77777777" w:rsidR="007F173A" w:rsidRDefault="007F173A" w:rsidP="004C1D16">
      <w:pPr>
        <w:jc w:val="center"/>
        <w:rPr>
          <w:rFonts w:asciiTheme="minorHAnsi" w:hAnsiTheme="minorHAnsi" w:cstheme="minorHAnsi"/>
          <w:b/>
          <w:bCs/>
          <w:sz w:val="22"/>
          <w:szCs w:val="22"/>
          <w:u w:val="single"/>
        </w:rPr>
      </w:pPr>
    </w:p>
    <w:p w14:paraId="159E96B7" w14:textId="77777777" w:rsidR="00C85D15" w:rsidRPr="00C85D15" w:rsidRDefault="00C85D15" w:rsidP="004C1D16">
      <w:pPr>
        <w:jc w:val="center"/>
        <w:rPr>
          <w:rFonts w:asciiTheme="minorHAnsi" w:hAnsiTheme="minorHAnsi" w:cstheme="minorHAnsi"/>
          <w:b/>
          <w:bCs/>
          <w:sz w:val="22"/>
          <w:szCs w:val="22"/>
          <w:u w:val="single"/>
        </w:rPr>
      </w:pPr>
    </w:p>
    <w:p w14:paraId="3A705E37" w14:textId="052C91B2" w:rsidR="008A58C6" w:rsidRPr="008A58C6" w:rsidRDefault="008A58C6" w:rsidP="00E47DEC">
      <w:pPr>
        <w:pStyle w:val="Listaszerbekezds"/>
        <w:numPr>
          <w:ilvl w:val="0"/>
          <w:numId w:val="29"/>
        </w:numPr>
        <w:jc w:val="center"/>
        <w:rPr>
          <w:b/>
          <w:u w:val="single"/>
        </w:rPr>
      </w:pPr>
    </w:p>
    <w:p w14:paraId="0A8F4D9B" w14:textId="77777777" w:rsidR="008A58C6" w:rsidRDefault="008A58C6" w:rsidP="004C1D16">
      <w:pPr>
        <w:jc w:val="center"/>
        <w:rPr>
          <w:b/>
          <w:bCs/>
          <w:u w:val="single"/>
        </w:rPr>
      </w:pPr>
    </w:p>
    <w:p w14:paraId="4CB64F89" w14:textId="03DB2E63" w:rsidR="004C1D16" w:rsidRPr="00C85D15" w:rsidRDefault="004C1D16" w:rsidP="004C1D16">
      <w:pPr>
        <w:jc w:val="center"/>
        <w:rPr>
          <w:rFonts w:asciiTheme="minorHAnsi" w:hAnsiTheme="minorHAnsi" w:cstheme="minorHAnsi"/>
          <w:b/>
          <w:bCs/>
          <w:sz w:val="22"/>
          <w:szCs w:val="22"/>
          <w:u w:val="single"/>
        </w:rPr>
      </w:pPr>
      <w:r w:rsidRPr="00C85D15">
        <w:rPr>
          <w:rFonts w:asciiTheme="minorHAnsi" w:hAnsiTheme="minorHAnsi" w:cstheme="minorHAnsi"/>
          <w:b/>
          <w:bCs/>
          <w:sz w:val="22"/>
          <w:szCs w:val="22"/>
          <w:u w:val="single"/>
        </w:rPr>
        <w:t>HATÁROZATI JAVASLAT</w:t>
      </w:r>
    </w:p>
    <w:p w14:paraId="091614FD" w14:textId="77777777" w:rsidR="004C1D16" w:rsidRPr="00C85D15" w:rsidRDefault="004C1D16" w:rsidP="004C1D16">
      <w:pPr>
        <w:jc w:val="center"/>
        <w:rPr>
          <w:rFonts w:asciiTheme="minorHAnsi" w:hAnsiTheme="minorHAnsi" w:cstheme="minorHAnsi"/>
          <w:b/>
          <w:sz w:val="22"/>
          <w:szCs w:val="22"/>
          <w:u w:val="single"/>
        </w:rPr>
      </w:pPr>
      <w:r w:rsidRPr="00C85D15">
        <w:rPr>
          <w:rFonts w:asciiTheme="minorHAnsi" w:hAnsiTheme="minorHAnsi" w:cstheme="minorHAnsi"/>
          <w:b/>
          <w:sz w:val="22"/>
          <w:szCs w:val="22"/>
          <w:u w:val="single"/>
        </w:rPr>
        <w:t>…../2026. (IX. 24.) Kgy. számú határozat</w:t>
      </w:r>
    </w:p>
    <w:p w14:paraId="2F2FD5B3" w14:textId="77777777" w:rsidR="004C1D16" w:rsidRPr="00C85D15" w:rsidRDefault="004C1D16" w:rsidP="004C1D16">
      <w:pPr>
        <w:rPr>
          <w:rFonts w:asciiTheme="minorHAnsi" w:hAnsiTheme="minorHAnsi" w:cstheme="minorHAnsi"/>
          <w:bCs/>
          <w:sz w:val="22"/>
          <w:szCs w:val="22"/>
        </w:rPr>
      </w:pPr>
    </w:p>
    <w:p w14:paraId="5925F8CF" w14:textId="77777777" w:rsidR="004C1D16" w:rsidRPr="00C85D15" w:rsidRDefault="004C1D16" w:rsidP="004C1D16">
      <w:pPr>
        <w:rPr>
          <w:rFonts w:asciiTheme="minorHAnsi" w:hAnsiTheme="minorHAnsi" w:cstheme="minorHAnsi"/>
          <w:b/>
          <w:bCs/>
          <w:sz w:val="22"/>
          <w:szCs w:val="22"/>
          <w:u w:val="single"/>
        </w:rPr>
      </w:pPr>
    </w:p>
    <w:p w14:paraId="20C713AA" w14:textId="77777777" w:rsidR="004C1D16" w:rsidRPr="00C85D15" w:rsidRDefault="004C1D16" w:rsidP="004C1D16">
      <w:pPr>
        <w:ind w:left="705" w:hanging="705"/>
        <w:jc w:val="both"/>
        <w:rPr>
          <w:rFonts w:asciiTheme="minorHAnsi" w:hAnsiTheme="minorHAnsi" w:cstheme="minorHAnsi"/>
          <w:bCs/>
          <w:sz w:val="22"/>
          <w:szCs w:val="22"/>
        </w:rPr>
      </w:pPr>
      <w:r w:rsidRPr="00C85D15">
        <w:rPr>
          <w:rFonts w:asciiTheme="minorHAnsi" w:hAnsiTheme="minorHAnsi" w:cstheme="minorHAnsi"/>
          <w:bCs/>
          <w:sz w:val="22"/>
          <w:szCs w:val="22"/>
        </w:rPr>
        <w:t>1./</w:t>
      </w:r>
      <w:r w:rsidRPr="00C85D15">
        <w:rPr>
          <w:rFonts w:asciiTheme="minorHAnsi" w:hAnsiTheme="minorHAnsi" w:cstheme="minorHAnsi"/>
          <w:bCs/>
          <w:sz w:val="22"/>
          <w:szCs w:val="22"/>
        </w:rPr>
        <w:tab/>
        <w:t xml:space="preserve">Szombathely Megyei Jogú Város Közgyűlése a bírák jogállásáról és javadalmazásáról szóló 2011. évi CLXII. törvény 215. § (1) bekezdése alapján a </w:t>
      </w:r>
      <w:r w:rsidRPr="00C85D15">
        <w:rPr>
          <w:rFonts w:asciiTheme="minorHAnsi" w:hAnsiTheme="minorHAnsi" w:cstheme="minorHAnsi"/>
          <w:b/>
          <w:sz w:val="22"/>
          <w:szCs w:val="22"/>
        </w:rPr>
        <w:t>Szombathelyi Törvényszékhez</w:t>
      </w:r>
      <w:r w:rsidRPr="00C85D15">
        <w:rPr>
          <w:rFonts w:asciiTheme="minorHAnsi" w:hAnsiTheme="minorHAnsi" w:cstheme="minorHAnsi"/>
          <w:bCs/>
          <w:sz w:val="22"/>
          <w:szCs w:val="22"/>
        </w:rPr>
        <w:t xml:space="preserve">, </w:t>
      </w:r>
      <w:r w:rsidRPr="00C85D15">
        <w:rPr>
          <w:rFonts w:asciiTheme="minorHAnsi" w:eastAsia="Calibri" w:hAnsiTheme="minorHAnsi" w:cstheme="minorHAnsi"/>
          <w:sz w:val="22"/>
          <w:szCs w:val="22"/>
        </w:rPr>
        <w:t xml:space="preserve">a polgári perrendtartásról szóló 2016. évi CXXX. törvény 510. § szerinti, munkaügyi perben eljáró elsőfokú bíróságra </w:t>
      </w:r>
      <w:r w:rsidRPr="00C85D15">
        <w:rPr>
          <w:rFonts w:asciiTheme="minorHAnsi" w:hAnsiTheme="minorHAnsi" w:cstheme="minorHAnsi"/>
          <w:bCs/>
          <w:sz w:val="22"/>
          <w:szCs w:val="22"/>
        </w:rPr>
        <w:t xml:space="preserve">ülnöknek </w:t>
      </w:r>
      <w:r w:rsidRPr="00C85D15">
        <w:rPr>
          <w:rFonts w:asciiTheme="minorHAnsi" w:hAnsiTheme="minorHAnsi" w:cstheme="minorHAnsi"/>
          <w:b/>
          <w:sz w:val="22"/>
          <w:szCs w:val="22"/>
        </w:rPr>
        <w:t>Bősze Andreát</w:t>
      </w:r>
      <w:r w:rsidRPr="00C85D15">
        <w:rPr>
          <w:rFonts w:asciiTheme="minorHAnsi" w:hAnsiTheme="minorHAnsi" w:cstheme="minorHAnsi"/>
          <w:bCs/>
          <w:sz w:val="22"/>
          <w:szCs w:val="22"/>
        </w:rPr>
        <w:t xml:space="preserve"> a következő soros bírósági ülnök választásig megválasztja.</w:t>
      </w:r>
    </w:p>
    <w:p w14:paraId="104A1AE8" w14:textId="77777777" w:rsidR="004C1D16" w:rsidRPr="00C85D15" w:rsidRDefault="004C1D16" w:rsidP="004C1D16">
      <w:pPr>
        <w:jc w:val="both"/>
        <w:rPr>
          <w:rFonts w:asciiTheme="minorHAnsi" w:hAnsiTheme="minorHAnsi" w:cstheme="minorHAnsi"/>
          <w:bCs/>
          <w:sz w:val="22"/>
          <w:szCs w:val="22"/>
        </w:rPr>
      </w:pPr>
    </w:p>
    <w:p w14:paraId="05F6E7F6" w14:textId="77777777" w:rsidR="004C1D16" w:rsidRPr="00C85D15" w:rsidRDefault="004C1D16" w:rsidP="004C1D16">
      <w:pPr>
        <w:ind w:left="705" w:hanging="705"/>
        <w:jc w:val="both"/>
        <w:rPr>
          <w:rFonts w:asciiTheme="minorHAnsi" w:hAnsiTheme="minorHAnsi" w:cstheme="minorHAnsi"/>
          <w:bCs/>
          <w:sz w:val="22"/>
          <w:szCs w:val="22"/>
        </w:rPr>
      </w:pPr>
      <w:r w:rsidRPr="00C85D15">
        <w:rPr>
          <w:rFonts w:asciiTheme="minorHAnsi" w:hAnsiTheme="minorHAnsi" w:cstheme="minorHAnsi"/>
          <w:bCs/>
          <w:sz w:val="22"/>
          <w:szCs w:val="22"/>
        </w:rPr>
        <w:t>2./</w:t>
      </w:r>
      <w:r w:rsidRPr="00C85D15">
        <w:rPr>
          <w:rFonts w:asciiTheme="minorHAnsi" w:hAnsiTheme="minorHAnsi" w:cstheme="minorHAnsi"/>
          <w:bCs/>
          <w:sz w:val="22"/>
          <w:szCs w:val="22"/>
        </w:rPr>
        <w:tab/>
        <w:t xml:space="preserve">Szombathely Megyei Jogú Város Közgyűlése a bírák jogállásáról és javadalmazásáról szóló 2011. évi CLXII. törvény 215. § (1) bekezdése alapján a </w:t>
      </w:r>
      <w:r w:rsidRPr="00C85D15">
        <w:rPr>
          <w:rFonts w:asciiTheme="minorHAnsi" w:hAnsiTheme="minorHAnsi" w:cstheme="minorHAnsi"/>
          <w:b/>
          <w:sz w:val="22"/>
          <w:szCs w:val="22"/>
        </w:rPr>
        <w:t>Szombathelyi Törvényszékhez</w:t>
      </w:r>
      <w:r w:rsidRPr="00C85D15">
        <w:rPr>
          <w:rFonts w:asciiTheme="minorHAnsi" w:hAnsiTheme="minorHAnsi" w:cstheme="minorHAnsi"/>
          <w:bCs/>
          <w:sz w:val="22"/>
          <w:szCs w:val="22"/>
        </w:rPr>
        <w:t xml:space="preserve"> a büntetőeljárásról szóló 2017. évi XC. törvény 680. § (5) bekezdése szerinti, a fiatalkorúak elleni büntetőeljárásban eljáró bírósági ülnöknek a következő soros bírósági ülnök választásig </w:t>
      </w:r>
      <w:r w:rsidRPr="00C85D15">
        <w:rPr>
          <w:rFonts w:asciiTheme="minorHAnsi" w:hAnsiTheme="minorHAnsi" w:cstheme="minorHAnsi"/>
          <w:b/>
          <w:sz w:val="22"/>
          <w:szCs w:val="22"/>
        </w:rPr>
        <w:t>Szandi Tímeát</w:t>
      </w:r>
      <w:r w:rsidRPr="00C85D15">
        <w:rPr>
          <w:rFonts w:asciiTheme="minorHAnsi" w:hAnsiTheme="minorHAnsi" w:cstheme="minorHAnsi"/>
          <w:bCs/>
          <w:sz w:val="22"/>
          <w:szCs w:val="22"/>
        </w:rPr>
        <w:t xml:space="preserve"> megválasztja.</w:t>
      </w:r>
    </w:p>
    <w:p w14:paraId="6C2D8C40" w14:textId="77777777" w:rsidR="004C1D16" w:rsidRPr="00C85D15" w:rsidRDefault="004C1D16" w:rsidP="004C1D16">
      <w:pPr>
        <w:ind w:left="705" w:hanging="705"/>
        <w:jc w:val="both"/>
        <w:rPr>
          <w:rFonts w:asciiTheme="minorHAnsi" w:hAnsiTheme="minorHAnsi" w:cstheme="minorHAnsi"/>
          <w:bCs/>
          <w:sz w:val="22"/>
          <w:szCs w:val="22"/>
        </w:rPr>
      </w:pPr>
    </w:p>
    <w:p w14:paraId="2A6A62D2" w14:textId="77777777" w:rsidR="004C1D16" w:rsidRPr="00C85D15" w:rsidRDefault="004C1D16" w:rsidP="004C1D16">
      <w:pPr>
        <w:ind w:left="705" w:hanging="705"/>
        <w:jc w:val="both"/>
        <w:rPr>
          <w:rFonts w:asciiTheme="minorHAnsi" w:hAnsiTheme="minorHAnsi" w:cstheme="minorHAnsi"/>
          <w:bCs/>
          <w:sz w:val="22"/>
          <w:szCs w:val="22"/>
        </w:rPr>
      </w:pPr>
      <w:r w:rsidRPr="00C85D15">
        <w:rPr>
          <w:rFonts w:asciiTheme="minorHAnsi" w:hAnsiTheme="minorHAnsi" w:cstheme="minorHAnsi"/>
          <w:bCs/>
          <w:sz w:val="22"/>
          <w:szCs w:val="22"/>
        </w:rPr>
        <w:t>3./</w:t>
      </w:r>
      <w:r w:rsidRPr="00C85D15">
        <w:rPr>
          <w:rFonts w:asciiTheme="minorHAnsi" w:hAnsiTheme="minorHAnsi" w:cstheme="minorHAnsi"/>
          <w:bCs/>
          <w:sz w:val="22"/>
          <w:szCs w:val="22"/>
        </w:rPr>
        <w:tab/>
        <w:t xml:space="preserve">A Közgyűlés felkéri a polgármestert, hogy a megválasztott ülnökök névjegyzékét és a jelölést elfogadó nyilatkozatokat a Szombathelyi Törvényszék elnökéhez továbbítsa. </w:t>
      </w:r>
    </w:p>
    <w:p w14:paraId="4E5DD799" w14:textId="77777777" w:rsidR="004C1D16" w:rsidRPr="00C85D15" w:rsidRDefault="004C1D16" w:rsidP="004C1D16">
      <w:pPr>
        <w:ind w:firstLine="705"/>
        <w:jc w:val="both"/>
        <w:rPr>
          <w:rFonts w:asciiTheme="minorHAnsi" w:hAnsiTheme="minorHAnsi" w:cstheme="minorHAnsi"/>
          <w:bCs/>
          <w:sz w:val="22"/>
          <w:szCs w:val="22"/>
        </w:rPr>
      </w:pPr>
      <w:r w:rsidRPr="00C85D15">
        <w:rPr>
          <w:rFonts w:asciiTheme="minorHAnsi" w:hAnsiTheme="minorHAnsi" w:cstheme="minorHAnsi"/>
          <w:bCs/>
          <w:sz w:val="22"/>
          <w:szCs w:val="22"/>
        </w:rPr>
        <w:t xml:space="preserve">Felkéri a polgármestert, hogy az ülnököknek a megbízóleveleket adja át. </w:t>
      </w:r>
    </w:p>
    <w:p w14:paraId="0124E319" w14:textId="77777777" w:rsidR="004C1D16" w:rsidRPr="00C85D15" w:rsidRDefault="004C1D16" w:rsidP="004C1D16">
      <w:pPr>
        <w:jc w:val="both"/>
        <w:rPr>
          <w:rFonts w:asciiTheme="minorHAnsi" w:hAnsiTheme="minorHAnsi" w:cstheme="minorHAnsi"/>
          <w:bCs/>
          <w:sz w:val="22"/>
          <w:szCs w:val="22"/>
        </w:rPr>
      </w:pPr>
    </w:p>
    <w:p w14:paraId="7F28F9BD"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
          <w:bCs/>
          <w:sz w:val="22"/>
          <w:szCs w:val="22"/>
          <w:u w:val="single"/>
        </w:rPr>
        <w:t>Felelősök:</w:t>
      </w:r>
      <w:r w:rsidRPr="00C85D15">
        <w:rPr>
          <w:rFonts w:asciiTheme="minorHAnsi" w:hAnsiTheme="minorHAnsi" w:cstheme="minorHAnsi"/>
          <w:bCs/>
          <w:sz w:val="22"/>
          <w:szCs w:val="22"/>
        </w:rPr>
        <w:t xml:space="preserve"> </w:t>
      </w:r>
      <w:r w:rsidRPr="00C85D15">
        <w:rPr>
          <w:rFonts w:asciiTheme="minorHAnsi" w:hAnsiTheme="minorHAnsi" w:cstheme="minorHAnsi"/>
          <w:bCs/>
          <w:sz w:val="22"/>
          <w:szCs w:val="22"/>
        </w:rPr>
        <w:tab/>
        <w:t>Dr. Nemény András polgármester</w:t>
      </w:r>
    </w:p>
    <w:p w14:paraId="6201C8B0"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ab/>
      </w:r>
      <w:r w:rsidRPr="00C85D15">
        <w:rPr>
          <w:rFonts w:asciiTheme="minorHAnsi" w:hAnsiTheme="minorHAnsi" w:cstheme="minorHAnsi"/>
          <w:bCs/>
          <w:sz w:val="22"/>
          <w:szCs w:val="22"/>
        </w:rPr>
        <w:tab/>
        <w:t>Dr. Károlyi Ákos jegyző</w:t>
      </w:r>
    </w:p>
    <w:p w14:paraId="797CE512"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Cs/>
          <w:sz w:val="22"/>
          <w:szCs w:val="22"/>
        </w:rPr>
        <w:tab/>
      </w:r>
      <w:r w:rsidRPr="00C85D15">
        <w:rPr>
          <w:rFonts w:asciiTheme="minorHAnsi" w:hAnsiTheme="minorHAnsi" w:cstheme="minorHAnsi"/>
          <w:bCs/>
          <w:sz w:val="22"/>
          <w:szCs w:val="22"/>
        </w:rPr>
        <w:tab/>
        <w:t>/a végrehajtás előkészítéséért:</w:t>
      </w:r>
    </w:p>
    <w:p w14:paraId="476CDB46" w14:textId="77777777" w:rsidR="004C1D16" w:rsidRPr="00C85D15" w:rsidRDefault="004C1D16" w:rsidP="004C1D16">
      <w:pPr>
        <w:ind w:left="1418"/>
        <w:jc w:val="both"/>
        <w:rPr>
          <w:rFonts w:asciiTheme="minorHAnsi" w:hAnsiTheme="minorHAnsi" w:cstheme="minorHAnsi"/>
          <w:bCs/>
          <w:sz w:val="22"/>
          <w:szCs w:val="22"/>
        </w:rPr>
      </w:pPr>
      <w:r w:rsidRPr="00C85D15">
        <w:rPr>
          <w:rFonts w:asciiTheme="minorHAnsi" w:hAnsiTheme="minorHAnsi" w:cstheme="minorHAnsi"/>
          <w:bCs/>
          <w:sz w:val="22"/>
          <w:szCs w:val="22"/>
        </w:rPr>
        <w:t xml:space="preserve">        Nagyné Dr. Gats Andrea, a Jogi és Képviselői Osztály vezetője/</w:t>
      </w:r>
    </w:p>
    <w:p w14:paraId="3624F076" w14:textId="77777777" w:rsidR="004C1D16" w:rsidRPr="00C85D15" w:rsidRDefault="004C1D16" w:rsidP="004C1D16">
      <w:pPr>
        <w:jc w:val="both"/>
        <w:rPr>
          <w:rFonts w:asciiTheme="minorHAnsi" w:hAnsiTheme="minorHAnsi" w:cstheme="minorHAnsi"/>
          <w:b/>
          <w:bCs/>
          <w:sz w:val="22"/>
          <w:szCs w:val="22"/>
          <w:u w:val="single"/>
        </w:rPr>
      </w:pPr>
    </w:p>
    <w:p w14:paraId="4229A526" w14:textId="77777777" w:rsidR="004C1D16" w:rsidRPr="00C85D15" w:rsidRDefault="004C1D16" w:rsidP="004C1D16">
      <w:pPr>
        <w:jc w:val="both"/>
        <w:rPr>
          <w:rFonts w:asciiTheme="minorHAnsi" w:hAnsiTheme="minorHAnsi" w:cstheme="minorHAnsi"/>
          <w:bCs/>
          <w:sz w:val="22"/>
          <w:szCs w:val="22"/>
        </w:rPr>
      </w:pPr>
      <w:r w:rsidRPr="00C85D15">
        <w:rPr>
          <w:rFonts w:asciiTheme="minorHAnsi" w:hAnsiTheme="minorHAnsi" w:cstheme="minorHAnsi"/>
          <w:b/>
          <w:bCs/>
          <w:sz w:val="22"/>
          <w:szCs w:val="22"/>
          <w:u w:val="single"/>
        </w:rPr>
        <w:t>Határidő:</w:t>
      </w:r>
      <w:r w:rsidRPr="00C85D15">
        <w:rPr>
          <w:rFonts w:asciiTheme="minorHAnsi" w:hAnsiTheme="minorHAnsi" w:cstheme="minorHAnsi"/>
          <w:bCs/>
          <w:sz w:val="22"/>
          <w:szCs w:val="22"/>
        </w:rPr>
        <w:tab/>
        <w:t>2026. október 15.</w:t>
      </w:r>
    </w:p>
    <w:p w14:paraId="52B18B2E" w14:textId="77777777" w:rsidR="004C1D16" w:rsidRPr="00C85D15" w:rsidRDefault="004C1D16" w:rsidP="004C1D16">
      <w:pPr>
        <w:jc w:val="both"/>
        <w:rPr>
          <w:rFonts w:asciiTheme="minorHAnsi" w:hAnsiTheme="minorHAnsi" w:cstheme="minorHAnsi"/>
          <w:bCs/>
          <w:sz w:val="22"/>
          <w:szCs w:val="22"/>
        </w:rPr>
      </w:pPr>
    </w:p>
    <w:p w14:paraId="54C288A8" w14:textId="77777777" w:rsidR="00CE617C" w:rsidRPr="00C85D15" w:rsidRDefault="00CE617C" w:rsidP="00CE617C">
      <w:pPr>
        <w:spacing w:line="276" w:lineRule="auto"/>
        <w:jc w:val="both"/>
        <w:rPr>
          <w:rFonts w:asciiTheme="minorHAnsi" w:hAnsiTheme="minorHAnsi" w:cstheme="minorHAnsi"/>
          <w:b/>
          <w:bCs/>
          <w:sz w:val="22"/>
          <w:szCs w:val="22"/>
          <w:u w:val="single"/>
        </w:rPr>
      </w:pPr>
    </w:p>
    <w:p w14:paraId="228AA014" w14:textId="77777777" w:rsidR="00125D32" w:rsidRPr="00C85D15" w:rsidRDefault="00125D32" w:rsidP="00CE617C">
      <w:pPr>
        <w:spacing w:line="276" w:lineRule="auto"/>
        <w:jc w:val="both"/>
        <w:rPr>
          <w:rFonts w:asciiTheme="minorHAnsi" w:hAnsiTheme="minorHAnsi" w:cstheme="minorHAnsi"/>
          <w:b/>
          <w:bCs/>
          <w:sz w:val="22"/>
          <w:szCs w:val="22"/>
          <w:u w:val="single"/>
        </w:rPr>
      </w:pPr>
    </w:p>
    <w:p w14:paraId="1F6824D9" w14:textId="77777777" w:rsidR="00125D32" w:rsidRPr="00C85D15" w:rsidRDefault="00125D32" w:rsidP="00CE617C">
      <w:pPr>
        <w:spacing w:line="276" w:lineRule="auto"/>
        <w:jc w:val="both"/>
        <w:rPr>
          <w:rFonts w:asciiTheme="minorHAnsi" w:hAnsiTheme="minorHAnsi" w:cstheme="minorHAnsi"/>
          <w:b/>
          <w:bCs/>
          <w:sz w:val="22"/>
          <w:szCs w:val="22"/>
          <w:u w:val="single"/>
        </w:rPr>
      </w:pPr>
    </w:p>
    <w:p w14:paraId="1992B456" w14:textId="04C6767A" w:rsidR="00125D32" w:rsidRPr="00C85D15" w:rsidRDefault="00125D32" w:rsidP="00125D32">
      <w:pPr>
        <w:spacing w:line="276" w:lineRule="auto"/>
        <w:jc w:val="center"/>
        <w:rPr>
          <w:rFonts w:asciiTheme="minorHAnsi" w:hAnsiTheme="minorHAnsi" w:cstheme="minorHAnsi"/>
          <w:b/>
          <w:bCs/>
          <w:sz w:val="22"/>
          <w:szCs w:val="22"/>
        </w:rPr>
      </w:pPr>
      <w:r w:rsidRPr="00C85D15">
        <w:rPr>
          <w:rFonts w:asciiTheme="minorHAnsi" w:hAnsiTheme="minorHAnsi" w:cstheme="minorHAnsi"/>
          <w:b/>
          <w:bCs/>
          <w:sz w:val="22"/>
          <w:szCs w:val="22"/>
        </w:rPr>
        <w:t>II.</w:t>
      </w:r>
    </w:p>
    <w:p w14:paraId="5E90ADEB" w14:textId="77777777" w:rsidR="00125D32" w:rsidRPr="00C85D15" w:rsidRDefault="00125D32" w:rsidP="00125D32">
      <w:pPr>
        <w:spacing w:line="276" w:lineRule="auto"/>
        <w:jc w:val="center"/>
        <w:rPr>
          <w:rFonts w:asciiTheme="minorHAnsi" w:hAnsiTheme="minorHAnsi" w:cstheme="minorHAnsi"/>
          <w:b/>
          <w:bCs/>
          <w:sz w:val="22"/>
          <w:szCs w:val="22"/>
          <w:u w:val="single"/>
        </w:rPr>
      </w:pPr>
    </w:p>
    <w:p w14:paraId="402E2D9E" w14:textId="77777777" w:rsidR="00125D32" w:rsidRPr="00C85D15" w:rsidRDefault="00125D32" w:rsidP="00125D32">
      <w:pPr>
        <w:spacing w:line="276" w:lineRule="auto"/>
        <w:jc w:val="center"/>
        <w:rPr>
          <w:rFonts w:asciiTheme="minorHAnsi" w:hAnsiTheme="minorHAnsi" w:cstheme="minorHAnsi"/>
          <w:b/>
          <w:bCs/>
          <w:sz w:val="22"/>
          <w:szCs w:val="22"/>
          <w:u w:val="single"/>
        </w:rPr>
      </w:pPr>
    </w:p>
    <w:p w14:paraId="64EC1A24" w14:textId="77777777" w:rsidR="00125D32" w:rsidRPr="00C85D15" w:rsidRDefault="00125D32" w:rsidP="00125D32">
      <w:pPr>
        <w:rPr>
          <w:rFonts w:asciiTheme="minorHAnsi" w:hAnsiTheme="minorHAnsi" w:cstheme="minorHAnsi"/>
          <w:sz w:val="22"/>
          <w:szCs w:val="22"/>
        </w:rPr>
      </w:pPr>
    </w:p>
    <w:p w14:paraId="50B3BCC1" w14:textId="77777777" w:rsidR="00125D32" w:rsidRPr="00C85D15" w:rsidRDefault="00125D32" w:rsidP="00125D32">
      <w:pPr>
        <w:jc w:val="center"/>
        <w:rPr>
          <w:rFonts w:asciiTheme="minorHAnsi" w:hAnsiTheme="minorHAnsi" w:cstheme="minorHAnsi"/>
          <w:b/>
          <w:bCs/>
          <w:sz w:val="22"/>
          <w:szCs w:val="22"/>
          <w:u w:val="single"/>
        </w:rPr>
      </w:pPr>
      <w:r w:rsidRPr="00C85D15">
        <w:rPr>
          <w:rFonts w:asciiTheme="minorHAnsi" w:hAnsiTheme="minorHAnsi" w:cstheme="minorHAnsi"/>
          <w:b/>
          <w:bCs/>
          <w:sz w:val="22"/>
          <w:szCs w:val="22"/>
          <w:u w:val="single"/>
        </w:rPr>
        <w:t>HATÁROZATI JAVASLAT</w:t>
      </w:r>
    </w:p>
    <w:p w14:paraId="1A5D249D" w14:textId="77777777" w:rsidR="00125D32" w:rsidRPr="00C85D15" w:rsidRDefault="00125D32" w:rsidP="00125D32">
      <w:pPr>
        <w:jc w:val="center"/>
        <w:rPr>
          <w:rFonts w:asciiTheme="minorHAnsi" w:hAnsiTheme="minorHAnsi" w:cstheme="minorHAnsi"/>
          <w:b/>
          <w:sz w:val="22"/>
          <w:szCs w:val="22"/>
          <w:u w:val="single"/>
        </w:rPr>
      </w:pPr>
      <w:r w:rsidRPr="00C85D15">
        <w:rPr>
          <w:rFonts w:asciiTheme="minorHAnsi" w:hAnsiTheme="minorHAnsi" w:cstheme="minorHAnsi"/>
          <w:b/>
          <w:sz w:val="22"/>
          <w:szCs w:val="22"/>
          <w:u w:val="single"/>
        </w:rPr>
        <w:t>…../2026. (IX. 24.) Kgy. számú határozat</w:t>
      </w:r>
    </w:p>
    <w:p w14:paraId="02524F1D" w14:textId="77777777" w:rsidR="00125D32" w:rsidRPr="00C85D15" w:rsidRDefault="00125D32" w:rsidP="00125D32">
      <w:pPr>
        <w:rPr>
          <w:rFonts w:asciiTheme="minorHAnsi" w:hAnsiTheme="minorHAnsi" w:cstheme="minorHAnsi"/>
          <w:bCs/>
          <w:sz w:val="22"/>
          <w:szCs w:val="22"/>
        </w:rPr>
      </w:pPr>
    </w:p>
    <w:p w14:paraId="2AB1C83B" w14:textId="30EB9291" w:rsidR="00125D32" w:rsidRPr="00C85D15" w:rsidRDefault="00125D32" w:rsidP="00125D32">
      <w:pPr>
        <w:ind w:left="705" w:hanging="705"/>
        <w:jc w:val="both"/>
        <w:rPr>
          <w:rFonts w:asciiTheme="minorHAnsi" w:hAnsiTheme="minorHAnsi" w:cstheme="minorHAnsi"/>
          <w:bCs/>
          <w:sz w:val="22"/>
          <w:szCs w:val="22"/>
        </w:rPr>
      </w:pPr>
      <w:r w:rsidRPr="00C85D15">
        <w:rPr>
          <w:rFonts w:asciiTheme="minorHAnsi" w:hAnsiTheme="minorHAnsi" w:cstheme="minorHAnsi"/>
          <w:sz w:val="22"/>
          <w:szCs w:val="22"/>
        </w:rPr>
        <w:t>1./</w:t>
      </w:r>
      <w:r w:rsidRPr="00C85D15">
        <w:rPr>
          <w:rFonts w:asciiTheme="minorHAnsi" w:hAnsiTheme="minorHAnsi" w:cstheme="minorHAnsi"/>
          <w:sz w:val="22"/>
          <w:szCs w:val="22"/>
        </w:rPr>
        <w:tab/>
      </w:r>
      <w:r w:rsidRPr="00C85D15">
        <w:rPr>
          <w:rFonts w:asciiTheme="minorHAnsi" w:hAnsiTheme="minorHAnsi" w:cstheme="minorHAnsi"/>
          <w:bCs/>
          <w:sz w:val="22"/>
          <w:szCs w:val="22"/>
        </w:rPr>
        <w:t>Szombathely Me</w:t>
      </w:r>
      <w:r w:rsidR="00A24FA9">
        <w:rPr>
          <w:rFonts w:asciiTheme="minorHAnsi" w:hAnsiTheme="minorHAnsi" w:cstheme="minorHAnsi"/>
          <w:bCs/>
          <w:sz w:val="22"/>
          <w:szCs w:val="22"/>
        </w:rPr>
        <w:t>g</w:t>
      </w:r>
      <w:r w:rsidRPr="00C85D15">
        <w:rPr>
          <w:rFonts w:asciiTheme="minorHAnsi" w:hAnsiTheme="minorHAnsi" w:cstheme="minorHAnsi"/>
          <w:bCs/>
          <w:sz w:val="22"/>
          <w:szCs w:val="22"/>
        </w:rPr>
        <w:t>yei Jogú Város Közgyűlése az Mötv. 58. § (2) bekezdése alapján Dr. Károssy Csaba nem képviselő tagot 2026. október 1. napjától</w:t>
      </w:r>
    </w:p>
    <w:p w14:paraId="015B37DC" w14:textId="77777777" w:rsidR="00125D32" w:rsidRPr="00C85D15" w:rsidRDefault="00125D32" w:rsidP="00125D32">
      <w:pPr>
        <w:ind w:firstLine="705"/>
        <w:jc w:val="both"/>
        <w:rPr>
          <w:rFonts w:asciiTheme="minorHAnsi" w:hAnsiTheme="minorHAnsi" w:cstheme="minorHAnsi"/>
          <w:sz w:val="22"/>
          <w:szCs w:val="22"/>
        </w:rPr>
      </w:pPr>
      <w:r w:rsidRPr="00C85D15">
        <w:rPr>
          <w:rFonts w:asciiTheme="minorHAnsi" w:hAnsiTheme="minorHAnsi" w:cstheme="minorHAnsi"/>
          <w:bCs/>
          <w:sz w:val="22"/>
          <w:szCs w:val="22"/>
        </w:rPr>
        <w:t xml:space="preserve">- visszahívja </w:t>
      </w:r>
      <w:r w:rsidRPr="00C85D15">
        <w:rPr>
          <w:rFonts w:asciiTheme="minorHAnsi" w:hAnsiTheme="minorHAnsi" w:cstheme="minorHAnsi"/>
          <w:sz w:val="22"/>
          <w:szCs w:val="22"/>
        </w:rPr>
        <w:t xml:space="preserve">a Fenntarthatósági és Klímastratégiai Szakmai Bizottságból, és ezzel egyidejűleg </w:t>
      </w:r>
    </w:p>
    <w:p w14:paraId="237AB4C9" w14:textId="77777777" w:rsidR="00125D32" w:rsidRPr="00C85D15" w:rsidRDefault="00125D32" w:rsidP="00125D32">
      <w:pPr>
        <w:ind w:left="705"/>
        <w:jc w:val="both"/>
        <w:rPr>
          <w:rFonts w:asciiTheme="minorHAnsi" w:hAnsiTheme="minorHAnsi" w:cstheme="minorHAnsi"/>
          <w:sz w:val="22"/>
          <w:szCs w:val="22"/>
        </w:rPr>
      </w:pPr>
      <w:r w:rsidRPr="00C85D15">
        <w:rPr>
          <w:rFonts w:asciiTheme="minorHAnsi" w:hAnsiTheme="minorHAnsi" w:cstheme="minorHAnsi"/>
          <w:sz w:val="22"/>
          <w:szCs w:val="22"/>
        </w:rPr>
        <w:t>- megválasztja az Egészségügyi Szakmai Bizottság nem képviselő tagjának Vajkovics Richárdné lemondása miatt a megüresedett helyre a képviselő-testület megbízatásának időtartamára.</w:t>
      </w:r>
    </w:p>
    <w:p w14:paraId="35764FE6" w14:textId="77777777" w:rsidR="00125D32" w:rsidRPr="00C85D15" w:rsidRDefault="00125D32" w:rsidP="00125D32">
      <w:pPr>
        <w:rPr>
          <w:rFonts w:asciiTheme="minorHAnsi" w:hAnsiTheme="minorHAnsi" w:cstheme="minorHAnsi"/>
          <w:sz w:val="22"/>
          <w:szCs w:val="22"/>
        </w:rPr>
      </w:pPr>
    </w:p>
    <w:p w14:paraId="16E3F779" w14:textId="77777777" w:rsidR="00125D32" w:rsidRPr="00C85D15" w:rsidRDefault="00125D32" w:rsidP="00125D32">
      <w:pPr>
        <w:ind w:left="705" w:hanging="705"/>
        <w:jc w:val="both"/>
        <w:rPr>
          <w:rFonts w:asciiTheme="minorHAnsi" w:hAnsiTheme="minorHAnsi" w:cstheme="minorHAnsi"/>
          <w:sz w:val="22"/>
          <w:szCs w:val="22"/>
        </w:rPr>
      </w:pPr>
      <w:r w:rsidRPr="00C85D15">
        <w:rPr>
          <w:rFonts w:asciiTheme="minorHAnsi" w:hAnsiTheme="minorHAnsi" w:cstheme="minorHAnsi"/>
          <w:sz w:val="22"/>
          <w:szCs w:val="22"/>
        </w:rPr>
        <w:t>2./</w:t>
      </w:r>
      <w:r w:rsidRPr="00C85D15">
        <w:rPr>
          <w:rFonts w:asciiTheme="minorHAnsi" w:hAnsiTheme="minorHAnsi" w:cstheme="minorHAnsi"/>
          <w:sz w:val="22"/>
          <w:szCs w:val="22"/>
        </w:rPr>
        <w:tab/>
        <w:t>A bizottsági tag díjazására a városi képviselők, bizottsági elnökök, tagok, valamint a tanácsnokok tiszteletdíjának, természetbeni juttatásának megállapításáról szóló önkormányzati rendelet vonatkozik.</w:t>
      </w:r>
    </w:p>
    <w:p w14:paraId="42998EB6" w14:textId="77777777" w:rsidR="00125D32" w:rsidRPr="00C85D15" w:rsidRDefault="00125D32" w:rsidP="00125D32">
      <w:pPr>
        <w:rPr>
          <w:rFonts w:asciiTheme="minorHAnsi" w:hAnsiTheme="minorHAnsi" w:cstheme="minorHAnsi"/>
          <w:b/>
          <w:sz w:val="22"/>
          <w:szCs w:val="22"/>
          <w:u w:val="single"/>
        </w:rPr>
      </w:pPr>
    </w:p>
    <w:p w14:paraId="1804A6F9" w14:textId="77777777" w:rsidR="00125D32" w:rsidRPr="00C85D15" w:rsidRDefault="00125D32" w:rsidP="00125D32">
      <w:pPr>
        <w:rPr>
          <w:rFonts w:asciiTheme="minorHAnsi" w:hAnsiTheme="minorHAnsi" w:cstheme="minorHAnsi"/>
          <w:bCs/>
          <w:sz w:val="22"/>
          <w:szCs w:val="22"/>
        </w:rPr>
      </w:pPr>
      <w:r w:rsidRPr="00C85D15">
        <w:rPr>
          <w:rFonts w:asciiTheme="minorHAnsi" w:hAnsiTheme="minorHAnsi" w:cstheme="minorHAnsi"/>
          <w:b/>
          <w:sz w:val="22"/>
          <w:szCs w:val="22"/>
          <w:u w:val="single"/>
        </w:rPr>
        <w:t>Felelős:</w:t>
      </w:r>
      <w:r w:rsidRPr="00C85D15">
        <w:rPr>
          <w:rFonts w:asciiTheme="minorHAnsi" w:hAnsiTheme="minorHAnsi" w:cstheme="minorHAnsi"/>
          <w:bCs/>
          <w:sz w:val="22"/>
          <w:szCs w:val="22"/>
        </w:rPr>
        <w:tab/>
      </w:r>
      <w:r w:rsidRPr="00C85D15">
        <w:rPr>
          <w:rFonts w:asciiTheme="minorHAnsi" w:hAnsiTheme="minorHAnsi" w:cstheme="minorHAnsi"/>
          <w:bCs/>
          <w:sz w:val="22"/>
          <w:szCs w:val="22"/>
        </w:rPr>
        <w:tab/>
        <w:t>Dr. Nemény András polgármester</w:t>
      </w:r>
    </w:p>
    <w:p w14:paraId="0586638B" w14:textId="77777777" w:rsidR="00125D32" w:rsidRPr="00C85D15" w:rsidRDefault="00125D32" w:rsidP="00125D32">
      <w:pPr>
        <w:rPr>
          <w:rFonts w:asciiTheme="minorHAnsi" w:hAnsiTheme="minorHAnsi" w:cstheme="minorHAnsi"/>
          <w:bCs/>
          <w:sz w:val="22"/>
          <w:szCs w:val="22"/>
        </w:rPr>
      </w:pPr>
      <w:r w:rsidRPr="00C85D15">
        <w:rPr>
          <w:rFonts w:asciiTheme="minorHAnsi" w:hAnsiTheme="minorHAnsi" w:cstheme="minorHAnsi"/>
          <w:bCs/>
          <w:sz w:val="22"/>
          <w:szCs w:val="22"/>
        </w:rPr>
        <w:tab/>
      </w:r>
      <w:r w:rsidRPr="00C85D15">
        <w:rPr>
          <w:rFonts w:asciiTheme="minorHAnsi" w:hAnsiTheme="minorHAnsi" w:cstheme="minorHAnsi"/>
          <w:bCs/>
          <w:sz w:val="22"/>
          <w:szCs w:val="22"/>
        </w:rPr>
        <w:tab/>
        <w:t xml:space="preserve">(A végrehajtás előkészítéséért: </w:t>
      </w:r>
    </w:p>
    <w:p w14:paraId="0FA5911C" w14:textId="77777777" w:rsidR="00125D32" w:rsidRPr="00C85D15" w:rsidRDefault="00125D32" w:rsidP="00125D32">
      <w:pPr>
        <w:ind w:left="708" w:firstLine="708"/>
        <w:rPr>
          <w:rFonts w:asciiTheme="minorHAnsi" w:hAnsiTheme="minorHAnsi" w:cstheme="minorHAnsi"/>
          <w:bCs/>
          <w:sz w:val="22"/>
          <w:szCs w:val="22"/>
        </w:rPr>
      </w:pPr>
      <w:r w:rsidRPr="00C85D15">
        <w:rPr>
          <w:rFonts w:asciiTheme="minorHAnsi" w:hAnsiTheme="minorHAnsi" w:cstheme="minorHAnsi"/>
          <w:bCs/>
          <w:sz w:val="22"/>
          <w:szCs w:val="22"/>
        </w:rPr>
        <w:t>Nagyné Dr. Gats Andrea, a Jogi és Képviselői Osztály vezetője)</w:t>
      </w:r>
    </w:p>
    <w:p w14:paraId="5DBC88D5" w14:textId="77777777" w:rsidR="00125D32" w:rsidRPr="00C85D15" w:rsidRDefault="00125D32" w:rsidP="00125D32">
      <w:pPr>
        <w:rPr>
          <w:rFonts w:asciiTheme="minorHAnsi" w:hAnsiTheme="minorHAnsi" w:cstheme="minorHAnsi"/>
          <w:bCs/>
          <w:sz w:val="22"/>
          <w:szCs w:val="22"/>
        </w:rPr>
      </w:pPr>
    </w:p>
    <w:p w14:paraId="24DA2CEC" w14:textId="77777777" w:rsidR="00125D32" w:rsidRPr="00C85D15" w:rsidRDefault="00125D32" w:rsidP="00125D32">
      <w:pPr>
        <w:rPr>
          <w:rFonts w:asciiTheme="minorHAnsi" w:hAnsiTheme="minorHAnsi" w:cstheme="minorHAnsi"/>
          <w:bCs/>
          <w:sz w:val="22"/>
          <w:szCs w:val="22"/>
        </w:rPr>
      </w:pPr>
      <w:r w:rsidRPr="00C85D15">
        <w:rPr>
          <w:rFonts w:asciiTheme="minorHAnsi" w:hAnsiTheme="minorHAnsi" w:cstheme="minorHAnsi"/>
          <w:b/>
          <w:sz w:val="22"/>
          <w:szCs w:val="22"/>
          <w:u w:val="single"/>
        </w:rPr>
        <w:t>Határidő:</w:t>
      </w:r>
      <w:r w:rsidRPr="00C85D15">
        <w:rPr>
          <w:rFonts w:asciiTheme="minorHAnsi" w:hAnsiTheme="minorHAnsi" w:cstheme="minorHAnsi"/>
          <w:bCs/>
          <w:sz w:val="22"/>
          <w:szCs w:val="22"/>
        </w:rPr>
        <w:tab/>
        <w:t>azonnal</w:t>
      </w:r>
    </w:p>
    <w:p w14:paraId="60FA0F88" w14:textId="77777777" w:rsidR="00125D32" w:rsidRPr="00C85D15" w:rsidRDefault="00125D32" w:rsidP="00125D32">
      <w:pPr>
        <w:jc w:val="both"/>
        <w:rPr>
          <w:rFonts w:asciiTheme="minorHAnsi" w:hAnsiTheme="minorHAnsi" w:cstheme="minorHAnsi"/>
          <w:bCs/>
          <w:sz w:val="22"/>
          <w:szCs w:val="22"/>
        </w:rPr>
      </w:pPr>
    </w:p>
    <w:p w14:paraId="211799CE" w14:textId="77777777" w:rsidR="00125D32" w:rsidRPr="00C85D15" w:rsidRDefault="00125D32" w:rsidP="00125D32">
      <w:pPr>
        <w:jc w:val="both"/>
        <w:rPr>
          <w:rFonts w:asciiTheme="minorHAnsi" w:hAnsiTheme="minorHAnsi" w:cstheme="minorHAnsi"/>
          <w:bCs/>
          <w:sz w:val="22"/>
          <w:szCs w:val="22"/>
        </w:rPr>
      </w:pPr>
    </w:p>
    <w:p w14:paraId="013FEC4A" w14:textId="77777777" w:rsidR="00125D32" w:rsidRPr="00C85D15" w:rsidRDefault="00125D32" w:rsidP="00125D32">
      <w:pPr>
        <w:jc w:val="both"/>
        <w:rPr>
          <w:rFonts w:asciiTheme="minorHAnsi" w:hAnsiTheme="minorHAnsi" w:cstheme="minorHAnsi"/>
          <w:bCs/>
          <w:sz w:val="22"/>
          <w:szCs w:val="22"/>
        </w:rPr>
      </w:pPr>
    </w:p>
    <w:p w14:paraId="7432BE47" w14:textId="77777777" w:rsidR="00125D32" w:rsidRPr="005A0A68" w:rsidRDefault="00125D32" w:rsidP="00125D32">
      <w:pPr>
        <w:jc w:val="both"/>
        <w:rPr>
          <w:rFonts w:asciiTheme="minorHAnsi" w:hAnsiTheme="minorHAnsi" w:cstheme="minorHAnsi"/>
          <w:b/>
          <w:sz w:val="22"/>
          <w:szCs w:val="22"/>
        </w:rPr>
      </w:pPr>
    </w:p>
    <w:p w14:paraId="6A03C7F8" w14:textId="6884F94D" w:rsidR="00125D32" w:rsidRPr="005A0A68" w:rsidRDefault="00125D32" w:rsidP="00125D32">
      <w:pPr>
        <w:jc w:val="center"/>
        <w:rPr>
          <w:rFonts w:asciiTheme="minorHAnsi" w:hAnsiTheme="minorHAnsi" w:cstheme="minorHAnsi"/>
          <w:b/>
          <w:sz w:val="22"/>
          <w:szCs w:val="22"/>
        </w:rPr>
      </w:pPr>
      <w:r w:rsidRPr="005A0A68">
        <w:rPr>
          <w:rFonts w:asciiTheme="minorHAnsi" w:hAnsiTheme="minorHAnsi" w:cstheme="minorHAnsi"/>
          <w:b/>
          <w:sz w:val="22"/>
          <w:szCs w:val="22"/>
        </w:rPr>
        <w:t>III.</w:t>
      </w:r>
    </w:p>
    <w:p w14:paraId="1A65B6A5" w14:textId="77777777" w:rsidR="00125D32" w:rsidRPr="00C85D15" w:rsidRDefault="00125D32" w:rsidP="00125D32">
      <w:pPr>
        <w:jc w:val="center"/>
        <w:rPr>
          <w:rFonts w:asciiTheme="minorHAnsi" w:hAnsiTheme="minorHAnsi" w:cstheme="minorHAnsi"/>
          <w:bCs/>
          <w:sz w:val="22"/>
          <w:szCs w:val="22"/>
        </w:rPr>
      </w:pPr>
    </w:p>
    <w:p w14:paraId="6D812103" w14:textId="77777777" w:rsidR="00125D32" w:rsidRPr="00C85D15" w:rsidRDefault="00125D32" w:rsidP="00125D32">
      <w:pPr>
        <w:jc w:val="both"/>
        <w:rPr>
          <w:rFonts w:asciiTheme="minorHAnsi" w:hAnsiTheme="minorHAnsi" w:cstheme="minorHAnsi"/>
          <w:bCs/>
          <w:sz w:val="22"/>
          <w:szCs w:val="22"/>
        </w:rPr>
      </w:pPr>
    </w:p>
    <w:p w14:paraId="59BA9CE2" w14:textId="77777777" w:rsidR="00125D32" w:rsidRPr="00C85D15" w:rsidRDefault="00125D32" w:rsidP="00125D32">
      <w:pPr>
        <w:jc w:val="center"/>
        <w:rPr>
          <w:rFonts w:asciiTheme="minorHAnsi" w:hAnsiTheme="minorHAnsi" w:cstheme="minorHAnsi"/>
          <w:b/>
          <w:bCs/>
          <w:sz w:val="22"/>
          <w:szCs w:val="22"/>
          <w:u w:val="single"/>
        </w:rPr>
      </w:pPr>
      <w:r w:rsidRPr="00C85D15">
        <w:rPr>
          <w:rFonts w:asciiTheme="minorHAnsi" w:hAnsiTheme="minorHAnsi" w:cstheme="minorHAnsi"/>
          <w:b/>
          <w:bCs/>
          <w:sz w:val="22"/>
          <w:szCs w:val="22"/>
          <w:u w:val="single"/>
        </w:rPr>
        <w:t>HATÁROZATI JAVASLAT</w:t>
      </w:r>
    </w:p>
    <w:p w14:paraId="672163F0" w14:textId="77777777" w:rsidR="00125D32" w:rsidRPr="00C85D15" w:rsidRDefault="00125D32" w:rsidP="00125D32">
      <w:pPr>
        <w:jc w:val="center"/>
        <w:rPr>
          <w:rFonts w:asciiTheme="minorHAnsi" w:hAnsiTheme="minorHAnsi" w:cstheme="minorHAnsi"/>
          <w:b/>
          <w:sz w:val="22"/>
          <w:szCs w:val="22"/>
          <w:u w:val="single"/>
        </w:rPr>
      </w:pPr>
      <w:r w:rsidRPr="00C85D15">
        <w:rPr>
          <w:rFonts w:asciiTheme="minorHAnsi" w:hAnsiTheme="minorHAnsi" w:cstheme="minorHAnsi"/>
          <w:b/>
          <w:sz w:val="22"/>
          <w:szCs w:val="22"/>
          <w:u w:val="single"/>
        </w:rPr>
        <w:t>…../2026. (IX. 24.) Kgy. számú határozat</w:t>
      </w:r>
    </w:p>
    <w:p w14:paraId="0703E63A" w14:textId="77777777" w:rsidR="00125D32" w:rsidRPr="00C85D15" w:rsidRDefault="00125D32" w:rsidP="00125D32">
      <w:pPr>
        <w:jc w:val="center"/>
        <w:rPr>
          <w:rFonts w:asciiTheme="minorHAnsi" w:hAnsiTheme="minorHAnsi" w:cstheme="minorHAnsi"/>
          <w:b/>
          <w:sz w:val="22"/>
          <w:szCs w:val="22"/>
          <w:u w:val="single"/>
        </w:rPr>
      </w:pPr>
    </w:p>
    <w:p w14:paraId="3BA3F219" w14:textId="77777777" w:rsidR="00125D32" w:rsidRPr="00C85D15" w:rsidRDefault="00125D32" w:rsidP="00125D32">
      <w:pPr>
        <w:ind w:left="705" w:hanging="705"/>
        <w:jc w:val="both"/>
        <w:rPr>
          <w:rFonts w:asciiTheme="minorHAnsi" w:hAnsiTheme="minorHAnsi" w:cstheme="minorHAnsi"/>
          <w:sz w:val="22"/>
          <w:szCs w:val="22"/>
        </w:rPr>
      </w:pPr>
      <w:r w:rsidRPr="00C85D15">
        <w:rPr>
          <w:rFonts w:asciiTheme="minorHAnsi" w:hAnsiTheme="minorHAnsi" w:cstheme="minorHAnsi"/>
          <w:bCs/>
          <w:sz w:val="22"/>
          <w:szCs w:val="22"/>
        </w:rPr>
        <w:t xml:space="preserve">1./  </w:t>
      </w:r>
      <w:r w:rsidRPr="00C85D15">
        <w:rPr>
          <w:rFonts w:asciiTheme="minorHAnsi" w:hAnsiTheme="minorHAnsi" w:cstheme="minorHAnsi"/>
          <w:bCs/>
          <w:sz w:val="22"/>
          <w:szCs w:val="22"/>
        </w:rPr>
        <w:tab/>
      </w:r>
      <w:r w:rsidRPr="00C85D15">
        <w:rPr>
          <w:rFonts w:asciiTheme="minorHAnsi" w:hAnsiTheme="minorHAnsi" w:cstheme="minorHAnsi"/>
          <w:bCs/>
          <w:sz w:val="22"/>
          <w:szCs w:val="22"/>
        </w:rPr>
        <w:tab/>
        <w:t xml:space="preserve">Szombathely Megyei Jogú Város Közgyűlése az Mötv. 58. § (2) bekezdése alapján </w:t>
      </w:r>
      <w:r w:rsidRPr="00C85D15">
        <w:rPr>
          <w:rFonts w:asciiTheme="minorHAnsi" w:hAnsiTheme="minorHAnsi" w:cstheme="minorHAnsi"/>
          <w:sz w:val="22"/>
          <w:szCs w:val="22"/>
        </w:rPr>
        <w:t>a Fenntarthatósági és Klímastratégiai Szakmai Bizottságba Dr. Károssy Csaba megüresedett helyére Szuhai Viktor képviselőt választja meg 2026. október 1. napjától kezdve a képviselő-testület megbízatásának időtartamára.</w:t>
      </w:r>
    </w:p>
    <w:p w14:paraId="1B8B774F" w14:textId="77777777" w:rsidR="00125D32" w:rsidRPr="00C85D15" w:rsidRDefault="00125D32" w:rsidP="00125D32">
      <w:pPr>
        <w:jc w:val="both"/>
        <w:rPr>
          <w:rFonts w:asciiTheme="minorHAnsi" w:hAnsiTheme="minorHAnsi" w:cstheme="minorHAnsi"/>
          <w:sz w:val="22"/>
          <w:szCs w:val="22"/>
        </w:rPr>
      </w:pPr>
    </w:p>
    <w:p w14:paraId="506CDD73" w14:textId="77777777" w:rsidR="00125D32" w:rsidRPr="00C85D15" w:rsidRDefault="00125D32" w:rsidP="00125D32">
      <w:pPr>
        <w:ind w:left="705" w:hanging="705"/>
        <w:jc w:val="both"/>
        <w:rPr>
          <w:rFonts w:asciiTheme="minorHAnsi" w:hAnsiTheme="minorHAnsi" w:cstheme="minorHAnsi"/>
          <w:sz w:val="22"/>
          <w:szCs w:val="22"/>
        </w:rPr>
      </w:pPr>
      <w:r w:rsidRPr="00C85D15">
        <w:rPr>
          <w:rFonts w:asciiTheme="minorHAnsi" w:hAnsiTheme="minorHAnsi" w:cstheme="minorHAnsi"/>
          <w:sz w:val="22"/>
          <w:szCs w:val="22"/>
        </w:rPr>
        <w:t xml:space="preserve">2./ </w:t>
      </w:r>
      <w:r w:rsidRPr="00C85D15">
        <w:rPr>
          <w:rFonts w:asciiTheme="minorHAnsi" w:hAnsiTheme="minorHAnsi" w:cstheme="minorHAnsi"/>
          <w:sz w:val="22"/>
          <w:szCs w:val="22"/>
        </w:rPr>
        <w:tab/>
      </w:r>
      <w:r w:rsidRPr="00C85D15">
        <w:rPr>
          <w:rFonts w:asciiTheme="minorHAnsi" w:hAnsiTheme="minorHAnsi" w:cstheme="minorHAnsi"/>
          <w:sz w:val="22"/>
          <w:szCs w:val="22"/>
        </w:rPr>
        <w:tab/>
        <w:t>A bizottsági tag díjazására a városi képviselők, bizottsági elnökök, tagok, valamint a tanácsnokok tiszteletdíjának, természetbeni juttatásának megállapításáról szóló önkormányzati rendelet vonatkozik.</w:t>
      </w:r>
    </w:p>
    <w:p w14:paraId="7B78771D" w14:textId="77777777" w:rsidR="00125D32" w:rsidRPr="00C85D15" w:rsidRDefault="00125D32" w:rsidP="00125D32">
      <w:pPr>
        <w:jc w:val="both"/>
        <w:rPr>
          <w:rFonts w:asciiTheme="minorHAnsi" w:hAnsiTheme="minorHAnsi" w:cstheme="minorHAnsi"/>
          <w:sz w:val="22"/>
          <w:szCs w:val="22"/>
        </w:rPr>
      </w:pPr>
    </w:p>
    <w:p w14:paraId="577E9AC8" w14:textId="77777777" w:rsidR="00125D32" w:rsidRPr="00C85D15" w:rsidRDefault="00125D32" w:rsidP="00125D32">
      <w:pPr>
        <w:rPr>
          <w:rFonts w:asciiTheme="minorHAnsi" w:hAnsiTheme="minorHAnsi" w:cstheme="minorHAnsi"/>
          <w:bCs/>
          <w:sz w:val="22"/>
          <w:szCs w:val="22"/>
        </w:rPr>
      </w:pPr>
      <w:r w:rsidRPr="00C85D15">
        <w:rPr>
          <w:rFonts w:asciiTheme="minorHAnsi" w:hAnsiTheme="minorHAnsi" w:cstheme="minorHAnsi"/>
          <w:b/>
          <w:sz w:val="22"/>
          <w:szCs w:val="22"/>
          <w:u w:val="single"/>
        </w:rPr>
        <w:t>Felelős:</w:t>
      </w:r>
      <w:r w:rsidRPr="00C85D15">
        <w:rPr>
          <w:rFonts w:asciiTheme="minorHAnsi" w:hAnsiTheme="minorHAnsi" w:cstheme="minorHAnsi"/>
          <w:bCs/>
          <w:sz w:val="22"/>
          <w:szCs w:val="22"/>
        </w:rPr>
        <w:tab/>
      </w:r>
      <w:r w:rsidRPr="00C85D15">
        <w:rPr>
          <w:rFonts w:asciiTheme="minorHAnsi" w:hAnsiTheme="minorHAnsi" w:cstheme="minorHAnsi"/>
          <w:bCs/>
          <w:sz w:val="22"/>
          <w:szCs w:val="22"/>
        </w:rPr>
        <w:tab/>
        <w:t>Dr. Nemény András polgármester</w:t>
      </w:r>
    </w:p>
    <w:p w14:paraId="2F04BF40" w14:textId="77777777" w:rsidR="00125D32" w:rsidRPr="00C85D15" w:rsidRDefault="00125D32" w:rsidP="00125D32">
      <w:pPr>
        <w:rPr>
          <w:rFonts w:asciiTheme="minorHAnsi" w:hAnsiTheme="minorHAnsi" w:cstheme="minorHAnsi"/>
          <w:bCs/>
          <w:sz w:val="22"/>
          <w:szCs w:val="22"/>
        </w:rPr>
      </w:pPr>
      <w:r w:rsidRPr="00C85D15">
        <w:rPr>
          <w:rFonts w:asciiTheme="minorHAnsi" w:hAnsiTheme="minorHAnsi" w:cstheme="minorHAnsi"/>
          <w:bCs/>
          <w:sz w:val="22"/>
          <w:szCs w:val="22"/>
        </w:rPr>
        <w:tab/>
      </w:r>
      <w:r w:rsidRPr="00C85D15">
        <w:rPr>
          <w:rFonts w:asciiTheme="minorHAnsi" w:hAnsiTheme="minorHAnsi" w:cstheme="minorHAnsi"/>
          <w:bCs/>
          <w:sz w:val="22"/>
          <w:szCs w:val="22"/>
        </w:rPr>
        <w:tab/>
        <w:t xml:space="preserve">(A végrehajtás előkészítéséért: </w:t>
      </w:r>
    </w:p>
    <w:p w14:paraId="6429D6DC" w14:textId="77777777" w:rsidR="00125D32" w:rsidRPr="00C85D15" w:rsidRDefault="00125D32" w:rsidP="00125D32">
      <w:pPr>
        <w:ind w:left="708" w:firstLine="708"/>
        <w:rPr>
          <w:rFonts w:asciiTheme="minorHAnsi" w:hAnsiTheme="minorHAnsi" w:cstheme="minorHAnsi"/>
          <w:bCs/>
          <w:sz w:val="22"/>
          <w:szCs w:val="22"/>
        </w:rPr>
      </w:pPr>
      <w:r w:rsidRPr="00C85D15">
        <w:rPr>
          <w:rFonts w:asciiTheme="minorHAnsi" w:hAnsiTheme="minorHAnsi" w:cstheme="minorHAnsi"/>
          <w:bCs/>
          <w:sz w:val="22"/>
          <w:szCs w:val="22"/>
        </w:rPr>
        <w:t>Nagyné Dr. Gats Andrea, a Jogi és Képviselői Osztály vezetője)</w:t>
      </w:r>
    </w:p>
    <w:p w14:paraId="3424A33E" w14:textId="77777777" w:rsidR="00125D32" w:rsidRPr="00C85D15" w:rsidRDefault="00125D32" w:rsidP="00125D32">
      <w:pPr>
        <w:rPr>
          <w:rFonts w:asciiTheme="minorHAnsi" w:hAnsiTheme="minorHAnsi" w:cstheme="minorHAnsi"/>
          <w:bCs/>
          <w:sz w:val="22"/>
          <w:szCs w:val="22"/>
        </w:rPr>
      </w:pPr>
    </w:p>
    <w:p w14:paraId="7C975BE2" w14:textId="77777777" w:rsidR="00125D32" w:rsidRPr="00C85D15" w:rsidRDefault="00125D32" w:rsidP="00125D32">
      <w:pPr>
        <w:rPr>
          <w:rFonts w:asciiTheme="minorHAnsi" w:hAnsiTheme="minorHAnsi" w:cstheme="minorHAnsi"/>
          <w:bCs/>
          <w:sz w:val="22"/>
          <w:szCs w:val="22"/>
        </w:rPr>
      </w:pPr>
      <w:r w:rsidRPr="00C85D15">
        <w:rPr>
          <w:rFonts w:asciiTheme="minorHAnsi" w:hAnsiTheme="minorHAnsi" w:cstheme="minorHAnsi"/>
          <w:b/>
          <w:sz w:val="22"/>
          <w:szCs w:val="22"/>
          <w:u w:val="single"/>
        </w:rPr>
        <w:t>Határidő:</w:t>
      </w:r>
      <w:r w:rsidRPr="00C85D15">
        <w:rPr>
          <w:rFonts w:asciiTheme="minorHAnsi" w:hAnsiTheme="minorHAnsi" w:cstheme="minorHAnsi"/>
          <w:bCs/>
          <w:sz w:val="22"/>
          <w:szCs w:val="22"/>
        </w:rPr>
        <w:tab/>
        <w:t>azonnal</w:t>
      </w:r>
    </w:p>
    <w:p w14:paraId="55ACEF8D" w14:textId="77777777" w:rsidR="00125D32" w:rsidRPr="00C85D15" w:rsidRDefault="00125D32" w:rsidP="00125D32">
      <w:pPr>
        <w:jc w:val="center"/>
        <w:rPr>
          <w:rFonts w:asciiTheme="minorHAnsi" w:hAnsiTheme="minorHAnsi" w:cstheme="minorHAnsi"/>
          <w:b/>
          <w:sz w:val="22"/>
          <w:szCs w:val="22"/>
        </w:rPr>
      </w:pPr>
    </w:p>
    <w:p w14:paraId="666ED733" w14:textId="77777777" w:rsidR="00125D32" w:rsidRPr="00C85D15" w:rsidRDefault="00125D32" w:rsidP="00125D32">
      <w:pPr>
        <w:rPr>
          <w:rFonts w:asciiTheme="minorHAnsi" w:hAnsiTheme="minorHAnsi" w:cstheme="minorHAnsi"/>
          <w:bCs/>
          <w:sz w:val="22"/>
          <w:szCs w:val="22"/>
        </w:rPr>
      </w:pPr>
    </w:p>
    <w:p w14:paraId="2C749E19" w14:textId="77777777" w:rsidR="00125D32" w:rsidRPr="00C85D15" w:rsidRDefault="00125D32" w:rsidP="00125D32">
      <w:pPr>
        <w:rPr>
          <w:rFonts w:asciiTheme="minorHAnsi" w:hAnsiTheme="minorHAnsi" w:cstheme="minorHAnsi"/>
          <w:sz w:val="22"/>
          <w:szCs w:val="22"/>
        </w:rPr>
      </w:pPr>
    </w:p>
    <w:p w14:paraId="716C5B01" w14:textId="34836CA4" w:rsidR="00125D32" w:rsidRPr="005A0A68" w:rsidRDefault="00A24FA9" w:rsidP="00125D32">
      <w:pPr>
        <w:spacing w:line="276" w:lineRule="auto"/>
        <w:jc w:val="center"/>
        <w:rPr>
          <w:rFonts w:asciiTheme="minorHAnsi" w:hAnsiTheme="minorHAnsi" w:cstheme="minorHAnsi"/>
          <w:b/>
          <w:bCs/>
          <w:sz w:val="22"/>
          <w:szCs w:val="22"/>
        </w:rPr>
      </w:pPr>
      <w:r w:rsidRPr="005A0A68">
        <w:rPr>
          <w:rFonts w:asciiTheme="minorHAnsi" w:hAnsiTheme="minorHAnsi" w:cstheme="minorHAnsi"/>
          <w:b/>
          <w:bCs/>
          <w:sz w:val="22"/>
          <w:szCs w:val="22"/>
        </w:rPr>
        <w:t>IV.</w:t>
      </w:r>
    </w:p>
    <w:p w14:paraId="6F018F6E" w14:textId="77777777" w:rsidR="006327C2" w:rsidRPr="005A0A68" w:rsidRDefault="006327C2" w:rsidP="006327C2">
      <w:pPr>
        <w:spacing w:before="1000"/>
        <w:jc w:val="center"/>
        <w:rPr>
          <w:rFonts w:ascii="Calibri" w:hAnsi="Calibri" w:cs="Calibri"/>
          <w:b/>
          <w:sz w:val="22"/>
          <w:szCs w:val="22"/>
          <w:highlight w:val="yellow"/>
          <w:u w:val="single"/>
        </w:rPr>
      </w:pPr>
      <w:r w:rsidRPr="005A0A68">
        <w:rPr>
          <w:rFonts w:ascii="Calibri" w:hAnsi="Calibri" w:cs="Calibri"/>
          <w:b/>
          <w:sz w:val="22"/>
          <w:szCs w:val="22"/>
          <w:u w:val="single"/>
        </w:rPr>
        <w:t>HATÁROZATI JAVASLAT</w:t>
      </w:r>
    </w:p>
    <w:p w14:paraId="29E85264" w14:textId="77777777" w:rsidR="006327C2" w:rsidRPr="005A0A68" w:rsidRDefault="006327C2" w:rsidP="006327C2">
      <w:pPr>
        <w:jc w:val="center"/>
        <w:rPr>
          <w:rFonts w:ascii="Calibri" w:eastAsia="Calibri" w:hAnsi="Calibri" w:cs="Calibri"/>
          <w:b/>
          <w:sz w:val="22"/>
          <w:szCs w:val="22"/>
          <w:u w:val="single"/>
          <w:lang w:eastAsia="en-US"/>
        </w:rPr>
      </w:pPr>
      <w:r w:rsidRPr="005A0A68">
        <w:rPr>
          <w:rFonts w:ascii="Calibri" w:eastAsia="Calibri" w:hAnsi="Calibri" w:cs="Calibri"/>
          <w:b/>
          <w:sz w:val="22"/>
          <w:szCs w:val="22"/>
          <w:u w:val="single"/>
          <w:lang w:eastAsia="en-US"/>
        </w:rPr>
        <w:t>……/2026. (IX.24.) Kgy. számú határozat</w:t>
      </w:r>
    </w:p>
    <w:p w14:paraId="50ADA1AA" w14:textId="77777777" w:rsidR="006327C2" w:rsidRPr="005A0A68" w:rsidRDefault="006327C2" w:rsidP="006327C2">
      <w:pPr>
        <w:jc w:val="center"/>
        <w:rPr>
          <w:rFonts w:ascii="Calibri" w:eastAsia="Calibri" w:hAnsi="Calibri" w:cs="Calibri"/>
          <w:b/>
          <w:sz w:val="22"/>
          <w:szCs w:val="22"/>
          <w:u w:val="single"/>
          <w:lang w:eastAsia="en-US"/>
        </w:rPr>
      </w:pPr>
    </w:p>
    <w:p w14:paraId="301FE0B5" w14:textId="77777777" w:rsidR="006327C2" w:rsidRPr="005A0A68" w:rsidRDefault="006327C2" w:rsidP="006327C2">
      <w:pPr>
        <w:jc w:val="both"/>
        <w:rPr>
          <w:rFonts w:ascii="Calibri" w:eastAsia="Calibri" w:hAnsi="Calibri" w:cs="Calibri"/>
          <w:b/>
          <w:sz w:val="22"/>
          <w:szCs w:val="22"/>
          <w:u w:val="single"/>
          <w:lang w:eastAsia="en-US"/>
        </w:rPr>
      </w:pPr>
      <w:r w:rsidRPr="005A0A68">
        <w:rPr>
          <w:rFonts w:ascii="Calibri" w:eastAsia="Calibri" w:hAnsi="Calibri" w:cs="Calibri"/>
          <w:sz w:val="22"/>
          <w:szCs w:val="22"/>
          <w:lang w:eastAsia="en-US"/>
        </w:rPr>
        <w:t xml:space="preserve">Szombathely Megyei Jogú Város Közgyűlése az SZMSZ 76. §-a alapján az </w:t>
      </w:r>
      <w:r w:rsidRPr="005A0A68">
        <w:rPr>
          <w:rFonts w:ascii="Calibri" w:eastAsia="Calibri" w:hAnsi="Calibri" w:cs="Calibri"/>
          <w:color w:val="000000"/>
          <w:sz w:val="22"/>
          <w:szCs w:val="22"/>
          <w:lang w:eastAsia="en-US"/>
        </w:rPr>
        <w:t>átruházott hatáskörben hozott intézkedésekről adott tájékoztatást az előterjesztés szerinti tartalommal tudomásul veszi.</w:t>
      </w:r>
    </w:p>
    <w:p w14:paraId="51FC5373" w14:textId="77777777" w:rsidR="006327C2" w:rsidRPr="007F173A" w:rsidRDefault="006327C2" w:rsidP="006327C2">
      <w:pPr>
        <w:jc w:val="center"/>
        <w:rPr>
          <w:rFonts w:ascii="Calibri" w:eastAsia="Calibri" w:hAnsi="Calibri" w:cs="Calibri"/>
          <w:b/>
          <w:sz w:val="22"/>
          <w:szCs w:val="22"/>
          <w:u w:val="single"/>
          <w:lang w:eastAsia="en-US"/>
        </w:rPr>
      </w:pPr>
    </w:p>
    <w:p w14:paraId="581A387F" w14:textId="1C3DDF91" w:rsidR="006327C2" w:rsidRPr="007F173A" w:rsidRDefault="006327C2" w:rsidP="006327C2">
      <w:pPr>
        <w:rPr>
          <w:rFonts w:ascii="Calibri" w:eastAsia="Calibri" w:hAnsi="Calibri" w:cs="Calibri"/>
          <w:sz w:val="22"/>
          <w:szCs w:val="22"/>
          <w:lang w:eastAsia="en-US"/>
        </w:rPr>
      </w:pPr>
      <w:r w:rsidRPr="007F173A">
        <w:rPr>
          <w:rFonts w:ascii="Calibri" w:eastAsia="Calibri" w:hAnsi="Calibri" w:cs="Calibri"/>
          <w:b/>
          <w:bCs/>
          <w:sz w:val="22"/>
          <w:szCs w:val="22"/>
          <w:u w:val="single"/>
          <w:lang w:eastAsia="en-US"/>
        </w:rPr>
        <w:t>Felelős:</w:t>
      </w:r>
      <w:r w:rsidRPr="007F173A">
        <w:rPr>
          <w:rFonts w:ascii="Calibri" w:eastAsia="Calibri" w:hAnsi="Calibri" w:cs="Calibri"/>
          <w:sz w:val="22"/>
          <w:szCs w:val="22"/>
          <w:lang w:eastAsia="en-US"/>
        </w:rPr>
        <w:tab/>
      </w:r>
      <w:r w:rsidR="005A0A68">
        <w:rPr>
          <w:rFonts w:ascii="Calibri" w:eastAsia="Calibri" w:hAnsi="Calibri" w:cs="Calibri"/>
          <w:sz w:val="22"/>
          <w:szCs w:val="22"/>
          <w:lang w:eastAsia="en-US"/>
        </w:rPr>
        <w:tab/>
      </w:r>
      <w:r w:rsidRPr="007F173A">
        <w:rPr>
          <w:rFonts w:ascii="Calibri" w:eastAsia="Calibri" w:hAnsi="Calibri" w:cs="Calibri"/>
          <w:sz w:val="22"/>
          <w:szCs w:val="22"/>
          <w:lang w:eastAsia="en-US"/>
        </w:rPr>
        <w:t>Dr. Nemény András polgármester</w:t>
      </w:r>
    </w:p>
    <w:p w14:paraId="00F63230" w14:textId="77777777" w:rsidR="006327C2" w:rsidRPr="007F173A" w:rsidRDefault="006327C2" w:rsidP="006327C2">
      <w:pPr>
        <w:rPr>
          <w:rFonts w:ascii="Calibri" w:eastAsia="Calibri" w:hAnsi="Calibri" w:cs="Calibri"/>
          <w:sz w:val="22"/>
          <w:szCs w:val="22"/>
          <w:lang w:eastAsia="en-US"/>
        </w:rPr>
      </w:pPr>
      <w:r w:rsidRPr="007F173A">
        <w:rPr>
          <w:rFonts w:ascii="Calibri" w:eastAsia="Calibri" w:hAnsi="Calibri" w:cs="Calibri"/>
          <w:sz w:val="22"/>
          <w:szCs w:val="22"/>
          <w:lang w:eastAsia="en-US"/>
        </w:rPr>
        <w:tab/>
      </w:r>
      <w:r w:rsidRPr="007F173A">
        <w:rPr>
          <w:rFonts w:ascii="Calibri" w:eastAsia="Calibri" w:hAnsi="Calibri" w:cs="Calibri"/>
          <w:sz w:val="22"/>
          <w:szCs w:val="22"/>
          <w:lang w:eastAsia="en-US"/>
        </w:rPr>
        <w:tab/>
        <w:t>Dr. Károlyi Ákos jegyző</w:t>
      </w:r>
    </w:p>
    <w:p w14:paraId="7FF00AF0" w14:textId="77777777" w:rsidR="006327C2" w:rsidRPr="007F173A" w:rsidRDefault="006327C2" w:rsidP="006327C2">
      <w:pPr>
        <w:rPr>
          <w:rFonts w:ascii="Calibri" w:eastAsia="Calibri" w:hAnsi="Calibri" w:cs="Calibri"/>
          <w:sz w:val="22"/>
          <w:szCs w:val="22"/>
          <w:lang w:eastAsia="en-US"/>
        </w:rPr>
      </w:pPr>
      <w:r w:rsidRPr="007F173A">
        <w:rPr>
          <w:rFonts w:ascii="Calibri" w:eastAsia="Calibri" w:hAnsi="Calibri" w:cs="Calibri"/>
          <w:sz w:val="22"/>
          <w:szCs w:val="22"/>
          <w:lang w:eastAsia="en-US"/>
        </w:rPr>
        <w:tab/>
      </w:r>
      <w:r w:rsidRPr="007F173A">
        <w:rPr>
          <w:rFonts w:ascii="Calibri" w:eastAsia="Calibri" w:hAnsi="Calibri" w:cs="Calibri"/>
          <w:sz w:val="22"/>
          <w:szCs w:val="22"/>
          <w:lang w:eastAsia="en-US"/>
        </w:rPr>
        <w:tab/>
        <w:t>(A végrehajtásért felelős:</w:t>
      </w:r>
    </w:p>
    <w:p w14:paraId="36E09F89" w14:textId="77777777" w:rsidR="006327C2" w:rsidRPr="007F173A" w:rsidRDefault="006327C2" w:rsidP="006327C2">
      <w:pPr>
        <w:ind w:firstLine="1418"/>
        <w:rPr>
          <w:rFonts w:ascii="Calibri" w:eastAsia="Calibri" w:hAnsi="Calibri" w:cs="Calibri"/>
          <w:sz w:val="22"/>
          <w:szCs w:val="22"/>
          <w:lang w:eastAsia="en-US"/>
        </w:rPr>
      </w:pPr>
      <w:r w:rsidRPr="007F173A">
        <w:rPr>
          <w:rFonts w:ascii="Calibri" w:eastAsia="Calibri" w:hAnsi="Calibri" w:cs="Calibri"/>
          <w:sz w:val="22"/>
          <w:szCs w:val="22"/>
          <w:lang w:eastAsia="en-US"/>
        </w:rPr>
        <w:t>Nagyné Dr. Gats Andrea, a Jogi és Képviselői Osztály vezetője)</w:t>
      </w:r>
    </w:p>
    <w:p w14:paraId="62552402" w14:textId="77777777" w:rsidR="006327C2" w:rsidRPr="007F173A" w:rsidRDefault="006327C2" w:rsidP="006327C2">
      <w:pPr>
        <w:ind w:firstLine="1418"/>
        <w:rPr>
          <w:rFonts w:ascii="Calibri" w:eastAsia="Calibri" w:hAnsi="Calibri" w:cs="Calibri"/>
          <w:sz w:val="22"/>
          <w:szCs w:val="22"/>
          <w:lang w:eastAsia="en-US"/>
        </w:rPr>
      </w:pPr>
    </w:p>
    <w:p w14:paraId="77534760" w14:textId="77777777" w:rsidR="006327C2" w:rsidRPr="007F173A" w:rsidRDefault="006327C2" w:rsidP="006327C2">
      <w:pPr>
        <w:jc w:val="both"/>
        <w:rPr>
          <w:rFonts w:ascii="Calibri" w:hAnsi="Calibri" w:cs="Calibri"/>
          <w:sz w:val="22"/>
          <w:szCs w:val="22"/>
          <w:highlight w:val="yellow"/>
        </w:rPr>
      </w:pPr>
      <w:r w:rsidRPr="007F173A">
        <w:rPr>
          <w:rFonts w:ascii="Calibri" w:eastAsia="Calibri" w:hAnsi="Calibri" w:cs="Calibri"/>
          <w:b/>
          <w:sz w:val="22"/>
          <w:szCs w:val="22"/>
          <w:u w:val="single"/>
          <w:lang w:eastAsia="en-US"/>
        </w:rPr>
        <w:t>Határidő:</w:t>
      </w:r>
      <w:r w:rsidRPr="007F173A">
        <w:rPr>
          <w:rFonts w:ascii="Calibri" w:eastAsia="Calibri" w:hAnsi="Calibri" w:cs="Calibri"/>
          <w:sz w:val="22"/>
          <w:szCs w:val="22"/>
          <w:lang w:eastAsia="en-US"/>
        </w:rPr>
        <w:tab/>
        <w:t>azonnal</w:t>
      </w:r>
    </w:p>
    <w:p w14:paraId="50E6283B" w14:textId="77777777" w:rsidR="006327C2" w:rsidRPr="007F173A" w:rsidRDefault="006327C2" w:rsidP="006327C2">
      <w:pPr>
        <w:rPr>
          <w:sz w:val="22"/>
          <w:szCs w:val="22"/>
        </w:rPr>
      </w:pPr>
    </w:p>
    <w:p w14:paraId="28A2511A" w14:textId="77777777" w:rsidR="006327C2" w:rsidRDefault="006327C2" w:rsidP="006327C2">
      <w:pPr>
        <w:jc w:val="center"/>
        <w:rPr>
          <w:rFonts w:asciiTheme="minorHAnsi" w:hAnsiTheme="minorHAnsi" w:cstheme="minorHAnsi"/>
          <w:b/>
          <w:bCs/>
          <w:sz w:val="22"/>
          <w:szCs w:val="22"/>
          <w:u w:val="single"/>
        </w:rPr>
      </w:pPr>
    </w:p>
    <w:p w14:paraId="760E1AF9" w14:textId="77777777" w:rsidR="006327C2" w:rsidRDefault="006327C2" w:rsidP="006327C2">
      <w:pPr>
        <w:jc w:val="center"/>
        <w:rPr>
          <w:rFonts w:asciiTheme="minorHAnsi" w:hAnsiTheme="minorHAnsi" w:cstheme="minorHAnsi"/>
          <w:b/>
          <w:bCs/>
          <w:sz w:val="22"/>
          <w:szCs w:val="22"/>
          <w:u w:val="single"/>
        </w:rPr>
      </w:pPr>
    </w:p>
    <w:p w14:paraId="162DBC12" w14:textId="77777777" w:rsidR="006327C2" w:rsidRDefault="006327C2" w:rsidP="006327C2">
      <w:pPr>
        <w:jc w:val="center"/>
        <w:rPr>
          <w:rFonts w:asciiTheme="minorHAnsi" w:hAnsiTheme="minorHAnsi" w:cstheme="minorHAnsi"/>
          <w:b/>
          <w:bCs/>
          <w:sz w:val="22"/>
          <w:szCs w:val="22"/>
          <w:u w:val="single"/>
        </w:rPr>
      </w:pPr>
    </w:p>
    <w:p w14:paraId="7394AA85" w14:textId="77777777" w:rsidR="006327C2" w:rsidRDefault="006327C2" w:rsidP="006327C2">
      <w:pPr>
        <w:jc w:val="center"/>
        <w:rPr>
          <w:rFonts w:asciiTheme="minorHAnsi" w:hAnsiTheme="minorHAnsi" w:cstheme="minorHAnsi"/>
          <w:b/>
          <w:bCs/>
          <w:sz w:val="22"/>
          <w:szCs w:val="22"/>
          <w:u w:val="single"/>
        </w:rPr>
      </w:pPr>
    </w:p>
    <w:p w14:paraId="702C4FE2" w14:textId="77777777" w:rsidR="006327C2" w:rsidRPr="00A24FA9" w:rsidRDefault="006327C2" w:rsidP="00125D32">
      <w:pPr>
        <w:spacing w:line="276" w:lineRule="auto"/>
        <w:jc w:val="center"/>
        <w:rPr>
          <w:rFonts w:asciiTheme="minorHAnsi" w:hAnsiTheme="minorHAnsi" w:cstheme="minorHAnsi"/>
          <w:b/>
          <w:bCs/>
          <w:sz w:val="22"/>
          <w:szCs w:val="22"/>
        </w:rPr>
      </w:pPr>
    </w:p>
    <w:sectPr w:rsidR="006327C2" w:rsidRPr="00A24FA9" w:rsidSect="00A3397D">
      <w:footerReference w:type="default" r:id="rId11"/>
      <w:headerReference w:type="first" r:id="rId12"/>
      <w:footerReference w:type="first" r:id="rId13"/>
      <w:pgSz w:w="11906" w:h="16838" w:code="9"/>
      <w:pgMar w:top="709" w:right="991" w:bottom="851" w:left="993" w:header="426" w:footer="4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34EC5" w14:textId="77777777" w:rsidR="00150358" w:rsidRDefault="00150358">
      <w:r>
        <w:separator/>
      </w:r>
    </w:p>
  </w:endnote>
  <w:endnote w:type="continuationSeparator" w:id="0">
    <w:p w14:paraId="28FA1B36" w14:textId="77777777" w:rsidR="00150358" w:rsidRDefault="00150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Optima QS">
    <w:altName w:val="Times New Roman"/>
    <w:panose1 w:val="00000000000000000000"/>
    <w:charset w:val="00"/>
    <w:family w:val="roman"/>
    <w:notTrueType/>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Grande CE">
    <w:altName w:val="Lucida Console"/>
    <w:charset w:val="58"/>
    <w:family w:val="auto"/>
    <w:pitch w:val="variable"/>
    <w:sig w:usb0="00000005" w:usb1="00000000" w:usb2="00000000" w:usb3="00000000" w:csb0="00000002" w:csb1="00000000"/>
  </w:font>
  <w:font w:name="Helvetica HU Rg">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nionPro-Regular">
    <w:altName w:val="Times New Roman"/>
    <w:charset w:val="00"/>
    <w:family w:val="auto"/>
    <w:pitch w:val="variable"/>
    <w:sig w:usb0="60000287" w:usb1="00000001" w:usb2="00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875583"/>
      <w:docPartObj>
        <w:docPartGallery w:val="Page Numbers (Bottom of Page)"/>
        <w:docPartUnique/>
      </w:docPartObj>
    </w:sdtPr>
    <w:sdtEndPr/>
    <w:sdtContent>
      <w:p w14:paraId="7E17960A" w14:textId="2D02D076" w:rsidR="001C191C" w:rsidRDefault="001C191C">
        <w:pPr>
          <w:pStyle w:val="llb"/>
          <w:jc w:val="right"/>
        </w:pPr>
        <w:r>
          <w:fldChar w:fldCharType="begin"/>
        </w:r>
        <w:r>
          <w:instrText>PAGE   \* MERGEFORMAT</w:instrText>
        </w:r>
        <w:r>
          <w:fldChar w:fldCharType="separate"/>
        </w:r>
        <w:r>
          <w:t>2</w:t>
        </w:r>
        <w:r>
          <w:fldChar w:fldCharType="end"/>
        </w:r>
      </w:p>
    </w:sdtContent>
  </w:sdt>
  <w:p w14:paraId="11E5FB0C" w14:textId="3B7E79E8" w:rsidR="00616545" w:rsidRPr="0034130E" w:rsidRDefault="00616545" w:rsidP="00757B34">
    <w:pPr>
      <w:pStyle w:val="llb"/>
      <w:jc w:val="cen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DF50" w14:textId="77777777" w:rsidR="00616545" w:rsidRDefault="00616545" w:rsidP="009316E2">
    <w:pPr>
      <w:pStyle w:val="llb"/>
      <w:tabs>
        <w:tab w:val="clear" w:pos="4536"/>
        <w:tab w:val="clear" w:pos="9072"/>
        <w:tab w:val="left" w:pos="0"/>
        <w:tab w:val="left" w:pos="1134"/>
        <w:tab w:val="left" w:pos="2268"/>
        <w:tab w:val="left" w:pos="3402"/>
        <w:tab w:val="right" w:pos="9638"/>
      </w:tabs>
      <w:ind w:hanging="567"/>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76DCD2B5" w14:textId="77777777" w:rsidR="00616545" w:rsidRPr="00937CFE" w:rsidRDefault="00616545" w:rsidP="009316E2">
    <w:pPr>
      <w:pStyle w:val="llb"/>
      <w:tabs>
        <w:tab w:val="clear" w:pos="4536"/>
        <w:tab w:val="clear" w:pos="9072"/>
        <w:tab w:val="center" w:pos="993"/>
        <w:tab w:val="center" w:pos="1985"/>
        <w:tab w:val="center" w:pos="3119"/>
        <w:tab w:val="center" w:pos="4395"/>
        <w:tab w:val="center" w:pos="5670"/>
        <w:tab w:val="center" w:pos="6946"/>
        <w:tab w:val="center" w:pos="7797"/>
        <w:tab w:val="center" w:leader="dot" w:pos="9214"/>
        <w:tab w:val="right" w:pos="9639"/>
      </w:tabs>
      <w:ind w:left="-284"/>
      <w:rPr>
        <w:rFonts w:ascii="Arial" w:hAnsi="Arial" w:cs="Arial"/>
        <w:sz w:val="20"/>
        <w:szCs w:val="20"/>
      </w:rPr>
    </w:pPr>
    <w:r>
      <w:rPr>
        <w:rFonts w:ascii="Arial" w:hAnsi="Arial" w:cs="Arial"/>
        <w:sz w:val="20"/>
        <w:szCs w:val="20"/>
      </w:rPr>
      <w:t>……….</w:t>
    </w:r>
    <w:r>
      <w:rPr>
        <w:rFonts w:ascii="Arial" w:hAnsi="Arial" w:cs="Arial"/>
        <w:sz w:val="20"/>
        <w:szCs w:val="20"/>
      </w:rPr>
      <w:tab/>
      <w:t>……….</w:t>
    </w:r>
    <w:r>
      <w:rPr>
        <w:rFonts w:ascii="Arial" w:hAnsi="Arial" w:cs="Arial"/>
        <w:sz w:val="20"/>
        <w:szCs w:val="20"/>
      </w:rPr>
      <w:tab/>
      <w:t>……….</w:t>
    </w:r>
    <w:r>
      <w:rPr>
        <w:rFonts w:ascii="Arial" w:hAnsi="Arial" w:cs="Arial"/>
        <w:sz w:val="20"/>
        <w:szCs w:val="20"/>
      </w:rPr>
      <w:tab/>
      <w:t>……….</w:t>
    </w:r>
    <w:r>
      <w:rPr>
        <w:rFonts w:ascii="Arial" w:hAnsi="Arial" w:cs="Arial"/>
        <w:sz w:val="20"/>
        <w:szCs w:val="20"/>
      </w:rPr>
      <w:tab/>
      <w:t>……….</w:t>
    </w:r>
    <w:r>
      <w:rPr>
        <w:rFonts w:ascii="Arial" w:hAnsi="Arial" w:cs="Arial"/>
        <w:sz w:val="20"/>
        <w:szCs w:val="20"/>
      </w:rPr>
      <w:tab/>
      <w:t>……….</w:t>
    </w:r>
    <w:r>
      <w:rPr>
        <w:rFonts w:ascii="Arial" w:hAnsi="Arial" w:cs="Arial"/>
        <w:sz w:val="20"/>
        <w:szCs w:val="20"/>
      </w:rPr>
      <w:tab/>
      <w:t>……….</w:t>
    </w:r>
    <w:r>
      <w:rPr>
        <w:rFonts w:ascii="Arial" w:hAnsi="Arial" w:cs="Arial"/>
        <w:sz w:val="20"/>
        <w:szCs w:val="20"/>
      </w:rPr>
      <w:tab/>
    </w:r>
    <w:r>
      <w:rPr>
        <w:rFonts w:ascii="Arial" w:hAnsi="Arial" w:cs="Arial"/>
        <w:sz w:val="20"/>
        <w:szCs w:val="20"/>
      </w:rPr>
      <w:tab/>
    </w:r>
  </w:p>
  <w:p w14:paraId="108C5102" w14:textId="77777777" w:rsidR="00616545" w:rsidRDefault="00616545" w:rsidP="009316E2">
    <w:pPr>
      <w:pStyle w:val="llb"/>
      <w:tabs>
        <w:tab w:val="clear" w:pos="4536"/>
        <w:tab w:val="clear" w:pos="9072"/>
        <w:tab w:val="center" w:pos="993"/>
        <w:tab w:val="center" w:pos="1985"/>
        <w:tab w:val="center" w:pos="3119"/>
        <w:tab w:val="center" w:pos="4395"/>
        <w:tab w:val="center" w:pos="5670"/>
        <w:tab w:val="center" w:pos="6946"/>
        <w:tab w:val="center" w:pos="8505"/>
        <w:tab w:val="right" w:pos="9639"/>
      </w:tabs>
      <w:ind w:left="284" w:hanging="568"/>
      <w:rPr>
        <w:rFonts w:ascii="Arial" w:hAnsi="Arial" w:cs="Arial"/>
        <w:sz w:val="20"/>
        <w:szCs w:val="20"/>
      </w:rPr>
    </w:pPr>
    <w:r>
      <w:rPr>
        <w:rFonts w:ascii="Arial" w:hAnsi="Arial" w:cs="Arial"/>
        <w:sz w:val="20"/>
        <w:szCs w:val="20"/>
      </w:rPr>
      <w:t>Irodav.</w:t>
    </w:r>
    <w:r>
      <w:rPr>
        <w:rFonts w:ascii="Arial" w:hAnsi="Arial" w:cs="Arial"/>
        <w:sz w:val="20"/>
        <w:szCs w:val="20"/>
      </w:rPr>
      <w:tab/>
      <w:t>Osztályv.</w:t>
    </w:r>
    <w:r>
      <w:rPr>
        <w:rFonts w:ascii="Arial" w:hAnsi="Arial" w:cs="Arial"/>
        <w:sz w:val="20"/>
        <w:szCs w:val="20"/>
      </w:rPr>
      <w:tab/>
      <w:t xml:space="preserve">Jogi </w:t>
    </w:r>
    <w:proofErr w:type="spellStart"/>
    <w:r>
      <w:rPr>
        <w:rFonts w:ascii="Arial" w:hAnsi="Arial" w:cs="Arial"/>
        <w:sz w:val="20"/>
        <w:szCs w:val="20"/>
      </w:rPr>
      <w:t>ov</w:t>
    </w:r>
    <w:proofErr w:type="spellEnd"/>
    <w:r>
      <w:rPr>
        <w:rFonts w:ascii="Arial" w:hAnsi="Arial" w:cs="Arial"/>
        <w:sz w:val="20"/>
        <w:szCs w:val="20"/>
      </w:rPr>
      <w:t>.</w:t>
    </w:r>
    <w:r>
      <w:rPr>
        <w:rFonts w:ascii="Arial" w:hAnsi="Arial" w:cs="Arial"/>
        <w:sz w:val="20"/>
        <w:szCs w:val="20"/>
      </w:rPr>
      <w:tab/>
      <w:t>Aljegyző</w:t>
    </w:r>
    <w:r>
      <w:rPr>
        <w:rFonts w:ascii="Arial" w:hAnsi="Arial" w:cs="Arial"/>
        <w:sz w:val="20"/>
        <w:szCs w:val="20"/>
      </w:rPr>
      <w:tab/>
    </w:r>
    <w:proofErr w:type="spellStart"/>
    <w:r>
      <w:rPr>
        <w:rFonts w:ascii="Arial" w:hAnsi="Arial" w:cs="Arial"/>
        <w:sz w:val="20"/>
        <w:szCs w:val="20"/>
      </w:rPr>
      <w:t>Alpm</w:t>
    </w:r>
    <w:proofErr w:type="spellEnd"/>
    <w:r>
      <w:rPr>
        <w:rFonts w:ascii="Arial" w:hAnsi="Arial" w:cs="Arial"/>
        <w:sz w:val="20"/>
        <w:szCs w:val="20"/>
      </w:rPr>
      <w:t>. 1</w:t>
    </w:r>
    <w:r w:rsidRPr="00937CFE">
      <w:rPr>
        <w:rFonts w:ascii="Arial" w:hAnsi="Arial" w:cs="Arial"/>
        <w:sz w:val="20"/>
        <w:szCs w:val="20"/>
      </w:rPr>
      <w:tab/>
    </w:r>
    <w:proofErr w:type="spellStart"/>
    <w:r>
      <w:rPr>
        <w:rFonts w:ascii="Arial" w:hAnsi="Arial" w:cs="Arial"/>
        <w:sz w:val="20"/>
        <w:szCs w:val="20"/>
      </w:rPr>
      <w:t>Alpm</w:t>
    </w:r>
    <w:proofErr w:type="spellEnd"/>
    <w:r>
      <w:rPr>
        <w:rFonts w:ascii="Arial" w:hAnsi="Arial" w:cs="Arial"/>
        <w:sz w:val="20"/>
        <w:szCs w:val="20"/>
      </w:rPr>
      <w:t>. 2</w:t>
    </w:r>
    <w:r>
      <w:rPr>
        <w:rFonts w:ascii="Arial" w:hAnsi="Arial" w:cs="Arial"/>
        <w:sz w:val="20"/>
        <w:szCs w:val="20"/>
      </w:rPr>
      <w:tab/>
    </w:r>
    <w:proofErr w:type="spellStart"/>
    <w:r>
      <w:rPr>
        <w:rFonts w:ascii="Arial" w:hAnsi="Arial" w:cs="Arial"/>
        <w:sz w:val="20"/>
        <w:szCs w:val="20"/>
      </w:rPr>
      <w:t>Alpm</w:t>
    </w:r>
    <w:proofErr w:type="spellEnd"/>
    <w:r>
      <w:rPr>
        <w:rFonts w:ascii="Arial" w:hAnsi="Arial" w:cs="Arial"/>
        <w:sz w:val="20"/>
        <w:szCs w:val="20"/>
      </w:rPr>
      <w:t>. 3</w:t>
    </w:r>
    <w:r>
      <w:rPr>
        <w:rFonts w:ascii="Arial" w:hAnsi="Arial" w:cs="Arial"/>
        <w:sz w:val="20"/>
        <w:szCs w:val="20"/>
      </w:rPr>
      <w:tab/>
      <w:t>PM Kabinet</w:t>
    </w:r>
  </w:p>
  <w:p w14:paraId="720C78E3" w14:textId="77777777" w:rsidR="00616545" w:rsidRPr="00937CFE" w:rsidRDefault="00616545" w:rsidP="009316E2">
    <w:pPr>
      <w:pStyle w:val="llb"/>
      <w:tabs>
        <w:tab w:val="clear" w:pos="4536"/>
        <w:tab w:val="clear" w:pos="9072"/>
        <w:tab w:val="center" w:pos="709"/>
        <w:tab w:val="center" w:pos="1701"/>
        <w:tab w:val="center" w:pos="2694"/>
        <w:tab w:val="center" w:pos="3686"/>
        <w:tab w:val="center" w:pos="4678"/>
        <w:tab w:val="center" w:pos="5670"/>
        <w:tab w:val="center" w:pos="8505"/>
        <w:tab w:val="left" w:pos="9639"/>
      </w:tabs>
      <w:ind w:hanging="567"/>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főnök</w:t>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03D81" w14:textId="77777777" w:rsidR="00150358" w:rsidRDefault="00150358">
      <w:r>
        <w:separator/>
      </w:r>
    </w:p>
  </w:footnote>
  <w:footnote w:type="continuationSeparator" w:id="0">
    <w:p w14:paraId="3C205CF1" w14:textId="77777777" w:rsidR="00150358" w:rsidRDefault="00150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F9D7" w14:textId="11D8C02C" w:rsidR="00616545" w:rsidRDefault="00616545" w:rsidP="009316E2">
    <w:pPr>
      <w:pStyle w:val="lfej"/>
      <w:tabs>
        <w:tab w:val="clear" w:pos="4536"/>
        <w:tab w:val="clear" w:pos="9072"/>
        <w:tab w:val="center" w:pos="1843"/>
      </w:tabs>
      <w:rPr>
        <w:sz w:val="20"/>
      </w:rPr>
    </w:pPr>
    <w:r>
      <w:rPr>
        <w:rFonts w:ascii="Arial" w:hAnsi="Arial" w:cs="Arial"/>
      </w:rPr>
      <w:tab/>
    </w:r>
    <w:r>
      <w:rPr>
        <w:rFonts w:ascii="Arial" w:hAnsi="Arial" w:cs="Arial"/>
        <w:noProof/>
      </w:rPr>
      <w:drawing>
        <wp:inline distT="0" distB="0" distL="0" distR="0" wp14:anchorId="17EBBBAD" wp14:editId="498BAD85">
          <wp:extent cx="859790" cy="1030605"/>
          <wp:effectExtent l="0" t="0" r="0" b="0"/>
          <wp:docPr id="2034392980" name="Kép 2034392980"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ép 8" descr="A képen szöveg látható&#10;&#10;Automatikusan generált leírá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790" cy="1030605"/>
                  </a:xfrm>
                  <a:prstGeom prst="rect">
                    <a:avLst/>
                  </a:prstGeom>
                  <a:noFill/>
                </pic:spPr>
              </pic:pic>
            </a:graphicData>
          </a:graphic>
        </wp:inline>
      </w:drawing>
    </w:r>
  </w:p>
  <w:p w14:paraId="64E3A5AA" w14:textId="77777777" w:rsidR="00616545" w:rsidRPr="00124263" w:rsidRDefault="00616545" w:rsidP="009316E2">
    <w:pPr>
      <w:pStyle w:val="lfej"/>
      <w:tabs>
        <w:tab w:val="clear" w:pos="4536"/>
        <w:tab w:val="clear" w:pos="9072"/>
        <w:tab w:val="center" w:pos="1843"/>
      </w:tabs>
      <w:rPr>
        <w:rFonts w:ascii="Calibri" w:hAnsi="Calibri" w:cs="Calibri"/>
        <w:smallCaps/>
        <w:sz w:val="22"/>
        <w:szCs w:val="22"/>
      </w:rPr>
    </w:pPr>
    <w:r>
      <w:rPr>
        <w:sz w:val="22"/>
        <w:szCs w:val="22"/>
      </w:rPr>
      <w:tab/>
    </w:r>
    <w:r w:rsidRPr="00124263">
      <w:rPr>
        <w:rFonts w:ascii="Calibri" w:hAnsi="Calibri" w:cs="Calibri"/>
        <w:smallCaps/>
        <w:sz w:val="22"/>
        <w:szCs w:val="22"/>
      </w:rPr>
      <w:t>Szombathely Megyei Jogú Város</w:t>
    </w:r>
  </w:p>
  <w:p w14:paraId="0C574E91" w14:textId="77777777" w:rsidR="00616545" w:rsidRPr="00124263" w:rsidRDefault="00616545" w:rsidP="009316E2">
    <w:pPr>
      <w:tabs>
        <w:tab w:val="center" w:pos="1843"/>
      </w:tabs>
      <w:rPr>
        <w:rFonts w:ascii="Calibri" w:hAnsi="Calibri" w:cs="Calibri"/>
        <w:sz w:val="22"/>
        <w:szCs w:val="22"/>
      </w:rPr>
    </w:pPr>
    <w:r w:rsidRPr="00124263">
      <w:rPr>
        <w:rFonts w:ascii="Calibri" w:hAnsi="Calibri" w:cs="Calibri"/>
        <w:bCs/>
        <w:smallCaps/>
        <w:sz w:val="22"/>
        <w:szCs w:val="22"/>
      </w:rPr>
      <w:tab/>
      <w:t>Polgármestere</w:t>
    </w:r>
  </w:p>
  <w:p w14:paraId="29F9B6D1" w14:textId="77777777" w:rsidR="00614CAD" w:rsidRDefault="00614CAD" w:rsidP="009316E2">
    <w:pPr>
      <w:ind w:left="4536"/>
      <w:rPr>
        <w:rFonts w:ascii="Calibri" w:hAnsi="Calibri" w:cs="Calibri"/>
        <w:b/>
        <w:sz w:val="22"/>
        <w:szCs w:val="22"/>
        <w:u w:val="single"/>
      </w:rPr>
    </w:pPr>
  </w:p>
  <w:p w14:paraId="1EB307AB" w14:textId="77777777" w:rsidR="00614CAD" w:rsidRDefault="00614CAD" w:rsidP="009316E2">
    <w:pPr>
      <w:ind w:left="4536"/>
      <w:rPr>
        <w:rFonts w:ascii="Calibri" w:hAnsi="Calibri" w:cs="Calibri"/>
        <w:b/>
        <w:sz w:val="22"/>
        <w:szCs w:val="22"/>
        <w:u w:val="single"/>
      </w:rPr>
    </w:pPr>
  </w:p>
  <w:p w14:paraId="439770A7" w14:textId="3512D366" w:rsidR="005B2B1C" w:rsidRDefault="005B2B1C" w:rsidP="009316E2">
    <w:pPr>
      <w:ind w:left="4536"/>
      <w:rPr>
        <w:rFonts w:ascii="Calibri" w:hAnsi="Calibri" w:cs="Calibri"/>
        <w:b/>
        <w:sz w:val="22"/>
        <w:szCs w:val="22"/>
      </w:rPr>
    </w:pPr>
    <w:r>
      <w:rPr>
        <w:rFonts w:ascii="Calibri" w:hAnsi="Calibri" w:cs="Calibri"/>
        <w:b/>
        <w:sz w:val="22"/>
        <w:szCs w:val="22"/>
      </w:rPr>
      <w:t xml:space="preserve">                 </w:t>
    </w:r>
    <w:r>
      <w:rPr>
        <w:rFonts w:ascii="Calibri" w:hAnsi="Calibri" w:cs="Calibri"/>
        <w:b/>
        <w:sz w:val="22"/>
        <w:szCs w:val="22"/>
      </w:rPr>
      <w:tab/>
    </w:r>
    <w:r w:rsidR="00C63448">
      <w:rPr>
        <w:rFonts w:ascii="Calibri" w:hAnsi="Calibri" w:cs="Calibri"/>
        <w:b/>
        <w:sz w:val="22"/>
        <w:szCs w:val="22"/>
      </w:rPr>
      <w:t xml:space="preserve">      </w:t>
    </w:r>
    <w:r>
      <w:rPr>
        <w:rFonts w:ascii="Calibri" w:hAnsi="Calibri" w:cs="Calibri"/>
        <w:b/>
        <w:sz w:val="22"/>
        <w:szCs w:val="22"/>
      </w:rPr>
      <w:t xml:space="preserve"> </w:t>
    </w:r>
    <w:r w:rsidR="00616545" w:rsidRPr="0055575D">
      <w:rPr>
        <w:rFonts w:ascii="Calibri" w:hAnsi="Calibri" w:cs="Calibri"/>
        <w:b/>
        <w:sz w:val="22"/>
        <w:szCs w:val="22"/>
        <w:u w:val="single"/>
      </w:rPr>
      <w:t>A határozati javaslat</w:t>
    </w:r>
    <w:r w:rsidR="00097D58">
      <w:rPr>
        <w:rFonts w:ascii="Calibri" w:hAnsi="Calibri" w:cs="Calibri"/>
        <w:b/>
        <w:sz w:val="22"/>
        <w:szCs w:val="22"/>
        <w:u w:val="single"/>
      </w:rPr>
      <w:t>o</w:t>
    </w:r>
    <w:r w:rsidR="00C63448">
      <w:rPr>
        <w:rFonts w:ascii="Calibri" w:hAnsi="Calibri" w:cs="Calibri"/>
        <w:b/>
        <w:sz w:val="22"/>
        <w:szCs w:val="22"/>
        <w:u w:val="single"/>
      </w:rPr>
      <w:t>ka</w:t>
    </w:r>
    <w:r w:rsidR="00325FC7">
      <w:rPr>
        <w:rFonts w:ascii="Calibri" w:hAnsi="Calibri" w:cs="Calibri"/>
        <w:b/>
        <w:sz w:val="22"/>
        <w:szCs w:val="22"/>
        <w:u w:val="single"/>
      </w:rPr>
      <w:t>t</w:t>
    </w:r>
    <w:r w:rsidR="00097D58">
      <w:rPr>
        <w:rFonts w:ascii="Calibri" w:hAnsi="Calibri" w:cs="Calibri"/>
        <w:b/>
        <w:sz w:val="22"/>
        <w:szCs w:val="22"/>
        <w:u w:val="single"/>
      </w:rPr>
      <w:t xml:space="preserve"> </w:t>
    </w:r>
    <w:r w:rsidR="00616545" w:rsidRPr="0055575D">
      <w:rPr>
        <w:rFonts w:ascii="Calibri" w:hAnsi="Calibri" w:cs="Calibri"/>
        <w:b/>
        <w:sz w:val="22"/>
        <w:szCs w:val="22"/>
        <w:u w:val="single"/>
      </w:rPr>
      <w:t xml:space="preserve">törvényességi </w:t>
    </w:r>
    <w:r>
      <w:rPr>
        <w:rFonts w:ascii="Calibri" w:hAnsi="Calibri" w:cs="Calibri"/>
        <w:b/>
        <w:sz w:val="22"/>
        <w:szCs w:val="22"/>
      </w:rPr>
      <w:t xml:space="preserve">                  </w:t>
    </w:r>
  </w:p>
  <w:p w14:paraId="2E39C58F" w14:textId="411E3CA1" w:rsidR="00616545" w:rsidRDefault="005B2B1C" w:rsidP="009316E2">
    <w:pPr>
      <w:ind w:left="4536"/>
      <w:rPr>
        <w:rFonts w:ascii="Calibri" w:hAnsi="Calibri" w:cs="Calibri"/>
        <w:b/>
        <w:sz w:val="22"/>
        <w:szCs w:val="22"/>
        <w:u w:val="single"/>
      </w:rPr>
    </w:pPr>
    <w:r>
      <w:rPr>
        <w:rFonts w:ascii="Calibri" w:hAnsi="Calibri" w:cs="Calibri"/>
        <w:b/>
        <w:sz w:val="22"/>
        <w:szCs w:val="22"/>
      </w:rPr>
      <w:t xml:space="preserve">                                      </w:t>
    </w:r>
    <w:r w:rsidR="00616545" w:rsidRPr="0055575D">
      <w:rPr>
        <w:rFonts w:ascii="Calibri" w:hAnsi="Calibri" w:cs="Calibri"/>
        <w:b/>
        <w:sz w:val="22"/>
        <w:szCs w:val="22"/>
        <w:u w:val="single"/>
      </w:rPr>
      <w:t xml:space="preserve">szempontból </w:t>
    </w:r>
    <w:r w:rsidR="00616545" w:rsidRPr="0025463D">
      <w:rPr>
        <w:rFonts w:ascii="Calibri" w:hAnsi="Calibri" w:cs="Calibri"/>
        <w:b/>
        <w:sz w:val="22"/>
        <w:szCs w:val="22"/>
        <w:u w:val="single"/>
      </w:rPr>
      <w:t>megvizsgáltam:</w:t>
    </w:r>
  </w:p>
  <w:p w14:paraId="2E07F8EA" w14:textId="77777777" w:rsidR="00A55DCE" w:rsidRDefault="00A55DCE" w:rsidP="009316E2">
    <w:pPr>
      <w:ind w:left="4536"/>
      <w:rPr>
        <w:rFonts w:ascii="Calibri" w:hAnsi="Calibri" w:cs="Calibri"/>
        <w:b/>
        <w:sz w:val="22"/>
        <w:szCs w:val="22"/>
        <w:u w:val="single"/>
      </w:rPr>
    </w:pPr>
  </w:p>
  <w:p w14:paraId="795CC2AE" w14:textId="77777777" w:rsidR="00616545" w:rsidRPr="00124263" w:rsidRDefault="00616545" w:rsidP="009316E2">
    <w:pPr>
      <w:rPr>
        <w:rFonts w:ascii="Calibri" w:hAnsi="Calibri" w:cs="Calibri"/>
        <w:bCs/>
        <w:sz w:val="22"/>
        <w:szCs w:val="22"/>
      </w:rPr>
    </w:pPr>
  </w:p>
  <w:p w14:paraId="76A59534" w14:textId="07B1BD1C" w:rsidR="00616545" w:rsidRPr="00614CAD" w:rsidRDefault="00616545" w:rsidP="009316E2">
    <w:pPr>
      <w:tabs>
        <w:tab w:val="center" w:pos="6804"/>
      </w:tabs>
      <w:rPr>
        <w:rFonts w:ascii="Calibri" w:hAnsi="Calibri" w:cs="Calibri"/>
        <w:b/>
        <w:sz w:val="22"/>
        <w:szCs w:val="22"/>
      </w:rPr>
    </w:pPr>
    <w:r w:rsidRPr="00124263">
      <w:rPr>
        <w:rFonts w:ascii="Calibri" w:hAnsi="Calibri" w:cs="Calibri"/>
        <w:bCs/>
        <w:sz w:val="22"/>
        <w:szCs w:val="22"/>
      </w:rPr>
      <w:tab/>
    </w:r>
    <w:r w:rsidRPr="00614CAD">
      <w:rPr>
        <w:rFonts w:ascii="Calibri" w:hAnsi="Calibri" w:cs="Calibri"/>
        <w:b/>
        <w:sz w:val="22"/>
        <w:szCs w:val="22"/>
      </w:rPr>
      <w:t xml:space="preserve">                                         </w:t>
    </w:r>
    <w:r w:rsidR="005B2B1C">
      <w:rPr>
        <w:rFonts w:ascii="Calibri" w:hAnsi="Calibri" w:cs="Calibri"/>
        <w:b/>
        <w:sz w:val="22"/>
        <w:szCs w:val="22"/>
      </w:rPr>
      <w:t xml:space="preserve">              </w:t>
    </w:r>
    <w:r w:rsidRPr="00614CAD">
      <w:rPr>
        <w:rFonts w:ascii="Calibri" w:hAnsi="Calibri" w:cs="Calibri"/>
        <w:b/>
        <w:sz w:val="22"/>
        <w:szCs w:val="22"/>
      </w:rPr>
      <w:t xml:space="preserve">  /: Dr. Károlyi Ákos :/</w:t>
    </w:r>
  </w:p>
  <w:p w14:paraId="4959DFCE" w14:textId="1CAC93BB" w:rsidR="00616545" w:rsidRPr="00614CAD" w:rsidRDefault="00616545" w:rsidP="009316E2">
    <w:pPr>
      <w:tabs>
        <w:tab w:val="center" w:pos="6804"/>
      </w:tabs>
      <w:rPr>
        <w:rFonts w:ascii="Calibri" w:hAnsi="Calibri" w:cs="Calibri"/>
        <w:b/>
      </w:rPr>
    </w:pPr>
    <w:r w:rsidRPr="00614CAD">
      <w:rPr>
        <w:rFonts w:ascii="Calibri" w:hAnsi="Calibri" w:cs="Calibri"/>
        <w:b/>
        <w:sz w:val="22"/>
        <w:szCs w:val="22"/>
      </w:rPr>
      <w:tab/>
      <w:t xml:space="preserve">                                          </w:t>
    </w:r>
    <w:r w:rsidR="005B2B1C">
      <w:rPr>
        <w:rFonts w:ascii="Calibri" w:hAnsi="Calibri" w:cs="Calibri"/>
        <w:b/>
        <w:sz w:val="22"/>
        <w:szCs w:val="22"/>
      </w:rPr>
      <w:t xml:space="preserve">             </w:t>
    </w:r>
    <w:r w:rsidRPr="00614CAD">
      <w:rPr>
        <w:rFonts w:ascii="Calibri" w:hAnsi="Calibri" w:cs="Calibri"/>
        <w:b/>
        <w:sz w:val="22"/>
        <w:szCs w:val="22"/>
      </w:rPr>
      <w:t xml:space="preserve">  jegyző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53A9"/>
    <w:multiLevelType w:val="hybridMultilevel"/>
    <w:tmpl w:val="2F7CF5E6"/>
    <w:lvl w:ilvl="0" w:tplc="79869E96">
      <w:start w:val="1"/>
      <w:numFmt w:val="upperLetter"/>
      <w:pStyle w:val="Headline1part"/>
      <w:lvlText w:val="%1."/>
      <w:lvlJc w:val="left"/>
      <w:pPr>
        <w:ind w:left="2694" w:hanging="360"/>
      </w:pPr>
      <w:rPr>
        <w:rFonts w:ascii="Arial Rounded MT Bold" w:eastAsia="Calibri" w:hAnsi="Arial Rounded MT Bold" w:cs="Times New Roman"/>
      </w:rPr>
    </w:lvl>
    <w:lvl w:ilvl="1" w:tplc="8F76168C" w:tentative="1">
      <w:start w:val="1"/>
      <w:numFmt w:val="lowerLetter"/>
      <w:lvlText w:val="%2."/>
      <w:lvlJc w:val="left"/>
      <w:pPr>
        <w:ind w:left="3414" w:hanging="360"/>
      </w:pPr>
    </w:lvl>
    <w:lvl w:ilvl="2" w:tplc="4866C924" w:tentative="1">
      <w:start w:val="1"/>
      <w:numFmt w:val="lowerRoman"/>
      <w:lvlText w:val="%3."/>
      <w:lvlJc w:val="right"/>
      <w:pPr>
        <w:ind w:left="4134" w:hanging="180"/>
      </w:pPr>
    </w:lvl>
    <w:lvl w:ilvl="3" w:tplc="2702F0F6" w:tentative="1">
      <w:start w:val="1"/>
      <w:numFmt w:val="decimal"/>
      <w:lvlText w:val="%4."/>
      <w:lvlJc w:val="left"/>
      <w:pPr>
        <w:ind w:left="4854" w:hanging="360"/>
      </w:pPr>
    </w:lvl>
    <w:lvl w:ilvl="4" w:tplc="ACFCB9A6" w:tentative="1">
      <w:start w:val="1"/>
      <w:numFmt w:val="lowerLetter"/>
      <w:lvlText w:val="%5."/>
      <w:lvlJc w:val="left"/>
      <w:pPr>
        <w:ind w:left="5574" w:hanging="360"/>
      </w:pPr>
    </w:lvl>
    <w:lvl w:ilvl="5" w:tplc="9B3CF642" w:tentative="1">
      <w:start w:val="1"/>
      <w:numFmt w:val="lowerRoman"/>
      <w:lvlText w:val="%6."/>
      <w:lvlJc w:val="right"/>
      <w:pPr>
        <w:ind w:left="6294" w:hanging="180"/>
      </w:pPr>
    </w:lvl>
    <w:lvl w:ilvl="6" w:tplc="D20802FA" w:tentative="1">
      <w:start w:val="1"/>
      <w:numFmt w:val="decimal"/>
      <w:lvlText w:val="%7."/>
      <w:lvlJc w:val="left"/>
      <w:pPr>
        <w:ind w:left="7014" w:hanging="360"/>
      </w:pPr>
    </w:lvl>
    <w:lvl w:ilvl="7" w:tplc="A6800A68" w:tentative="1">
      <w:start w:val="1"/>
      <w:numFmt w:val="lowerLetter"/>
      <w:lvlText w:val="%8."/>
      <w:lvlJc w:val="left"/>
      <w:pPr>
        <w:ind w:left="7734" w:hanging="360"/>
      </w:pPr>
    </w:lvl>
    <w:lvl w:ilvl="8" w:tplc="89B66CF6" w:tentative="1">
      <w:start w:val="1"/>
      <w:numFmt w:val="lowerRoman"/>
      <w:lvlText w:val="%9."/>
      <w:lvlJc w:val="right"/>
      <w:pPr>
        <w:ind w:left="8454" w:hanging="180"/>
      </w:pPr>
    </w:lvl>
  </w:abstractNum>
  <w:abstractNum w:abstractNumId="1" w15:restartNumberingAfterBreak="0">
    <w:nsid w:val="07C129B0"/>
    <w:multiLevelType w:val="hybridMultilevel"/>
    <w:tmpl w:val="D1482FDC"/>
    <w:lvl w:ilvl="0" w:tplc="18086192">
      <w:start w:val="1"/>
      <w:numFmt w:val="bullet"/>
      <w:pStyle w:val="CommsHeading1"/>
      <w:lvlText w:val="o"/>
      <w:lvlJc w:val="left"/>
      <w:pPr>
        <w:ind w:left="1789" w:hanging="360"/>
      </w:pPr>
      <w:rPr>
        <w:rFonts w:ascii="Courier New" w:hAnsi="Courier New" w:cs="Courier New" w:hint="default"/>
      </w:rPr>
    </w:lvl>
    <w:lvl w:ilvl="1" w:tplc="0C070019">
      <w:start w:val="1"/>
      <w:numFmt w:val="bullet"/>
      <w:lvlText w:val="o"/>
      <w:lvlJc w:val="left"/>
      <w:pPr>
        <w:ind w:left="2509" w:hanging="360"/>
      </w:pPr>
      <w:rPr>
        <w:rFonts w:ascii="Courier New" w:hAnsi="Courier New" w:cs="Courier New" w:hint="default"/>
      </w:rPr>
    </w:lvl>
    <w:lvl w:ilvl="2" w:tplc="0C07001B" w:tentative="1">
      <w:start w:val="1"/>
      <w:numFmt w:val="bullet"/>
      <w:lvlText w:val=""/>
      <w:lvlJc w:val="left"/>
      <w:pPr>
        <w:ind w:left="3229" w:hanging="360"/>
      </w:pPr>
      <w:rPr>
        <w:rFonts w:ascii="Wingdings" w:hAnsi="Wingdings" w:hint="default"/>
      </w:rPr>
    </w:lvl>
    <w:lvl w:ilvl="3" w:tplc="0C07000F" w:tentative="1">
      <w:start w:val="1"/>
      <w:numFmt w:val="bullet"/>
      <w:lvlText w:val=""/>
      <w:lvlJc w:val="left"/>
      <w:pPr>
        <w:ind w:left="3949" w:hanging="360"/>
      </w:pPr>
      <w:rPr>
        <w:rFonts w:ascii="Symbol" w:hAnsi="Symbol" w:hint="default"/>
      </w:rPr>
    </w:lvl>
    <w:lvl w:ilvl="4" w:tplc="0C070019" w:tentative="1">
      <w:start w:val="1"/>
      <w:numFmt w:val="bullet"/>
      <w:lvlText w:val="o"/>
      <w:lvlJc w:val="left"/>
      <w:pPr>
        <w:ind w:left="4669" w:hanging="360"/>
      </w:pPr>
      <w:rPr>
        <w:rFonts w:ascii="Courier New" w:hAnsi="Courier New" w:cs="Courier New" w:hint="default"/>
      </w:rPr>
    </w:lvl>
    <w:lvl w:ilvl="5" w:tplc="0C07001B" w:tentative="1">
      <w:start w:val="1"/>
      <w:numFmt w:val="bullet"/>
      <w:lvlText w:val=""/>
      <w:lvlJc w:val="left"/>
      <w:pPr>
        <w:ind w:left="5389" w:hanging="360"/>
      </w:pPr>
      <w:rPr>
        <w:rFonts w:ascii="Wingdings" w:hAnsi="Wingdings" w:hint="default"/>
      </w:rPr>
    </w:lvl>
    <w:lvl w:ilvl="6" w:tplc="0C07000F" w:tentative="1">
      <w:start w:val="1"/>
      <w:numFmt w:val="bullet"/>
      <w:lvlText w:val=""/>
      <w:lvlJc w:val="left"/>
      <w:pPr>
        <w:ind w:left="6109" w:hanging="360"/>
      </w:pPr>
      <w:rPr>
        <w:rFonts w:ascii="Symbol" w:hAnsi="Symbol" w:hint="default"/>
      </w:rPr>
    </w:lvl>
    <w:lvl w:ilvl="7" w:tplc="0C070019" w:tentative="1">
      <w:start w:val="1"/>
      <w:numFmt w:val="bullet"/>
      <w:lvlText w:val="o"/>
      <w:lvlJc w:val="left"/>
      <w:pPr>
        <w:ind w:left="6829" w:hanging="360"/>
      </w:pPr>
      <w:rPr>
        <w:rFonts w:ascii="Courier New" w:hAnsi="Courier New" w:cs="Courier New" w:hint="default"/>
      </w:rPr>
    </w:lvl>
    <w:lvl w:ilvl="8" w:tplc="0C07001B" w:tentative="1">
      <w:start w:val="1"/>
      <w:numFmt w:val="bullet"/>
      <w:lvlText w:val=""/>
      <w:lvlJc w:val="left"/>
      <w:pPr>
        <w:ind w:left="7549" w:hanging="360"/>
      </w:pPr>
      <w:rPr>
        <w:rFonts w:ascii="Wingdings" w:hAnsi="Wingdings" w:hint="default"/>
      </w:rPr>
    </w:lvl>
  </w:abstractNum>
  <w:abstractNum w:abstractNumId="2" w15:restartNumberingAfterBreak="0">
    <w:nsid w:val="0F531A34"/>
    <w:multiLevelType w:val="multilevel"/>
    <w:tmpl w:val="1FE28E64"/>
    <w:styleLink w:val="CentralEuropeStandard"/>
    <w:lvl w:ilvl="0">
      <w:start w:val="1"/>
      <w:numFmt w:val="bullet"/>
      <w:lvlText w:val=""/>
      <w:lvlJc w:val="left"/>
      <w:pPr>
        <w:ind w:left="284" w:hanging="284"/>
      </w:pPr>
      <w:rPr>
        <w:rFonts w:ascii="Wingdings 2" w:hAnsi="Wingdings 2" w:hint="default"/>
        <w:color w:val="7D8B8A"/>
        <w:sz w:val="18"/>
      </w:rPr>
    </w:lvl>
    <w:lvl w:ilvl="1">
      <w:start w:val="1"/>
      <w:numFmt w:val="bullet"/>
      <w:lvlText w:val=""/>
      <w:lvlJc w:val="left"/>
      <w:pPr>
        <w:ind w:left="568" w:hanging="284"/>
      </w:pPr>
      <w:rPr>
        <w:rFonts w:ascii="Wingdings" w:hAnsi="Wingdings"/>
        <w:color w:val="7D8B8A"/>
        <w:sz w:val="24"/>
      </w:rPr>
    </w:lvl>
    <w:lvl w:ilvl="2">
      <w:start w:val="1"/>
      <w:numFmt w:val="bullet"/>
      <w:lvlText w:val="&gt;"/>
      <w:lvlJc w:val="left"/>
      <w:pPr>
        <w:ind w:left="852" w:hanging="284"/>
      </w:pPr>
      <w:rPr>
        <w:rFonts w:ascii="Trebuchet MS" w:hAnsi="Trebuchet MS" w:hint="default"/>
        <w:color w:val="7D8B8A"/>
      </w:rPr>
    </w:lvl>
    <w:lvl w:ilvl="3">
      <w:start w:val="1"/>
      <w:numFmt w:val="bullet"/>
      <w:lvlText w:val="&gt;"/>
      <w:lvlJc w:val="left"/>
      <w:pPr>
        <w:ind w:left="1136" w:hanging="284"/>
      </w:pPr>
      <w:rPr>
        <w:rFonts w:ascii="Trebuchet MS" w:hAnsi="Trebuchet MS" w:hint="default"/>
        <w:color w:val="7D8B8A"/>
      </w:rPr>
    </w:lvl>
    <w:lvl w:ilvl="4">
      <w:start w:val="1"/>
      <w:numFmt w:val="bullet"/>
      <w:lvlText w:val="&gt;"/>
      <w:lvlJc w:val="left"/>
      <w:pPr>
        <w:ind w:left="1420" w:hanging="284"/>
      </w:pPr>
      <w:rPr>
        <w:rFonts w:ascii="Trebuchet MS" w:hAnsi="Trebuchet MS" w:cs="Courier New" w:hint="default"/>
        <w:color w:val="7D8B8A"/>
      </w:rPr>
    </w:lvl>
    <w:lvl w:ilvl="5">
      <w:start w:val="1"/>
      <w:numFmt w:val="bullet"/>
      <w:lvlText w:val="&gt;"/>
      <w:lvlJc w:val="left"/>
      <w:pPr>
        <w:ind w:left="1704" w:hanging="284"/>
      </w:pPr>
      <w:rPr>
        <w:rFonts w:ascii="Trebuchet MS" w:hAnsi="Trebuchet MS" w:hint="default"/>
        <w:color w:val="7D8B8A"/>
      </w:rPr>
    </w:lvl>
    <w:lvl w:ilvl="6">
      <w:start w:val="1"/>
      <w:numFmt w:val="bullet"/>
      <w:lvlText w:val="&gt;"/>
      <w:lvlJc w:val="left"/>
      <w:pPr>
        <w:ind w:left="1988" w:hanging="284"/>
      </w:pPr>
      <w:rPr>
        <w:rFonts w:ascii="Trebuchet MS" w:hAnsi="Trebuchet MS" w:hint="default"/>
        <w:color w:val="7D8B8A"/>
      </w:rPr>
    </w:lvl>
    <w:lvl w:ilvl="7">
      <w:start w:val="1"/>
      <w:numFmt w:val="bullet"/>
      <w:lvlText w:val="&gt;"/>
      <w:lvlJc w:val="left"/>
      <w:pPr>
        <w:ind w:left="2272" w:hanging="284"/>
      </w:pPr>
      <w:rPr>
        <w:rFonts w:ascii="Trebuchet MS" w:hAnsi="Trebuchet MS" w:cs="Courier New" w:hint="default"/>
        <w:color w:val="7D8B8A"/>
      </w:rPr>
    </w:lvl>
    <w:lvl w:ilvl="8">
      <w:start w:val="1"/>
      <w:numFmt w:val="bullet"/>
      <w:lvlText w:val="&gt;"/>
      <w:lvlJc w:val="left"/>
      <w:pPr>
        <w:ind w:left="2556" w:hanging="284"/>
      </w:pPr>
      <w:rPr>
        <w:rFonts w:ascii="Trebuchet MS" w:hAnsi="Trebuchet MS" w:hint="default"/>
        <w:color w:val="7D8B8A"/>
      </w:rPr>
    </w:lvl>
  </w:abstractNum>
  <w:abstractNum w:abstractNumId="3" w15:restartNumberingAfterBreak="0">
    <w:nsid w:val="1AC81F55"/>
    <w:multiLevelType w:val="hybridMultilevel"/>
    <w:tmpl w:val="6EFE772E"/>
    <w:lvl w:ilvl="0" w:tplc="5B3ECE72">
      <w:start w:val="1"/>
      <w:numFmt w:val="bullet"/>
      <w:pStyle w:val="CE-BulletPoint3"/>
      <w:lvlText w:val="&gt;"/>
      <w:lvlJc w:val="left"/>
      <w:pPr>
        <w:ind w:left="644" w:hanging="360"/>
      </w:pPr>
      <w:rPr>
        <w:rFonts w:ascii="Trebuchet MS" w:hAnsi="Trebuchet MS" w:hint="default"/>
        <w:color w:val="7E93A5"/>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4" w15:restartNumberingAfterBreak="0">
    <w:nsid w:val="22BD531D"/>
    <w:multiLevelType w:val="hybridMultilevel"/>
    <w:tmpl w:val="19B2073A"/>
    <w:lvl w:ilvl="0" w:tplc="E274FA5A">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40D51B8"/>
    <w:multiLevelType w:val="multilevel"/>
    <w:tmpl w:val="99223750"/>
    <w:styleLink w:val="CE-HeadNumbering"/>
    <w:lvl w:ilvl="0">
      <w:start w:val="1"/>
      <w:numFmt w:val="decimal"/>
      <w:pStyle w:val="CE-Headline1"/>
      <w:suff w:val="space"/>
      <w:lvlText w:val="%1."/>
      <w:lvlJc w:val="left"/>
      <w:pPr>
        <w:ind w:left="426" w:firstLine="0"/>
      </w:pPr>
      <w:rPr>
        <w:rFonts w:hint="default"/>
      </w:rPr>
    </w:lvl>
    <w:lvl w:ilvl="1">
      <w:start w:val="1"/>
      <w:numFmt w:val="decimal"/>
      <w:pStyle w:val="CE-Headline2"/>
      <w:suff w:val="space"/>
      <w:lvlText w:val="%1.%2."/>
      <w:lvlJc w:val="left"/>
      <w:pPr>
        <w:ind w:left="142" w:firstLine="0"/>
      </w:pPr>
      <w:rPr>
        <w:rFonts w:hint="default"/>
      </w:rPr>
    </w:lvl>
    <w:lvl w:ilvl="2">
      <w:start w:val="1"/>
      <w:numFmt w:val="decimal"/>
      <w:pStyle w:val="CE-Headline3"/>
      <w:suff w:val="space"/>
      <w:lvlText w:val="%1.%2.%3."/>
      <w:lvlJc w:val="left"/>
      <w:pPr>
        <w:ind w:left="0" w:firstLine="0"/>
      </w:pPr>
      <w:rPr>
        <w:rFonts w:hint="default"/>
      </w:rPr>
    </w:lvl>
    <w:lvl w:ilvl="3">
      <w:start w:val="1"/>
      <w:numFmt w:val="decimal"/>
      <w:pStyle w:val="CE-Headline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15:restartNumberingAfterBreak="0">
    <w:nsid w:val="24C01312"/>
    <w:multiLevelType w:val="multilevel"/>
    <w:tmpl w:val="99223750"/>
    <w:numStyleLink w:val="CE-HeadNumbering"/>
  </w:abstractNum>
  <w:abstractNum w:abstractNumId="7" w15:restartNumberingAfterBreak="0">
    <w:nsid w:val="250F672F"/>
    <w:multiLevelType w:val="hybridMultilevel"/>
    <w:tmpl w:val="2176FA5A"/>
    <w:lvl w:ilvl="0" w:tplc="CB1EF3F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ADC738C"/>
    <w:multiLevelType w:val="multilevel"/>
    <w:tmpl w:val="0C07001D"/>
    <w:styleLink w:val="Budgetlines"/>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32417A9"/>
    <w:multiLevelType w:val="multilevel"/>
    <w:tmpl w:val="74B811E0"/>
    <w:lvl w:ilvl="0">
      <w:start w:val="1"/>
      <w:numFmt w:val="upperLetter"/>
      <w:pStyle w:val="CE-HeadlineChapter"/>
      <w:lvlText w:val="%1."/>
      <w:lvlJc w:val="left"/>
      <w:pPr>
        <w:ind w:left="360" w:hanging="360"/>
      </w:pPr>
      <w:rPr>
        <w:rFonts w:hint="default"/>
      </w:rPr>
    </w:lvl>
    <w:lvl w:ilvl="1">
      <w:start w:val="1"/>
      <w:numFmt w:val="upperLetter"/>
      <w:lvlRestart w:val="0"/>
      <w:suff w:val="space"/>
      <w:lvlText w:val="%2."/>
      <w:lvlJc w:val="left"/>
      <w:pPr>
        <w:ind w:left="0" w:firstLine="0"/>
      </w:pPr>
      <w:rPr>
        <w:rFonts w:hint="default"/>
      </w:rPr>
    </w:lvl>
    <w:lvl w:ilvl="2">
      <w:start w:val="1"/>
      <w:numFmt w:val="upperLetter"/>
      <w:lvlRestart w:val="0"/>
      <w:suff w:val="space"/>
      <w:lvlText w:val="%3."/>
      <w:lvlJc w:val="left"/>
      <w:pPr>
        <w:ind w:left="0" w:firstLine="0"/>
      </w:pPr>
      <w:rPr>
        <w:rFonts w:hint="default"/>
      </w:rPr>
    </w:lvl>
    <w:lvl w:ilvl="3">
      <w:start w:val="1"/>
      <w:numFmt w:val="upperLetter"/>
      <w:lvlRestart w:val="0"/>
      <w:suff w:val="space"/>
      <w:lvlText w:val="%4."/>
      <w:lvlJc w:val="left"/>
      <w:pPr>
        <w:ind w:left="0" w:firstLine="0"/>
      </w:pPr>
      <w:rPr>
        <w:rFonts w:hint="default"/>
      </w:rPr>
    </w:lvl>
    <w:lvl w:ilvl="4">
      <w:start w:val="1"/>
      <w:numFmt w:val="upperLetter"/>
      <w:lvlRestart w:val="0"/>
      <w:suff w:val="space"/>
      <w:lvlText w:val="%5."/>
      <w:lvlJc w:val="left"/>
      <w:pPr>
        <w:ind w:left="0" w:firstLine="0"/>
      </w:pPr>
      <w:rPr>
        <w:rFonts w:hint="default"/>
      </w:rPr>
    </w:lvl>
    <w:lvl w:ilvl="5">
      <w:start w:val="1"/>
      <w:numFmt w:val="upperLetter"/>
      <w:lvlRestart w:val="0"/>
      <w:suff w:val="space"/>
      <w:lvlText w:val="%6."/>
      <w:lvlJc w:val="left"/>
      <w:pPr>
        <w:ind w:left="0" w:firstLine="0"/>
      </w:pPr>
      <w:rPr>
        <w:rFonts w:hint="default"/>
      </w:rPr>
    </w:lvl>
    <w:lvl w:ilvl="6">
      <w:start w:val="1"/>
      <w:numFmt w:val="upperLetter"/>
      <w:lvlRestart w:val="0"/>
      <w:suff w:val="space"/>
      <w:lvlText w:val="%7."/>
      <w:lvlJc w:val="left"/>
      <w:pPr>
        <w:ind w:left="0" w:firstLine="0"/>
      </w:pPr>
      <w:rPr>
        <w:rFonts w:hint="default"/>
      </w:rPr>
    </w:lvl>
    <w:lvl w:ilvl="7">
      <w:start w:val="1"/>
      <w:numFmt w:val="upperLetter"/>
      <w:lvlRestart w:val="0"/>
      <w:suff w:val="space"/>
      <w:lvlText w:val="%8."/>
      <w:lvlJc w:val="left"/>
      <w:pPr>
        <w:ind w:left="0" w:firstLine="0"/>
      </w:pPr>
      <w:rPr>
        <w:rFonts w:hint="default"/>
      </w:rPr>
    </w:lvl>
    <w:lvl w:ilvl="8">
      <w:start w:val="1"/>
      <w:numFmt w:val="upperLetter"/>
      <w:lvlRestart w:val="0"/>
      <w:suff w:val="space"/>
      <w:lvlText w:val="%9."/>
      <w:lvlJc w:val="left"/>
      <w:pPr>
        <w:ind w:left="0" w:firstLine="0"/>
      </w:pPr>
      <w:rPr>
        <w:rFonts w:hint="default"/>
      </w:rPr>
    </w:lvl>
  </w:abstractNum>
  <w:abstractNum w:abstractNumId="10" w15:restartNumberingAfterBreak="0">
    <w:nsid w:val="35F11CC9"/>
    <w:multiLevelType w:val="hybridMultilevel"/>
    <w:tmpl w:val="17DCB45A"/>
    <w:lvl w:ilvl="0" w:tplc="84A6758C">
      <w:start w:val="1"/>
      <w:numFmt w:val="bullet"/>
      <w:pStyle w:val="CE-List-Bullet"/>
      <w:lvlText w:val="×"/>
      <w:lvlJc w:val="left"/>
      <w:pPr>
        <w:ind w:left="720" w:hanging="360"/>
      </w:pPr>
      <w:rPr>
        <w:rFonts w:ascii="Trebuchet MS" w:hAnsi="Trebuchet MS" w:hint="default"/>
        <w:b/>
        <w:i w:val="0"/>
        <w:caps w:val="0"/>
        <w:strike w:val="0"/>
        <w:dstrike w:val="0"/>
        <w:vanish w:val="0"/>
        <w:color w:val="7D8B8A"/>
        <w:sz w:val="20"/>
        <w:u w:val="none"/>
        <w:vertAlign w:val="baseline"/>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66801D2"/>
    <w:multiLevelType w:val="hybridMultilevel"/>
    <w:tmpl w:val="AADE8CEA"/>
    <w:lvl w:ilvl="0" w:tplc="0C070005">
      <w:start w:val="1"/>
      <w:numFmt w:val="bullet"/>
      <w:lvlText w:val=""/>
      <w:lvlJc w:val="left"/>
      <w:pPr>
        <w:ind w:left="360" w:hanging="360"/>
      </w:pPr>
      <w:rPr>
        <w:rFonts w:ascii="Symbol" w:hAnsi="Symbol" w:hint="default"/>
      </w:rPr>
    </w:lvl>
    <w:lvl w:ilvl="1" w:tplc="0C070003">
      <w:start w:val="1"/>
      <w:numFmt w:val="bullet"/>
      <w:pStyle w:val="bulletpoints2"/>
      <w:lvlText w:val="à"/>
      <w:lvlJc w:val="left"/>
      <w:pPr>
        <w:ind w:left="1080" w:hanging="360"/>
      </w:pPr>
      <w:rPr>
        <w:rFonts w:ascii="Wingdings" w:hAnsi="Wingdings" w:hint="default"/>
      </w:rPr>
    </w:lvl>
    <w:lvl w:ilvl="2" w:tplc="0C070005">
      <w:start w:val="1"/>
      <w:numFmt w:val="bullet"/>
      <w:lvlText w:val=""/>
      <w:lvlJc w:val="left"/>
      <w:pPr>
        <w:ind w:left="1800" w:hanging="360"/>
      </w:pPr>
      <w:rPr>
        <w:rFonts w:ascii="Wingdings" w:hAnsi="Wingdings" w:hint="default"/>
      </w:rPr>
    </w:lvl>
    <w:lvl w:ilvl="3" w:tplc="6C30F2A0">
      <w:numFmt w:val="bullet"/>
      <w:lvlText w:val="•"/>
      <w:lvlJc w:val="left"/>
      <w:pPr>
        <w:ind w:left="2880" w:hanging="720"/>
      </w:pPr>
      <w:rPr>
        <w:rFonts w:ascii="Trebuchet MS" w:eastAsia="Calibri" w:hAnsi="Trebuchet MS" w:cs="Times New Roman"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2" w15:restartNumberingAfterBreak="0">
    <w:nsid w:val="39FC4642"/>
    <w:multiLevelType w:val="multilevel"/>
    <w:tmpl w:val="55AAE5B0"/>
    <w:lvl w:ilvl="0">
      <w:start w:val="1"/>
      <w:numFmt w:val="upperLetter"/>
      <w:pStyle w:val="IM1"/>
      <w:lvlText w:val="%1."/>
      <w:lvlJc w:val="left"/>
      <w:pPr>
        <w:ind w:left="0" w:firstLine="0"/>
      </w:pPr>
    </w:lvl>
    <w:lvl w:ilvl="1">
      <w:start w:val="1"/>
      <w:numFmt w:val="decimal"/>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3A6F7862"/>
    <w:multiLevelType w:val="multilevel"/>
    <w:tmpl w:val="B56C78C4"/>
    <w:styleLink w:val="CE-ListStandardText"/>
    <w:lvl w:ilvl="0">
      <w:start w:val="1"/>
      <w:numFmt w:val="decimal"/>
      <w:suff w:val="space"/>
      <w:lvlText w:val="%1."/>
      <w:lvlJc w:val="left"/>
      <w:pPr>
        <w:ind w:left="714" w:hanging="357"/>
      </w:pPr>
      <w:rPr>
        <w:rFonts w:hint="default"/>
      </w:rPr>
    </w:lvl>
    <w:lvl w:ilvl="1">
      <w:start w:val="1"/>
      <w:numFmt w:val="decimal"/>
      <w:lvlRestart w:val="0"/>
      <w:suff w:val="space"/>
      <w:lvlText w:val="%1.%2."/>
      <w:lvlJc w:val="left"/>
      <w:pPr>
        <w:ind w:left="884" w:hanging="357"/>
      </w:pPr>
      <w:rPr>
        <w:rFonts w:hint="default"/>
      </w:rPr>
    </w:lvl>
    <w:lvl w:ilvl="2">
      <w:start w:val="1"/>
      <w:numFmt w:val="decimal"/>
      <w:lvlRestart w:val="0"/>
      <w:suff w:val="space"/>
      <w:lvlText w:val="%1.%2.%3."/>
      <w:lvlJc w:val="left"/>
      <w:pPr>
        <w:ind w:left="1054" w:hanging="357"/>
      </w:pPr>
      <w:rPr>
        <w:rFonts w:hint="default"/>
      </w:rPr>
    </w:lvl>
    <w:lvl w:ilvl="3">
      <w:start w:val="1"/>
      <w:numFmt w:val="decimal"/>
      <w:lvlRestart w:val="0"/>
      <w:suff w:val="space"/>
      <w:lvlText w:val="%1.%2.%3.%4."/>
      <w:lvlJc w:val="left"/>
      <w:pPr>
        <w:ind w:left="1224" w:hanging="357"/>
      </w:pPr>
      <w:rPr>
        <w:rFonts w:hint="default"/>
      </w:rPr>
    </w:lvl>
    <w:lvl w:ilvl="4">
      <w:start w:val="1"/>
      <w:numFmt w:val="decimal"/>
      <w:suff w:val="space"/>
      <w:lvlText w:val="%1.%2.%3.%4.%5."/>
      <w:lvlJc w:val="left"/>
      <w:pPr>
        <w:ind w:left="1394" w:hanging="357"/>
      </w:pPr>
      <w:rPr>
        <w:rFonts w:hint="default"/>
      </w:rPr>
    </w:lvl>
    <w:lvl w:ilvl="5">
      <w:start w:val="1"/>
      <w:numFmt w:val="decimal"/>
      <w:suff w:val="space"/>
      <w:lvlText w:val="%1.%2.%3.%4.%5.%6."/>
      <w:lvlJc w:val="left"/>
      <w:pPr>
        <w:ind w:left="1564" w:hanging="357"/>
      </w:pPr>
      <w:rPr>
        <w:rFonts w:hint="default"/>
      </w:rPr>
    </w:lvl>
    <w:lvl w:ilvl="6">
      <w:start w:val="1"/>
      <w:numFmt w:val="decimal"/>
      <w:suff w:val="space"/>
      <w:lvlText w:val="%1.%2.%3.%4.%5.%6.%7."/>
      <w:lvlJc w:val="left"/>
      <w:pPr>
        <w:ind w:left="1734" w:hanging="357"/>
      </w:pPr>
      <w:rPr>
        <w:rFonts w:hint="default"/>
      </w:rPr>
    </w:lvl>
    <w:lvl w:ilvl="7">
      <w:start w:val="1"/>
      <w:numFmt w:val="decimal"/>
      <w:suff w:val="space"/>
      <w:lvlText w:val="%1.%2.%3.%4.%5.%6.%7.%8."/>
      <w:lvlJc w:val="left"/>
      <w:pPr>
        <w:ind w:left="1904" w:hanging="357"/>
      </w:pPr>
      <w:rPr>
        <w:rFonts w:hint="default"/>
      </w:rPr>
    </w:lvl>
    <w:lvl w:ilvl="8">
      <w:start w:val="1"/>
      <w:numFmt w:val="decimal"/>
      <w:suff w:val="space"/>
      <w:lvlText w:val="%1.%2.%3.%4.%5.%6.%7.%8.%9."/>
      <w:lvlJc w:val="left"/>
      <w:pPr>
        <w:ind w:left="2074" w:hanging="357"/>
      </w:pPr>
      <w:rPr>
        <w:rFonts w:hint="default"/>
      </w:rPr>
    </w:lvl>
  </w:abstractNum>
  <w:abstractNum w:abstractNumId="14" w15:restartNumberingAfterBreak="0">
    <w:nsid w:val="3C444B86"/>
    <w:multiLevelType w:val="hybridMultilevel"/>
    <w:tmpl w:val="5756D392"/>
    <w:lvl w:ilvl="0" w:tplc="04070005">
      <w:start w:val="2"/>
      <w:numFmt w:val="bullet"/>
      <w:lvlText w:val=""/>
      <w:lvlJc w:val="left"/>
      <w:pPr>
        <w:ind w:left="720" w:hanging="360"/>
      </w:pPr>
      <w:rPr>
        <w:rFonts w:ascii="Wingdings" w:eastAsia="Trebuchet MS" w:hAnsi="Wingdings" w:cs="Trebuchet MS" w:hint="default"/>
      </w:rPr>
    </w:lvl>
    <w:lvl w:ilvl="1" w:tplc="04070003">
      <w:start w:val="2"/>
      <w:numFmt w:val="bullet"/>
      <w:pStyle w:val="Subbullets"/>
      <w:lvlText w:val=""/>
      <w:lvlJc w:val="left"/>
      <w:pPr>
        <w:ind w:left="1440" w:hanging="360"/>
      </w:pPr>
      <w:rPr>
        <w:rFonts w:ascii="Wingdings" w:eastAsia="Trebuchet MS" w:hAnsi="Wingdings" w:cs="Trebuchet M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C960020"/>
    <w:multiLevelType w:val="hybridMultilevel"/>
    <w:tmpl w:val="ECF8A8E8"/>
    <w:lvl w:ilvl="0" w:tplc="97E49668">
      <w:start w:val="1"/>
      <w:numFmt w:val="bullet"/>
      <w:pStyle w:val="CE-BulletPoint1"/>
      <w:lvlText w:val=""/>
      <w:lvlJc w:val="left"/>
      <w:pPr>
        <w:ind w:left="1004" w:hanging="360"/>
      </w:pPr>
      <w:rPr>
        <w:rFonts w:ascii="Wingdings 2" w:hAnsi="Wingdings 2" w:hint="default"/>
        <w:color w:val="7E93A5"/>
      </w:rPr>
    </w:lvl>
    <w:lvl w:ilvl="1" w:tplc="0C070003">
      <w:start w:val="1"/>
      <w:numFmt w:val="bullet"/>
      <w:lvlText w:val="o"/>
      <w:lvlJc w:val="left"/>
      <w:pPr>
        <w:ind w:left="1724" w:hanging="360"/>
      </w:pPr>
      <w:rPr>
        <w:rFonts w:ascii="Courier New" w:hAnsi="Courier New" w:cs="Courier New" w:hint="default"/>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abstractNum w:abstractNumId="16" w15:restartNumberingAfterBreak="0">
    <w:nsid w:val="3F014B40"/>
    <w:multiLevelType w:val="multilevel"/>
    <w:tmpl w:val="DAA805E6"/>
    <w:lvl w:ilvl="0">
      <w:start w:val="1"/>
      <w:numFmt w:val="decimal"/>
      <w:pStyle w:val="IM2"/>
      <w:lvlText w:val="A.%1"/>
      <w:lvlJc w:val="left"/>
      <w:pPr>
        <w:ind w:left="360" w:hanging="360"/>
      </w:pPr>
      <w:rPr>
        <w:rFonts w:hint="default"/>
      </w:rPr>
    </w:lvl>
    <w:lvl w:ilvl="1">
      <w:start w:val="1"/>
      <w:numFmt w:val="upperLetter"/>
      <w:lvlText w:val="%2.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47154635"/>
    <w:multiLevelType w:val="multilevel"/>
    <w:tmpl w:val="0C07001D"/>
    <w:styleLink w:val="CE-List"/>
    <w:lvl w:ilvl="0">
      <w:start w:val="1"/>
      <w:numFmt w:val="bullet"/>
      <w:lvlText w:val=""/>
      <w:lvlJc w:val="left"/>
      <w:pPr>
        <w:ind w:left="360" w:hanging="360"/>
      </w:pPr>
      <w:rPr>
        <w:rFonts w:ascii="Wingdings 2" w:hAnsi="Wingdings 2" w:hint="default"/>
        <w:color w:val="7E93A5"/>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997762B"/>
    <w:multiLevelType w:val="multilevel"/>
    <w:tmpl w:val="F5704D40"/>
    <w:lvl w:ilvl="0">
      <w:start w:val="1"/>
      <w:numFmt w:val="decimal"/>
      <w:pStyle w:val="IM3"/>
      <w:lvlText w:val="A.%1"/>
      <w:lvlJc w:val="left"/>
      <w:pPr>
        <w:ind w:left="360" w:hanging="360"/>
      </w:pPr>
      <w:rPr>
        <w:rFonts w:hint="default"/>
      </w:rPr>
    </w:lvl>
    <w:lvl w:ilvl="1">
      <w:start w:val="1"/>
      <w:numFmt w:val="lowerLetter"/>
      <w:pStyle w:val="IM3"/>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5E011593"/>
    <w:multiLevelType w:val="hybridMultilevel"/>
    <w:tmpl w:val="B07E81E6"/>
    <w:lvl w:ilvl="0" w:tplc="5316DADC">
      <w:start w:val="1"/>
      <w:numFmt w:val="bullet"/>
      <w:pStyle w:val="CE-BulletPoint2"/>
      <w:lvlText w:val=""/>
      <w:lvlJc w:val="left"/>
      <w:pPr>
        <w:ind w:left="1004" w:hanging="360"/>
      </w:pPr>
      <w:rPr>
        <w:rFonts w:ascii="Wingdings" w:hAnsi="Wingdings" w:hint="default"/>
        <w:color w:val="7E93A5"/>
        <w:sz w:val="24"/>
      </w:rPr>
    </w:lvl>
    <w:lvl w:ilvl="1" w:tplc="0C070003" w:tentative="1">
      <w:start w:val="1"/>
      <w:numFmt w:val="bullet"/>
      <w:lvlText w:val="o"/>
      <w:lvlJc w:val="left"/>
      <w:pPr>
        <w:ind w:left="1724" w:hanging="360"/>
      </w:pPr>
      <w:rPr>
        <w:rFonts w:ascii="Courier New" w:hAnsi="Courier New" w:cs="Courier New" w:hint="default"/>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abstractNum w:abstractNumId="2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1" w15:restartNumberingAfterBreak="0">
    <w:nsid w:val="686A0703"/>
    <w:multiLevelType w:val="hybridMultilevel"/>
    <w:tmpl w:val="FA645642"/>
    <w:lvl w:ilvl="0" w:tplc="285C9AA0">
      <w:start w:val="1"/>
      <w:numFmt w:val="bullet"/>
      <w:pStyle w:val="bulletpoints"/>
      <w:lvlText w:val=""/>
      <w:lvlJc w:val="left"/>
      <w:pPr>
        <w:ind w:left="1778" w:hanging="360"/>
      </w:pPr>
      <w:rPr>
        <w:rFonts w:ascii="Symbol" w:hAnsi="Symbol" w:hint="default"/>
        <w:color w:val="auto"/>
      </w:rPr>
    </w:lvl>
    <w:lvl w:ilvl="1" w:tplc="7BA4ABEA">
      <w:start w:val="1"/>
      <w:numFmt w:val="bullet"/>
      <w:lvlText w:val="o"/>
      <w:lvlJc w:val="left"/>
      <w:pPr>
        <w:ind w:left="1080" w:hanging="360"/>
      </w:pPr>
      <w:rPr>
        <w:rFonts w:ascii="Courier New" w:hAnsi="Courier New" w:cs="Courier New" w:hint="default"/>
      </w:rPr>
    </w:lvl>
    <w:lvl w:ilvl="2" w:tplc="9B56C568">
      <w:start w:val="1"/>
      <w:numFmt w:val="bullet"/>
      <w:lvlText w:val=""/>
      <w:lvlJc w:val="left"/>
      <w:pPr>
        <w:ind w:left="1800" w:hanging="360"/>
      </w:pPr>
      <w:rPr>
        <w:rFonts w:ascii="Wingdings" w:hAnsi="Wingdings" w:hint="default"/>
      </w:rPr>
    </w:lvl>
    <w:lvl w:ilvl="3" w:tplc="C1A09372" w:tentative="1">
      <w:start w:val="1"/>
      <w:numFmt w:val="bullet"/>
      <w:lvlText w:val=""/>
      <w:lvlJc w:val="left"/>
      <w:pPr>
        <w:ind w:left="2520" w:hanging="360"/>
      </w:pPr>
      <w:rPr>
        <w:rFonts w:ascii="Symbol" w:hAnsi="Symbol" w:hint="default"/>
      </w:rPr>
    </w:lvl>
    <w:lvl w:ilvl="4" w:tplc="04E07FB0" w:tentative="1">
      <w:start w:val="1"/>
      <w:numFmt w:val="bullet"/>
      <w:lvlText w:val="o"/>
      <w:lvlJc w:val="left"/>
      <w:pPr>
        <w:ind w:left="3240" w:hanging="360"/>
      </w:pPr>
      <w:rPr>
        <w:rFonts w:ascii="Courier New" w:hAnsi="Courier New" w:cs="Courier New" w:hint="default"/>
      </w:rPr>
    </w:lvl>
    <w:lvl w:ilvl="5" w:tplc="102CA6BA" w:tentative="1">
      <w:start w:val="1"/>
      <w:numFmt w:val="bullet"/>
      <w:lvlText w:val=""/>
      <w:lvlJc w:val="left"/>
      <w:pPr>
        <w:ind w:left="3960" w:hanging="360"/>
      </w:pPr>
      <w:rPr>
        <w:rFonts w:ascii="Wingdings" w:hAnsi="Wingdings" w:hint="default"/>
      </w:rPr>
    </w:lvl>
    <w:lvl w:ilvl="6" w:tplc="9BDE0EA2" w:tentative="1">
      <w:start w:val="1"/>
      <w:numFmt w:val="bullet"/>
      <w:lvlText w:val=""/>
      <w:lvlJc w:val="left"/>
      <w:pPr>
        <w:ind w:left="4680" w:hanging="360"/>
      </w:pPr>
      <w:rPr>
        <w:rFonts w:ascii="Symbol" w:hAnsi="Symbol" w:hint="default"/>
      </w:rPr>
    </w:lvl>
    <w:lvl w:ilvl="7" w:tplc="9AECFF42" w:tentative="1">
      <w:start w:val="1"/>
      <w:numFmt w:val="bullet"/>
      <w:lvlText w:val="o"/>
      <w:lvlJc w:val="left"/>
      <w:pPr>
        <w:ind w:left="5400" w:hanging="360"/>
      </w:pPr>
      <w:rPr>
        <w:rFonts w:ascii="Courier New" w:hAnsi="Courier New" w:cs="Courier New" w:hint="default"/>
      </w:rPr>
    </w:lvl>
    <w:lvl w:ilvl="8" w:tplc="1C4AC9AA" w:tentative="1">
      <w:start w:val="1"/>
      <w:numFmt w:val="bullet"/>
      <w:lvlText w:val=""/>
      <w:lvlJc w:val="left"/>
      <w:pPr>
        <w:ind w:left="6120" w:hanging="360"/>
      </w:pPr>
      <w:rPr>
        <w:rFonts w:ascii="Wingdings" w:hAnsi="Wingdings" w:hint="default"/>
      </w:rPr>
    </w:lvl>
  </w:abstractNum>
  <w:abstractNum w:abstractNumId="22" w15:restartNumberingAfterBreak="0">
    <w:nsid w:val="69B811AE"/>
    <w:multiLevelType w:val="multilevel"/>
    <w:tmpl w:val="A4606672"/>
    <w:styleLink w:val="Formatvorlage2"/>
    <w:lvl w:ilvl="0">
      <w:start w:val="1"/>
      <w:numFmt w:val="bullet"/>
      <w:lvlText w:val=""/>
      <w:lvlJc w:val="left"/>
      <w:pPr>
        <w:ind w:left="284" w:hanging="284"/>
      </w:pPr>
      <w:rPr>
        <w:rFonts w:ascii="Wingdings 2" w:hAnsi="Wingdings 2" w:hint="default"/>
        <w:color w:val="7D8B8A"/>
        <w:sz w:val="18"/>
      </w:rPr>
    </w:lvl>
    <w:lvl w:ilvl="1">
      <w:start w:val="1"/>
      <w:numFmt w:val="bullet"/>
      <w:lvlText w:val=""/>
      <w:lvlJc w:val="left"/>
      <w:pPr>
        <w:ind w:left="568" w:hanging="284"/>
      </w:pPr>
      <w:rPr>
        <w:rFonts w:ascii="Wingdings" w:hAnsi="Wingdings"/>
        <w:color w:val="7D8B8A"/>
        <w:sz w:val="24"/>
      </w:rPr>
    </w:lvl>
    <w:lvl w:ilvl="2">
      <w:start w:val="1"/>
      <w:numFmt w:val="bullet"/>
      <w:lvlText w:val="&gt;"/>
      <w:lvlJc w:val="left"/>
      <w:pPr>
        <w:ind w:left="852" w:hanging="284"/>
      </w:pPr>
      <w:rPr>
        <w:rFonts w:ascii="Trebuchet MS" w:hAnsi="Trebuchet MS" w:hint="default"/>
        <w:color w:val="7D8B8A"/>
      </w:rPr>
    </w:lvl>
    <w:lvl w:ilvl="3">
      <w:start w:val="1"/>
      <w:numFmt w:val="bullet"/>
      <w:lvlText w:val="&gt;"/>
      <w:lvlJc w:val="left"/>
      <w:pPr>
        <w:ind w:left="1136" w:hanging="284"/>
      </w:pPr>
      <w:rPr>
        <w:rFonts w:ascii="Trebuchet MS" w:hAnsi="Trebuchet MS" w:hint="default"/>
        <w:color w:val="7D8B8A"/>
      </w:rPr>
    </w:lvl>
    <w:lvl w:ilvl="4">
      <w:start w:val="1"/>
      <w:numFmt w:val="bullet"/>
      <w:lvlText w:val="&gt;"/>
      <w:lvlJc w:val="left"/>
      <w:pPr>
        <w:ind w:left="1420" w:hanging="284"/>
      </w:pPr>
      <w:rPr>
        <w:rFonts w:ascii="Trebuchet MS" w:hAnsi="Trebuchet MS" w:cs="Courier New" w:hint="default"/>
        <w:color w:val="7D8B8A"/>
      </w:rPr>
    </w:lvl>
    <w:lvl w:ilvl="5">
      <w:start w:val="1"/>
      <w:numFmt w:val="bullet"/>
      <w:lvlText w:val="&gt;"/>
      <w:lvlJc w:val="left"/>
      <w:pPr>
        <w:ind w:left="1704" w:hanging="284"/>
      </w:pPr>
      <w:rPr>
        <w:rFonts w:ascii="Trebuchet MS" w:hAnsi="Trebuchet MS" w:hint="default"/>
        <w:color w:val="7D8B8A"/>
      </w:rPr>
    </w:lvl>
    <w:lvl w:ilvl="6">
      <w:start w:val="1"/>
      <w:numFmt w:val="bullet"/>
      <w:lvlText w:val="&gt;"/>
      <w:lvlJc w:val="left"/>
      <w:pPr>
        <w:ind w:left="1988" w:hanging="284"/>
      </w:pPr>
      <w:rPr>
        <w:rFonts w:ascii="Trebuchet MS" w:hAnsi="Trebuchet MS" w:hint="default"/>
        <w:color w:val="7D8B8A"/>
      </w:rPr>
    </w:lvl>
    <w:lvl w:ilvl="7">
      <w:start w:val="1"/>
      <w:numFmt w:val="bullet"/>
      <w:lvlText w:val="&gt;"/>
      <w:lvlJc w:val="left"/>
      <w:pPr>
        <w:ind w:left="2272" w:hanging="284"/>
      </w:pPr>
      <w:rPr>
        <w:rFonts w:ascii="Trebuchet MS" w:hAnsi="Trebuchet MS" w:cs="Courier New" w:hint="default"/>
        <w:color w:val="7D8B8A"/>
      </w:rPr>
    </w:lvl>
    <w:lvl w:ilvl="8">
      <w:start w:val="1"/>
      <w:numFmt w:val="bullet"/>
      <w:lvlText w:val="&gt;"/>
      <w:lvlJc w:val="left"/>
      <w:pPr>
        <w:ind w:left="2556" w:hanging="284"/>
      </w:pPr>
      <w:rPr>
        <w:rFonts w:ascii="Trebuchet MS" w:hAnsi="Trebuchet MS" w:hint="default"/>
        <w:color w:val="7D8B8A"/>
      </w:rPr>
    </w:lvl>
  </w:abstractNum>
  <w:abstractNum w:abstractNumId="23" w15:restartNumberingAfterBreak="0">
    <w:nsid w:val="6F252829"/>
    <w:multiLevelType w:val="hybridMultilevel"/>
    <w:tmpl w:val="8FDEDE46"/>
    <w:lvl w:ilvl="0" w:tplc="87D8118C">
      <w:start w:val="1"/>
      <w:numFmt w:val="bullet"/>
      <w:pStyle w:val="Bullet1"/>
      <w:lvlText w:val=""/>
      <w:lvlJc w:val="left"/>
      <w:pPr>
        <w:tabs>
          <w:tab w:val="num" w:pos="1069"/>
        </w:tabs>
        <w:ind w:left="1069" w:hanging="360"/>
      </w:pPr>
      <w:rPr>
        <w:rFonts w:ascii="Symbol" w:hAnsi="Symbol" w:hint="default"/>
      </w:rPr>
    </w:lvl>
    <w:lvl w:ilvl="1" w:tplc="0C070003">
      <w:start w:val="1"/>
      <w:numFmt w:val="bullet"/>
      <w:pStyle w:val="Bullet2"/>
      <w:lvlText w:val="o"/>
      <w:lvlJc w:val="left"/>
      <w:pPr>
        <w:tabs>
          <w:tab w:val="num" w:pos="1789"/>
        </w:tabs>
        <w:ind w:left="1789" w:hanging="360"/>
      </w:pPr>
      <w:rPr>
        <w:rFonts w:ascii="Courier New" w:hAnsi="Courier New" w:hint="default"/>
      </w:rPr>
    </w:lvl>
    <w:lvl w:ilvl="2" w:tplc="0C070005">
      <w:start w:val="1"/>
      <w:numFmt w:val="bullet"/>
      <w:lvlText w:val=""/>
      <w:lvlJc w:val="left"/>
      <w:pPr>
        <w:tabs>
          <w:tab w:val="num" w:pos="2509"/>
        </w:tabs>
        <w:ind w:left="2509" w:hanging="360"/>
      </w:pPr>
      <w:rPr>
        <w:rFonts w:ascii="Wingdings" w:hAnsi="Wingdings" w:hint="default"/>
      </w:rPr>
    </w:lvl>
    <w:lvl w:ilvl="3" w:tplc="0C070001" w:tentative="1">
      <w:start w:val="1"/>
      <w:numFmt w:val="bullet"/>
      <w:lvlText w:val=""/>
      <w:lvlJc w:val="left"/>
      <w:pPr>
        <w:tabs>
          <w:tab w:val="num" w:pos="3229"/>
        </w:tabs>
        <w:ind w:left="3229" w:hanging="360"/>
      </w:pPr>
      <w:rPr>
        <w:rFonts w:ascii="Symbol" w:hAnsi="Symbol" w:hint="default"/>
      </w:rPr>
    </w:lvl>
    <w:lvl w:ilvl="4" w:tplc="0C070003" w:tentative="1">
      <w:start w:val="1"/>
      <w:numFmt w:val="bullet"/>
      <w:lvlText w:val="o"/>
      <w:lvlJc w:val="left"/>
      <w:pPr>
        <w:tabs>
          <w:tab w:val="num" w:pos="3949"/>
        </w:tabs>
        <w:ind w:left="3949" w:hanging="360"/>
      </w:pPr>
      <w:rPr>
        <w:rFonts w:ascii="Courier New" w:hAnsi="Courier New" w:hint="default"/>
      </w:rPr>
    </w:lvl>
    <w:lvl w:ilvl="5" w:tplc="0C070005" w:tentative="1">
      <w:start w:val="1"/>
      <w:numFmt w:val="bullet"/>
      <w:lvlText w:val=""/>
      <w:lvlJc w:val="left"/>
      <w:pPr>
        <w:tabs>
          <w:tab w:val="num" w:pos="4669"/>
        </w:tabs>
        <w:ind w:left="4669" w:hanging="360"/>
      </w:pPr>
      <w:rPr>
        <w:rFonts w:ascii="Wingdings" w:hAnsi="Wingdings" w:hint="default"/>
      </w:rPr>
    </w:lvl>
    <w:lvl w:ilvl="6" w:tplc="0C070001" w:tentative="1">
      <w:start w:val="1"/>
      <w:numFmt w:val="bullet"/>
      <w:lvlText w:val=""/>
      <w:lvlJc w:val="left"/>
      <w:pPr>
        <w:tabs>
          <w:tab w:val="num" w:pos="5389"/>
        </w:tabs>
        <w:ind w:left="5389" w:hanging="360"/>
      </w:pPr>
      <w:rPr>
        <w:rFonts w:ascii="Symbol" w:hAnsi="Symbol" w:hint="default"/>
      </w:rPr>
    </w:lvl>
    <w:lvl w:ilvl="7" w:tplc="0C070003" w:tentative="1">
      <w:start w:val="1"/>
      <w:numFmt w:val="bullet"/>
      <w:lvlText w:val="o"/>
      <w:lvlJc w:val="left"/>
      <w:pPr>
        <w:tabs>
          <w:tab w:val="num" w:pos="6109"/>
        </w:tabs>
        <w:ind w:left="6109" w:hanging="360"/>
      </w:pPr>
      <w:rPr>
        <w:rFonts w:ascii="Courier New" w:hAnsi="Courier New" w:hint="default"/>
      </w:rPr>
    </w:lvl>
    <w:lvl w:ilvl="8" w:tplc="0C070005" w:tentative="1">
      <w:start w:val="1"/>
      <w:numFmt w:val="bullet"/>
      <w:lvlText w:val=""/>
      <w:lvlJc w:val="left"/>
      <w:pPr>
        <w:tabs>
          <w:tab w:val="num" w:pos="6829"/>
        </w:tabs>
        <w:ind w:left="6829" w:hanging="360"/>
      </w:pPr>
      <w:rPr>
        <w:rFonts w:ascii="Wingdings" w:hAnsi="Wingdings" w:hint="default"/>
      </w:rPr>
    </w:lvl>
  </w:abstractNum>
  <w:abstractNum w:abstractNumId="24" w15:restartNumberingAfterBreak="0">
    <w:nsid w:val="70FB1A08"/>
    <w:multiLevelType w:val="multilevel"/>
    <w:tmpl w:val="37C86A14"/>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A.4.4.%4."/>
      <w:lvlJc w:val="left"/>
      <w:pPr>
        <w:tabs>
          <w:tab w:val="num" w:pos="864"/>
        </w:tabs>
        <w:ind w:left="864" w:hanging="864"/>
      </w:pPr>
      <w:rPr>
        <w:rFonts w:hint="default"/>
      </w:rPr>
    </w:lvl>
    <w:lvl w:ilvl="4">
      <w:start w:val="1"/>
      <w:numFmt w:val="decimal"/>
      <w:pStyle w:val="Cmsor5"/>
      <w:lvlText w:val="%1.%2.%3.%4.%5"/>
      <w:lvlJc w:val="left"/>
      <w:pPr>
        <w:tabs>
          <w:tab w:val="num" w:pos="1008"/>
        </w:tabs>
        <w:ind w:left="1008" w:hanging="1008"/>
      </w:pPr>
      <w:rPr>
        <w:rFonts w:hint="default"/>
      </w:rPr>
    </w:lvl>
    <w:lvl w:ilvl="5">
      <w:start w:val="1"/>
      <w:numFmt w:val="decimal"/>
      <w:pStyle w:val="Cmsor6"/>
      <w:lvlText w:val="%1.%2.%3.%4.%5.%6"/>
      <w:lvlJc w:val="left"/>
      <w:pPr>
        <w:tabs>
          <w:tab w:val="num" w:pos="1152"/>
        </w:tabs>
        <w:ind w:left="1152" w:hanging="1152"/>
      </w:pPr>
      <w:rPr>
        <w:rFonts w:hint="default"/>
      </w:rPr>
    </w:lvl>
    <w:lvl w:ilvl="6">
      <w:start w:val="1"/>
      <w:numFmt w:val="decimal"/>
      <w:pStyle w:val="Cmsor7"/>
      <w:lvlText w:val="%1.%2.%3.%4.%5.%6.%7"/>
      <w:lvlJc w:val="left"/>
      <w:pPr>
        <w:tabs>
          <w:tab w:val="num" w:pos="1296"/>
        </w:tabs>
        <w:ind w:left="1296" w:hanging="1296"/>
      </w:pPr>
      <w:rPr>
        <w:rFonts w:hint="default"/>
      </w:rPr>
    </w:lvl>
    <w:lvl w:ilvl="7">
      <w:start w:val="1"/>
      <w:numFmt w:val="decimal"/>
      <w:pStyle w:val="Cmsor8"/>
      <w:lvlText w:val="%1.%2.%3.%4.%5.%6.%7.%8"/>
      <w:lvlJc w:val="left"/>
      <w:pPr>
        <w:tabs>
          <w:tab w:val="num" w:pos="1440"/>
        </w:tabs>
        <w:ind w:left="1440" w:hanging="1440"/>
      </w:pPr>
      <w:rPr>
        <w:rFonts w:hint="default"/>
      </w:rPr>
    </w:lvl>
    <w:lvl w:ilvl="8">
      <w:start w:val="1"/>
      <w:numFmt w:val="decimal"/>
      <w:pStyle w:val="Cmsor9"/>
      <w:lvlText w:val="%1.%2.%3.%4.%5.%6.%7.%8.%9"/>
      <w:lvlJc w:val="left"/>
      <w:pPr>
        <w:tabs>
          <w:tab w:val="num" w:pos="1584"/>
        </w:tabs>
        <w:ind w:left="1584" w:hanging="1584"/>
      </w:pPr>
      <w:rPr>
        <w:rFonts w:hint="default"/>
      </w:rPr>
    </w:lvl>
  </w:abstractNum>
  <w:abstractNum w:abstractNumId="25" w15:restartNumberingAfterBreak="0">
    <w:nsid w:val="77763E50"/>
    <w:multiLevelType w:val="hybridMultilevel"/>
    <w:tmpl w:val="2B5CDBC2"/>
    <w:lvl w:ilvl="0" w:tplc="29EA637C">
      <w:start w:val="1"/>
      <w:numFmt w:val="bullet"/>
      <w:pStyle w:val="CE-List-Numbers"/>
      <w:lvlText w:val="×"/>
      <w:lvlJc w:val="left"/>
      <w:pPr>
        <w:ind w:left="720" w:hanging="360"/>
      </w:pPr>
      <w:rPr>
        <w:rFonts w:ascii="Trebuchet MS" w:hAnsi="Trebuchet MS" w:hint="default"/>
        <w:b/>
        <w:i w:val="0"/>
        <w:caps w:val="0"/>
        <w:strike w:val="0"/>
        <w:dstrike w:val="0"/>
        <w:vanish w:val="0"/>
        <w:color w:val="7D8B8A"/>
        <w:spacing w:val="0"/>
        <w:position w:val="0"/>
        <w:sz w:val="20"/>
        <w:u w:val="none"/>
        <w:vertAlign w:val="baseline"/>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79B85DC1"/>
    <w:multiLevelType w:val="hybridMultilevel"/>
    <w:tmpl w:val="73D2D046"/>
    <w:lvl w:ilvl="0" w:tplc="11961190">
      <w:start w:val="1"/>
      <w:numFmt w:val="bullet"/>
      <w:pStyle w:val="Felsorols"/>
      <w:lvlText w:val="–"/>
      <w:lvlJc w:val="left"/>
      <w:pPr>
        <w:ind w:left="720" w:hanging="360"/>
      </w:pPr>
      <w:rPr>
        <w:rFonts w:ascii="Arial" w:hAnsi="Arial" w:cs="Arial" w:hint="default"/>
        <w:color w:val="0060A9"/>
      </w:rPr>
    </w:lvl>
    <w:lvl w:ilvl="1" w:tplc="0C070019" w:tentative="1">
      <w:start w:val="1"/>
      <w:numFmt w:val="bullet"/>
      <w:lvlText w:val="o"/>
      <w:lvlJc w:val="left"/>
      <w:pPr>
        <w:ind w:left="1440" w:hanging="360"/>
      </w:pPr>
      <w:rPr>
        <w:rFonts w:ascii="Courier New" w:hAnsi="Courier New" w:cs="Courier New" w:hint="default"/>
      </w:rPr>
    </w:lvl>
    <w:lvl w:ilvl="2" w:tplc="0C07001B" w:tentative="1">
      <w:start w:val="1"/>
      <w:numFmt w:val="bullet"/>
      <w:lvlText w:val=""/>
      <w:lvlJc w:val="left"/>
      <w:pPr>
        <w:ind w:left="2160" w:hanging="360"/>
      </w:pPr>
      <w:rPr>
        <w:rFonts w:ascii="Wingdings" w:hAnsi="Wingdings" w:hint="default"/>
      </w:rPr>
    </w:lvl>
    <w:lvl w:ilvl="3" w:tplc="0C07000F" w:tentative="1">
      <w:start w:val="1"/>
      <w:numFmt w:val="bullet"/>
      <w:lvlText w:val=""/>
      <w:lvlJc w:val="left"/>
      <w:pPr>
        <w:ind w:left="2880" w:hanging="360"/>
      </w:pPr>
      <w:rPr>
        <w:rFonts w:ascii="Symbol" w:hAnsi="Symbol" w:hint="default"/>
      </w:rPr>
    </w:lvl>
    <w:lvl w:ilvl="4" w:tplc="0C070019" w:tentative="1">
      <w:start w:val="1"/>
      <w:numFmt w:val="bullet"/>
      <w:lvlText w:val="o"/>
      <w:lvlJc w:val="left"/>
      <w:pPr>
        <w:ind w:left="3600" w:hanging="360"/>
      </w:pPr>
      <w:rPr>
        <w:rFonts w:ascii="Courier New" w:hAnsi="Courier New" w:cs="Courier New" w:hint="default"/>
      </w:rPr>
    </w:lvl>
    <w:lvl w:ilvl="5" w:tplc="0C07001B" w:tentative="1">
      <w:start w:val="1"/>
      <w:numFmt w:val="bullet"/>
      <w:lvlText w:val=""/>
      <w:lvlJc w:val="left"/>
      <w:pPr>
        <w:ind w:left="4320" w:hanging="360"/>
      </w:pPr>
      <w:rPr>
        <w:rFonts w:ascii="Wingdings" w:hAnsi="Wingdings" w:hint="default"/>
      </w:rPr>
    </w:lvl>
    <w:lvl w:ilvl="6" w:tplc="0C07000F" w:tentative="1">
      <w:start w:val="1"/>
      <w:numFmt w:val="bullet"/>
      <w:lvlText w:val=""/>
      <w:lvlJc w:val="left"/>
      <w:pPr>
        <w:ind w:left="5040" w:hanging="360"/>
      </w:pPr>
      <w:rPr>
        <w:rFonts w:ascii="Symbol" w:hAnsi="Symbol" w:hint="default"/>
      </w:rPr>
    </w:lvl>
    <w:lvl w:ilvl="7" w:tplc="0C070019" w:tentative="1">
      <w:start w:val="1"/>
      <w:numFmt w:val="bullet"/>
      <w:lvlText w:val="o"/>
      <w:lvlJc w:val="left"/>
      <w:pPr>
        <w:ind w:left="5760" w:hanging="360"/>
      </w:pPr>
      <w:rPr>
        <w:rFonts w:ascii="Courier New" w:hAnsi="Courier New" w:cs="Courier New" w:hint="default"/>
      </w:rPr>
    </w:lvl>
    <w:lvl w:ilvl="8" w:tplc="0C07001B" w:tentative="1">
      <w:start w:val="1"/>
      <w:numFmt w:val="bullet"/>
      <w:lvlText w:val=""/>
      <w:lvlJc w:val="left"/>
      <w:pPr>
        <w:ind w:left="6480" w:hanging="360"/>
      </w:pPr>
      <w:rPr>
        <w:rFonts w:ascii="Wingdings" w:hAnsi="Wingdings" w:hint="default"/>
      </w:rPr>
    </w:lvl>
  </w:abstractNum>
  <w:abstractNum w:abstractNumId="27" w15:restartNumberingAfterBreak="0">
    <w:nsid w:val="7D660AB2"/>
    <w:multiLevelType w:val="multilevel"/>
    <w:tmpl w:val="EA58F362"/>
    <w:styleLink w:val="Formatvorlage1"/>
    <w:lvl w:ilvl="0">
      <w:start w:val="1"/>
      <w:numFmt w:val="bullet"/>
      <w:lvlText w:val=""/>
      <w:lvlJc w:val="left"/>
      <w:pPr>
        <w:ind w:left="284" w:hanging="284"/>
      </w:pPr>
      <w:rPr>
        <w:rFonts w:ascii="Wingdings 2" w:hAnsi="Wingdings 2" w:hint="default"/>
        <w:color w:val="7D8B8A"/>
        <w:sz w:val="18"/>
      </w:rPr>
    </w:lvl>
    <w:lvl w:ilvl="1">
      <w:start w:val="1"/>
      <w:numFmt w:val="bullet"/>
      <w:lvlText w:val=""/>
      <w:lvlJc w:val="left"/>
      <w:pPr>
        <w:ind w:left="568" w:hanging="284"/>
      </w:pPr>
      <w:rPr>
        <w:rFonts w:ascii="Wingdings" w:hAnsi="Wingdings"/>
        <w:color w:val="7D8B8A"/>
        <w:sz w:val="24"/>
      </w:rPr>
    </w:lvl>
    <w:lvl w:ilvl="2">
      <w:start w:val="1"/>
      <w:numFmt w:val="bullet"/>
      <w:lvlText w:val=""/>
      <w:lvlJc w:val="left"/>
      <w:pPr>
        <w:ind w:left="852" w:hanging="284"/>
      </w:pPr>
      <w:rPr>
        <w:rFonts w:ascii="Symbol" w:hAnsi="Symbol" w:hint="default"/>
        <w:b w:val="0"/>
        <w:i w:val="0"/>
        <w:color w:val="7D8B8A"/>
        <w:sz w:val="18"/>
      </w:rPr>
    </w:lvl>
    <w:lvl w:ilvl="3">
      <w:start w:val="1"/>
      <w:numFmt w:val="bullet"/>
      <w:lvlText w:val=""/>
      <w:lvlJc w:val="left"/>
      <w:pPr>
        <w:ind w:left="1136" w:hanging="284"/>
      </w:pPr>
      <w:rPr>
        <w:rFonts w:ascii="Symbol" w:hAnsi="Symbol" w:hint="default"/>
        <w:b w:val="0"/>
        <w:i w:val="0"/>
        <w:color w:val="7D8B8A"/>
        <w:sz w:val="18"/>
      </w:rPr>
    </w:lvl>
    <w:lvl w:ilvl="4">
      <w:start w:val="1"/>
      <w:numFmt w:val="bullet"/>
      <w:lvlText w:val=""/>
      <w:lvlJc w:val="left"/>
      <w:pPr>
        <w:ind w:left="1420" w:hanging="284"/>
      </w:pPr>
      <w:rPr>
        <w:rFonts w:ascii="Symbol" w:hAnsi="Symbol" w:hint="default"/>
        <w:color w:val="7D8B8A"/>
      </w:rPr>
    </w:lvl>
    <w:lvl w:ilvl="5">
      <w:start w:val="1"/>
      <w:numFmt w:val="bullet"/>
      <w:lvlText w:val=""/>
      <w:lvlJc w:val="left"/>
      <w:pPr>
        <w:ind w:left="1704" w:hanging="284"/>
      </w:pPr>
      <w:rPr>
        <w:rFonts w:ascii="Symbol" w:hAnsi="Symbol" w:hint="default"/>
        <w:color w:val="7D8B8A"/>
      </w:rPr>
    </w:lvl>
    <w:lvl w:ilvl="6">
      <w:start w:val="1"/>
      <w:numFmt w:val="bullet"/>
      <w:lvlText w:val=""/>
      <w:lvlJc w:val="left"/>
      <w:pPr>
        <w:ind w:left="1988" w:hanging="284"/>
      </w:pPr>
      <w:rPr>
        <w:rFonts w:ascii="Symbol" w:hAnsi="Symbol" w:hint="default"/>
        <w:color w:val="7D8B8A"/>
      </w:rPr>
    </w:lvl>
    <w:lvl w:ilvl="7">
      <w:start w:val="1"/>
      <w:numFmt w:val="bullet"/>
      <w:lvlText w:val=""/>
      <w:lvlJc w:val="left"/>
      <w:pPr>
        <w:ind w:left="2272" w:hanging="284"/>
      </w:pPr>
      <w:rPr>
        <w:rFonts w:ascii="Symbol" w:hAnsi="Symbol" w:hint="default"/>
        <w:color w:val="7D8B8A"/>
      </w:rPr>
    </w:lvl>
    <w:lvl w:ilvl="8">
      <w:start w:val="1"/>
      <w:numFmt w:val="bullet"/>
      <w:lvlText w:val=""/>
      <w:lvlJc w:val="left"/>
      <w:pPr>
        <w:ind w:left="2556" w:hanging="284"/>
      </w:pPr>
      <w:rPr>
        <w:rFonts w:ascii="Symbol" w:hAnsi="Symbol"/>
        <w:color w:val="7D8B8A"/>
      </w:rPr>
    </w:lvl>
  </w:abstractNum>
  <w:abstractNum w:abstractNumId="28" w15:restartNumberingAfterBreak="0">
    <w:nsid w:val="7EA024BB"/>
    <w:multiLevelType w:val="hybridMultilevel"/>
    <w:tmpl w:val="9EAE13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93507053">
    <w:abstractNumId w:val="23"/>
  </w:num>
  <w:num w:numId="2" w16cid:durableId="795417017">
    <w:abstractNumId w:val="24"/>
  </w:num>
  <w:num w:numId="3" w16cid:durableId="910652750">
    <w:abstractNumId w:val="1"/>
  </w:num>
  <w:num w:numId="4" w16cid:durableId="1150947944">
    <w:abstractNumId w:val="26"/>
  </w:num>
  <w:num w:numId="5" w16cid:durableId="970869181">
    <w:abstractNumId w:val="20"/>
  </w:num>
  <w:num w:numId="6" w16cid:durableId="1095595642">
    <w:abstractNumId w:val="12"/>
  </w:num>
  <w:num w:numId="7" w16cid:durableId="861822135">
    <w:abstractNumId w:val="16"/>
  </w:num>
  <w:num w:numId="8" w16cid:durableId="262807663">
    <w:abstractNumId w:val="18"/>
  </w:num>
  <w:num w:numId="9" w16cid:durableId="594289015">
    <w:abstractNumId w:val="21"/>
  </w:num>
  <w:num w:numId="10" w16cid:durableId="1686518795">
    <w:abstractNumId w:val="11"/>
  </w:num>
  <w:num w:numId="11" w16cid:durableId="872112102">
    <w:abstractNumId w:val="0"/>
  </w:num>
  <w:num w:numId="12" w16cid:durableId="334067574">
    <w:abstractNumId w:val="14"/>
  </w:num>
  <w:num w:numId="13" w16cid:durableId="323972597">
    <w:abstractNumId w:val="8"/>
  </w:num>
  <w:num w:numId="14" w16cid:durableId="1740514344">
    <w:abstractNumId w:val="10"/>
  </w:num>
  <w:num w:numId="15" w16cid:durableId="540242008">
    <w:abstractNumId w:val="25"/>
  </w:num>
  <w:num w:numId="16" w16cid:durableId="2103791398">
    <w:abstractNumId w:val="2"/>
  </w:num>
  <w:num w:numId="17" w16cid:durableId="1807896954">
    <w:abstractNumId w:val="17"/>
  </w:num>
  <w:num w:numId="18" w16cid:durableId="812140377">
    <w:abstractNumId w:val="3"/>
  </w:num>
  <w:num w:numId="19" w16cid:durableId="1925336913">
    <w:abstractNumId w:val="27"/>
  </w:num>
  <w:num w:numId="20" w16cid:durableId="963385136">
    <w:abstractNumId w:val="22"/>
  </w:num>
  <w:num w:numId="21" w16cid:durableId="339355719">
    <w:abstractNumId w:val="13"/>
  </w:num>
  <w:num w:numId="22" w16cid:durableId="668364429">
    <w:abstractNumId w:val="5"/>
  </w:num>
  <w:num w:numId="23" w16cid:durableId="212888386">
    <w:abstractNumId w:val="6"/>
    <w:lvlOverride w:ilvl="0">
      <w:lvl w:ilvl="0">
        <w:start w:val="1"/>
        <w:numFmt w:val="decimal"/>
        <w:pStyle w:val="CE-Headline1"/>
        <w:suff w:val="space"/>
        <w:lvlText w:val="%1."/>
        <w:lvlJc w:val="left"/>
        <w:pPr>
          <w:ind w:left="426" w:firstLine="0"/>
        </w:pPr>
      </w:lvl>
    </w:lvlOverride>
    <w:lvlOverride w:ilvl="1">
      <w:lvl w:ilvl="1">
        <w:start w:val="1"/>
        <w:numFmt w:val="decimal"/>
        <w:pStyle w:val="CE-Headline2"/>
        <w:suff w:val="space"/>
        <w:lvlText w:val="%1.%2."/>
        <w:lvlJc w:val="left"/>
        <w:pPr>
          <w:ind w:left="0" w:firstLine="0"/>
        </w:pPr>
        <w:rPr>
          <w:rFonts w:hint="default"/>
          <w:b w:val="0"/>
          <w:sz w:val="32"/>
          <w:szCs w:val="32"/>
        </w:rPr>
      </w:lvl>
    </w:lvlOverride>
  </w:num>
  <w:num w:numId="24" w16cid:durableId="522980064">
    <w:abstractNumId w:val="9"/>
  </w:num>
  <w:num w:numId="25" w16cid:durableId="1361583961">
    <w:abstractNumId w:val="15"/>
  </w:num>
  <w:num w:numId="26" w16cid:durableId="1601521541">
    <w:abstractNumId w:val="19"/>
  </w:num>
  <w:num w:numId="27" w16cid:durableId="332074246">
    <w:abstractNumId w:val="28"/>
  </w:num>
  <w:num w:numId="28" w16cid:durableId="2134056747">
    <w:abstractNumId w:val="4"/>
  </w:num>
  <w:num w:numId="29" w16cid:durableId="1066954171">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40"/>
    <w:rsid w:val="0000091F"/>
    <w:rsid w:val="00001694"/>
    <w:rsid w:val="00002EB5"/>
    <w:rsid w:val="00004364"/>
    <w:rsid w:val="00004F84"/>
    <w:rsid w:val="00005ABA"/>
    <w:rsid w:val="00005B52"/>
    <w:rsid w:val="00005D4A"/>
    <w:rsid w:val="00007406"/>
    <w:rsid w:val="000075E2"/>
    <w:rsid w:val="00007F13"/>
    <w:rsid w:val="00010361"/>
    <w:rsid w:val="00012995"/>
    <w:rsid w:val="00015667"/>
    <w:rsid w:val="00015BBD"/>
    <w:rsid w:val="00015DC8"/>
    <w:rsid w:val="0001602C"/>
    <w:rsid w:val="00016D98"/>
    <w:rsid w:val="00017932"/>
    <w:rsid w:val="000201AA"/>
    <w:rsid w:val="0002084F"/>
    <w:rsid w:val="00021835"/>
    <w:rsid w:val="000234EF"/>
    <w:rsid w:val="00023A12"/>
    <w:rsid w:val="00023BD8"/>
    <w:rsid w:val="00024252"/>
    <w:rsid w:val="000245A6"/>
    <w:rsid w:val="00025B93"/>
    <w:rsid w:val="000260F7"/>
    <w:rsid w:val="00026F1E"/>
    <w:rsid w:val="0003061D"/>
    <w:rsid w:val="00030F5E"/>
    <w:rsid w:val="00031043"/>
    <w:rsid w:val="00031674"/>
    <w:rsid w:val="0003204B"/>
    <w:rsid w:val="00032D7C"/>
    <w:rsid w:val="00032FE3"/>
    <w:rsid w:val="000332A8"/>
    <w:rsid w:val="00033548"/>
    <w:rsid w:val="00040AC5"/>
    <w:rsid w:val="00040EA7"/>
    <w:rsid w:val="00041072"/>
    <w:rsid w:val="0004179F"/>
    <w:rsid w:val="00041F4A"/>
    <w:rsid w:val="00045A5E"/>
    <w:rsid w:val="00045D40"/>
    <w:rsid w:val="000463F3"/>
    <w:rsid w:val="0004710F"/>
    <w:rsid w:val="0004732D"/>
    <w:rsid w:val="00052BB9"/>
    <w:rsid w:val="00054270"/>
    <w:rsid w:val="0005427C"/>
    <w:rsid w:val="000556F0"/>
    <w:rsid w:val="00055D0C"/>
    <w:rsid w:val="00055EF7"/>
    <w:rsid w:val="000571A2"/>
    <w:rsid w:val="00057AA5"/>
    <w:rsid w:val="0006002C"/>
    <w:rsid w:val="00060814"/>
    <w:rsid w:val="00060A45"/>
    <w:rsid w:val="00060A83"/>
    <w:rsid w:val="00060B0E"/>
    <w:rsid w:val="00061CE5"/>
    <w:rsid w:val="00061D66"/>
    <w:rsid w:val="00064202"/>
    <w:rsid w:val="00064981"/>
    <w:rsid w:val="000673DA"/>
    <w:rsid w:val="00070109"/>
    <w:rsid w:val="00070607"/>
    <w:rsid w:val="00072E17"/>
    <w:rsid w:val="00074AEA"/>
    <w:rsid w:val="00075444"/>
    <w:rsid w:val="00076189"/>
    <w:rsid w:val="000763B8"/>
    <w:rsid w:val="000769EF"/>
    <w:rsid w:val="00076F63"/>
    <w:rsid w:val="0008077A"/>
    <w:rsid w:val="00081593"/>
    <w:rsid w:val="00087DC9"/>
    <w:rsid w:val="00087F1D"/>
    <w:rsid w:val="00093176"/>
    <w:rsid w:val="00093AD7"/>
    <w:rsid w:val="00093B6E"/>
    <w:rsid w:val="00093CD1"/>
    <w:rsid w:val="000952F7"/>
    <w:rsid w:val="000965BC"/>
    <w:rsid w:val="00097D58"/>
    <w:rsid w:val="000A0A4D"/>
    <w:rsid w:val="000A3CC8"/>
    <w:rsid w:val="000A3E86"/>
    <w:rsid w:val="000A508C"/>
    <w:rsid w:val="000A761C"/>
    <w:rsid w:val="000A7F61"/>
    <w:rsid w:val="000B08C7"/>
    <w:rsid w:val="000B09D4"/>
    <w:rsid w:val="000B0B65"/>
    <w:rsid w:val="000B1D3A"/>
    <w:rsid w:val="000B2868"/>
    <w:rsid w:val="000B5249"/>
    <w:rsid w:val="000B535E"/>
    <w:rsid w:val="000B671F"/>
    <w:rsid w:val="000B7F23"/>
    <w:rsid w:val="000C07CB"/>
    <w:rsid w:val="000C2995"/>
    <w:rsid w:val="000C47E5"/>
    <w:rsid w:val="000C4DB2"/>
    <w:rsid w:val="000C560D"/>
    <w:rsid w:val="000C593A"/>
    <w:rsid w:val="000C685E"/>
    <w:rsid w:val="000C75F2"/>
    <w:rsid w:val="000D0135"/>
    <w:rsid w:val="000D0F40"/>
    <w:rsid w:val="000D2E70"/>
    <w:rsid w:val="000D472B"/>
    <w:rsid w:val="000D4766"/>
    <w:rsid w:val="000D5554"/>
    <w:rsid w:val="000D6BBD"/>
    <w:rsid w:val="000D7508"/>
    <w:rsid w:val="000E0300"/>
    <w:rsid w:val="000E1589"/>
    <w:rsid w:val="000E193D"/>
    <w:rsid w:val="000E487B"/>
    <w:rsid w:val="000E5BC2"/>
    <w:rsid w:val="000E654F"/>
    <w:rsid w:val="000E6DE1"/>
    <w:rsid w:val="000F0700"/>
    <w:rsid w:val="000F093B"/>
    <w:rsid w:val="000F0BEB"/>
    <w:rsid w:val="000F0E4B"/>
    <w:rsid w:val="000F1154"/>
    <w:rsid w:val="000F2162"/>
    <w:rsid w:val="000F2968"/>
    <w:rsid w:val="000F47BF"/>
    <w:rsid w:val="000F4C6A"/>
    <w:rsid w:val="000F71DC"/>
    <w:rsid w:val="000F7A39"/>
    <w:rsid w:val="000F7D5E"/>
    <w:rsid w:val="00101B9D"/>
    <w:rsid w:val="00101DA0"/>
    <w:rsid w:val="00101F4D"/>
    <w:rsid w:val="00102BFC"/>
    <w:rsid w:val="0010382B"/>
    <w:rsid w:val="00104A74"/>
    <w:rsid w:val="0010711D"/>
    <w:rsid w:val="00107378"/>
    <w:rsid w:val="001073A1"/>
    <w:rsid w:val="00107DA2"/>
    <w:rsid w:val="001125B8"/>
    <w:rsid w:val="00112B05"/>
    <w:rsid w:val="0011302C"/>
    <w:rsid w:val="00116563"/>
    <w:rsid w:val="001176D5"/>
    <w:rsid w:val="00121972"/>
    <w:rsid w:val="00121C93"/>
    <w:rsid w:val="00121EE9"/>
    <w:rsid w:val="001223AC"/>
    <w:rsid w:val="00122E6E"/>
    <w:rsid w:val="0012351D"/>
    <w:rsid w:val="00123DC5"/>
    <w:rsid w:val="00124263"/>
    <w:rsid w:val="00125D32"/>
    <w:rsid w:val="00126401"/>
    <w:rsid w:val="00127294"/>
    <w:rsid w:val="00130C6C"/>
    <w:rsid w:val="00132161"/>
    <w:rsid w:val="0013350E"/>
    <w:rsid w:val="00133558"/>
    <w:rsid w:val="00134BF3"/>
    <w:rsid w:val="00136412"/>
    <w:rsid w:val="00137FC2"/>
    <w:rsid w:val="0014061E"/>
    <w:rsid w:val="001417EF"/>
    <w:rsid w:val="00142DC4"/>
    <w:rsid w:val="00143C54"/>
    <w:rsid w:val="00143E9E"/>
    <w:rsid w:val="001442AE"/>
    <w:rsid w:val="0014490C"/>
    <w:rsid w:val="00150358"/>
    <w:rsid w:val="00152E4B"/>
    <w:rsid w:val="001531A1"/>
    <w:rsid w:val="00153D69"/>
    <w:rsid w:val="00154821"/>
    <w:rsid w:val="00154BB1"/>
    <w:rsid w:val="0015693A"/>
    <w:rsid w:val="00161364"/>
    <w:rsid w:val="00161DAF"/>
    <w:rsid w:val="001626A9"/>
    <w:rsid w:val="00162740"/>
    <w:rsid w:val="00162D79"/>
    <w:rsid w:val="00164830"/>
    <w:rsid w:val="00165E04"/>
    <w:rsid w:val="00167EA1"/>
    <w:rsid w:val="00167F45"/>
    <w:rsid w:val="00167F94"/>
    <w:rsid w:val="0017034B"/>
    <w:rsid w:val="00171D64"/>
    <w:rsid w:val="00174448"/>
    <w:rsid w:val="00175864"/>
    <w:rsid w:val="00176F81"/>
    <w:rsid w:val="00177A25"/>
    <w:rsid w:val="00177F67"/>
    <w:rsid w:val="00180B8D"/>
    <w:rsid w:val="00181799"/>
    <w:rsid w:val="001818B4"/>
    <w:rsid w:val="0018208A"/>
    <w:rsid w:val="0018411E"/>
    <w:rsid w:val="0018655B"/>
    <w:rsid w:val="001869C0"/>
    <w:rsid w:val="001919D9"/>
    <w:rsid w:val="001936B2"/>
    <w:rsid w:val="00194DCC"/>
    <w:rsid w:val="00195D42"/>
    <w:rsid w:val="00197F43"/>
    <w:rsid w:val="001A4648"/>
    <w:rsid w:val="001A6341"/>
    <w:rsid w:val="001A64BB"/>
    <w:rsid w:val="001A7F10"/>
    <w:rsid w:val="001B17A7"/>
    <w:rsid w:val="001B5074"/>
    <w:rsid w:val="001B6261"/>
    <w:rsid w:val="001B6661"/>
    <w:rsid w:val="001B7AD7"/>
    <w:rsid w:val="001C0120"/>
    <w:rsid w:val="001C0205"/>
    <w:rsid w:val="001C06A3"/>
    <w:rsid w:val="001C191C"/>
    <w:rsid w:val="001D06CB"/>
    <w:rsid w:val="001D0E97"/>
    <w:rsid w:val="001D2BB4"/>
    <w:rsid w:val="001D2C47"/>
    <w:rsid w:val="001D5A47"/>
    <w:rsid w:val="001D632D"/>
    <w:rsid w:val="001D7361"/>
    <w:rsid w:val="001D786F"/>
    <w:rsid w:val="001D79D5"/>
    <w:rsid w:val="001E01D2"/>
    <w:rsid w:val="001E020F"/>
    <w:rsid w:val="001E0D4B"/>
    <w:rsid w:val="001E24BB"/>
    <w:rsid w:val="001E3ABE"/>
    <w:rsid w:val="001E4271"/>
    <w:rsid w:val="001E4C27"/>
    <w:rsid w:val="001E581F"/>
    <w:rsid w:val="001E5F89"/>
    <w:rsid w:val="001E73EF"/>
    <w:rsid w:val="001E7C6A"/>
    <w:rsid w:val="001F2412"/>
    <w:rsid w:val="001F30B8"/>
    <w:rsid w:val="001F340F"/>
    <w:rsid w:val="001F361E"/>
    <w:rsid w:val="001F4213"/>
    <w:rsid w:val="001F53E6"/>
    <w:rsid w:val="001F6109"/>
    <w:rsid w:val="001F63CB"/>
    <w:rsid w:val="001F7807"/>
    <w:rsid w:val="001F7DDA"/>
    <w:rsid w:val="002002EB"/>
    <w:rsid w:val="002015B8"/>
    <w:rsid w:val="00201F23"/>
    <w:rsid w:val="00203D06"/>
    <w:rsid w:val="00204B11"/>
    <w:rsid w:val="00204C60"/>
    <w:rsid w:val="0020571D"/>
    <w:rsid w:val="00205793"/>
    <w:rsid w:val="00206914"/>
    <w:rsid w:val="0021080F"/>
    <w:rsid w:val="00210E89"/>
    <w:rsid w:val="00213E4B"/>
    <w:rsid w:val="00214041"/>
    <w:rsid w:val="0021542F"/>
    <w:rsid w:val="00215810"/>
    <w:rsid w:val="0021593C"/>
    <w:rsid w:val="002169D1"/>
    <w:rsid w:val="00216B6A"/>
    <w:rsid w:val="00217B17"/>
    <w:rsid w:val="002209AF"/>
    <w:rsid w:val="002217B5"/>
    <w:rsid w:val="00221E97"/>
    <w:rsid w:val="00222370"/>
    <w:rsid w:val="00223AE3"/>
    <w:rsid w:val="0022412A"/>
    <w:rsid w:val="00224D61"/>
    <w:rsid w:val="00226F1D"/>
    <w:rsid w:val="0023128C"/>
    <w:rsid w:val="00232B31"/>
    <w:rsid w:val="00232DFC"/>
    <w:rsid w:val="00232F21"/>
    <w:rsid w:val="00233927"/>
    <w:rsid w:val="00233C81"/>
    <w:rsid w:val="00234273"/>
    <w:rsid w:val="00236B98"/>
    <w:rsid w:val="00236F72"/>
    <w:rsid w:val="00240D37"/>
    <w:rsid w:val="00240F78"/>
    <w:rsid w:val="0024132B"/>
    <w:rsid w:val="00241CCE"/>
    <w:rsid w:val="00243221"/>
    <w:rsid w:val="00243811"/>
    <w:rsid w:val="00244E5E"/>
    <w:rsid w:val="00246708"/>
    <w:rsid w:val="00246D09"/>
    <w:rsid w:val="002471A0"/>
    <w:rsid w:val="0025134E"/>
    <w:rsid w:val="00251AFE"/>
    <w:rsid w:val="00251C6F"/>
    <w:rsid w:val="00252E53"/>
    <w:rsid w:val="00252F74"/>
    <w:rsid w:val="0025463D"/>
    <w:rsid w:val="00257FAD"/>
    <w:rsid w:val="0026172E"/>
    <w:rsid w:val="00261B9C"/>
    <w:rsid w:val="0026227A"/>
    <w:rsid w:val="00262CF8"/>
    <w:rsid w:val="002633D9"/>
    <w:rsid w:val="00263561"/>
    <w:rsid w:val="00263BC6"/>
    <w:rsid w:val="00264194"/>
    <w:rsid w:val="002658BF"/>
    <w:rsid w:val="00265C94"/>
    <w:rsid w:val="00265F45"/>
    <w:rsid w:val="00267488"/>
    <w:rsid w:val="00267859"/>
    <w:rsid w:val="00267E0E"/>
    <w:rsid w:val="002704E4"/>
    <w:rsid w:val="0027071D"/>
    <w:rsid w:val="002714F2"/>
    <w:rsid w:val="002719E3"/>
    <w:rsid w:val="00271BDA"/>
    <w:rsid w:val="002722FE"/>
    <w:rsid w:val="0027317E"/>
    <w:rsid w:val="00273B6E"/>
    <w:rsid w:val="00273C68"/>
    <w:rsid w:val="00273CAF"/>
    <w:rsid w:val="002749A5"/>
    <w:rsid w:val="0027549C"/>
    <w:rsid w:val="00275599"/>
    <w:rsid w:val="00275750"/>
    <w:rsid w:val="0027586D"/>
    <w:rsid w:val="00275B85"/>
    <w:rsid w:val="002761D3"/>
    <w:rsid w:val="00276A57"/>
    <w:rsid w:val="00280B08"/>
    <w:rsid w:val="00282272"/>
    <w:rsid w:val="002830F9"/>
    <w:rsid w:val="002843A2"/>
    <w:rsid w:val="0028491F"/>
    <w:rsid w:val="00284EEA"/>
    <w:rsid w:val="00286965"/>
    <w:rsid w:val="002869C1"/>
    <w:rsid w:val="002928FA"/>
    <w:rsid w:val="002936D0"/>
    <w:rsid w:val="00294141"/>
    <w:rsid w:val="00294ACF"/>
    <w:rsid w:val="00294B98"/>
    <w:rsid w:val="00294F6C"/>
    <w:rsid w:val="00297550"/>
    <w:rsid w:val="002A07DE"/>
    <w:rsid w:val="002A2408"/>
    <w:rsid w:val="002A419A"/>
    <w:rsid w:val="002A43AB"/>
    <w:rsid w:val="002A50CB"/>
    <w:rsid w:val="002A54C2"/>
    <w:rsid w:val="002A689A"/>
    <w:rsid w:val="002A6BF2"/>
    <w:rsid w:val="002A6C6C"/>
    <w:rsid w:val="002A6E6D"/>
    <w:rsid w:val="002B0126"/>
    <w:rsid w:val="002B172D"/>
    <w:rsid w:val="002B1D4D"/>
    <w:rsid w:val="002B247A"/>
    <w:rsid w:val="002B2E26"/>
    <w:rsid w:val="002B36A0"/>
    <w:rsid w:val="002B5755"/>
    <w:rsid w:val="002B6447"/>
    <w:rsid w:val="002C08EA"/>
    <w:rsid w:val="002C26B3"/>
    <w:rsid w:val="002C3297"/>
    <w:rsid w:val="002C3899"/>
    <w:rsid w:val="002C4E91"/>
    <w:rsid w:val="002C5A6E"/>
    <w:rsid w:val="002C5A78"/>
    <w:rsid w:val="002C63CF"/>
    <w:rsid w:val="002C64BC"/>
    <w:rsid w:val="002D0367"/>
    <w:rsid w:val="002D04A2"/>
    <w:rsid w:val="002D145E"/>
    <w:rsid w:val="002D1AEB"/>
    <w:rsid w:val="002D53B0"/>
    <w:rsid w:val="002E0E60"/>
    <w:rsid w:val="002E16FA"/>
    <w:rsid w:val="002E1BC6"/>
    <w:rsid w:val="002E5F60"/>
    <w:rsid w:val="002F2295"/>
    <w:rsid w:val="002F2B4E"/>
    <w:rsid w:val="002F3B4B"/>
    <w:rsid w:val="002F3C40"/>
    <w:rsid w:val="002F4029"/>
    <w:rsid w:val="002F4BA7"/>
    <w:rsid w:val="002F5595"/>
    <w:rsid w:val="002F567F"/>
    <w:rsid w:val="002F5EBB"/>
    <w:rsid w:val="00300406"/>
    <w:rsid w:val="00300FE3"/>
    <w:rsid w:val="00301799"/>
    <w:rsid w:val="003017E2"/>
    <w:rsid w:val="0030311D"/>
    <w:rsid w:val="00304056"/>
    <w:rsid w:val="00305F73"/>
    <w:rsid w:val="00306714"/>
    <w:rsid w:val="0030799E"/>
    <w:rsid w:val="00310583"/>
    <w:rsid w:val="00310F91"/>
    <w:rsid w:val="00311616"/>
    <w:rsid w:val="00311DE2"/>
    <w:rsid w:val="00315E24"/>
    <w:rsid w:val="00317AAF"/>
    <w:rsid w:val="0032093E"/>
    <w:rsid w:val="003212DF"/>
    <w:rsid w:val="00322117"/>
    <w:rsid w:val="003225F6"/>
    <w:rsid w:val="003226DF"/>
    <w:rsid w:val="003227AA"/>
    <w:rsid w:val="00324D3D"/>
    <w:rsid w:val="003255BE"/>
    <w:rsid w:val="00325973"/>
    <w:rsid w:val="00325B30"/>
    <w:rsid w:val="00325FC7"/>
    <w:rsid w:val="0032649B"/>
    <w:rsid w:val="00326CD0"/>
    <w:rsid w:val="00327E81"/>
    <w:rsid w:val="003303C4"/>
    <w:rsid w:val="0033096B"/>
    <w:rsid w:val="00330BAA"/>
    <w:rsid w:val="003324FD"/>
    <w:rsid w:val="003354AF"/>
    <w:rsid w:val="00336D66"/>
    <w:rsid w:val="00340019"/>
    <w:rsid w:val="003401F8"/>
    <w:rsid w:val="003409AA"/>
    <w:rsid w:val="0034130E"/>
    <w:rsid w:val="00342546"/>
    <w:rsid w:val="00343DEF"/>
    <w:rsid w:val="003443D9"/>
    <w:rsid w:val="00344B42"/>
    <w:rsid w:val="003455A6"/>
    <w:rsid w:val="00345685"/>
    <w:rsid w:val="00345AE0"/>
    <w:rsid w:val="00345DCB"/>
    <w:rsid w:val="00347071"/>
    <w:rsid w:val="003472DE"/>
    <w:rsid w:val="003503CD"/>
    <w:rsid w:val="00351143"/>
    <w:rsid w:val="0035162A"/>
    <w:rsid w:val="00354334"/>
    <w:rsid w:val="00354621"/>
    <w:rsid w:val="00355160"/>
    <w:rsid w:val="0035516E"/>
    <w:rsid w:val="00356256"/>
    <w:rsid w:val="00356B46"/>
    <w:rsid w:val="0035793C"/>
    <w:rsid w:val="00357ABA"/>
    <w:rsid w:val="0036041C"/>
    <w:rsid w:val="003605F6"/>
    <w:rsid w:val="00360A03"/>
    <w:rsid w:val="003628DE"/>
    <w:rsid w:val="00363C1C"/>
    <w:rsid w:val="00363F0F"/>
    <w:rsid w:val="003651ED"/>
    <w:rsid w:val="003654A5"/>
    <w:rsid w:val="003665D2"/>
    <w:rsid w:val="00366826"/>
    <w:rsid w:val="00370D86"/>
    <w:rsid w:val="00373FA6"/>
    <w:rsid w:val="00374D2F"/>
    <w:rsid w:val="00374D50"/>
    <w:rsid w:val="003759F2"/>
    <w:rsid w:val="00375DD8"/>
    <w:rsid w:val="003772BD"/>
    <w:rsid w:val="00380234"/>
    <w:rsid w:val="003809F7"/>
    <w:rsid w:val="00382B6B"/>
    <w:rsid w:val="00383B03"/>
    <w:rsid w:val="00384BD1"/>
    <w:rsid w:val="00387E79"/>
    <w:rsid w:val="00390108"/>
    <w:rsid w:val="0039089D"/>
    <w:rsid w:val="00391F1F"/>
    <w:rsid w:val="003A16C5"/>
    <w:rsid w:val="003A33BF"/>
    <w:rsid w:val="003A3969"/>
    <w:rsid w:val="003A45D2"/>
    <w:rsid w:val="003A542E"/>
    <w:rsid w:val="003A631C"/>
    <w:rsid w:val="003A6CEA"/>
    <w:rsid w:val="003A72F8"/>
    <w:rsid w:val="003B24C5"/>
    <w:rsid w:val="003B3D5B"/>
    <w:rsid w:val="003B3EE1"/>
    <w:rsid w:val="003B3FD2"/>
    <w:rsid w:val="003B4768"/>
    <w:rsid w:val="003B506D"/>
    <w:rsid w:val="003B5D30"/>
    <w:rsid w:val="003C153E"/>
    <w:rsid w:val="003C1AA2"/>
    <w:rsid w:val="003C284C"/>
    <w:rsid w:val="003C310C"/>
    <w:rsid w:val="003C356B"/>
    <w:rsid w:val="003C3E67"/>
    <w:rsid w:val="003C3F50"/>
    <w:rsid w:val="003C4D28"/>
    <w:rsid w:val="003C5197"/>
    <w:rsid w:val="003C591E"/>
    <w:rsid w:val="003C6386"/>
    <w:rsid w:val="003C656A"/>
    <w:rsid w:val="003C65D1"/>
    <w:rsid w:val="003C6710"/>
    <w:rsid w:val="003C6D58"/>
    <w:rsid w:val="003C7AB7"/>
    <w:rsid w:val="003D00DE"/>
    <w:rsid w:val="003D02B3"/>
    <w:rsid w:val="003D1698"/>
    <w:rsid w:val="003D2709"/>
    <w:rsid w:val="003D27CE"/>
    <w:rsid w:val="003D2835"/>
    <w:rsid w:val="003D3B87"/>
    <w:rsid w:val="003D3C44"/>
    <w:rsid w:val="003D42EC"/>
    <w:rsid w:val="003D49C1"/>
    <w:rsid w:val="003D5A0F"/>
    <w:rsid w:val="003D76A1"/>
    <w:rsid w:val="003E1133"/>
    <w:rsid w:val="003E1B2D"/>
    <w:rsid w:val="003E363B"/>
    <w:rsid w:val="003E36E8"/>
    <w:rsid w:val="003E382E"/>
    <w:rsid w:val="003E3FE0"/>
    <w:rsid w:val="003E4E76"/>
    <w:rsid w:val="003E599D"/>
    <w:rsid w:val="003E7924"/>
    <w:rsid w:val="003E7C12"/>
    <w:rsid w:val="003E7E02"/>
    <w:rsid w:val="003F042B"/>
    <w:rsid w:val="003F2EC8"/>
    <w:rsid w:val="003F4A96"/>
    <w:rsid w:val="003F6DEF"/>
    <w:rsid w:val="003F746A"/>
    <w:rsid w:val="0040063F"/>
    <w:rsid w:val="00401581"/>
    <w:rsid w:val="00401631"/>
    <w:rsid w:val="004018EE"/>
    <w:rsid w:val="00403F9A"/>
    <w:rsid w:val="00404A7C"/>
    <w:rsid w:val="00404B28"/>
    <w:rsid w:val="004053C3"/>
    <w:rsid w:val="004057F2"/>
    <w:rsid w:val="00407EC6"/>
    <w:rsid w:val="00410F38"/>
    <w:rsid w:val="004119B5"/>
    <w:rsid w:val="004138B2"/>
    <w:rsid w:val="004139D8"/>
    <w:rsid w:val="00413A52"/>
    <w:rsid w:val="0041673F"/>
    <w:rsid w:val="00417386"/>
    <w:rsid w:val="00420650"/>
    <w:rsid w:val="00422401"/>
    <w:rsid w:val="00423144"/>
    <w:rsid w:val="00424EBF"/>
    <w:rsid w:val="0042661E"/>
    <w:rsid w:val="00426889"/>
    <w:rsid w:val="00426AFE"/>
    <w:rsid w:val="00427D83"/>
    <w:rsid w:val="00430EA9"/>
    <w:rsid w:val="00432808"/>
    <w:rsid w:val="00432EEE"/>
    <w:rsid w:val="00433D17"/>
    <w:rsid w:val="00436644"/>
    <w:rsid w:val="004375FE"/>
    <w:rsid w:val="00443EA8"/>
    <w:rsid w:val="00444F4C"/>
    <w:rsid w:val="00446763"/>
    <w:rsid w:val="00446915"/>
    <w:rsid w:val="004479F5"/>
    <w:rsid w:val="0045068C"/>
    <w:rsid w:val="004532FA"/>
    <w:rsid w:val="00453B72"/>
    <w:rsid w:val="004552D2"/>
    <w:rsid w:val="004558D3"/>
    <w:rsid w:val="00457C96"/>
    <w:rsid w:val="00461A11"/>
    <w:rsid w:val="00462C8F"/>
    <w:rsid w:val="00464E00"/>
    <w:rsid w:val="004675FA"/>
    <w:rsid w:val="00470751"/>
    <w:rsid w:val="00470B5E"/>
    <w:rsid w:val="00470EE9"/>
    <w:rsid w:val="00471E44"/>
    <w:rsid w:val="00472373"/>
    <w:rsid w:val="00472B90"/>
    <w:rsid w:val="004750F1"/>
    <w:rsid w:val="00475A11"/>
    <w:rsid w:val="004776C5"/>
    <w:rsid w:val="00477C93"/>
    <w:rsid w:val="00480973"/>
    <w:rsid w:val="00481730"/>
    <w:rsid w:val="00481D60"/>
    <w:rsid w:val="004833D4"/>
    <w:rsid w:val="004833EB"/>
    <w:rsid w:val="004849CF"/>
    <w:rsid w:val="00484F04"/>
    <w:rsid w:val="00485B82"/>
    <w:rsid w:val="00485EC8"/>
    <w:rsid w:val="00486F09"/>
    <w:rsid w:val="00487DE6"/>
    <w:rsid w:val="00487EB6"/>
    <w:rsid w:val="00491871"/>
    <w:rsid w:val="0049237D"/>
    <w:rsid w:val="004924BC"/>
    <w:rsid w:val="0049271E"/>
    <w:rsid w:val="004950DA"/>
    <w:rsid w:val="004964AD"/>
    <w:rsid w:val="00496A64"/>
    <w:rsid w:val="00497177"/>
    <w:rsid w:val="004A039C"/>
    <w:rsid w:val="004A03EC"/>
    <w:rsid w:val="004A04A7"/>
    <w:rsid w:val="004A0623"/>
    <w:rsid w:val="004A0AD4"/>
    <w:rsid w:val="004A3036"/>
    <w:rsid w:val="004A3303"/>
    <w:rsid w:val="004A3EB5"/>
    <w:rsid w:val="004A5006"/>
    <w:rsid w:val="004A54A8"/>
    <w:rsid w:val="004A5A8F"/>
    <w:rsid w:val="004A63F6"/>
    <w:rsid w:val="004A798E"/>
    <w:rsid w:val="004A79F7"/>
    <w:rsid w:val="004B0E5D"/>
    <w:rsid w:val="004B0F31"/>
    <w:rsid w:val="004B17E1"/>
    <w:rsid w:val="004B19E8"/>
    <w:rsid w:val="004B23C5"/>
    <w:rsid w:val="004B6C3B"/>
    <w:rsid w:val="004B7B87"/>
    <w:rsid w:val="004B7BD5"/>
    <w:rsid w:val="004C12C8"/>
    <w:rsid w:val="004C1D16"/>
    <w:rsid w:val="004C343D"/>
    <w:rsid w:val="004C365D"/>
    <w:rsid w:val="004C38B4"/>
    <w:rsid w:val="004C3FD4"/>
    <w:rsid w:val="004C4027"/>
    <w:rsid w:val="004C4444"/>
    <w:rsid w:val="004C6156"/>
    <w:rsid w:val="004C675D"/>
    <w:rsid w:val="004D0470"/>
    <w:rsid w:val="004D0AB7"/>
    <w:rsid w:val="004D276C"/>
    <w:rsid w:val="004D2CA7"/>
    <w:rsid w:val="004D3716"/>
    <w:rsid w:val="004D37F1"/>
    <w:rsid w:val="004D3AD6"/>
    <w:rsid w:val="004D424B"/>
    <w:rsid w:val="004D56ED"/>
    <w:rsid w:val="004D5C35"/>
    <w:rsid w:val="004D62F1"/>
    <w:rsid w:val="004D6948"/>
    <w:rsid w:val="004D712D"/>
    <w:rsid w:val="004D7CEF"/>
    <w:rsid w:val="004E388A"/>
    <w:rsid w:val="004E4A3F"/>
    <w:rsid w:val="004E5107"/>
    <w:rsid w:val="004E5521"/>
    <w:rsid w:val="004E57B5"/>
    <w:rsid w:val="004E58EC"/>
    <w:rsid w:val="004E6606"/>
    <w:rsid w:val="004E724A"/>
    <w:rsid w:val="004F1947"/>
    <w:rsid w:val="004F19FD"/>
    <w:rsid w:val="004F2291"/>
    <w:rsid w:val="004F337D"/>
    <w:rsid w:val="004F4F01"/>
    <w:rsid w:val="004F5D33"/>
    <w:rsid w:val="004F784A"/>
    <w:rsid w:val="004F7C3B"/>
    <w:rsid w:val="004F7DB8"/>
    <w:rsid w:val="00500797"/>
    <w:rsid w:val="00503D10"/>
    <w:rsid w:val="00504834"/>
    <w:rsid w:val="00505026"/>
    <w:rsid w:val="005052C2"/>
    <w:rsid w:val="0050546E"/>
    <w:rsid w:val="005054E6"/>
    <w:rsid w:val="005055BA"/>
    <w:rsid w:val="0050628B"/>
    <w:rsid w:val="005062D4"/>
    <w:rsid w:val="0050671A"/>
    <w:rsid w:val="005109A0"/>
    <w:rsid w:val="00512D9B"/>
    <w:rsid w:val="005141DD"/>
    <w:rsid w:val="00514A03"/>
    <w:rsid w:val="00514B79"/>
    <w:rsid w:val="00514CD3"/>
    <w:rsid w:val="00515A96"/>
    <w:rsid w:val="005166EA"/>
    <w:rsid w:val="00517619"/>
    <w:rsid w:val="005202A4"/>
    <w:rsid w:val="0052047B"/>
    <w:rsid w:val="0052266B"/>
    <w:rsid w:val="00523726"/>
    <w:rsid w:val="00523E14"/>
    <w:rsid w:val="00524861"/>
    <w:rsid w:val="00524E43"/>
    <w:rsid w:val="00525AC8"/>
    <w:rsid w:val="00525D3A"/>
    <w:rsid w:val="00530152"/>
    <w:rsid w:val="00530603"/>
    <w:rsid w:val="00530D13"/>
    <w:rsid w:val="0053136F"/>
    <w:rsid w:val="005321D7"/>
    <w:rsid w:val="00532220"/>
    <w:rsid w:val="0053270D"/>
    <w:rsid w:val="005336D8"/>
    <w:rsid w:val="00533FDF"/>
    <w:rsid w:val="00535D1B"/>
    <w:rsid w:val="00536CAC"/>
    <w:rsid w:val="00537ACB"/>
    <w:rsid w:val="00540700"/>
    <w:rsid w:val="005408AF"/>
    <w:rsid w:val="00543FBD"/>
    <w:rsid w:val="00544A78"/>
    <w:rsid w:val="00544BD4"/>
    <w:rsid w:val="00544CD2"/>
    <w:rsid w:val="005458B1"/>
    <w:rsid w:val="00547C15"/>
    <w:rsid w:val="005529D0"/>
    <w:rsid w:val="00552AD3"/>
    <w:rsid w:val="00553D52"/>
    <w:rsid w:val="00554555"/>
    <w:rsid w:val="00554992"/>
    <w:rsid w:val="00554A58"/>
    <w:rsid w:val="00554BDF"/>
    <w:rsid w:val="0055575D"/>
    <w:rsid w:val="00560AD4"/>
    <w:rsid w:val="00561C47"/>
    <w:rsid w:val="00561D03"/>
    <w:rsid w:val="00562368"/>
    <w:rsid w:val="00562BCA"/>
    <w:rsid w:val="00562CF8"/>
    <w:rsid w:val="005642AA"/>
    <w:rsid w:val="0056790B"/>
    <w:rsid w:val="00570BAE"/>
    <w:rsid w:val="0057102B"/>
    <w:rsid w:val="00573DFC"/>
    <w:rsid w:val="00574745"/>
    <w:rsid w:val="005766AE"/>
    <w:rsid w:val="00576AF8"/>
    <w:rsid w:val="005779CC"/>
    <w:rsid w:val="00577D32"/>
    <w:rsid w:val="00581000"/>
    <w:rsid w:val="00583184"/>
    <w:rsid w:val="0058390C"/>
    <w:rsid w:val="00583F53"/>
    <w:rsid w:val="00584099"/>
    <w:rsid w:val="0058421B"/>
    <w:rsid w:val="005863C3"/>
    <w:rsid w:val="00587C54"/>
    <w:rsid w:val="00592813"/>
    <w:rsid w:val="00593954"/>
    <w:rsid w:val="005953C2"/>
    <w:rsid w:val="00595EEB"/>
    <w:rsid w:val="005969E9"/>
    <w:rsid w:val="00596EB5"/>
    <w:rsid w:val="00597EAE"/>
    <w:rsid w:val="00597FE4"/>
    <w:rsid w:val="005A0462"/>
    <w:rsid w:val="005A0A68"/>
    <w:rsid w:val="005A0EF2"/>
    <w:rsid w:val="005A1D04"/>
    <w:rsid w:val="005A2BB8"/>
    <w:rsid w:val="005A2D7F"/>
    <w:rsid w:val="005A4A82"/>
    <w:rsid w:val="005A6AA1"/>
    <w:rsid w:val="005A7079"/>
    <w:rsid w:val="005A7C31"/>
    <w:rsid w:val="005B03E4"/>
    <w:rsid w:val="005B1189"/>
    <w:rsid w:val="005B21DB"/>
    <w:rsid w:val="005B2675"/>
    <w:rsid w:val="005B2B1C"/>
    <w:rsid w:val="005B30D7"/>
    <w:rsid w:val="005B3B01"/>
    <w:rsid w:val="005B3EF7"/>
    <w:rsid w:val="005B4438"/>
    <w:rsid w:val="005B522F"/>
    <w:rsid w:val="005B6A28"/>
    <w:rsid w:val="005B6C2E"/>
    <w:rsid w:val="005C124A"/>
    <w:rsid w:val="005C2C6C"/>
    <w:rsid w:val="005C3148"/>
    <w:rsid w:val="005C3476"/>
    <w:rsid w:val="005C3B8C"/>
    <w:rsid w:val="005C635E"/>
    <w:rsid w:val="005C68A5"/>
    <w:rsid w:val="005C727D"/>
    <w:rsid w:val="005C74BE"/>
    <w:rsid w:val="005D0011"/>
    <w:rsid w:val="005D1C9A"/>
    <w:rsid w:val="005D3888"/>
    <w:rsid w:val="005D4F6A"/>
    <w:rsid w:val="005D6B84"/>
    <w:rsid w:val="005D7003"/>
    <w:rsid w:val="005D703F"/>
    <w:rsid w:val="005D7C56"/>
    <w:rsid w:val="005E1083"/>
    <w:rsid w:val="005E2329"/>
    <w:rsid w:val="005E3726"/>
    <w:rsid w:val="005E5D10"/>
    <w:rsid w:val="005E663F"/>
    <w:rsid w:val="005E7B8A"/>
    <w:rsid w:val="005F19FE"/>
    <w:rsid w:val="005F26E7"/>
    <w:rsid w:val="005F2A92"/>
    <w:rsid w:val="005F2D6C"/>
    <w:rsid w:val="005F3D6E"/>
    <w:rsid w:val="005F3DE9"/>
    <w:rsid w:val="005F4D8E"/>
    <w:rsid w:val="005F5399"/>
    <w:rsid w:val="005F688F"/>
    <w:rsid w:val="005F7137"/>
    <w:rsid w:val="005F7608"/>
    <w:rsid w:val="0060047C"/>
    <w:rsid w:val="0060074B"/>
    <w:rsid w:val="00600EA6"/>
    <w:rsid w:val="00601387"/>
    <w:rsid w:val="006030C0"/>
    <w:rsid w:val="00603181"/>
    <w:rsid w:val="00603E54"/>
    <w:rsid w:val="0060470C"/>
    <w:rsid w:val="0060787E"/>
    <w:rsid w:val="006113EF"/>
    <w:rsid w:val="006125AB"/>
    <w:rsid w:val="0061287F"/>
    <w:rsid w:val="006134A2"/>
    <w:rsid w:val="00614CAD"/>
    <w:rsid w:val="00616213"/>
    <w:rsid w:val="0061646A"/>
    <w:rsid w:val="00616545"/>
    <w:rsid w:val="006206E1"/>
    <w:rsid w:val="006250C9"/>
    <w:rsid w:val="006274CC"/>
    <w:rsid w:val="00630191"/>
    <w:rsid w:val="0063051E"/>
    <w:rsid w:val="006327C2"/>
    <w:rsid w:val="006334A9"/>
    <w:rsid w:val="006342EB"/>
    <w:rsid w:val="00634E15"/>
    <w:rsid w:val="0063523E"/>
    <w:rsid w:val="00635388"/>
    <w:rsid w:val="006359A1"/>
    <w:rsid w:val="006363C2"/>
    <w:rsid w:val="006372AA"/>
    <w:rsid w:val="0063770E"/>
    <w:rsid w:val="006406F1"/>
    <w:rsid w:val="00642224"/>
    <w:rsid w:val="0064346A"/>
    <w:rsid w:val="00643D1F"/>
    <w:rsid w:val="00644CFD"/>
    <w:rsid w:val="00644FE9"/>
    <w:rsid w:val="00645436"/>
    <w:rsid w:val="00646D8B"/>
    <w:rsid w:val="00646E9D"/>
    <w:rsid w:val="006514B2"/>
    <w:rsid w:val="0065388C"/>
    <w:rsid w:val="0065479C"/>
    <w:rsid w:val="00655F58"/>
    <w:rsid w:val="006574EA"/>
    <w:rsid w:val="006579F7"/>
    <w:rsid w:val="0066069C"/>
    <w:rsid w:val="00661138"/>
    <w:rsid w:val="00661207"/>
    <w:rsid w:val="00661B32"/>
    <w:rsid w:val="00663A61"/>
    <w:rsid w:val="00663D8C"/>
    <w:rsid w:val="006650B1"/>
    <w:rsid w:val="006651A2"/>
    <w:rsid w:val="00666744"/>
    <w:rsid w:val="0066727B"/>
    <w:rsid w:val="00670706"/>
    <w:rsid w:val="00671B78"/>
    <w:rsid w:val="00673523"/>
    <w:rsid w:val="00673677"/>
    <w:rsid w:val="006739A5"/>
    <w:rsid w:val="00673A5F"/>
    <w:rsid w:val="00675673"/>
    <w:rsid w:val="00675A8A"/>
    <w:rsid w:val="00677F74"/>
    <w:rsid w:val="00677F92"/>
    <w:rsid w:val="00680CF6"/>
    <w:rsid w:val="00681941"/>
    <w:rsid w:val="006820B5"/>
    <w:rsid w:val="00682599"/>
    <w:rsid w:val="006865F1"/>
    <w:rsid w:val="00687AFC"/>
    <w:rsid w:val="00687D0E"/>
    <w:rsid w:val="0069071D"/>
    <w:rsid w:val="00690C65"/>
    <w:rsid w:val="00691443"/>
    <w:rsid w:val="0069205F"/>
    <w:rsid w:val="00692241"/>
    <w:rsid w:val="00694ED3"/>
    <w:rsid w:val="006950C2"/>
    <w:rsid w:val="00695187"/>
    <w:rsid w:val="00696234"/>
    <w:rsid w:val="00696B60"/>
    <w:rsid w:val="006972D2"/>
    <w:rsid w:val="00697B61"/>
    <w:rsid w:val="006A2E7A"/>
    <w:rsid w:val="006A3FB3"/>
    <w:rsid w:val="006A4F1E"/>
    <w:rsid w:val="006A5E98"/>
    <w:rsid w:val="006A73A5"/>
    <w:rsid w:val="006A7FB4"/>
    <w:rsid w:val="006B1172"/>
    <w:rsid w:val="006B2785"/>
    <w:rsid w:val="006B41E0"/>
    <w:rsid w:val="006B4E9C"/>
    <w:rsid w:val="006B5218"/>
    <w:rsid w:val="006B53B0"/>
    <w:rsid w:val="006B5C9D"/>
    <w:rsid w:val="006B61A3"/>
    <w:rsid w:val="006B645B"/>
    <w:rsid w:val="006B6FE7"/>
    <w:rsid w:val="006B75E7"/>
    <w:rsid w:val="006C07E1"/>
    <w:rsid w:val="006C0849"/>
    <w:rsid w:val="006C1C2B"/>
    <w:rsid w:val="006C2614"/>
    <w:rsid w:val="006C2773"/>
    <w:rsid w:val="006C427E"/>
    <w:rsid w:val="006C4971"/>
    <w:rsid w:val="006C49BD"/>
    <w:rsid w:val="006C4D12"/>
    <w:rsid w:val="006C59DF"/>
    <w:rsid w:val="006C60B8"/>
    <w:rsid w:val="006D0CFD"/>
    <w:rsid w:val="006D1655"/>
    <w:rsid w:val="006D24D9"/>
    <w:rsid w:val="006D2E6B"/>
    <w:rsid w:val="006D3F49"/>
    <w:rsid w:val="006D490F"/>
    <w:rsid w:val="006D5C20"/>
    <w:rsid w:val="006D6D5E"/>
    <w:rsid w:val="006D77F9"/>
    <w:rsid w:val="006E1672"/>
    <w:rsid w:val="006E17F9"/>
    <w:rsid w:val="006E211F"/>
    <w:rsid w:val="006E3351"/>
    <w:rsid w:val="006E6158"/>
    <w:rsid w:val="006E6AB0"/>
    <w:rsid w:val="006E7523"/>
    <w:rsid w:val="006E7E79"/>
    <w:rsid w:val="006F06B8"/>
    <w:rsid w:val="006F1367"/>
    <w:rsid w:val="006F2838"/>
    <w:rsid w:val="006F4151"/>
    <w:rsid w:val="006F5B75"/>
    <w:rsid w:val="006F6DA9"/>
    <w:rsid w:val="0070016F"/>
    <w:rsid w:val="0070152E"/>
    <w:rsid w:val="00701E43"/>
    <w:rsid w:val="007033DD"/>
    <w:rsid w:val="00703A96"/>
    <w:rsid w:val="00706AAD"/>
    <w:rsid w:val="00706ED9"/>
    <w:rsid w:val="00707826"/>
    <w:rsid w:val="0071013A"/>
    <w:rsid w:val="007103CF"/>
    <w:rsid w:val="00710765"/>
    <w:rsid w:val="00711476"/>
    <w:rsid w:val="0071244F"/>
    <w:rsid w:val="00717062"/>
    <w:rsid w:val="00720610"/>
    <w:rsid w:val="0072222F"/>
    <w:rsid w:val="00723530"/>
    <w:rsid w:val="0072445E"/>
    <w:rsid w:val="007272D5"/>
    <w:rsid w:val="0072775F"/>
    <w:rsid w:val="00727762"/>
    <w:rsid w:val="0073054A"/>
    <w:rsid w:val="007326FF"/>
    <w:rsid w:val="0073310B"/>
    <w:rsid w:val="007331E2"/>
    <w:rsid w:val="0073543D"/>
    <w:rsid w:val="007355AE"/>
    <w:rsid w:val="0073599E"/>
    <w:rsid w:val="007365D9"/>
    <w:rsid w:val="00737392"/>
    <w:rsid w:val="00737B6F"/>
    <w:rsid w:val="00737E2C"/>
    <w:rsid w:val="007454D8"/>
    <w:rsid w:val="00747521"/>
    <w:rsid w:val="00751681"/>
    <w:rsid w:val="007516AC"/>
    <w:rsid w:val="00751C32"/>
    <w:rsid w:val="00752270"/>
    <w:rsid w:val="007533A2"/>
    <w:rsid w:val="007538A7"/>
    <w:rsid w:val="00754473"/>
    <w:rsid w:val="00754707"/>
    <w:rsid w:val="007547FD"/>
    <w:rsid w:val="00754B5C"/>
    <w:rsid w:val="007555C6"/>
    <w:rsid w:val="007569B4"/>
    <w:rsid w:val="00757B34"/>
    <w:rsid w:val="0076060F"/>
    <w:rsid w:val="00763750"/>
    <w:rsid w:val="00763DA2"/>
    <w:rsid w:val="0076412F"/>
    <w:rsid w:val="00765360"/>
    <w:rsid w:val="007653C1"/>
    <w:rsid w:val="00765D2F"/>
    <w:rsid w:val="00766D9D"/>
    <w:rsid w:val="007675C2"/>
    <w:rsid w:val="00767FB0"/>
    <w:rsid w:val="00772A7B"/>
    <w:rsid w:val="007739BE"/>
    <w:rsid w:val="00774505"/>
    <w:rsid w:val="00775160"/>
    <w:rsid w:val="00780854"/>
    <w:rsid w:val="00781103"/>
    <w:rsid w:val="00781762"/>
    <w:rsid w:val="00781B31"/>
    <w:rsid w:val="00782475"/>
    <w:rsid w:val="007829FB"/>
    <w:rsid w:val="007839D0"/>
    <w:rsid w:val="00783F8A"/>
    <w:rsid w:val="00784084"/>
    <w:rsid w:val="00784147"/>
    <w:rsid w:val="0078581D"/>
    <w:rsid w:val="00786CA2"/>
    <w:rsid w:val="00787BD9"/>
    <w:rsid w:val="00787F9C"/>
    <w:rsid w:val="00790B99"/>
    <w:rsid w:val="00790C22"/>
    <w:rsid w:val="00791194"/>
    <w:rsid w:val="00792129"/>
    <w:rsid w:val="00792AD5"/>
    <w:rsid w:val="007932CD"/>
    <w:rsid w:val="007952C9"/>
    <w:rsid w:val="007957D1"/>
    <w:rsid w:val="0079581E"/>
    <w:rsid w:val="00796EBC"/>
    <w:rsid w:val="007973F1"/>
    <w:rsid w:val="00797619"/>
    <w:rsid w:val="00797A48"/>
    <w:rsid w:val="007A0042"/>
    <w:rsid w:val="007A0E65"/>
    <w:rsid w:val="007A31C1"/>
    <w:rsid w:val="007A39F5"/>
    <w:rsid w:val="007A3FC5"/>
    <w:rsid w:val="007A451A"/>
    <w:rsid w:val="007A46DA"/>
    <w:rsid w:val="007A6A4D"/>
    <w:rsid w:val="007A7F9C"/>
    <w:rsid w:val="007B2501"/>
    <w:rsid w:val="007B261A"/>
    <w:rsid w:val="007B2FF9"/>
    <w:rsid w:val="007B4BFC"/>
    <w:rsid w:val="007B4E4C"/>
    <w:rsid w:val="007B4FA9"/>
    <w:rsid w:val="007B5129"/>
    <w:rsid w:val="007B53F9"/>
    <w:rsid w:val="007C1702"/>
    <w:rsid w:val="007C19B7"/>
    <w:rsid w:val="007C31C0"/>
    <w:rsid w:val="007C40AF"/>
    <w:rsid w:val="007C5807"/>
    <w:rsid w:val="007C58C2"/>
    <w:rsid w:val="007C6299"/>
    <w:rsid w:val="007D1181"/>
    <w:rsid w:val="007D271F"/>
    <w:rsid w:val="007D3857"/>
    <w:rsid w:val="007D3F16"/>
    <w:rsid w:val="007D56DF"/>
    <w:rsid w:val="007D5D8D"/>
    <w:rsid w:val="007D614F"/>
    <w:rsid w:val="007D6E64"/>
    <w:rsid w:val="007D7472"/>
    <w:rsid w:val="007E2F7B"/>
    <w:rsid w:val="007E2FB4"/>
    <w:rsid w:val="007E43C5"/>
    <w:rsid w:val="007E4520"/>
    <w:rsid w:val="007E67A8"/>
    <w:rsid w:val="007E7ADF"/>
    <w:rsid w:val="007F0407"/>
    <w:rsid w:val="007F04DA"/>
    <w:rsid w:val="007F052C"/>
    <w:rsid w:val="007F05D5"/>
    <w:rsid w:val="007F0C77"/>
    <w:rsid w:val="007F1060"/>
    <w:rsid w:val="007F173A"/>
    <w:rsid w:val="007F2F31"/>
    <w:rsid w:val="007F7A33"/>
    <w:rsid w:val="00802096"/>
    <w:rsid w:val="008021AA"/>
    <w:rsid w:val="00802464"/>
    <w:rsid w:val="00803147"/>
    <w:rsid w:val="00804993"/>
    <w:rsid w:val="008053B7"/>
    <w:rsid w:val="00806299"/>
    <w:rsid w:val="00806D52"/>
    <w:rsid w:val="0080716D"/>
    <w:rsid w:val="00807F58"/>
    <w:rsid w:val="00810941"/>
    <w:rsid w:val="0081136B"/>
    <w:rsid w:val="00812870"/>
    <w:rsid w:val="008139E9"/>
    <w:rsid w:val="0081558E"/>
    <w:rsid w:val="008200F1"/>
    <w:rsid w:val="00821949"/>
    <w:rsid w:val="008225A2"/>
    <w:rsid w:val="00823A52"/>
    <w:rsid w:val="008244B5"/>
    <w:rsid w:val="00824E64"/>
    <w:rsid w:val="0082581C"/>
    <w:rsid w:val="00826257"/>
    <w:rsid w:val="0082660D"/>
    <w:rsid w:val="00826F4D"/>
    <w:rsid w:val="008271B8"/>
    <w:rsid w:val="0083042E"/>
    <w:rsid w:val="00830C72"/>
    <w:rsid w:val="00831AB2"/>
    <w:rsid w:val="008328EE"/>
    <w:rsid w:val="0083332A"/>
    <w:rsid w:val="008336A1"/>
    <w:rsid w:val="00834A26"/>
    <w:rsid w:val="00834C1C"/>
    <w:rsid w:val="008366BC"/>
    <w:rsid w:val="00837165"/>
    <w:rsid w:val="0084022F"/>
    <w:rsid w:val="0084067C"/>
    <w:rsid w:val="00840D36"/>
    <w:rsid w:val="00841026"/>
    <w:rsid w:val="00842197"/>
    <w:rsid w:val="00844346"/>
    <w:rsid w:val="00845206"/>
    <w:rsid w:val="00847C21"/>
    <w:rsid w:val="00850362"/>
    <w:rsid w:val="00850BFE"/>
    <w:rsid w:val="00850C6E"/>
    <w:rsid w:val="00851480"/>
    <w:rsid w:val="008527C9"/>
    <w:rsid w:val="00853F25"/>
    <w:rsid w:val="00854313"/>
    <w:rsid w:val="00854406"/>
    <w:rsid w:val="008552B6"/>
    <w:rsid w:val="00856A43"/>
    <w:rsid w:val="00860492"/>
    <w:rsid w:val="00861076"/>
    <w:rsid w:val="008619F0"/>
    <w:rsid w:val="00861BD1"/>
    <w:rsid w:val="008621AC"/>
    <w:rsid w:val="008631A2"/>
    <w:rsid w:val="008637BD"/>
    <w:rsid w:val="00865184"/>
    <w:rsid w:val="00866193"/>
    <w:rsid w:val="00871F4D"/>
    <w:rsid w:val="008728D0"/>
    <w:rsid w:val="00872C07"/>
    <w:rsid w:val="008730B3"/>
    <w:rsid w:val="00873175"/>
    <w:rsid w:val="008736B7"/>
    <w:rsid w:val="008737D1"/>
    <w:rsid w:val="008776B9"/>
    <w:rsid w:val="0088065C"/>
    <w:rsid w:val="00880D56"/>
    <w:rsid w:val="00881416"/>
    <w:rsid w:val="0088153E"/>
    <w:rsid w:val="00882082"/>
    <w:rsid w:val="00884C57"/>
    <w:rsid w:val="008857B9"/>
    <w:rsid w:val="0089292C"/>
    <w:rsid w:val="008939D8"/>
    <w:rsid w:val="00893E19"/>
    <w:rsid w:val="00895185"/>
    <w:rsid w:val="00895709"/>
    <w:rsid w:val="00895903"/>
    <w:rsid w:val="008964BD"/>
    <w:rsid w:val="008A211B"/>
    <w:rsid w:val="008A2A3A"/>
    <w:rsid w:val="008A4331"/>
    <w:rsid w:val="008A4602"/>
    <w:rsid w:val="008A5003"/>
    <w:rsid w:val="008A58C6"/>
    <w:rsid w:val="008A7126"/>
    <w:rsid w:val="008A715A"/>
    <w:rsid w:val="008A7511"/>
    <w:rsid w:val="008A75E9"/>
    <w:rsid w:val="008B0172"/>
    <w:rsid w:val="008B1D50"/>
    <w:rsid w:val="008B1EE8"/>
    <w:rsid w:val="008B2D3F"/>
    <w:rsid w:val="008B45C7"/>
    <w:rsid w:val="008B4D73"/>
    <w:rsid w:val="008B4FC1"/>
    <w:rsid w:val="008B6C84"/>
    <w:rsid w:val="008C01D2"/>
    <w:rsid w:val="008C05DE"/>
    <w:rsid w:val="008C0882"/>
    <w:rsid w:val="008C0B01"/>
    <w:rsid w:val="008C26B9"/>
    <w:rsid w:val="008C2D65"/>
    <w:rsid w:val="008C2D6F"/>
    <w:rsid w:val="008C3617"/>
    <w:rsid w:val="008C4675"/>
    <w:rsid w:val="008C4D8C"/>
    <w:rsid w:val="008C50C5"/>
    <w:rsid w:val="008C5FCD"/>
    <w:rsid w:val="008C684B"/>
    <w:rsid w:val="008C7BC6"/>
    <w:rsid w:val="008C7E28"/>
    <w:rsid w:val="008D004A"/>
    <w:rsid w:val="008D0918"/>
    <w:rsid w:val="008D1B1E"/>
    <w:rsid w:val="008D1CCB"/>
    <w:rsid w:val="008D2131"/>
    <w:rsid w:val="008D23E2"/>
    <w:rsid w:val="008D3509"/>
    <w:rsid w:val="008D3EBF"/>
    <w:rsid w:val="008D415C"/>
    <w:rsid w:val="008D77D2"/>
    <w:rsid w:val="008E0514"/>
    <w:rsid w:val="008E09B4"/>
    <w:rsid w:val="008E109F"/>
    <w:rsid w:val="008E1565"/>
    <w:rsid w:val="008E330F"/>
    <w:rsid w:val="008E3434"/>
    <w:rsid w:val="008E3D15"/>
    <w:rsid w:val="008E52A0"/>
    <w:rsid w:val="008E5407"/>
    <w:rsid w:val="008E778D"/>
    <w:rsid w:val="008E796D"/>
    <w:rsid w:val="008E79E4"/>
    <w:rsid w:val="008E7EBE"/>
    <w:rsid w:val="008E7EC3"/>
    <w:rsid w:val="008F0050"/>
    <w:rsid w:val="008F0A9E"/>
    <w:rsid w:val="008F23B6"/>
    <w:rsid w:val="008F28DB"/>
    <w:rsid w:val="008F3D08"/>
    <w:rsid w:val="008F4041"/>
    <w:rsid w:val="008F6667"/>
    <w:rsid w:val="00903BAB"/>
    <w:rsid w:val="00904331"/>
    <w:rsid w:val="00904D31"/>
    <w:rsid w:val="009068D2"/>
    <w:rsid w:val="00907DFA"/>
    <w:rsid w:val="009105D6"/>
    <w:rsid w:val="00910C35"/>
    <w:rsid w:val="00911FF0"/>
    <w:rsid w:val="009138BB"/>
    <w:rsid w:val="009158D0"/>
    <w:rsid w:val="00915A97"/>
    <w:rsid w:val="00916FF3"/>
    <w:rsid w:val="009211DB"/>
    <w:rsid w:val="009221B3"/>
    <w:rsid w:val="0092268C"/>
    <w:rsid w:val="009232B6"/>
    <w:rsid w:val="009254A7"/>
    <w:rsid w:val="00925ECD"/>
    <w:rsid w:val="0092675F"/>
    <w:rsid w:val="00926879"/>
    <w:rsid w:val="00927889"/>
    <w:rsid w:val="009316E2"/>
    <w:rsid w:val="00932691"/>
    <w:rsid w:val="00932B28"/>
    <w:rsid w:val="00933254"/>
    <w:rsid w:val="00933B9D"/>
    <w:rsid w:val="009348EA"/>
    <w:rsid w:val="00934A61"/>
    <w:rsid w:val="00937CFE"/>
    <w:rsid w:val="00940029"/>
    <w:rsid w:val="00940823"/>
    <w:rsid w:val="009411CD"/>
    <w:rsid w:val="00942938"/>
    <w:rsid w:val="00945BEE"/>
    <w:rsid w:val="00945CE8"/>
    <w:rsid w:val="009464E8"/>
    <w:rsid w:val="00946600"/>
    <w:rsid w:val="00946DC2"/>
    <w:rsid w:val="009470BD"/>
    <w:rsid w:val="00950809"/>
    <w:rsid w:val="009529C6"/>
    <w:rsid w:val="00952F27"/>
    <w:rsid w:val="00954B06"/>
    <w:rsid w:val="00954B21"/>
    <w:rsid w:val="00955E5A"/>
    <w:rsid w:val="009567BF"/>
    <w:rsid w:val="00957C48"/>
    <w:rsid w:val="00960263"/>
    <w:rsid w:val="0096279B"/>
    <w:rsid w:val="0096485F"/>
    <w:rsid w:val="009657B7"/>
    <w:rsid w:val="009664DB"/>
    <w:rsid w:val="00967AC3"/>
    <w:rsid w:val="0097015D"/>
    <w:rsid w:val="00970B89"/>
    <w:rsid w:val="00971833"/>
    <w:rsid w:val="00972A55"/>
    <w:rsid w:val="00972BBF"/>
    <w:rsid w:val="00973458"/>
    <w:rsid w:val="009769D2"/>
    <w:rsid w:val="00977DE2"/>
    <w:rsid w:val="00977E2B"/>
    <w:rsid w:val="00983A1A"/>
    <w:rsid w:val="00983E71"/>
    <w:rsid w:val="00983E86"/>
    <w:rsid w:val="00985FF1"/>
    <w:rsid w:val="00990F9B"/>
    <w:rsid w:val="009935AF"/>
    <w:rsid w:val="00993FED"/>
    <w:rsid w:val="00994045"/>
    <w:rsid w:val="0099518A"/>
    <w:rsid w:val="0099589D"/>
    <w:rsid w:val="00995C65"/>
    <w:rsid w:val="00996FDB"/>
    <w:rsid w:val="00997A21"/>
    <w:rsid w:val="009A0298"/>
    <w:rsid w:val="009A1B26"/>
    <w:rsid w:val="009A2C99"/>
    <w:rsid w:val="009A3174"/>
    <w:rsid w:val="009A3EBE"/>
    <w:rsid w:val="009A4942"/>
    <w:rsid w:val="009A5B61"/>
    <w:rsid w:val="009A693D"/>
    <w:rsid w:val="009A6C27"/>
    <w:rsid w:val="009A7544"/>
    <w:rsid w:val="009A754F"/>
    <w:rsid w:val="009A7881"/>
    <w:rsid w:val="009B0952"/>
    <w:rsid w:val="009B0B46"/>
    <w:rsid w:val="009B0CA6"/>
    <w:rsid w:val="009B0FC9"/>
    <w:rsid w:val="009B238F"/>
    <w:rsid w:val="009B29EA"/>
    <w:rsid w:val="009B5040"/>
    <w:rsid w:val="009B515F"/>
    <w:rsid w:val="009B54F8"/>
    <w:rsid w:val="009B55FD"/>
    <w:rsid w:val="009B79FA"/>
    <w:rsid w:val="009C30F7"/>
    <w:rsid w:val="009C3B28"/>
    <w:rsid w:val="009C41C1"/>
    <w:rsid w:val="009C4550"/>
    <w:rsid w:val="009C45B9"/>
    <w:rsid w:val="009C5568"/>
    <w:rsid w:val="009C5F2C"/>
    <w:rsid w:val="009C67D7"/>
    <w:rsid w:val="009C6DA4"/>
    <w:rsid w:val="009C79B4"/>
    <w:rsid w:val="009C7A7B"/>
    <w:rsid w:val="009D00DB"/>
    <w:rsid w:val="009D23DF"/>
    <w:rsid w:val="009D3145"/>
    <w:rsid w:val="009D504E"/>
    <w:rsid w:val="009D51E5"/>
    <w:rsid w:val="009D5801"/>
    <w:rsid w:val="009D6053"/>
    <w:rsid w:val="009D697C"/>
    <w:rsid w:val="009D6BF9"/>
    <w:rsid w:val="009D7D6E"/>
    <w:rsid w:val="009E0EA9"/>
    <w:rsid w:val="009E120D"/>
    <w:rsid w:val="009E1FD9"/>
    <w:rsid w:val="009E3DCA"/>
    <w:rsid w:val="009E5569"/>
    <w:rsid w:val="009E573B"/>
    <w:rsid w:val="009E5A65"/>
    <w:rsid w:val="009E793E"/>
    <w:rsid w:val="009F1835"/>
    <w:rsid w:val="009F25A0"/>
    <w:rsid w:val="009F3C76"/>
    <w:rsid w:val="009F4385"/>
    <w:rsid w:val="009F4A2B"/>
    <w:rsid w:val="009F4AF5"/>
    <w:rsid w:val="009F5505"/>
    <w:rsid w:val="009F6CBC"/>
    <w:rsid w:val="009F7DFF"/>
    <w:rsid w:val="00A009AF"/>
    <w:rsid w:val="00A00D72"/>
    <w:rsid w:val="00A01E0E"/>
    <w:rsid w:val="00A02091"/>
    <w:rsid w:val="00A02212"/>
    <w:rsid w:val="00A027AB"/>
    <w:rsid w:val="00A0471D"/>
    <w:rsid w:val="00A0477A"/>
    <w:rsid w:val="00A0491A"/>
    <w:rsid w:val="00A04AA6"/>
    <w:rsid w:val="00A06ABA"/>
    <w:rsid w:val="00A06B4F"/>
    <w:rsid w:val="00A077A7"/>
    <w:rsid w:val="00A12B2F"/>
    <w:rsid w:val="00A133EE"/>
    <w:rsid w:val="00A13BD1"/>
    <w:rsid w:val="00A16632"/>
    <w:rsid w:val="00A166EF"/>
    <w:rsid w:val="00A17ABB"/>
    <w:rsid w:val="00A20217"/>
    <w:rsid w:val="00A20B84"/>
    <w:rsid w:val="00A2118C"/>
    <w:rsid w:val="00A2325A"/>
    <w:rsid w:val="00A24640"/>
    <w:rsid w:val="00A247D4"/>
    <w:rsid w:val="00A24F9D"/>
    <w:rsid w:val="00A24FA9"/>
    <w:rsid w:val="00A2668F"/>
    <w:rsid w:val="00A26D49"/>
    <w:rsid w:val="00A274C5"/>
    <w:rsid w:val="00A3397D"/>
    <w:rsid w:val="00A34512"/>
    <w:rsid w:val="00A34EE7"/>
    <w:rsid w:val="00A3737D"/>
    <w:rsid w:val="00A37BBD"/>
    <w:rsid w:val="00A40205"/>
    <w:rsid w:val="00A41103"/>
    <w:rsid w:val="00A41E8F"/>
    <w:rsid w:val="00A453B6"/>
    <w:rsid w:val="00A46B53"/>
    <w:rsid w:val="00A47F4E"/>
    <w:rsid w:val="00A509E5"/>
    <w:rsid w:val="00A52ED2"/>
    <w:rsid w:val="00A532F5"/>
    <w:rsid w:val="00A55DCE"/>
    <w:rsid w:val="00A56BD0"/>
    <w:rsid w:val="00A56D97"/>
    <w:rsid w:val="00A57B4D"/>
    <w:rsid w:val="00A60C29"/>
    <w:rsid w:val="00A6186B"/>
    <w:rsid w:val="00A62555"/>
    <w:rsid w:val="00A63520"/>
    <w:rsid w:val="00A671BA"/>
    <w:rsid w:val="00A7095C"/>
    <w:rsid w:val="00A723A3"/>
    <w:rsid w:val="00A73004"/>
    <w:rsid w:val="00A73575"/>
    <w:rsid w:val="00A73E6D"/>
    <w:rsid w:val="00A7552D"/>
    <w:rsid w:val="00A75AD5"/>
    <w:rsid w:val="00A7633E"/>
    <w:rsid w:val="00A76A05"/>
    <w:rsid w:val="00A77A09"/>
    <w:rsid w:val="00A77E4C"/>
    <w:rsid w:val="00A8520B"/>
    <w:rsid w:val="00A858E8"/>
    <w:rsid w:val="00A85FD7"/>
    <w:rsid w:val="00A86BA3"/>
    <w:rsid w:val="00A87CBC"/>
    <w:rsid w:val="00A87D00"/>
    <w:rsid w:val="00A90A9E"/>
    <w:rsid w:val="00A91490"/>
    <w:rsid w:val="00A925AE"/>
    <w:rsid w:val="00A93C45"/>
    <w:rsid w:val="00A96732"/>
    <w:rsid w:val="00A96F2C"/>
    <w:rsid w:val="00A97086"/>
    <w:rsid w:val="00A97116"/>
    <w:rsid w:val="00A97B69"/>
    <w:rsid w:val="00AA0A75"/>
    <w:rsid w:val="00AA16BF"/>
    <w:rsid w:val="00AA2C40"/>
    <w:rsid w:val="00AA3573"/>
    <w:rsid w:val="00AA39A7"/>
    <w:rsid w:val="00AA516E"/>
    <w:rsid w:val="00AA6E54"/>
    <w:rsid w:val="00AA7456"/>
    <w:rsid w:val="00AB0BF6"/>
    <w:rsid w:val="00AB0CD5"/>
    <w:rsid w:val="00AB13D0"/>
    <w:rsid w:val="00AB1891"/>
    <w:rsid w:val="00AB1EE0"/>
    <w:rsid w:val="00AB219E"/>
    <w:rsid w:val="00AB2570"/>
    <w:rsid w:val="00AB3BA4"/>
    <w:rsid w:val="00AB4CF8"/>
    <w:rsid w:val="00AB5720"/>
    <w:rsid w:val="00AB5B3B"/>
    <w:rsid w:val="00AB62B6"/>
    <w:rsid w:val="00AB769F"/>
    <w:rsid w:val="00AB798A"/>
    <w:rsid w:val="00AB7A5A"/>
    <w:rsid w:val="00AB7B31"/>
    <w:rsid w:val="00AC01CB"/>
    <w:rsid w:val="00AC0975"/>
    <w:rsid w:val="00AC1518"/>
    <w:rsid w:val="00AC1EDD"/>
    <w:rsid w:val="00AC2141"/>
    <w:rsid w:val="00AC310C"/>
    <w:rsid w:val="00AC473B"/>
    <w:rsid w:val="00AC5C7B"/>
    <w:rsid w:val="00AC61DF"/>
    <w:rsid w:val="00AC7FC7"/>
    <w:rsid w:val="00AD0664"/>
    <w:rsid w:val="00AD08CD"/>
    <w:rsid w:val="00AD2B91"/>
    <w:rsid w:val="00AD3D7A"/>
    <w:rsid w:val="00AD69BE"/>
    <w:rsid w:val="00AD6C1D"/>
    <w:rsid w:val="00AD783C"/>
    <w:rsid w:val="00AD7AD3"/>
    <w:rsid w:val="00AD7C20"/>
    <w:rsid w:val="00AE13C8"/>
    <w:rsid w:val="00AE14C5"/>
    <w:rsid w:val="00AE14F0"/>
    <w:rsid w:val="00AE22AD"/>
    <w:rsid w:val="00AE2663"/>
    <w:rsid w:val="00AE32A1"/>
    <w:rsid w:val="00AE3ABB"/>
    <w:rsid w:val="00AE45DF"/>
    <w:rsid w:val="00AE6EF2"/>
    <w:rsid w:val="00AE715A"/>
    <w:rsid w:val="00AF1258"/>
    <w:rsid w:val="00AF1905"/>
    <w:rsid w:val="00AF1BBD"/>
    <w:rsid w:val="00AF1DE2"/>
    <w:rsid w:val="00AF2430"/>
    <w:rsid w:val="00AF2633"/>
    <w:rsid w:val="00AF335E"/>
    <w:rsid w:val="00AF371B"/>
    <w:rsid w:val="00AF3CCB"/>
    <w:rsid w:val="00AF4481"/>
    <w:rsid w:val="00AF5A92"/>
    <w:rsid w:val="00AF674F"/>
    <w:rsid w:val="00AF7BD7"/>
    <w:rsid w:val="00B00F9D"/>
    <w:rsid w:val="00B01715"/>
    <w:rsid w:val="00B048CA"/>
    <w:rsid w:val="00B06078"/>
    <w:rsid w:val="00B066D2"/>
    <w:rsid w:val="00B0750F"/>
    <w:rsid w:val="00B07B9E"/>
    <w:rsid w:val="00B07EFD"/>
    <w:rsid w:val="00B103B4"/>
    <w:rsid w:val="00B10C4F"/>
    <w:rsid w:val="00B11698"/>
    <w:rsid w:val="00B1226C"/>
    <w:rsid w:val="00B12AEC"/>
    <w:rsid w:val="00B13585"/>
    <w:rsid w:val="00B140CA"/>
    <w:rsid w:val="00B147F3"/>
    <w:rsid w:val="00B15574"/>
    <w:rsid w:val="00B160A2"/>
    <w:rsid w:val="00B20938"/>
    <w:rsid w:val="00B239E7"/>
    <w:rsid w:val="00B27192"/>
    <w:rsid w:val="00B2723E"/>
    <w:rsid w:val="00B276E3"/>
    <w:rsid w:val="00B279E2"/>
    <w:rsid w:val="00B307EB"/>
    <w:rsid w:val="00B312AB"/>
    <w:rsid w:val="00B318BD"/>
    <w:rsid w:val="00B3485B"/>
    <w:rsid w:val="00B35256"/>
    <w:rsid w:val="00B35BFD"/>
    <w:rsid w:val="00B35E75"/>
    <w:rsid w:val="00B37D46"/>
    <w:rsid w:val="00B40A31"/>
    <w:rsid w:val="00B40F73"/>
    <w:rsid w:val="00B41186"/>
    <w:rsid w:val="00B4296E"/>
    <w:rsid w:val="00B51C67"/>
    <w:rsid w:val="00B520E6"/>
    <w:rsid w:val="00B53AD0"/>
    <w:rsid w:val="00B5484B"/>
    <w:rsid w:val="00B54DEB"/>
    <w:rsid w:val="00B55016"/>
    <w:rsid w:val="00B55577"/>
    <w:rsid w:val="00B55E63"/>
    <w:rsid w:val="00B56E44"/>
    <w:rsid w:val="00B5755B"/>
    <w:rsid w:val="00B575BD"/>
    <w:rsid w:val="00B610E8"/>
    <w:rsid w:val="00B62DED"/>
    <w:rsid w:val="00B62F0B"/>
    <w:rsid w:val="00B63A76"/>
    <w:rsid w:val="00B646C8"/>
    <w:rsid w:val="00B6582D"/>
    <w:rsid w:val="00B6594D"/>
    <w:rsid w:val="00B65E67"/>
    <w:rsid w:val="00B67753"/>
    <w:rsid w:val="00B67806"/>
    <w:rsid w:val="00B7043E"/>
    <w:rsid w:val="00B71072"/>
    <w:rsid w:val="00B7164B"/>
    <w:rsid w:val="00B727A3"/>
    <w:rsid w:val="00B7327F"/>
    <w:rsid w:val="00B74CFB"/>
    <w:rsid w:val="00B74E29"/>
    <w:rsid w:val="00B751F3"/>
    <w:rsid w:val="00B76C83"/>
    <w:rsid w:val="00B77025"/>
    <w:rsid w:val="00B816F7"/>
    <w:rsid w:val="00B8345E"/>
    <w:rsid w:val="00B83E0F"/>
    <w:rsid w:val="00B840BC"/>
    <w:rsid w:val="00B84DBA"/>
    <w:rsid w:val="00B850A0"/>
    <w:rsid w:val="00B85E47"/>
    <w:rsid w:val="00B8672E"/>
    <w:rsid w:val="00B87C6D"/>
    <w:rsid w:val="00B9018F"/>
    <w:rsid w:val="00B9174E"/>
    <w:rsid w:val="00B91D04"/>
    <w:rsid w:val="00B93D63"/>
    <w:rsid w:val="00B942A3"/>
    <w:rsid w:val="00B95FC8"/>
    <w:rsid w:val="00BA1AA0"/>
    <w:rsid w:val="00BA236C"/>
    <w:rsid w:val="00BA4141"/>
    <w:rsid w:val="00BA48B8"/>
    <w:rsid w:val="00BA6507"/>
    <w:rsid w:val="00BA6D58"/>
    <w:rsid w:val="00BA710A"/>
    <w:rsid w:val="00BB00F0"/>
    <w:rsid w:val="00BB1EC0"/>
    <w:rsid w:val="00BB2185"/>
    <w:rsid w:val="00BB2910"/>
    <w:rsid w:val="00BB32D8"/>
    <w:rsid w:val="00BB3EE0"/>
    <w:rsid w:val="00BB41DC"/>
    <w:rsid w:val="00BB4981"/>
    <w:rsid w:val="00BB49C8"/>
    <w:rsid w:val="00BB591E"/>
    <w:rsid w:val="00BB6ECF"/>
    <w:rsid w:val="00BB7145"/>
    <w:rsid w:val="00BC04FE"/>
    <w:rsid w:val="00BC06D7"/>
    <w:rsid w:val="00BC1966"/>
    <w:rsid w:val="00BC19D9"/>
    <w:rsid w:val="00BC1DF5"/>
    <w:rsid w:val="00BC21D8"/>
    <w:rsid w:val="00BC301F"/>
    <w:rsid w:val="00BC3438"/>
    <w:rsid w:val="00BC46F6"/>
    <w:rsid w:val="00BC5691"/>
    <w:rsid w:val="00BC5AC9"/>
    <w:rsid w:val="00BC5C65"/>
    <w:rsid w:val="00BC6869"/>
    <w:rsid w:val="00BD0361"/>
    <w:rsid w:val="00BD315E"/>
    <w:rsid w:val="00BD38E5"/>
    <w:rsid w:val="00BD5040"/>
    <w:rsid w:val="00BD57F2"/>
    <w:rsid w:val="00BD5C29"/>
    <w:rsid w:val="00BD6C1B"/>
    <w:rsid w:val="00BD6F6B"/>
    <w:rsid w:val="00BD7391"/>
    <w:rsid w:val="00BE00CF"/>
    <w:rsid w:val="00BE012D"/>
    <w:rsid w:val="00BE0B7A"/>
    <w:rsid w:val="00BE12A0"/>
    <w:rsid w:val="00BE149C"/>
    <w:rsid w:val="00BE1D42"/>
    <w:rsid w:val="00BE1F98"/>
    <w:rsid w:val="00BE2356"/>
    <w:rsid w:val="00BE2D46"/>
    <w:rsid w:val="00BE2ECF"/>
    <w:rsid w:val="00BE33A7"/>
    <w:rsid w:val="00BE370B"/>
    <w:rsid w:val="00BE37F7"/>
    <w:rsid w:val="00BE3A6E"/>
    <w:rsid w:val="00BE432E"/>
    <w:rsid w:val="00BE4B67"/>
    <w:rsid w:val="00BE58B5"/>
    <w:rsid w:val="00BE671B"/>
    <w:rsid w:val="00BE7167"/>
    <w:rsid w:val="00BF135B"/>
    <w:rsid w:val="00BF53B5"/>
    <w:rsid w:val="00BF5656"/>
    <w:rsid w:val="00BF62E5"/>
    <w:rsid w:val="00C0056D"/>
    <w:rsid w:val="00C00AB1"/>
    <w:rsid w:val="00C01C06"/>
    <w:rsid w:val="00C02C30"/>
    <w:rsid w:val="00C03285"/>
    <w:rsid w:val="00C04211"/>
    <w:rsid w:val="00C046F8"/>
    <w:rsid w:val="00C04DAE"/>
    <w:rsid w:val="00C053EB"/>
    <w:rsid w:val="00C05B78"/>
    <w:rsid w:val="00C05D5B"/>
    <w:rsid w:val="00C06436"/>
    <w:rsid w:val="00C07D24"/>
    <w:rsid w:val="00C07EC9"/>
    <w:rsid w:val="00C10818"/>
    <w:rsid w:val="00C109A8"/>
    <w:rsid w:val="00C11407"/>
    <w:rsid w:val="00C11674"/>
    <w:rsid w:val="00C117E3"/>
    <w:rsid w:val="00C146B6"/>
    <w:rsid w:val="00C14961"/>
    <w:rsid w:val="00C1542D"/>
    <w:rsid w:val="00C15457"/>
    <w:rsid w:val="00C1660B"/>
    <w:rsid w:val="00C17776"/>
    <w:rsid w:val="00C2025F"/>
    <w:rsid w:val="00C217A0"/>
    <w:rsid w:val="00C2287C"/>
    <w:rsid w:val="00C2291F"/>
    <w:rsid w:val="00C23AD3"/>
    <w:rsid w:val="00C240B9"/>
    <w:rsid w:val="00C24FE5"/>
    <w:rsid w:val="00C2757C"/>
    <w:rsid w:val="00C27C55"/>
    <w:rsid w:val="00C31938"/>
    <w:rsid w:val="00C3336A"/>
    <w:rsid w:val="00C3374F"/>
    <w:rsid w:val="00C3661B"/>
    <w:rsid w:val="00C40BFC"/>
    <w:rsid w:val="00C434E8"/>
    <w:rsid w:val="00C43C7C"/>
    <w:rsid w:val="00C4405A"/>
    <w:rsid w:val="00C4463C"/>
    <w:rsid w:val="00C45858"/>
    <w:rsid w:val="00C4638C"/>
    <w:rsid w:val="00C46BDB"/>
    <w:rsid w:val="00C47106"/>
    <w:rsid w:val="00C500A1"/>
    <w:rsid w:val="00C50A70"/>
    <w:rsid w:val="00C511C7"/>
    <w:rsid w:val="00C51D5F"/>
    <w:rsid w:val="00C5205A"/>
    <w:rsid w:val="00C54E49"/>
    <w:rsid w:val="00C55EB0"/>
    <w:rsid w:val="00C576B8"/>
    <w:rsid w:val="00C57D2E"/>
    <w:rsid w:val="00C57D61"/>
    <w:rsid w:val="00C600B0"/>
    <w:rsid w:val="00C6023A"/>
    <w:rsid w:val="00C61318"/>
    <w:rsid w:val="00C6261B"/>
    <w:rsid w:val="00C6287E"/>
    <w:rsid w:val="00C62E58"/>
    <w:rsid w:val="00C63448"/>
    <w:rsid w:val="00C6356C"/>
    <w:rsid w:val="00C638F3"/>
    <w:rsid w:val="00C63D14"/>
    <w:rsid w:val="00C64177"/>
    <w:rsid w:val="00C66B4C"/>
    <w:rsid w:val="00C67B47"/>
    <w:rsid w:val="00C70155"/>
    <w:rsid w:val="00C70DB5"/>
    <w:rsid w:val="00C712C1"/>
    <w:rsid w:val="00C71580"/>
    <w:rsid w:val="00C80D4B"/>
    <w:rsid w:val="00C81C50"/>
    <w:rsid w:val="00C83F23"/>
    <w:rsid w:val="00C849DF"/>
    <w:rsid w:val="00C85D15"/>
    <w:rsid w:val="00C865B2"/>
    <w:rsid w:val="00C86F07"/>
    <w:rsid w:val="00C873B4"/>
    <w:rsid w:val="00C87DB9"/>
    <w:rsid w:val="00C90C2B"/>
    <w:rsid w:val="00C9151C"/>
    <w:rsid w:val="00C91869"/>
    <w:rsid w:val="00C91900"/>
    <w:rsid w:val="00C94C74"/>
    <w:rsid w:val="00C95314"/>
    <w:rsid w:val="00C9585E"/>
    <w:rsid w:val="00C9687C"/>
    <w:rsid w:val="00C96B80"/>
    <w:rsid w:val="00C96F93"/>
    <w:rsid w:val="00CA0645"/>
    <w:rsid w:val="00CA079A"/>
    <w:rsid w:val="00CA194A"/>
    <w:rsid w:val="00CA1C7A"/>
    <w:rsid w:val="00CA1DB0"/>
    <w:rsid w:val="00CA483B"/>
    <w:rsid w:val="00CA5660"/>
    <w:rsid w:val="00CB07CB"/>
    <w:rsid w:val="00CB16AC"/>
    <w:rsid w:val="00CB1F82"/>
    <w:rsid w:val="00CB20A2"/>
    <w:rsid w:val="00CB2BBC"/>
    <w:rsid w:val="00CB3B77"/>
    <w:rsid w:val="00CB513E"/>
    <w:rsid w:val="00CC2D07"/>
    <w:rsid w:val="00CC373C"/>
    <w:rsid w:val="00CC42BA"/>
    <w:rsid w:val="00CC46E4"/>
    <w:rsid w:val="00CC537C"/>
    <w:rsid w:val="00CC5584"/>
    <w:rsid w:val="00CC5C53"/>
    <w:rsid w:val="00CC7C65"/>
    <w:rsid w:val="00CD130A"/>
    <w:rsid w:val="00CD2BAA"/>
    <w:rsid w:val="00CD3340"/>
    <w:rsid w:val="00CD34BE"/>
    <w:rsid w:val="00CD366E"/>
    <w:rsid w:val="00CD5962"/>
    <w:rsid w:val="00CD5EA3"/>
    <w:rsid w:val="00CD6C45"/>
    <w:rsid w:val="00CE0896"/>
    <w:rsid w:val="00CE27F2"/>
    <w:rsid w:val="00CE4290"/>
    <w:rsid w:val="00CE617C"/>
    <w:rsid w:val="00CF0DDF"/>
    <w:rsid w:val="00CF14FA"/>
    <w:rsid w:val="00CF2CBF"/>
    <w:rsid w:val="00CF3AED"/>
    <w:rsid w:val="00CF4076"/>
    <w:rsid w:val="00CF63A8"/>
    <w:rsid w:val="00CF6866"/>
    <w:rsid w:val="00CF71A6"/>
    <w:rsid w:val="00CF765B"/>
    <w:rsid w:val="00D0096C"/>
    <w:rsid w:val="00D0108C"/>
    <w:rsid w:val="00D01422"/>
    <w:rsid w:val="00D02393"/>
    <w:rsid w:val="00D0377B"/>
    <w:rsid w:val="00D04B18"/>
    <w:rsid w:val="00D04C7D"/>
    <w:rsid w:val="00D052D6"/>
    <w:rsid w:val="00D11E27"/>
    <w:rsid w:val="00D1289E"/>
    <w:rsid w:val="00D12924"/>
    <w:rsid w:val="00D137EB"/>
    <w:rsid w:val="00D146D9"/>
    <w:rsid w:val="00D15D12"/>
    <w:rsid w:val="00D166E8"/>
    <w:rsid w:val="00D16941"/>
    <w:rsid w:val="00D171B6"/>
    <w:rsid w:val="00D22348"/>
    <w:rsid w:val="00D22D81"/>
    <w:rsid w:val="00D23589"/>
    <w:rsid w:val="00D24A18"/>
    <w:rsid w:val="00D26C89"/>
    <w:rsid w:val="00D27ED2"/>
    <w:rsid w:val="00D300B5"/>
    <w:rsid w:val="00D3313B"/>
    <w:rsid w:val="00D37C17"/>
    <w:rsid w:val="00D40184"/>
    <w:rsid w:val="00D4073F"/>
    <w:rsid w:val="00D4130F"/>
    <w:rsid w:val="00D451DD"/>
    <w:rsid w:val="00D456B8"/>
    <w:rsid w:val="00D4706E"/>
    <w:rsid w:val="00D477E3"/>
    <w:rsid w:val="00D509A3"/>
    <w:rsid w:val="00D52CB3"/>
    <w:rsid w:val="00D5479F"/>
    <w:rsid w:val="00D5487E"/>
    <w:rsid w:val="00D54DF8"/>
    <w:rsid w:val="00D56130"/>
    <w:rsid w:val="00D565BF"/>
    <w:rsid w:val="00D575B8"/>
    <w:rsid w:val="00D579DC"/>
    <w:rsid w:val="00D6073A"/>
    <w:rsid w:val="00D60AFE"/>
    <w:rsid w:val="00D60F74"/>
    <w:rsid w:val="00D61379"/>
    <w:rsid w:val="00D61560"/>
    <w:rsid w:val="00D61C0D"/>
    <w:rsid w:val="00D62E43"/>
    <w:rsid w:val="00D63CE7"/>
    <w:rsid w:val="00D64D82"/>
    <w:rsid w:val="00D655FB"/>
    <w:rsid w:val="00D66801"/>
    <w:rsid w:val="00D66CB5"/>
    <w:rsid w:val="00D674D9"/>
    <w:rsid w:val="00D67794"/>
    <w:rsid w:val="00D67A07"/>
    <w:rsid w:val="00D67BED"/>
    <w:rsid w:val="00D67D0F"/>
    <w:rsid w:val="00D70803"/>
    <w:rsid w:val="00D713B0"/>
    <w:rsid w:val="00D71435"/>
    <w:rsid w:val="00D71E2D"/>
    <w:rsid w:val="00D72A41"/>
    <w:rsid w:val="00D72A9F"/>
    <w:rsid w:val="00D73059"/>
    <w:rsid w:val="00D73304"/>
    <w:rsid w:val="00D74223"/>
    <w:rsid w:val="00D75ABC"/>
    <w:rsid w:val="00D77A22"/>
    <w:rsid w:val="00D77A77"/>
    <w:rsid w:val="00D77FE7"/>
    <w:rsid w:val="00D809FE"/>
    <w:rsid w:val="00D81EC3"/>
    <w:rsid w:val="00D82D00"/>
    <w:rsid w:val="00D832E7"/>
    <w:rsid w:val="00D843F7"/>
    <w:rsid w:val="00D85100"/>
    <w:rsid w:val="00D85EDC"/>
    <w:rsid w:val="00D9007D"/>
    <w:rsid w:val="00D93414"/>
    <w:rsid w:val="00D93B29"/>
    <w:rsid w:val="00D947AF"/>
    <w:rsid w:val="00D9544D"/>
    <w:rsid w:val="00D95661"/>
    <w:rsid w:val="00D9588D"/>
    <w:rsid w:val="00D97046"/>
    <w:rsid w:val="00DA14B3"/>
    <w:rsid w:val="00DA326A"/>
    <w:rsid w:val="00DA3D7C"/>
    <w:rsid w:val="00DA49A7"/>
    <w:rsid w:val="00DA4B07"/>
    <w:rsid w:val="00DA4F96"/>
    <w:rsid w:val="00DA508A"/>
    <w:rsid w:val="00DA58B8"/>
    <w:rsid w:val="00DA6204"/>
    <w:rsid w:val="00DA74D8"/>
    <w:rsid w:val="00DB19B8"/>
    <w:rsid w:val="00DB2A4B"/>
    <w:rsid w:val="00DB2D6E"/>
    <w:rsid w:val="00DB3C33"/>
    <w:rsid w:val="00DB40C2"/>
    <w:rsid w:val="00DB421A"/>
    <w:rsid w:val="00DB4AD5"/>
    <w:rsid w:val="00DB63A4"/>
    <w:rsid w:val="00DB7A69"/>
    <w:rsid w:val="00DC00AD"/>
    <w:rsid w:val="00DC0637"/>
    <w:rsid w:val="00DC17B2"/>
    <w:rsid w:val="00DC1E8D"/>
    <w:rsid w:val="00DC2064"/>
    <w:rsid w:val="00DC3D81"/>
    <w:rsid w:val="00DC6A1A"/>
    <w:rsid w:val="00DC7EE5"/>
    <w:rsid w:val="00DC7F25"/>
    <w:rsid w:val="00DD06FA"/>
    <w:rsid w:val="00DD13B0"/>
    <w:rsid w:val="00DD1A52"/>
    <w:rsid w:val="00DD2856"/>
    <w:rsid w:val="00DD4E87"/>
    <w:rsid w:val="00DD555D"/>
    <w:rsid w:val="00DD5643"/>
    <w:rsid w:val="00DD576E"/>
    <w:rsid w:val="00DD644A"/>
    <w:rsid w:val="00DD7D0A"/>
    <w:rsid w:val="00DE1C0E"/>
    <w:rsid w:val="00DE31CE"/>
    <w:rsid w:val="00DE323A"/>
    <w:rsid w:val="00DE73A2"/>
    <w:rsid w:val="00DE73C7"/>
    <w:rsid w:val="00DE7A7C"/>
    <w:rsid w:val="00DF176B"/>
    <w:rsid w:val="00DF1809"/>
    <w:rsid w:val="00DF1D5B"/>
    <w:rsid w:val="00DF40BD"/>
    <w:rsid w:val="00DF4251"/>
    <w:rsid w:val="00DF5B8C"/>
    <w:rsid w:val="00DF6AE3"/>
    <w:rsid w:val="00DF7674"/>
    <w:rsid w:val="00DF7A0E"/>
    <w:rsid w:val="00DF7B84"/>
    <w:rsid w:val="00E00160"/>
    <w:rsid w:val="00E01219"/>
    <w:rsid w:val="00E0220A"/>
    <w:rsid w:val="00E03027"/>
    <w:rsid w:val="00E035DA"/>
    <w:rsid w:val="00E041B6"/>
    <w:rsid w:val="00E04DF1"/>
    <w:rsid w:val="00E05110"/>
    <w:rsid w:val="00E053CF"/>
    <w:rsid w:val="00E05BAB"/>
    <w:rsid w:val="00E05CE7"/>
    <w:rsid w:val="00E101D4"/>
    <w:rsid w:val="00E10653"/>
    <w:rsid w:val="00E1354E"/>
    <w:rsid w:val="00E154C2"/>
    <w:rsid w:val="00E15A0C"/>
    <w:rsid w:val="00E16A6F"/>
    <w:rsid w:val="00E207EC"/>
    <w:rsid w:val="00E20869"/>
    <w:rsid w:val="00E2166A"/>
    <w:rsid w:val="00E21AB8"/>
    <w:rsid w:val="00E21EC4"/>
    <w:rsid w:val="00E231A6"/>
    <w:rsid w:val="00E236DC"/>
    <w:rsid w:val="00E26277"/>
    <w:rsid w:val="00E26F88"/>
    <w:rsid w:val="00E31EB1"/>
    <w:rsid w:val="00E32E83"/>
    <w:rsid w:val="00E33BA1"/>
    <w:rsid w:val="00E3442C"/>
    <w:rsid w:val="00E35783"/>
    <w:rsid w:val="00E372F6"/>
    <w:rsid w:val="00E378E6"/>
    <w:rsid w:val="00E40236"/>
    <w:rsid w:val="00E40401"/>
    <w:rsid w:val="00E40BB9"/>
    <w:rsid w:val="00E412B8"/>
    <w:rsid w:val="00E413DD"/>
    <w:rsid w:val="00E425E4"/>
    <w:rsid w:val="00E43CF8"/>
    <w:rsid w:val="00E4452D"/>
    <w:rsid w:val="00E4482B"/>
    <w:rsid w:val="00E44928"/>
    <w:rsid w:val="00E47DEC"/>
    <w:rsid w:val="00E5267E"/>
    <w:rsid w:val="00E52B23"/>
    <w:rsid w:val="00E53A98"/>
    <w:rsid w:val="00E542E9"/>
    <w:rsid w:val="00E5618B"/>
    <w:rsid w:val="00E5711B"/>
    <w:rsid w:val="00E57321"/>
    <w:rsid w:val="00E60ECD"/>
    <w:rsid w:val="00E60EEF"/>
    <w:rsid w:val="00E61EEA"/>
    <w:rsid w:val="00E63BAF"/>
    <w:rsid w:val="00E63CDA"/>
    <w:rsid w:val="00E640B3"/>
    <w:rsid w:val="00E64BFF"/>
    <w:rsid w:val="00E65B06"/>
    <w:rsid w:val="00E705D2"/>
    <w:rsid w:val="00E70C59"/>
    <w:rsid w:val="00E7138C"/>
    <w:rsid w:val="00E72A17"/>
    <w:rsid w:val="00E72A4F"/>
    <w:rsid w:val="00E72EB2"/>
    <w:rsid w:val="00E74DD0"/>
    <w:rsid w:val="00E764C4"/>
    <w:rsid w:val="00E76A6A"/>
    <w:rsid w:val="00E80460"/>
    <w:rsid w:val="00E8196A"/>
    <w:rsid w:val="00E8210E"/>
    <w:rsid w:val="00E82F69"/>
    <w:rsid w:val="00E83050"/>
    <w:rsid w:val="00E831F6"/>
    <w:rsid w:val="00E83EBE"/>
    <w:rsid w:val="00E848E2"/>
    <w:rsid w:val="00E858C1"/>
    <w:rsid w:val="00E85E01"/>
    <w:rsid w:val="00E8715B"/>
    <w:rsid w:val="00E877BC"/>
    <w:rsid w:val="00E9298B"/>
    <w:rsid w:val="00E92DEE"/>
    <w:rsid w:val="00E9414E"/>
    <w:rsid w:val="00E94247"/>
    <w:rsid w:val="00E94AF4"/>
    <w:rsid w:val="00E94DFE"/>
    <w:rsid w:val="00E950D2"/>
    <w:rsid w:val="00E953BF"/>
    <w:rsid w:val="00E9596B"/>
    <w:rsid w:val="00E9607F"/>
    <w:rsid w:val="00E97839"/>
    <w:rsid w:val="00E97BDC"/>
    <w:rsid w:val="00EA0F85"/>
    <w:rsid w:val="00EA116E"/>
    <w:rsid w:val="00EA250A"/>
    <w:rsid w:val="00EA450A"/>
    <w:rsid w:val="00EA539E"/>
    <w:rsid w:val="00EA556A"/>
    <w:rsid w:val="00EA595B"/>
    <w:rsid w:val="00EA6095"/>
    <w:rsid w:val="00EA6499"/>
    <w:rsid w:val="00EB0CA6"/>
    <w:rsid w:val="00EB1AF6"/>
    <w:rsid w:val="00EB2AA3"/>
    <w:rsid w:val="00EB37E3"/>
    <w:rsid w:val="00EB3C85"/>
    <w:rsid w:val="00EB4084"/>
    <w:rsid w:val="00EB46C0"/>
    <w:rsid w:val="00EB56E1"/>
    <w:rsid w:val="00EB5CC4"/>
    <w:rsid w:val="00EB6240"/>
    <w:rsid w:val="00EB78F3"/>
    <w:rsid w:val="00EB7B34"/>
    <w:rsid w:val="00EC0814"/>
    <w:rsid w:val="00EC0DEB"/>
    <w:rsid w:val="00EC1B4E"/>
    <w:rsid w:val="00EC2A2A"/>
    <w:rsid w:val="00EC44C4"/>
    <w:rsid w:val="00EC4F94"/>
    <w:rsid w:val="00EC63E3"/>
    <w:rsid w:val="00EC7C11"/>
    <w:rsid w:val="00ED0BAD"/>
    <w:rsid w:val="00ED1875"/>
    <w:rsid w:val="00ED2799"/>
    <w:rsid w:val="00ED28C1"/>
    <w:rsid w:val="00ED31EC"/>
    <w:rsid w:val="00ED4F35"/>
    <w:rsid w:val="00ED5009"/>
    <w:rsid w:val="00ED5887"/>
    <w:rsid w:val="00EE08AE"/>
    <w:rsid w:val="00EE0D82"/>
    <w:rsid w:val="00EE1613"/>
    <w:rsid w:val="00EE3071"/>
    <w:rsid w:val="00EE54AC"/>
    <w:rsid w:val="00EE5EAA"/>
    <w:rsid w:val="00EE5FF0"/>
    <w:rsid w:val="00EE6132"/>
    <w:rsid w:val="00EE72BA"/>
    <w:rsid w:val="00EE77F5"/>
    <w:rsid w:val="00EF0CA3"/>
    <w:rsid w:val="00EF3AA2"/>
    <w:rsid w:val="00EF3D83"/>
    <w:rsid w:val="00EF4CEB"/>
    <w:rsid w:val="00EF6751"/>
    <w:rsid w:val="00F018FD"/>
    <w:rsid w:val="00F03CF4"/>
    <w:rsid w:val="00F07246"/>
    <w:rsid w:val="00F07E72"/>
    <w:rsid w:val="00F1140E"/>
    <w:rsid w:val="00F11B51"/>
    <w:rsid w:val="00F14098"/>
    <w:rsid w:val="00F163DE"/>
    <w:rsid w:val="00F1752A"/>
    <w:rsid w:val="00F17982"/>
    <w:rsid w:val="00F17E03"/>
    <w:rsid w:val="00F20631"/>
    <w:rsid w:val="00F22C66"/>
    <w:rsid w:val="00F23762"/>
    <w:rsid w:val="00F263F8"/>
    <w:rsid w:val="00F2692C"/>
    <w:rsid w:val="00F2773B"/>
    <w:rsid w:val="00F277B8"/>
    <w:rsid w:val="00F33F50"/>
    <w:rsid w:val="00F354CB"/>
    <w:rsid w:val="00F37296"/>
    <w:rsid w:val="00F408D2"/>
    <w:rsid w:val="00F40FC9"/>
    <w:rsid w:val="00F4203E"/>
    <w:rsid w:val="00F42BED"/>
    <w:rsid w:val="00F42EA8"/>
    <w:rsid w:val="00F444DF"/>
    <w:rsid w:val="00F44CDC"/>
    <w:rsid w:val="00F45316"/>
    <w:rsid w:val="00F458AB"/>
    <w:rsid w:val="00F50122"/>
    <w:rsid w:val="00F519EB"/>
    <w:rsid w:val="00F5361B"/>
    <w:rsid w:val="00F53B34"/>
    <w:rsid w:val="00F546FF"/>
    <w:rsid w:val="00F57816"/>
    <w:rsid w:val="00F57D67"/>
    <w:rsid w:val="00F57D78"/>
    <w:rsid w:val="00F61214"/>
    <w:rsid w:val="00F634CF"/>
    <w:rsid w:val="00F63525"/>
    <w:rsid w:val="00F651E1"/>
    <w:rsid w:val="00F6559D"/>
    <w:rsid w:val="00F65882"/>
    <w:rsid w:val="00F6671B"/>
    <w:rsid w:val="00F67B87"/>
    <w:rsid w:val="00F67E10"/>
    <w:rsid w:val="00F713A1"/>
    <w:rsid w:val="00F7259C"/>
    <w:rsid w:val="00F72DEE"/>
    <w:rsid w:val="00F73A29"/>
    <w:rsid w:val="00F73E80"/>
    <w:rsid w:val="00F75E59"/>
    <w:rsid w:val="00F76218"/>
    <w:rsid w:val="00F764B8"/>
    <w:rsid w:val="00F77D96"/>
    <w:rsid w:val="00F81485"/>
    <w:rsid w:val="00F815EA"/>
    <w:rsid w:val="00F819DA"/>
    <w:rsid w:val="00F82AB4"/>
    <w:rsid w:val="00F82DA8"/>
    <w:rsid w:val="00F83594"/>
    <w:rsid w:val="00F83C7A"/>
    <w:rsid w:val="00F83FB6"/>
    <w:rsid w:val="00F8402A"/>
    <w:rsid w:val="00F854D4"/>
    <w:rsid w:val="00F86FA6"/>
    <w:rsid w:val="00F8706D"/>
    <w:rsid w:val="00F9120F"/>
    <w:rsid w:val="00F920B8"/>
    <w:rsid w:val="00F9260C"/>
    <w:rsid w:val="00F92CA4"/>
    <w:rsid w:val="00F93515"/>
    <w:rsid w:val="00F93669"/>
    <w:rsid w:val="00F94D80"/>
    <w:rsid w:val="00F95072"/>
    <w:rsid w:val="00F95E5B"/>
    <w:rsid w:val="00F974A6"/>
    <w:rsid w:val="00F975BE"/>
    <w:rsid w:val="00FA042E"/>
    <w:rsid w:val="00FA0FBC"/>
    <w:rsid w:val="00FA1376"/>
    <w:rsid w:val="00FA2839"/>
    <w:rsid w:val="00FA2DAB"/>
    <w:rsid w:val="00FA303B"/>
    <w:rsid w:val="00FA3DD7"/>
    <w:rsid w:val="00FA4981"/>
    <w:rsid w:val="00FA53BB"/>
    <w:rsid w:val="00FA55F5"/>
    <w:rsid w:val="00FA5B10"/>
    <w:rsid w:val="00FA5C16"/>
    <w:rsid w:val="00FB0023"/>
    <w:rsid w:val="00FB0363"/>
    <w:rsid w:val="00FB1173"/>
    <w:rsid w:val="00FB1E2A"/>
    <w:rsid w:val="00FB2FF7"/>
    <w:rsid w:val="00FB3988"/>
    <w:rsid w:val="00FB3F83"/>
    <w:rsid w:val="00FB4F63"/>
    <w:rsid w:val="00FB551B"/>
    <w:rsid w:val="00FC00DF"/>
    <w:rsid w:val="00FC134E"/>
    <w:rsid w:val="00FC156D"/>
    <w:rsid w:val="00FC167E"/>
    <w:rsid w:val="00FC196C"/>
    <w:rsid w:val="00FC1C8D"/>
    <w:rsid w:val="00FC1F0A"/>
    <w:rsid w:val="00FC2DD5"/>
    <w:rsid w:val="00FC3F0A"/>
    <w:rsid w:val="00FC45C1"/>
    <w:rsid w:val="00FC4AAA"/>
    <w:rsid w:val="00FC4CA7"/>
    <w:rsid w:val="00FC60EE"/>
    <w:rsid w:val="00FC669C"/>
    <w:rsid w:val="00FC7102"/>
    <w:rsid w:val="00FC764A"/>
    <w:rsid w:val="00FD0889"/>
    <w:rsid w:val="00FD11A2"/>
    <w:rsid w:val="00FD1517"/>
    <w:rsid w:val="00FD2934"/>
    <w:rsid w:val="00FD4CC4"/>
    <w:rsid w:val="00FD6F3A"/>
    <w:rsid w:val="00FD73C4"/>
    <w:rsid w:val="00FD7FE1"/>
    <w:rsid w:val="00FE09E0"/>
    <w:rsid w:val="00FE14E9"/>
    <w:rsid w:val="00FE3A2F"/>
    <w:rsid w:val="00FE3CF1"/>
    <w:rsid w:val="00FE5342"/>
    <w:rsid w:val="00FE5FA8"/>
    <w:rsid w:val="00FE7EC6"/>
    <w:rsid w:val="00FF11BE"/>
    <w:rsid w:val="00FF4D2B"/>
    <w:rsid w:val="00FF4D77"/>
    <w:rsid w:val="00FF51ED"/>
    <w:rsid w:val="00FF7B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8DCD8"/>
  <w15:chartTrackingRefBased/>
  <w15:docId w15:val="{61BC39F8-5CE1-427C-902B-1B26B139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index heading" w:uiPriority="99"/>
    <w:lsdException w:name="caption" w:semiHidden="1" w:unhideWhenUsed="1" w:qFormat="1"/>
    <w:lsdException w:name="footnote reference" w:uiPriority="99"/>
    <w:lsdException w:name="annotation reference" w:uiPriority="99"/>
    <w:lsdException w:name="List Bullet" w:uiPriority="99"/>
    <w:lsdException w:name="Title" w:qFormat="1"/>
    <w:lsdException w:name="Subtitle" w:qFormat="1"/>
    <w:lsdException w:name="Body Text 2" w:uiPriority="99"/>
    <w:lsdException w:name="Body Tex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link w:val="Cmsor1Char"/>
    <w:uiPriority w:val="9"/>
    <w:qFormat/>
    <w:rsid w:val="00DE73A2"/>
    <w:pPr>
      <w:keepNext/>
      <w:spacing w:before="240" w:after="60"/>
      <w:outlineLvl w:val="0"/>
    </w:pPr>
    <w:rPr>
      <w:rFonts w:ascii="Calibri Light" w:hAnsi="Calibri Light"/>
      <w:b/>
      <w:kern w:val="32"/>
      <w:sz w:val="32"/>
      <w:szCs w:val="32"/>
    </w:rPr>
  </w:style>
  <w:style w:type="paragraph" w:styleId="Cmsor2">
    <w:name w:val="heading 2"/>
    <w:basedOn w:val="Norml"/>
    <w:next w:val="Norml"/>
    <w:link w:val="Cmsor2Char"/>
    <w:uiPriority w:val="9"/>
    <w:unhideWhenUsed/>
    <w:qFormat/>
    <w:rsid w:val="00AD3D7A"/>
    <w:pPr>
      <w:keepNext/>
      <w:keepLines/>
      <w:spacing w:before="40"/>
      <w:outlineLvl w:val="1"/>
    </w:pPr>
    <w:rPr>
      <w:rFonts w:ascii="Calibri Light" w:hAnsi="Calibri Light"/>
      <w:color w:val="2E74B5"/>
      <w:sz w:val="26"/>
      <w:szCs w:val="26"/>
    </w:rPr>
  </w:style>
  <w:style w:type="paragraph" w:styleId="Cmsor3">
    <w:name w:val="heading 3"/>
    <w:basedOn w:val="Norml"/>
    <w:next w:val="Norml"/>
    <w:link w:val="Cmsor3Char"/>
    <w:uiPriority w:val="9"/>
    <w:qFormat/>
    <w:pPr>
      <w:keepNext/>
      <w:tabs>
        <w:tab w:val="center" w:pos="1843"/>
      </w:tabs>
      <w:outlineLvl w:val="2"/>
    </w:pPr>
    <w:rPr>
      <w:b/>
      <w:smallCaps/>
    </w:rPr>
  </w:style>
  <w:style w:type="paragraph" w:styleId="Cmsor4">
    <w:name w:val="heading 4"/>
    <w:basedOn w:val="Norml"/>
    <w:next w:val="Norml"/>
    <w:link w:val="Cmsor4Char"/>
    <w:uiPriority w:val="9"/>
    <w:qFormat/>
    <w:pPr>
      <w:keepNext/>
      <w:tabs>
        <w:tab w:val="center" w:pos="1843"/>
      </w:tabs>
      <w:outlineLvl w:val="3"/>
    </w:pPr>
    <w:rPr>
      <w:rFonts w:ascii="Arial" w:hAnsi="Arial" w:cs="Arial"/>
      <w:b/>
      <w:smallCaps/>
      <w:sz w:val="20"/>
    </w:rPr>
  </w:style>
  <w:style w:type="paragraph" w:styleId="Cmsor5">
    <w:name w:val="heading 5"/>
    <w:basedOn w:val="Norml"/>
    <w:next w:val="Norml"/>
    <w:link w:val="Cmsor5Char"/>
    <w:uiPriority w:val="9"/>
    <w:qFormat/>
    <w:rsid w:val="003B4768"/>
    <w:pPr>
      <w:numPr>
        <w:ilvl w:val="4"/>
        <w:numId w:val="2"/>
      </w:numPr>
      <w:spacing w:before="240" w:after="60" w:line="276" w:lineRule="auto"/>
      <w:ind w:right="339"/>
      <w:jc w:val="both"/>
      <w:outlineLvl w:val="4"/>
    </w:pPr>
    <w:rPr>
      <w:rFonts w:ascii="Verdana" w:hAnsi="Verdana"/>
      <w:b/>
      <w:bCs/>
      <w:i/>
      <w:iCs/>
      <w:szCs w:val="26"/>
      <w:lang w:val="de-AT" w:eastAsia="en-US"/>
    </w:rPr>
  </w:style>
  <w:style w:type="paragraph" w:styleId="Cmsor6">
    <w:name w:val="heading 6"/>
    <w:basedOn w:val="Norml"/>
    <w:next w:val="Norml"/>
    <w:link w:val="Cmsor6Char"/>
    <w:uiPriority w:val="9"/>
    <w:qFormat/>
    <w:rsid w:val="003B4768"/>
    <w:pPr>
      <w:numPr>
        <w:ilvl w:val="5"/>
        <w:numId w:val="2"/>
      </w:numPr>
      <w:spacing w:before="240" w:after="60" w:line="276" w:lineRule="auto"/>
      <w:ind w:right="339"/>
      <w:jc w:val="both"/>
      <w:outlineLvl w:val="5"/>
    </w:pPr>
    <w:rPr>
      <w:rFonts w:ascii="Verdana" w:hAnsi="Verdana"/>
      <w:b/>
      <w:bCs/>
      <w:lang w:val="de-AT" w:eastAsia="en-US"/>
    </w:rPr>
  </w:style>
  <w:style w:type="paragraph" w:styleId="Cmsor7">
    <w:name w:val="heading 7"/>
    <w:basedOn w:val="Norml"/>
    <w:next w:val="Norml"/>
    <w:link w:val="Cmsor7Char"/>
    <w:rsid w:val="003B4768"/>
    <w:pPr>
      <w:numPr>
        <w:ilvl w:val="6"/>
        <w:numId w:val="2"/>
      </w:numPr>
      <w:spacing w:before="240" w:after="60" w:line="276" w:lineRule="auto"/>
      <w:ind w:right="339"/>
      <w:jc w:val="both"/>
      <w:outlineLvl w:val="6"/>
    </w:pPr>
    <w:rPr>
      <w:rFonts w:ascii="Verdana" w:hAnsi="Verdana"/>
      <w:lang w:val="de-AT" w:eastAsia="en-US"/>
    </w:rPr>
  </w:style>
  <w:style w:type="paragraph" w:styleId="Cmsor8">
    <w:name w:val="heading 8"/>
    <w:basedOn w:val="Norml"/>
    <w:next w:val="Norml"/>
    <w:link w:val="Cmsor8Char"/>
    <w:rsid w:val="003B4768"/>
    <w:pPr>
      <w:numPr>
        <w:ilvl w:val="7"/>
        <w:numId w:val="2"/>
      </w:numPr>
      <w:spacing w:before="240" w:after="60" w:line="276" w:lineRule="auto"/>
      <w:ind w:right="339"/>
      <w:jc w:val="both"/>
      <w:outlineLvl w:val="7"/>
    </w:pPr>
    <w:rPr>
      <w:rFonts w:ascii="Verdana" w:hAnsi="Verdana"/>
      <w:i/>
      <w:iCs/>
      <w:lang w:val="de-AT" w:eastAsia="en-US"/>
    </w:rPr>
  </w:style>
  <w:style w:type="paragraph" w:styleId="Cmsor9">
    <w:name w:val="heading 9"/>
    <w:basedOn w:val="Norml"/>
    <w:next w:val="Norml"/>
    <w:link w:val="Cmsor9Char"/>
    <w:rsid w:val="003B4768"/>
    <w:pPr>
      <w:numPr>
        <w:ilvl w:val="8"/>
        <w:numId w:val="2"/>
      </w:numPr>
      <w:spacing w:before="240" w:after="60" w:line="276" w:lineRule="auto"/>
      <w:ind w:right="339"/>
      <w:jc w:val="both"/>
      <w:outlineLvl w:val="8"/>
    </w:pPr>
    <w:rPr>
      <w:rFonts w:ascii="Verdana" w:hAnsi="Verdana" w:cs="Arial"/>
      <w:lang w:val="de-AT"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uiPriority w:val="99"/>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uiPriority w:val="99"/>
    <w:rsid w:val="00325973"/>
    <w:rPr>
      <w:rFonts w:ascii="Segoe UI" w:hAnsi="Segoe UI" w:cs="Segoe UI"/>
      <w:sz w:val="18"/>
      <w:szCs w:val="18"/>
    </w:rPr>
  </w:style>
  <w:style w:type="character" w:customStyle="1" w:styleId="BuborkszvegChar">
    <w:name w:val="Buborékszöveg Char"/>
    <w:link w:val="Buborkszveg"/>
    <w:uiPriority w:val="99"/>
    <w:rsid w:val="00325973"/>
    <w:rPr>
      <w:rFonts w:ascii="Segoe UI" w:hAnsi="Segoe UI" w:cs="Segoe UI"/>
      <w:sz w:val="18"/>
      <w:szCs w:val="18"/>
    </w:rPr>
  </w:style>
  <w:style w:type="character" w:styleId="Hiperhivatkozs">
    <w:name w:val="Hyperlink"/>
    <w:uiPriority w:val="99"/>
    <w:rsid w:val="000C593A"/>
    <w:rPr>
      <w:color w:val="0563C1"/>
      <w:u w:val="single"/>
    </w:rPr>
  </w:style>
  <w:style w:type="character" w:customStyle="1" w:styleId="lfejChar">
    <w:name w:val="Élőfej Char"/>
    <w:aliases w:val="Char2 Char, Char2 Char"/>
    <w:link w:val="lfej"/>
    <w:rsid w:val="00514CD3"/>
    <w:rPr>
      <w:sz w:val="24"/>
      <w:szCs w:val="24"/>
    </w:rPr>
  </w:style>
  <w:style w:type="character" w:customStyle="1" w:styleId="Cmsor1Char">
    <w:name w:val="Címsor 1 Char"/>
    <w:link w:val="Cmsor1"/>
    <w:rsid w:val="00DE73A2"/>
    <w:rPr>
      <w:rFonts w:ascii="Calibri Light" w:hAnsi="Calibri Light"/>
      <w:b/>
      <w:kern w:val="32"/>
      <w:sz w:val="32"/>
      <w:szCs w:val="32"/>
    </w:rPr>
  </w:style>
  <w:style w:type="numbering" w:customStyle="1" w:styleId="Nemlista1">
    <w:name w:val="Nem lista1"/>
    <w:next w:val="Nemlista"/>
    <w:uiPriority w:val="99"/>
    <w:semiHidden/>
    <w:unhideWhenUsed/>
    <w:rsid w:val="00DE73A2"/>
  </w:style>
  <w:style w:type="character" w:customStyle="1" w:styleId="Cmsor3Char">
    <w:name w:val="Címsor 3 Char"/>
    <w:link w:val="Cmsor3"/>
    <w:rsid w:val="00DE73A2"/>
    <w:rPr>
      <w:b/>
      <w:smallCaps/>
      <w:sz w:val="24"/>
      <w:szCs w:val="24"/>
    </w:rPr>
  </w:style>
  <w:style w:type="character" w:customStyle="1" w:styleId="Cmsor4Char">
    <w:name w:val="Címsor 4 Char"/>
    <w:link w:val="Cmsor4"/>
    <w:rsid w:val="00DE73A2"/>
    <w:rPr>
      <w:rFonts w:ascii="Arial" w:hAnsi="Arial" w:cs="Arial"/>
      <w:b/>
      <w:smallCaps/>
      <w:szCs w:val="24"/>
    </w:rPr>
  </w:style>
  <w:style w:type="character" w:customStyle="1" w:styleId="llbChar">
    <w:name w:val="Élőláb Char"/>
    <w:link w:val="llb"/>
    <w:uiPriority w:val="99"/>
    <w:rsid w:val="00DE73A2"/>
    <w:rPr>
      <w:sz w:val="24"/>
      <w:szCs w:val="24"/>
    </w:rPr>
  </w:style>
  <w:style w:type="paragraph" w:customStyle="1" w:styleId="Style3">
    <w:name w:val="Style3"/>
    <w:basedOn w:val="Norml"/>
    <w:uiPriority w:val="99"/>
    <w:rsid w:val="00DE73A2"/>
    <w:pPr>
      <w:widowControl w:val="0"/>
      <w:autoSpaceDE w:val="0"/>
      <w:autoSpaceDN w:val="0"/>
      <w:adjustRightInd w:val="0"/>
      <w:spacing w:line="251" w:lineRule="exact"/>
      <w:jc w:val="both"/>
    </w:pPr>
    <w:rPr>
      <w:rFonts w:ascii="Arial" w:hAnsi="Arial" w:cs="Arial"/>
      <w:bCs/>
    </w:rPr>
  </w:style>
  <w:style w:type="paragraph" w:customStyle="1" w:styleId="Style1">
    <w:name w:val="Style1"/>
    <w:basedOn w:val="Norml"/>
    <w:rsid w:val="00DE73A2"/>
    <w:pPr>
      <w:widowControl w:val="0"/>
      <w:autoSpaceDE w:val="0"/>
      <w:autoSpaceDN w:val="0"/>
      <w:adjustRightInd w:val="0"/>
    </w:pPr>
    <w:rPr>
      <w:rFonts w:ascii="Arial" w:hAnsi="Arial" w:cs="Arial"/>
      <w:bCs/>
    </w:rPr>
  </w:style>
  <w:style w:type="paragraph" w:customStyle="1" w:styleId="Style7">
    <w:name w:val="Style7"/>
    <w:basedOn w:val="Norml"/>
    <w:uiPriority w:val="99"/>
    <w:rsid w:val="00DE73A2"/>
    <w:pPr>
      <w:widowControl w:val="0"/>
      <w:autoSpaceDE w:val="0"/>
      <w:autoSpaceDN w:val="0"/>
      <w:adjustRightInd w:val="0"/>
      <w:spacing w:line="250" w:lineRule="exact"/>
      <w:jc w:val="both"/>
    </w:pPr>
    <w:rPr>
      <w:rFonts w:ascii="Arial" w:hAnsi="Arial" w:cs="Arial"/>
      <w:bCs/>
    </w:rPr>
  </w:style>
  <w:style w:type="character" w:customStyle="1" w:styleId="FontStyle22">
    <w:name w:val="Font Style22"/>
    <w:uiPriority w:val="99"/>
    <w:rsid w:val="00DE73A2"/>
    <w:rPr>
      <w:rFonts w:ascii="Times New Roman" w:hAnsi="Times New Roman" w:cs="Times New Roman"/>
      <w:b/>
      <w:bCs/>
      <w:color w:val="000000"/>
      <w:sz w:val="26"/>
      <w:szCs w:val="26"/>
    </w:rPr>
  </w:style>
  <w:style w:type="character" w:customStyle="1" w:styleId="FontStyle26">
    <w:name w:val="Font Style26"/>
    <w:uiPriority w:val="99"/>
    <w:rsid w:val="00DE73A2"/>
    <w:rPr>
      <w:rFonts w:ascii="Times New Roman" w:hAnsi="Times New Roman" w:cs="Times New Roman"/>
      <w:color w:val="000000"/>
      <w:sz w:val="20"/>
      <w:szCs w:val="20"/>
    </w:rPr>
  </w:style>
  <w:style w:type="paragraph" w:customStyle="1" w:styleId="Style4">
    <w:name w:val="Style4"/>
    <w:basedOn w:val="Norml"/>
    <w:rsid w:val="00DE73A2"/>
    <w:pPr>
      <w:widowControl w:val="0"/>
      <w:autoSpaceDE w:val="0"/>
      <w:autoSpaceDN w:val="0"/>
      <w:adjustRightInd w:val="0"/>
      <w:spacing w:line="250" w:lineRule="exact"/>
    </w:pPr>
    <w:rPr>
      <w:rFonts w:ascii="Arial" w:hAnsi="Arial" w:cs="Arial"/>
      <w:bCs/>
    </w:rPr>
  </w:style>
  <w:style w:type="character" w:customStyle="1" w:styleId="FontStyle25">
    <w:name w:val="Font Style25"/>
    <w:uiPriority w:val="99"/>
    <w:rsid w:val="00DE73A2"/>
    <w:rPr>
      <w:rFonts w:ascii="Times New Roman" w:hAnsi="Times New Roman" w:cs="Times New Roman"/>
      <w:b/>
      <w:bCs/>
      <w:color w:val="000000"/>
      <w:sz w:val="20"/>
      <w:szCs w:val="20"/>
    </w:rPr>
  </w:style>
  <w:style w:type="paragraph" w:customStyle="1" w:styleId="Style2">
    <w:name w:val="Style2"/>
    <w:basedOn w:val="Norml"/>
    <w:uiPriority w:val="99"/>
    <w:rsid w:val="00DE73A2"/>
    <w:pPr>
      <w:widowControl w:val="0"/>
      <w:autoSpaceDE w:val="0"/>
      <w:autoSpaceDN w:val="0"/>
      <w:adjustRightInd w:val="0"/>
      <w:spacing w:line="504" w:lineRule="exact"/>
      <w:ind w:hanging="154"/>
    </w:pPr>
    <w:rPr>
      <w:rFonts w:ascii="Arial" w:hAnsi="Arial" w:cs="Arial"/>
      <w:bCs/>
    </w:rPr>
  </w:style>
  <w:style w:type="character" w:customStyle="1" w:styleId="FontStyle29">
    <w:name w:val="Font Style29"/>
    <w:uiPriority w:val="99"/>
    <w:rsid w:val="00DE73A2"/>
    <w:rPr>
      <w:rFonts w:ascii="Times New Roman" w:hAnsi="Times New Roman" w:cs="Times New Roman"/>
      <w:color w:val="000000"/>
      <w:sz w:val="22"/>
      <w:szCs w:val="22"/>
    </w:rPr>
  </w:style>
  <w:style w:type="paragraph" w:customStyle="1" w:styleId="Style6">
    <w:name w:val="Style6"/>
    <w:basedOn w:val="Norml"/>
    <w:uiPriority w:val="99"/>
    <w:rsid w:val="00DE73A2"/>
    <w:pPr>
      <w:widowControl w:val="0"/>
      <w:autoSpaceDE w:val="0"/>
      <w:autoSpaceDN w:val="0"/>
      <w:adjustRightInd w:val="0"/>
      <w:spacing w:line="509" w:lineRule="exact"/>
    </w:pPr>
    <w:rPr>
      <w:rFonts w:ascii="Arial" w:hAnsi="Arial" w:cs="Arial"/>
      <w:bCs/>
    </w:rPr>
  </w:style>
  <w:style w:type="paragraph" w:customStyle="1" w:styleId="Style5">
    <w:name w:val="Style5"/>
    <w:basedOn w:val="Norml"/>
    <w:uiPriority w:val="99"/>
    <w:rsid w:val="00DE73A2"/>
    <w:pPr>
      <w:widowControl w:val="0"/>
      <w:autoSpaceDE w:val="0"/>
      <w:autoSpaceDN w:val="0"/>
      <w:adjustRightInd w:val="0"/>
      <w:spacing w:line="509" w:lineRule="exact"/>
    </w:pPr>
    <w:rPr>
      <w:rFonts w:ascii="Arial" w:hAnsi="Arial" w:cs="Arial"/>
      <w:bCs/>
    </w:rPr>
  </w:style>
  <w:style w:type="paragraph" w:customStyle="1" w:styleId="Style8">
    <w:name w:val="Style8"/>
    <w:basedOn w:val="Norml"/>
    <w:uiPriority w:val="99"/>
    <w:rsid w:val="00DE73A2"/>
    <w:pPr>
      <w:widowControl w:val="0"/>
      <w:autoSpaceDE w:val="0"/>
      <w:autoSpaceDN w:val="0"/>
      <w:adjustRightInd w:val="0"/>
      <w:spacing w:line="253" w:lineRule="exact"/>
    </w:pPr>
    <w:rPr>
      <w:rFonts w:ascii="Arial" w:hAnsi="Arial" w:cs="Arial"/>
      <w:bCs/>
    </w:rPr>
  </w:style>
  <w:style w:type="paragraph" w:customStyle="1" w:styleId="Style9">
    <w:name w:val="Style9"/>
    <w:basedOn w:val="Norml"/>
    <w:uiPriority w:val="99"/>
    <w:rsid w:val="00DE73A2"/>
    <w:pPr>
      <w:widowControl w:val="0"/>
      <w:autoSpaceDE w:val="0"/>
      <w:autoSpaceDN w:val="0"/>
      <w:adjustRightInd w:val="0"/>
      <w:spacing w:line="254" w:lineRule="exact"/>
      <w:ind w:hanging="542"/>
      <w:jc w:val="both"/>
    </w:pPr>
    <w:rPr>
      <w:rFonts w:ascii="Arial" w:hAnsi="Arial" w:cs="Arial"/>
      <w:bCs/>
    </w:rPr>
  </w:style>
  <w:style w:type="paragraph" w:customStyle="1" w:styleId="Style12">
    <w:name w:val="Style12"/>
    <w:basedOn w:val="Norml"/>
    <w:uiPriority w:val="99"/>
    <w:rsid w:val="00DE73A2"/>
    <w:pPr>
      <w:widowControl w:val="0"/>
      <w:autoSpaceDE w:val="0"/>
      <w:autoSpaceDN w:val="0"/>
      <w:adjustRightInd w:val="0"/>
      <w:spacing w:line="252" w:lineRule="exact"/>
      <w:ind w:firstLine="288"/>
    </w:pPr>
    <w:rPr>
      <w:rFonts w:ascii="Arial" w:hAnsi="Arial" w:cs="Arial"/>
      <w:bCs/>
    </w:rPr>
  </w:style>
  <w:style w:type="paragraph" w:customStyle="1" w:styleId="Style13">
    <w:name w:val="Style13"/>
    <w:basedOn w:val="Norml"/>
    <w:uiPriority w:val="99"/>
    <w:rsid w:val="00DE73A2"/>
    <w:pPr>
      <w:widowControl w:val="0"/>
      <w:autoSpaceDE w:val="0"/>
      <w:autoSpaceDN w:val="0"/>
      <w:adjustRightInd w:val="0"/>
    </w:pPr>
    <w:rPr>
      <w:rFonts w:ascii="Arial" w:hAnsi="Arial" w:cs="Arial"/>
      <w:bCs/>
    </w:rPr>
  </w:style>
  <w:style w:type="paragraph" w:customStyle="1" w:styleId="Style16">
    <w:name w:val="Style16"/>
    <w:basedOn w:val="Norml"/>
    <w:uiPriority w:val="99"/>
    <w:rsid w:val="00DE73A2"/>
    <w:pPr>
      <w:widowControl w:val="0"/>
      <w:autoSpaceDE w:val="0"/>
      <w:autoSpaceDN w:val="0"/>
      <w:adjustRightInd w:val="0"/>
      <w:spacing w:line="245" w:lineRule="exact"/>
      <w:ind w:hanging="408"/>
      <w:jc w:val="both"/>
    </w:pPr>
    <w:rPr>
      <w:rFonts w:ascii="Arial" w:hAnsi="Arial" w:cs="Arial"/>
      <w:bCs/>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DE73A2"/>
    <w:pPr>
      <w:spacing w:after="200" w:line="276" w:lineRule="auto"/>
      <w:ind w:left="720"/>
      <w:contextualSpacing/>
    </w:pPr>
    <w:rPr>
      <w:rFonts w:ascii="Arial" w:eastAsia="Calibri" w:hAnsi="Arial"/>
      <w:bCs/>
      <w:sz w:val="22"/>
      <w:szCs w:val="22"/>
      <w:lang w:eastAsia="en-US"/>
    </w:rPr>
  </w:style>
  <w:style w:type="paragraph" w:styleId="Lbjegyzetszveg">
    <w:name w:val="footnote text"/>
    <w:aliases w:val="CE-Footnote,Footnote"/>
    <w:basedOn w:val="Norml"/>
    <w:link w:val="LbjegyzetszvegChar"/>
    <w:uiPriority w:val="99"/>
    <w:unhideWhenUsed/>
    <w:qFormat/>
    <w:rsid w:val="00DE73A2"/>
    <w:rPr>
      <w:rFonts w:ascii="Calibri" w:eastAsia="Calibri" w:hAnsi="Calibri"/>
      <w:bCs/>
      <w:sz w:val="20"/>
      <w:szCs w:val="20"/>
      <w:lang w:eastAsia="en-US"/>
    </w:rPr>
  </w:style>
  <w:style w:type="character" w:customStyle="1" w:styleId="LbjegyzetszvegChar">
    <w:name w:val="Lábjegyzetszöveg Char"/>
    <w:aliases w:val="CE-Footnote Char,Footnote Char"/>
    <w:link w:val="Lbjegyzetszveg"/>
    <w:uiPriority w:val="99"/>
    <w:rsid w:val="00DE73A2"/>
    <w:rPr>
      <w:rFonts w:ascii="Calibri" w:eastAsia="Calibri" w:hAnsi="Calibri"/>
      <w:bCs/>
      <w:lang w:eastAsia="en-US"/>
    </w:rPr>
  </w:style>
  <w:style w:type="character" w:styleId="Lbjegyzet-hivatkozs">
    <w:name w:val="footnote reference"/>
    <w:aliases w:val="ESPON Footnote No"/>
    <w:uiPriority w:val="99"/>
    <w:unhideWhenUsed/>
    <w:rsid w:val="00DE73A2"/>
    <w:rPr>
      <w:vertAlign w:val="superscript"/>
    </w:rPr>
  </w:style>
  <w:style w:type="character" w:customStyle="1" w:styleId="Feloldatlanmegemlts1">
    <w:name w:val="Feloldatlan megemlítés1"/>
    <w:uiPriority w:val="99"/>
    <w:semiHidden/>
    <w:unhideWhenUsed/>
    <w:rsid w:val="00DE73A2"/>
    <w:rPr>
      <w:color w:val="808080"/>
      <w:shd w:val="clear" w:color="auto" w:fill="E6E6E6"/>
    </w:rPr>
  </w:style>
  <w:style w:type="paragraph" w:styleId="Nincstrkz">
    <w:name w:val="No Spacing"/>
    <w:link w:val="NincstrkzChar"/>
    <w:uiPriority w:val="1"/>
    <w:qFormat/>
    <w:rsid w:val="00DE73A2"/>
    <w:rPr>
      <w:rFonts w:ascii="Calibri" w:eastAsia="Calibri" w:hAnsi="Calibri"/>
      <w:sz w:val="22"/>
      <w:szCs w:val="22"/>
      <w:lang w:eastAsia="en-US"/>
    </w:r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rsid w:val="00DE73A2"/>
    <w:rPr>
      <w:rFonts w:ascii="Arial" w:eastAsia="Calibri" w:hAnsi="Arial"/>
      <w:bCs/>
      <w:sz w:val="22"/>
      <w:szCs w:val="22"/>
      <w:lang w:eastAsia="en-US"/>
    </w:rPr>
  </w:style>
  <w:style w:type="paragraph" w:customStyle="1" w:styleId="cm">
    <w:name w:val="cím"/>
    <w:rsid w:val="00DE73A2"/>
    <w:pPr>
      <w:widowControl w:val="0"/>
      <w:spacing w:line="366" w:lineRule="exact"/>
      <w:jc w:val="center"/>
    </w:pPr>
    <w:rPr>
      <w:rFonts w:ascii="Optima QS" w:hAnsi="Optima QS"/>
      <w:snapToGrid w:val="0"/>
      <w:color w:val="000000"/>
      <w:sz w:val="28"/>
    </w:rPr>
  </w:style>
  <w:style w:type="paragraph" w:styleId="Szvegtrzs">
    <w:name w:val="Body Text"/>
    <w:basedOn w:val="Norml"/>
    <w:link w:val="SzvegtrzsChar"/>
    <w:rsid w:val="00DE73A2"/>
    <w:pPr>
      <w:spacing w:after="120"/>
    </w:pPr>
    <w:rPr>
      <w:rFonts w:ascii="Arial" w:hAnsi="Arial" w:cs="Arial"/>
      <w:bCs/>
    </w:rPr>
  </w:style>
  <w:style w:type="character" w:customStyle="1" w:styleId="SzvegtrzsChar">
    <w:name w:val="Szövegtörzs Char"/>
    <w:link w:val="Szvegtrzs"/>
    <w:rsid w:val="00DE73A2"/>
    <w:rPr>
      <w:rFonts w:ascii="Arial" w:hAnsi="Arial" w:cs="Arial"/>
      <w:bCs/>
      <w:sz w:val="24"/>
      <w:szCs w:val="24"/>
    </w:rPr>
  </w:style>
  <w:style w:type="paragraph" w:customStyle="1" w:styleId="Default">
    <w:name w:val="Default"/>
    <w:rsid w:val="00DE73A2"/>
    <w:pPr>
      <w:autoSpaceDE w:val="0"/>
      <w:autoSpaceDN w:val="0"/>
      <w:adjustRightInd w:val="0"/>
    </w:pPr>
    <w:rPr>
      <w:rFonts w:ascii="Calibri" w:eastAsia="Calibri" w:hAnsi="Calibri" w:cs="Calibri"/>
      <w:color w:val="000000"/>
      <w:sz w:val="24"/>
      <w:szCs w:val="24"/>
    </w:rPr>
  </w:style>
  <w:style w:type="table" w:styleId="Rcsostblzat">
    <w:name w:val="Table Grid"/>
    <w:basedOn w:val="Normltblzat"/>
    <w:uiPriority w:val="39"/>
    <w:rsid w:val="00DE73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behzssal">
    <w:name w:val="Body Text Indent"/>
    <w:basedOn w:val="Norml"/>
    <w:link w:val="SzvegtrzsbehzssalChar"/>
    <w:rsid w:val="00DE73A2"/>
    <w:pPr>
      <w:spacing w:after="120"/>
      <w:ind w:left="283"/>
    </w:pPr>
    <w:rPr>
      <w:rFonts w:ascii="Arial" w:hAnsi="Arial" w:cs="Arial"/>
      <w:bCs/>
    </w:rPr>
  </w:style>
  <w:style w:type="character" w:customStyle="1" w:styleId="SzvegtrzsbehzssalChar">
    <w:name w:val="Szövegtörzs behúzással Char"/>
    <w:link w:val="Szvegtrzsbehzssal"/>
    <w:rsid w:val="00DE73A2"/>
    <w:rPr>
      <w:rFonts w:ascii="Arial" w:hAnsi="Arial" w:cs="Arial"/>
      <w:bCs/>
      <w:sz w:val="24"/>
      <w:szCs w:val="24"/>
    </w:rPr>
  </w:style>
  <w:style w:type="paragraph" w:styleId="Szvegtrzs3">
    <w:name w:val="Body Text 3"/>
    <w:basedOn w:val="Norml"/>
    <w:link w:val="Szvegtrzs3Char"/>
    <w:uiPriority w:val="99"/>
    <w:rsid w:val="00DE73A2"/>
    <w:pPr>
      <w:spacing w:after="120"/>
    </w:pPr>
    <w:rPr>
      <w:rFonts w:ascii="Arial" w:hAnsi="Arial" w:cs="Arial"/>
      <w:bCs/>
      <w:sz w:val="16"/>
      <w:szCs w:val="16"/>
    </w:rPr>
  </w:style>
  <w:style w:type="character" w:customStyle="1" w:styleId="Szvegtrzs3Char">
    <w:name w:val="Szövegtörzs 3 Char"/>
    <w:link w:val="Szvegtrzs3"/>
    <w:uiPriority w:val="99"/>
    <w:rsid w:val="00DE73A2"/>
    <w:rPr>
      <w:rFonts w:ascii="Arial" w:hAnsi="Arial" w:cs="Arial"/>
      <w:bCs/>
      <w:sz w:val="16"/>
      <w:szCs w:val="16"/>
    </w:rPr>
  </w:style>
  <w:style w:type="paragraph" w:styleId="NormlWeb">
    <w:name w:val="Normal (Web)"/>
    <w:basedOn w:val="Norml"/>
    <w:link w:val="NormlWebChar"/>
    <w:uiPriority w:val="99"/>
    <w:unhideWhenUsed/>
    <w:rsid w:val="00DE73A2"/>
    <w:pPr>
      <w:spacing w:before="100" w:beforeAutospacing="1" w:after="100" w:afterAutospacing="1"/>
    </w:pPr>
    <w:rPr>
      <w:rFonts w:ascii="Arial" w:hAnsi="Arial" w:cs="Arial"/>
      <w:bCs/>
    </w:rPr>
  </w:style>
  <w:style w:type="character" w:styleId="Mrltotthiperhivatkozs">
    <w:name w:val="FollowedHyperlink"/>
    <w:uiPriority w:val="99"/>
    <w:rsid w:val="00DE73A2"/>
    <w:rPr>
      <w:color w:val="954F72"/>
      <w:u w:val="single"/>
    </w:rPr>
  </w:style>
  <w:style w:type="paragraph" w:customStyle="1" w:styleId="Listaszerbekezds1">
    <w:name w:val="Listaszerű bekezdés1"/>
    <w:basedOn w:val="Norml"/>
    <w:rsid w:val="00DE73A2"/>
    <w:pPr>
      <w:ind w:left="720"/>
    </w:pPr>
    <w:rPr>
      <w:rFonts w:ascii="Calibri" w:hAnsi="Calibri" w:cs="Calibri"/>
      <w:bCs/>
      <w:sz w:val="22"/>
      <w:szCs w:val="22"/>
      <w:lang w:eastAsia="en-US"/>
    </w:rPr>
  </w:style>
  <w:style w:type="paragraph" w:customStyle="1" w:styleId="norm00e1l">
    <w:name w:val="norm_00e1l"/>
    <w:basedOn w:val="Norml"/>
    <w:rsid w:val="00DE73A2"/>
    <w:pPr>
      <w:spacing w:before="100" w:beforeAutospacing="1" w:after="100" w:afterAutospacing="1"/>
    </w:pPr>
    <w:rPr>
      <w:rFonts w:ascii="Arial" w:hAnsi="Arial" w:cs="Arial"/>
      <w:bCs/>
    </w:rPr>
  </w:style>
  <w:style w:type="character" w:customStyle="1" w:styleId="norm00e1lchar">
    <w:name w:val="norm_00e1l__char"/>
    <w:rsid w:val="00DE73A2"/>
  </w:style>
  <w:style w:type="paragraph" w:customStyle="1" w:styleId="dash00c9l0151fej002cchar2002c0020char2">
    <w:name w:val="dash00c9l_0151fej_002cchar2_002c_0020char2"/>
    <w:basedOn w:val="Norml"/>
    <w:rsid w:val="00DE73A2"/>
    <w:pPr>
      <w:spacing w:before="100" w:beforeAutospacing="1" w:after="100" w:afterAutospacing="1"/>
    </w:pPr>
    <w:rPr>
      <w:rFonts w:ascii="Arial" w:hAnsi="Arial" w:cs="Arial"/>
      <w:bCs/>
    </w:rPr>
  </w:style>
  <w:style w:type="character" w:customStyle="1" w:styleId="dash00c9l0151fej002cchar2002c0020char2char">
    <w:name w:val="dash00c9l_0151fej_002cchar2_002c_0020char2__char"/>
    <w:rsid w:val="00DE73A2"/>
  </w:style>
  <w:style w:type="paragraph" w:customStyle="1" w:styleId="Norml1">
    <w:name w:val="Normál1"/>
    <w:basedOn w:val="Norml"/>
    <w:rsid w:val="00DE73A2"/>
    <w:pPr>
      <w:spacing w:before="100" w:beforeAutospacing="1" w:after="100" w:afterAutospacing="1"/>
    </w:pPr>
  </w:style>
  <w:style w:type="character" w:customStyle="1" w:styleId="normalchar">
    <w:name w:val="normal__char"/>
    <w:rsid w:val="00DE73A2"/>
  </w:style>
  <w:style w:type="character" w:styleId="Kiemels2">
    <w:name w:val="Strong"/>
    <w:uiPriority w:val="22"/>
    <w:qFormat/>
    <w:rsid w:val="00DE73A2"/>
    <w:rPr>
      <w:b/>
      <w:bCs/>
    </w:rPr>
  </w:style>
  <w:style w:type="paragraph" w:customStyle="1" w:styleId="Standard">
    <w:name w:val="Standard"/>
    <w:rsid w:val="00DE73A2"/>
    <w:pPr>
      <w:widowControl w:val="0"/>
      <w:suppressAutoHyphens/>
      <w:autoSpaceDN w:val="0"/>
      <w:textAlignment w:val="baseline"/>
    </w:pPr>
    <w:rPr>
      <w:rFonts w:eastAsia="Andale Sans UI" w:cs="Tahoma"/>
      <w:kern w:val="3"/>
      <w:sz w:val="24"/>
      <w:szCs w:val="24"/>
      <w:lang w:val="de-DE" w:eastAsia="ja-JP" w:bidi="fa-IR"/>
    </w:rPr>
  </w:style>
  <w:style w:type="paragraph" w:customStyle="1" w:styleId="Alaprtelmezett">
    <w:name w:val="Alapértelmezett"/>
    <w:rsid w:val="00C63D14"/>
    <w:pPr>
      <w:tabs>
        <w:tab w:val="left" w:pos="708"/>
      </w:tabs>
      <w:suppressAutoHyphens/>
      <w:spacing w:line="100" w:lineRule="atLeast"/>
    </w:pPr>
    <w:rPr>
      <w:b/>
      <w:color w:val="00000A"/>
      <w:sz w:val="24"/>
    </w:rPr>
  </w:style>
  <w:style w:type="paragraph" w:customStyle="1" w:styleId="Listaszerbekezds2">
    <w:name w:val="Listaszerű bekezdés2"/>
    <w:basedOn w:val="Norml"/>
    <w:rsid w:val="00C63D14"/>
    <w:pPr>
      <w:suppressAutoHyphens/>
      <w:ind w:left="708"/>
    </w:pPr>
    <w:rPr>
      <w:rFonts w:cs="Mangal"/>
      <w:kern w:val="1"/>
      <w:szCs w:val="21"/>
      <w:lang w:eastAsia="hi-IN" w:bidi="hi-IN"/>
    </w:rPr>
  </w:style>
  <w:style w:type="paragraph" w:customStyle="1" w:styleId="BodyText21">
    <w:name w:val="Body Text 21"/>
    <w:basedOn w:val="Norml"/>
    <w:rsid w:val="00C63D14"/>
    <w:pPr>
      <w:tabs>
        <w:tab w:val="left" w:pos="709"/>
      </w:tabs>
      <w:jc w:val="both"/>
    </w:pPr>
    <w:rPr>
      <w:szCs w:val="20"/>
    </w:rPr>
  </w:style>
  <w:style w:type="character" w:customStyle="1" w:styleId="BalloonTextChar">
    <w:name w:val="Balloon Text Char"/>
    <w:uiPriority w:val="99"/>
    <w:semiHidden/>
    <w:rsid w:val="00C3336A"/>
    <w:rPr>
      <w:rFonts w:ascii="Lucida Grande CE" w:hAnsi="Lucida Grande CE"/>
      <w:sz w:val="18"/>
      <w:szCs w:val="18"/>
    </w:rPr>
  </w:style>
  <w:style w:type="paragraph" w:styleId="Jegyzetszveg">
    <w:name w:val="annotation text"/>
    <w:basedOn w:val="Norml"/>
    <w:link w:val="JegyzetszvegChar"/>
    <w:uiPriority w:val="99"/>
    <w:rsid w:val="00C3336A"/>
    <w:pPr>
      <w:spacing w:after="160"/>
    </w:pPr>
    <w:rPr>
      <w:rFonts w:ascii="Calibri" w:eastAsia="Calibri" w:hAnsi="Calibri" w:cs="Calibri"/>
      <w:sz w:val="20"/>
      <w:szCs w:val="20"/>
      <w:lang w:eastAsia="en-US"/>
    </w:rPr>
  </w:style>
  <w:style w:type="character" w:customStyle="1" w:styleId="JegyzetszvegChar">
    <w:name w:val="Jegyzetszöveg Char"/>
    <w:link w:val="Jegyzetszveg"/>
    <w:uiPriority w:val="99"/>
    <w:rsid w:val="00C3336A"/>
    <w:rPr>
      <w:rFonts w:ascii="Calibri" w:eastAsia="Calibri" w:hAnsi="Calibri" w:cs="Calibri"/>
      <w:lang w:eastAsia="en-US"/>
    </w:rPr>
  </w:style>
  <w:style w:type="paragraph" w:customStyle="1" w:styleId="Norml11">
    <w:name w:val="Normál11"/>
    <w:basedOn w:val="Norml"/>
    <w:rsid w:val="00C3336A"/>
    <w:pPr>
      <w:widowControl w:val="0"/>
    </w:pPr>
    <w:rPr>
      <w:szCs w:val="20"/>
    </w:rPr>
  </w:style>
  <w:style w:type="paragraph" w:styleId="Cm0">
    <w:name w:val="Title"/>
    <w:basedOn w:val="Norml"/>
    <w:link w:val="CmChar"/>
    <w:qFormat/>
    <w:rsid w:val="00C3336A"/>
    <w:pPr>
      <w:jc w:val="center"/>
    </w:pPr>
    <w:rPr>
      <w:b/>
      <w:szCs w:val="20"/>
      <w:lang w:val="x-none"/>
    </w:rPr>
  </w:style>
  <w:style w:type="character" w:customStyle="1" w:styleId="CmChar">
    <w:name w:val="Cím Char"/>
    <w:link w:val="Cm0"/>
    <w:rsid w:val="00C3336A"/>
    <w:rPr>
      <w:b/>
      <w:sz w:val="24"/>
      <w:lang w:val="x-none"/>
    </w:rPr>
  </w:style>
  <w:style w:type="paragraph" w:customStyle="1" w:styleId="Nincstrkz1">
    <w:name w:val="Nincs térköz1"/>
    <w:rsid w:val="00C3336A"/>
    <w:rPr>
      <w:rFonts w:ascii="Calibri" w:hAnsi="Calibri"/>
      <w:sz w:val="22"/>
      <w:szCs w:val="22"/>
      <w:lang w:eastAsia="en-US"/>
    </w:rPr>
  </w:style>
  <w:style w:type="paragraph" w:customStyle="1" w:styleId="Szneslista1jellszn1">
    <w:name w:val="Színes lista – 1. jelölőszín1"/>
    <w:basedOn w:val="Norml"/>
    <w:rsid w:val="00C3336A"/>
    <w:pPr>
      <w:spacing w:after="200" w:line="276" w:lineRule="auto"/>
      <w:ind w:left="720"/>
      <w:contextualSpacing/>
    </w:pPr>
    <w:rPr>
      <w:rFonts w:ascii="Calibri" w:hAnsi="Calibri"/>
      <w:sz w:val="22"/>
      <w:szCs w:val="22"/>
      <w:lang w:eastAsia="en-US"/>
    </w:rPr>
  </w:style>
  <w:style w:type="table" w:customStyle="1" w:styleId="Rcsostblzat1">
    <w:name w:val="Rácsos táblázat1"/>
    <w:basedOn w:val="Normltblzat"/>
    <w:next w:val="Rcsostblzat"/>
    <w:uiPriority w:val="59"/>
    <w:rsid w:val="00C3336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unhideWhenUsed/>
    <w:rsid w:val="00C3336A"/>
    <w:rPr>
      <w:sz w:val="16"/>
      <w:szCs w:val="16"/>
    </w:rPr>
  </w:style>
  <w:style w:type="paragraph" w:styleId="Megjegyzstrgya">
    <w:name w:val="annotation subject"/>
    <w:basedOn w:val="Jegyzetszveg"/>
    <w:next w:val="Jegyzetszveg"/>
    <w:link w:val="MegjegyzstrgyaChar"/>
    <w:uiPriority w:val="99"/>
    <w:unhideWhenUsed/>
    <w:rsid w:val="00C3336A"/>
    <w:pPr>
      <w:suppressAutoHyphens/>
      <w:spacing w:after="0"/>
    </w:pPr>
    <w:rPr>
      <w:rFonts w:ascii="Times New Roman" w:eastAsia="Times New Roman" w:hAnsi="Times New Roman" w:cs="Times New Roman"/>
      <w:b/>
      <w:bCs/>
      <w:lang w:val="x-none" w:eastAsia="zh-CN"/>
    </w:rPr>
  </w:style>
  <w:style w:type="character" w:customStyle="1" w:styleId="MegjegyzstrgyaChar">
    <w:name w:val="Megjegyzés tárgya Char"/>
    <w:link w:val="Megjegyzstrgya"/>
    <w:uiPriority w:val="99"/>
    <w:rsid w:val="00C3336A"/>
    <w:rPr>
      <w:rFonts w:ascii="Calibri" w:eastAsia="Calibri" w:hAnsi="Calibri" w:cs="Calibri"/>
      <w:b/>
      <w:bCs/>
      <w:lang w:val="x-none" w:eastAsia="zh-CN"/>
    </w:rPr>
  </w:style>
  <w:style w:type="character" w:customStyle="1" w:styleId="Feloldatlanmegemlts11">
    <w:name w:val="Feloldatlan megemlítés11"/>
    <w:uiPriority w:val="99"/>
    <w:semiHidden/>
    <w:unhideWhenUsed/>
    <w:rsid w:val="00C3336A"/>
    <w:rPr>
      <w:color w:val="808080"/>
      <w:shd w:val="clear" w:color="auto" w:fill="E6E6E6"/>
    </w:rPr>
  </w:style>
  <w:style w:type="character" w:customStyle="1" w:styleId="yiv4867821693">
    <w:name w:val="yiv4867821693"/>
    <w:rsid w:val="00C3336A"/>
  </w:style>
  <w:style w:type="table" w:customStyle="1" w:styleId="Vilgosrcs3jellszn1">
    <w:name w:val="Világos rács – 3. jelölőszín1"/>
    <w:basedOn w:val="Normltblzat"/>
    <w:next w:val="Vilgosrcs3jellszn"/>
    <w:uiPriority w:val="34"/>
    <w:semiHidden/>
    <w:unhideWhenUsed/>
    <w:rsid w:val="00C3336A"/>
    <w:rPr>
      <w:rFonts w:ascii="Helvetica HU Rg" w:eastAsia="Calibri" w:hAnsi="Helvetica HU Rg" w:cs="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Vilgosrcs3jellszn">
    <w:name w:val="Light Grid Accent 3"/>
    <w:basedOn w:val="Normltblzat"/>
    <w:uiPriority w:val="34"/>
    <w:semiHidden/>
    <w:unhideWhenUsed/>
    <w:rsid w:val="00C3336A"/>
    <w:rPr>
      <w:rFonts w:ascii="Helvetica HU Rg" w:eastAsia="Calibri" w:hAnsi="Helvetica HU Rg" w:cs="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styleId="Szvegtrzs2">
    <w:name w:val="Body Text 2"/>
    <w:basedOn w:val="Norml"/>
    <w:link w:val="Szvegtrzs2Char"/>
    <w:uiPriority w:val="99"/>
    <w:rsid w:val="003B3EE1"/>
    <w:pPr>
      <w:spacing w:after="120" w:line="480" w:lineRule="auto"/>
    </w:pPr>
  </w:style>
  <w:style w:type="character" w:customStyle="1" w:styleId="Szvegtrzs2Char">
    <w:name w:val="Szövegtörzs 2 Char"/>
    <w:link w:val="Szvegtrzs2"/>
    <w:uiPriority w:val="99"/>
    <w:rsid w:val="003B3EE1"/>
    <w:rPr>
      <w:sz w:val="24"/>
      <w:szCs w:val="24"/>
    </w:rPr>
  </w:style>
  <w:style w:type="table" w:customStyle="1" w:styleId="Rcsostblzat2">
    <w:name w:val="Rácsos táblázat2"/>
    <w:basedOn w:val="Normltblzat"/>
    <w:next w:val="Rcsostblzat"/>
    <w:uiPriority w:val="59"/>
    <w:rsid w:val="003B3E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
    <w:name w:val="Rácsos táblázat3"/>
    <w:basedOn w:val="Normltblzat"/>
    <w:next w:val="Rcsostblzat"/>
    <w:uiPriority w:val="59"/>
    <w:rsid w:val="003B3E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behzssal2">
    <w:name w:val="Body Text Indent 2"/>
    <w:basedOn w:val="Norml"/>
    <w:link w:val="Szvegtrzsbehzssal2Char"/>
    <w:rsid w:val="003B3EE1"/>
    <w:pPr>
      <w:spacing w:after="120" w:line="480" w:lineRule="auto"/>
      <w:ind w:left="283"/>
    </w:pPr>
  </w:style>
  <w:style w:type="character" w:customStyle="1" w:styleId="Szvegtrzsbehzssal2Char">
    <w:name w:val="Szövegtörzs behúzással 2 Char"/>
    <w:link w:val="Szvegtrzsbehzssal2"/>
    <w:rsid w:val="003B3EE1"/>
    <w:rPr>
      <w:sz w:val="24"/>
      <w:szCs w:val="24"/>
    </w:rPr>
  </w:style>
  <w:style w:type="table" w:customStyle="1" w:styleId="Rcsostblzat4">
    <w:name w:val="Rácsos táblázat4"/>
    <w:basedOn w:val="Normltblzat"/>
    <w:next w:val="Rcsostblzat"/>
    <w:uiPriority w:val="59"/>
    <w:rsid w:val="003B3E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link w:val="Cmsor2"/>
    <w:uiPriority w:val="9"/>
    <w:rsid w:val="00AD3D7A"/>
    <w:rPr>
      <w:rFonts w:ascii="Calibri Light" w:hAnsi="Calibri Light"/>
      <w:color w:val="2E74B5"/>
      <w:sz w:val="26"/>
      <w:szCs w:val="26"/>
    </w:rPr>
  </w:style>
  <w:style w:type="character" w:styleId="Kiemels">
    <w:name w:val="Emphasis"/>
    <w:uiPriority w:val="20"/>
    <w:qFormat/>
    <w:rsid w:val="00AD3D7A"/>
    <w:rPr>
      <w:i/>
      <w:iCs/>
    </w:rPr>
  </w:style>
  <w:style w:type="paragraph" w:styleId="Csakszveg">
    <w:name w:val="Plain Text"/>
    <w:basedOn w:val="Norml"/>
    <w:link w:val="CsakszvegChar"/>
    <w:uiPriority w:val="99"/>
    <w:unhideWhenUsed/>
    <w:rsid w:val="007C1702"/>
    <w:rPr>
      <w:rFonts w:ascii="Calibri" w:eastAsia="Calibri" w:hAnsi="Calibri"/>
      <w:sz w:val="22"/>
      <w:szCs w:val="21"/>
      <w:lang w:eastAsia="en-US"/>
    </w:rPr>
  </w:style>
  <w:style w:type="character" w:customStyle="1" w:styleId="CsakszvegChar">
    <w:name w:val="Csak szöveg Char"/>
    <w:link w:val="Csakszveg"/>
    <w:uiPriority w:val="99"/>
    <w:rsid w:val="007C1702"/>
    <w:rPr>
      <w:rFonts w:ascii="Calibri" w:eastAsia="Calibri" w:hAnsi="Calibri"/>
      <w:sz w:val="22"/>
      <w:szCs w:val="21"/>
      <w:lang w:eastAsia="en-US"/>
    </w:rPr>
  </w:style>
  <w:style w:type="paragraph" w:customStyle="1" w:styleId="xmsonormal">
    <w:name w:val="x_msonormal"/>
    <w:basedOn w:val="Norml"/>
    <w:rsid w:val="0070016F"/>
    <w:pPr>
      <w:spacing w:before="100" w:beforeAutospacing="1" w:after="100" w:afterAutospacing="1"/>
    </w:pPr>
  </w:style>
  <w:style w:type="character" w:styleId="Finomhivatkozs">
    <w:name w:val="Subtle Reference"/>
    <w:uiPriority w:val="31"/>
    <w:qFormat/>
    <w:rsid w:val="00D01422"/>
    <w:rPr>
      <w:smallCaps/>
      <w:color w:val="5A5A5A"/>
    </w:rPr>
  </w:style>
  <w:style w:type="character" w:customStyle="1" w:styleId="Cmsor5Char">
    <w:name w:val="Címsor 5 Char"/>
    <w:link w:val="Cmsor5"/>
    <w:uiPriority w:val="9"/>
    <w:rsid w:val="003B4768"/>
    <w:rPr>
      <w:rFonts w:ascii="Verdana" w:hAnsi="Verdana"/>
      <w:b/>
      <w:bCs/>
      <w:i/>
      <w:iCs/>
      <w:sz w:val="24"/>
      <w:szCs w:val="26"/>
      <w:lang w:val="de-AT" w:eastAsia="en-US"/>
    </w:rPr>
  </w:style>
  <w:style w:type="character" w:customStyle="1" w:styleId="Cmsor6Char">
    <w:name w:val="Címsor 6 Char"/>
    <w:link w:val="Cmsor6"/>
    <w:uiPriority w:val="9"/>
    <w:rsid w:val="003B4768"/>
    <w:rPr>
      <w:rFonts w:ascii="Verdana" w:hAnsi="Verdana"/>
      <w:b/>
      <w:bCs/>
      <w:sz w:val="24"/>
      <w:szCs w:val="24"/>
      <w:lang w:val="de-AT" w:eastAsia="en-US"/>
    </w:rPr>
  </w:style>
  <w:style w:type="character" w:customStyle="1" w:styleId="Cmsor7Char">
    <w:name w:val="Címsor 7 Char"/>
    <w:link w:val="Cmsor7"/>
    <w:rsid w:val="003B4768"/>
    <w:rPr>
      <w:rFonts w:ascii="Verdana" w:hAnsi="Verdana"/>
      <w:sz w:val="24"/>
      <w:szCs w:val="24"/>
      <w:lang w:val="de-AT" w:eastAsia="en-US"/>
    </w:rPr>
  </w:style>
  <w:style w:type="character" w:customStyle="1" w:styleId="Cmsor8Char">
    <w:name w:val="Címsor 8 Char"/>
    <w:link w:val="Cmsor8"/>
    <w:rsid w:val="003B4768"/>
    <w:rPr>
      <w:rFonts w:ascii="Verdana" w:hAnsi="Verdana"/>
      <w:i/>
      <w:iCs/>
      <w:sz w:val="24"/>
      <w:szCs w:val="24"/>
      <w:lang w:val="de-AT" w:eastAsia="en-US"/>
    </w:rPr>
  </w:style>
  <w:style w:type="character" w:customStyle="1" w:styleId="Cmsor9Char">
    <w:name w:val="Címsor 9 Char"/>
    <w:link w:val="Cmsor9"/>
    <w:rsid w:val="003B4768"/>
    <w:rPr>
      <w:rFonts w:ascii="Verdana" w:hAnsi="Verdana" w:cs="Arial"/>
      <w:sz w:val="24"/>
      <w:szCs w:val="24"/>
      <w:lang w:val="de-AT" w:eastAsia="en-US"/>
    </w:rPr>
  </w:style>
  <w:style w:type="paragraph" w:customStyle="1" w:styleId="Bullet1">
    <w:name w:val="Bullet1"/>
    <w:basedOn w:val="Norml"/>
    <w:rsid w:val="003B4768"/>
    <w:pPr>
      <w:numPr>
        <w:numId w:val="1"/>
      </w:numPr>
      <w:spacing w:before="120" w:after="120" w:line="276" w:lineRule="auto"/>
      <w:ind w:right="339"/>
      <w:jc w:val="both"/>
    </w:pPr>
    <w:rPr>
      <w:rFonts w:ascii="Verdana" w:hAnsi="Verdana"/>
      <w:lang w:val="de-AT" w:eastAsia="en-US"/>
    </w:rPr>
  </w:style>
  <w:style w:type="paragraph" w:customStyle="1" w:styleId="Bullet2">
    <w:name w:val="Bullet2"/>
    <w:basedOn w:val="Bullet1"/>
    <w:rsid w:val="003B4768"/>
    <w:pPr>
      <w:numPr>
        <w:ilvl w:val="1"/>
      </w:numPr>
      <w:tabs>
        <w:tab w:val="clear" w:pos="1789"/>
        <w:tab w:val="num" w:pos="1620"/>
      </w:tabs>
      <w:ind w:left="1620" w:hanging="540"/>
    </w:pPr>
  </w:style>
  <w:style w:type="character" w:customStyle="1" w:styleId="hps">
    <w:name w:val="hps"/>
    <w:basedOn w:val="Bekezdsalapbettpusa"/>
    <w:rsid w:val="003B4768"/>
  </w:style>
  <w:style w:type="table" w:customStyle="1" w:styleId="Svetelseznampoudarek11">
    <w:name w:val="Svetel seznam – poudarek 11"/>
    <w:basedOn w:val="Normltblzat"/>
    <w:uiPriority w:val="61"/>
    <w:rsid w:val="003B4768"/>
    <w:rPr>
      <w:rFonts w:ascii="Trebuchet MS" w:eastAsia="Trebuchet MS" w:hAnsi="Trebuchet MS"/>
      <w:sz w:val="22"/>
      <w:szCs w:val="22"/>
    </w:rPr>
    <w:tblPr>
      <w:tblStyleRowBandSize w:val="1"/>
      <w:tblStyleColBandSize w:val="1"/>
      <w:tblBorders>
        <w:top w:val="single" w:sz="8" w:space="0" w:color="7D8B8A"/>
        <w:left w:val="single" w:sz="8" w:space="0" w:color="7D8B8A"/>
        <w:bottom w:val="single" w:sz="8" w:space="0" w:color="7D8B8A"/>
        <w:right w:val="single" w:sz="8" w:space="0" w:color="7D8B8A"/>
      </w:tblBorders>
    </w:tblPr>
    <w:tblStylePr w:type="firstRow">
      <w:pPr>
        <w:spacing w:before="0" w:after="0" w:line="240" w:lineRule="auto"/>
      </w:pPr>
      <w:rPr>
        <w:b/>
        <w:bCs/>
        <w:color w:val="FFFFFF"/>
      </w:rPr>
      <w:tblPr/>
      <w:tcPr>
        <w:shd w:val="clear" w:color="auto" w:fill="7D8B8A"/>
      </w:tcPr>
    </w:tblStylePr>
    <w:tblStylePr w:type="lastRow">
      <w:pPr>
        <w:spacing w:before="0" w:after="0" w:line="240" w:lineRule="auto"/>
      </w:pPr>
      <w:rPr>
        <w:b/>
        <w:bCs/>
      </w:rPr>
      <w:tblPr/>
      <w:tcPr>
        <w:tcBorders>
          <w:top w:val="double" w:sz="6" w:space="0" w:color="7D8B8A"/>
          <w:left w:val="single" w:sz="8" w:space="0" w:color="7D8B8A"/>
          <w:bottom w:val="single" w:sz="8" w:space="0" w:color="7D8B8A"/>
          <w:right w:val="single" w:sz="8" w:space="0" w:color="7D8B8A"/>
        </w:tcBorders>
      </w:tcPr>
    </w:tblStylePr>
    <w:tblStylePr w:type="firstCol">
      <w:rPr>
        <w:b/>
        <w:bCs/>
      </w:rPr>
    </w:tblStylePr>
    <w:tblStylePr w:type="lastCol">
      <w:rPr>
        <w:b/>
        <w:bCs/>
      </w:rPr>
    </w:tblStylePr>
    <w:tblStylePr w:type="band1Vert">
      <w:tblPr/>
      <w:tcPr>
        <w:tcBorders>
          <w:top w:val="single" w:sz="8" w:space="0" w:color="7D8B8A"/>
          <w:left w:val="single" w:sz="8" w:space="0" w:color="7D8B8A"/>
          <w:bottom w:val="single" w:sz="8" w:space="0" w:color="7D8B8A"/>
          <w:right w:val="single" w:sz="8" w:space="0" w:color="7D8B8A"/>
        </w:tcBorders>
      </w:tcPr>
    </w:tblStylePr>
    <w:tblStylePr w:type="band1Horz">
      <w:tblPr/>
      <w:tcPr>
        <w:tcBorders>
          <w:top w:val="single" w:sz="8" w:space="0" w:color="7D8B8A"/>
          <w:left w:val="single" w:sz="8" w:space="0" w:color="7D8B8A"/>
          <w:bottom w:val="single" w:sz="8" w:space="0" w:color="7D8B8A"/>
          <w:right w:val="single" w:sz="8" w:space="0" w:color="7D8B8A"/>
        </w:tcBorders>
      </w:tcPr>
    </w:tblStylePr>
  </w:style>
  <w:style w:type="paragraph" w:customStyle="1" w:styleId="Text1">
    <w:name w:val="Text 1"/>
    <w:basedOn w:val="Norml"/>
    <w:link w:val="Text1Char"/>
    <w:rsid w:val="003B4768"/>
    <w:pPr>
      <w:spacing w:before="120" w:after="240"/>
      <w:ind w:left="482" w:right="339"/>
      <w:jc w:val="both"/>
    </w:pPr>
    <w:rPr>
      <w:szCs w:val="20"/>
      <w:lang w:val="x-none" w:eastAsia="en-US"/>
    </w:rPr>
  </w:style>
  <w:style w:type="character" w:customStyle="1" w:styleId="Text1Char">
    <w:name w:val="Text 1 Char"/>
    <w:link w:val="Text1"/>
    <w:locked/>
    <w:rsid w:val="003B4768"/>
    <w:rPr>
      <w:sz w:val="24"/>
      <w:lang w:val="x-none" w:eastAsia="en-US"/>
    </w:rPr>
  </w:style>
  <w:style w:type="paragraph" w:customStyle="1" w:styleId="Tabelle">
    <w:name w:val="Tabelle"/>
    <w:basedOn w:val="Norml"/>
    <w:rsid w:val="003B4768"/>
    <w:pPr>
      <w:spacing w:before="40" w:after="40"/>
      <w:ind w:left="1418" w:right="339"/>
      <w:jc w:val="both"/>
    </w:pPr>
    <w:rPr>
      <w:rFonts w:ascii="Arial Narrow" w:hAnsi="Arial Narrow" w:cs="Arial"/>
      <w:lang w:val="de-AT" w:eastAsia="de-DE"/>
    </w:rPr>
  </w:style>
  <w:style w:type="paragraph" w:styleId="Vltozat">
    <w:name w:val="Revision"/>
    <w:hidden/>
    <w:uiPriority w:val="99"/>
    <w:semiHidden/>
    <w:rsid w:val="003B4768"/>
    <w:rPr>
      <w:rFonts w:ascii="Calibri" w:eastAsia="Calibri" w:hAnsi="Calibri"/>
      <w:sz w:val="22"/>
      <w:szCs w:val="22"/>
      <w:lang w:val="de-AT" w:eastAsia="en-US"/>
    </w:rPr>
  </w:style>
  <w:style w:type="table" w:styleId="Vilgoslista5jellszn">
    <w:name w:val="Light List Accent 5"/>
    <w:basedOn w:val="Normltblzat"/>
    <w:uiPriority w:val="61"/>
    <w:rsid w:val="003B4768"/>
    <w:tblPr>
      <w:tblStyleRowBandSize w:val="1"/>
      <w:tblStyleColBandSize w:val="1"/>
      <w:tblBorders>
        <w:top w:val="single" w:sz="8" w:space="0" w:color="A6A7A9"/>
        <w:left w:val="single" w:sz="8" w:space="0" w:color="A6A7A9"/>
        <w:bottom w:val="single" w:sz="8" w:space="0" w:color="A6A7A9"/>
        <w:right w:val="single" w:sz="8" w:space="0" w:color="A6A7A9"/>
      </w:tblBorders>
    </w:tblPr>
    <w:tblStylePr w:type="firstRow">
      <w:pPr>
        <w:spacing w:before="0" w:after="0" w:line="240" w:lineRule="auto"/>
      </w:pPr>
      <w:rPr>
        <w:b/>
        <w:bCs/>
        <w:color w:val="FFFFFF"/>
      </w:rPr>
      <w:tblPr/>
      <w:tcPr>
        <w:shd w:val="clear" w:color="auto" w:fill="A6A7A9"/>
      </w:tcPr>
    </w:tblStylePr>
    <w:tblStylePr w:type="lastRow">
      <w:pPr>
        <w:spacing w:before="0" w:after="0" w:line="240" w:lineRule="auto"/>
      </w:pPr>
      <w:rPr>
        <w:b/>
        <w:bCs/>
      </w:rPr>
      <w:tblPr/>
      <w:tcPr>
        <w:tcBorders>
          <w:top w:val="double" w:sz="6" w:space="0" w:color="A6A7A9"/>
          <w:left w:val="single" w:sz="8" w:space="0" w:color="A6A7A9"/>
          <w:bottom w:val="single" w:sz="8" w:space="0" w:color="A6A7A9"/>
          <w:right w:val="single" w:sz="8" w:space="0" w:color="A6A7A9"/>
        </w:tcBorders>
      </w:tcPr>
    </w:tblStylePr>
    <w:tblStylePr w:type="firstCol">
      <w:rPr>
        <w:b/>
        <w:bCs/>
      </w:rPr>
    </w:tblStylePr>
    <w:tblStylePr w:type="lastCol">
      <w:rPr>
        <w:b/>
        <w:bCs/>
      </w:rPr>
    </w:tblStylePr>
    <w:tblStylePr w:type="band1Vert">
      <w:tblPr/>
      <w:tcPr>
        <w:tcBorders>
          <w:top w:val="single" w:sz="8" w:space="0" w:color="A6A7A9"/>
          <w:left w:val="single" w:sz="8" w:space="0" w:color="A6A7A9"/>
          <w:bottom w:val="single" w:sz="8" w:space="0" w:color="A6A7A9"/>
          <w:right w:val="single" w:sz="8" w:space="0" w:color="A6A7A9"/>
        </w:tcBorders>
      </w:tcPr>
    </w:tblStylePr>
    <w:tblStylePr w:type="band1Horz">
      <w:tblPr/>
      <w:tcPr>
        <w:tcBorders>
          <w:top w:val="single" w:sz="8" w:space="0" w:color="A6A7A9"/>
          <w:left w:val="single" w:sz="8" w:space="0" w:color="A6A7A9"/>
          <w:bottom w:val="single" w:sz="8" w:space="0" w:color="A6A7A9"/>
          <w:right w:val="single" w:sz="8" w:space="0" w:color="A6A7A9"/>
        </w:tcBorders>
      </w:tcPr>
    </w:tblStylePr>
  </w:style>
  <w:style w:type="table" w:styleId="Vilgoslista4jellszn">
    <w:name w:val="Light List Accent 4"/>
    <w:basedOn w:val="Normltblzat"/>
    <w:uiPriority w:val="61"/>
    <w:rsid w:val="003B4768"/>
    <w:tblPr>
      <w:tblStyleRowBandSize w:val="1"/>
      <w:tblStyleColBandSize w:val="1"/>
      <w:tblBorders>
        <w:top w:val="single" w:sz="8" w:space="0" w:color="7B7B7D"/>
        <w:left w:val="single" w:sz="8" w:space="0" w:color="7B7B7D"/>
        <w:bottom w:val="single" w:sz="8" w:space="0" w:color="7B7B7D"/>
        <w:right w:val="single" w:sz="8" w:space="0" w:color="7B7B7D"/>
      </w:tblBorders>
    </w:tblPr>
    <w:tblStylePr w:type="firstRow">
      <w:pPr>
        <w:spacing w:before="0" w:after="0" w:line="240" w:lineRule="auto"/>
      </w:pPr>
      <w:rPr>
        <w:b/>
        <w:bCs/>
        <w:color w:val="FFFFFF"/>
      </w:rPr>
      <w:tblPr/>
      <w:tcPr>
        <w:shd w:val="clear" w:color="auto" w:fill="7B7B7D"/>
      </w:tcPr>
    </w:tblStylePr>
    <w:tblStylePr w:type="lastRow">
      <w:pPr>
        <w:spacing w:before="0" w:after="0" w:line="240" w:lineRule="auto"/>
      </w:pPr>
      <w:rPr>
        <w:b/>
        <w:bCs/>
      </w:rPr>
      <w:tblPr/>
      <w:tcPr>
        <w:tcBorders>
          <w:top w:val="double" w:sz="6" w:space="0" w:color="7B7B7D"/>
          <w:left w:val="single" w:sz="8" w:space="0" w:color="7B7B7D"/>
          <w:bottom w:val="single" w:sz="8" w:space="0" w:color="7B7B7D"/>
          <w:right w:val="single" w:sz="8" w:space="0" w:color="7B7B7D"/>
        </w:tcBorders>
      </w:tcPr>
    </w:tblStylePr>
    <w:tblStylePr w:type="firstCol">
      <w:rPr>
        <w:b/>
        <w:bCs/>
      </w:rPr>
    </w:tblStylePr>
    <w:tblStylePr w:type="lastCol">
      <w:rPr>
        <w:b/>
        <w:bCs/>
      </w:rPr>
    </w:tblStylePr>
    <w:tblStylePr w:type="band1Vert">
      <w:tblPr/>
      <w:tcPr>
        <w:tcBorders>
          <w:top w:val="single" w:sz="8" w:space="0" w:color="7B7B7D"/>
          <w:left w:val="single" w:sz="8" w:space="0" w:color="7B7B7D"/>
          <w:bottom w:val="single" w:sz="8" w:space="0" w:color="7B7B7D"/>
          <w:right w:val="single" w:sz="8" w:space="0" w:color="7B7B7D"/>
        </w:tcBorders>
      </w:tcPr>
    </w:tblStylePr>
    <w:tblStylePr w:type="band1Horz">
      <w:tblPr/>
      <w:tcPr>
        <w:tcBorders>
          <w:top w:val="single" w:sz="8" w:space="0" w:color="7B7B7D"/>
          <w:left w:val="single" w:sz="8" w:space="0" w:color="7B7B7D"/>
          <w:bottom w:val="single" w:sz="8" w:space="0" w:color="7B7B7D"/>
          <w:right w:val="single" w:sz="8" w:space="0" w:color="7B7B7D"/>
        </w:tcBorders>
      </w:tcPr>
    </w:tblStylePr>
  </w:style>
  <w:style w:type="table" w:styleId="Vilgosrnykols5jellszn">
    <w:name w:val="Light Shading Accent 5"/>
    <w:basedOn w:val="Normltblzat"/>
    <w:uiPriority w:val="60"/>
    <w:rsid w:val="003B4768"/>
    <w:rPr>
      <w:color w:val="7B7C7F"/>
    </w:rPr>
    <w:tblPr>
      <w:tblStyleRowBandSize w:val="1"/>
      <w:tblStyleColBandSize w:val="1"/>
      <w:tblBorders>
        <w:top w:val="single" w:sz="8" w:space="0" w:color="A6A7A9"/>
        <w:bottom w:val="single" w:sz="8" w:space="0" w:color="A6A7A9"/>
      </w:tblBorders>
    </w:tblPr>
    <w:tblStylePr w:type="firstRow">
      <w:pPr>
        <w:spacing w:before="0" w:after="0" w:line="240" w:lineRule="auto"/>
      </w:pPr>
      <w:rPr>
        <w:b/>
        <w:bCs/>
      </w:rPr>
      <w:tblPr/>
      <w:tcPr>
        <w:tcBorders>
          <w:top w:val="single" w:sz="8" w:space="0" w:color="A6A7A9"/>
          <w:left w:val="nil"/>
          <w:bottom w:val="single" w:sz="8" w:space="0" w:color="A6A7A9"/>
          <w:right w:val="nil"/>
          <w:insideH w:val="nil"/>
          <w:insideV w:val="nil"/>
        </w:tcBorders>
      </w:tcPr>
    </w:tblStylePr>
    <w:tblStylePr w:type="lastRow">
      <w:pPr>
        <w:spacing w:before="0" w:after="0" w:line="240" w:lineRule="auto"/>
      </w:pPr>
      <w:rPr>
        <w:b/>
        <w:bCs/>
      </w:rPr>
      <w:tblPr/>
      <w:tcPr>
        <w:tcBorders>
          <w:top w:val="single" w:sz="8" w:space="0" w:color="A6A7A9"/>
          <w:left w:val="nil"/>
          <w:bottom w:val="single" w:sz="8" w:space="0" w:color="A6A7A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9E9"/>
      </w:tcPr>
    </w:tblStylePr>
    <w:tblStylePr w:type="band1Horz">
      <w:tblPr/>
      <w:tcPr>
        <w:tcBorders>
          <w:left w:val="nil"/>
          <w:right w:val="nil"/>
          <w:insideH w:val="nil"/>
          <w:insideV w:val="nil"/>
        </w:tcBorders>
        <w:shd w:val="clear" w:color="auto" w:fill="E8E9E9"/>
      </w:tcPr>
    </w:tblStylePr>
  </w:style>
  <w:style w:type="table" w:styleId="Kzepesrcs31jellszn">
    <w:name w:val="Medium Grid 3 Accent 1"/>
    <w:basedOn w:val="Normltblzat"/>
    <w:uiPriority w:val="69"/>
    <w:rsid w:val="003B476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EE2E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D8B8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D8B8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D8B8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D8B8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EC5C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EC5C4"/>
      </w:tcPr>
    </w:tblStylePr>
  </w:style>
  <w:style w:type="paragraph" w:customStyle="1" w:styleId="Aufzhlung">
    <w:name w:val="Aufzählung"/>
    <w:basedOn w:val="Felsorols"/>
    <w:rsid w:val="003B4768"/>
    <w:pPr>
      <w:numPr>
        <w:numId w:val="0"/>
      </w:numPr>
      <w:spacing w:after="240" w:line="280" w:lineRule="atLeast"/>
      <w:ind w:left="284" w:hanging="284"/>
    </w:pPr>
    <w:rPr>
      <w:rFonts w:ascii="Arial" w:hAnsi="Arial"/>
      <w:lang w:eastAsia="de-DE"/>
    </w:rPr>
  </w:style>
  <w:style w:type="paragraph" w:styleId="Felsorols">
    <w:name w:val="List Bullet"/>
    <w:basedOn w:val="Norml"/>
    <w:uiPriority w:val="99"/>
    <w:unhideWhenUsed/>
    <w:rsid w:val="003B4768"/>
    <w:pPr>
      <w:numPr>
        <w:numId w:val="4"/>
      </w:numPr>
      <w:spacing w:before="120" w:line="276" w:lineRule="auto"/>
      <w:ind w:right="339"/>
      <w:contextualSpacing/>
      <w:jc w:val="both"/>
    </w:pPr>
    <w:rPr>
      <w:lang w:val="de-AT" w:eastAsia="en-US"/>
    </w:rPr>
  </w:style>
  <w:style w:type="paragraph" w:customStyle="1" w:styleId="CommsHeading1">
    <w:name w:val="Comms Heading 1"/>
    <w:basedOn w:val="Cmsor1"/>
    <w:link w:val="CommsHeading1Char"/>
    <w:rsid w:val="003B4768"/>
    <w:pPr>
      <w:numPr>
        <w:numId w:val="3"/>
      </w:numPr>
      <w:pBdr>
        <w:bottom w:val="single" w:sz="4" w:space="1" w:color="5D6867"/>
      </w:pBdr>
      <w:tabs>
        <w:tab w:val="left" w:pos="720"/>
      </w:tabs>
      <w:spacing w:before="480" w:after="240" w:line="276" w:lineRule="auto"/>
      <w:ind w:right="340"/>
      <w:jc w:val="both"/>
    </w:pPr>
    <w:rPr>
      <w:rFonts w:ascii="Trebuchet MS" w:hAnsi="Trebuchet MS"/>
      <w:bCs/>
      <w:color w:val="5D6867"/>
      <w:kern w:val="0"/>
      <w:sz w:val="28"/>
      <w:szCs w:val="24"/>
      <w:lang w:val="de-AT" w:eastAsia="en-US"/>
    </w:rPr>
  </w:style>
  <w:style w:type="paragraph" w:customStyle="1" w:styleId="CommsHeading11">
    <w:name w:val="Comms Heading 1.1"/>
    <w:basedOn w:val="Cmsor2"/>
    <w:link w:val="CommsHeading11Char"/>
    <w:rsid w:val="003B4768"/>
    <w:pPr>
      <w:keepLines w:val="0"/>
      <w:spacing w:before="360" w:after="240" w:line="276" w:lineRule="auto"/>
      <w:ind w:left="1789" w:right="339" w:hanging="360"/>
      <w:jc w:val="both"/>
    </w:pPr>
    <w:rPr>
      <w:rFonts w:ascii="Trebuchet MS" w:eastAsia="Calibri" w:hAnsi="Trebuchet MS"/>
      <w:b/>
      <w:bCs/>
      <w:iCs/>
      <w:color w:val="5D6867"/>
      <w:sz w:val="24"/>
      <w:szCs w:val="22"/>
      <w:lang w:val="x-none" w:eastAsia="x-none"/>
    </w:rPr>
  </w:style>
  <w:style w:type="character" w:customStyle="1" w:styleId="CommsHeading1Char">
    <w:name w:val="Comms Heading 1 Char"/>
    <w:link w:val="CommsHeading1"/>
    <w:rsid w:val="003B4768"/>
    <w:rPr>
      <w:rFonts w:ascii="Trebuchet MS" w:hAnsi="Trebuchet MS"/>
      <w:b/>
      <w:bCs/>
      <w:color w:val="5D6867"/>
      <w:sz w:val="28"/>
      <w:szCs w:val="24"/>
      <w:lang w:val="de-AT" w:eastAsia="en-US"/>
    </w:rPr>
  </w:style>
  <w:style w:type="paragraph" w:customStyle="1" w:styleId="CommsHeading111">
    <w:name w:val="Comms Heading 1.1.1"/>
    <w:basedOn w:val="Cmsor3"/>
    <w:link w:val="CommsHeading111Char"/>
    <w:rsid w:val="003B4768"/>
    <w:pPr>
      <w:keepLines/>
      <w:tabs>
        <w:tab w:val="clear" w:pos="1843"/>
      </w:tabs>
      <w:spacing w:before="120" w:after="240"/>
      <w:ind w:left="1789" w:right="340" w:hanging="360"/>
      <w:jc w:val="both"/>
    </w:pPr>
    <w:rPr>
      <w:rFonts w:ascii="Trebuchet MS" w:eastAsia="Calibri" w:hAnsi="Trebuchet MS"/>
      <w:iCs/>
      <w:smallCaps w:val="0"/>
      <w:color w:val="5D6867"/>
      <w:sz w:val="20"/>
      <w:szCs w:val="20"/>
      <w:lang w:val="x-none" w:eastAsia="x-none"/>
    </w:rPr>
  </w:style>
  <w:style w:type="character" w:customStyle="1" w:styleId="CommsHeading11Char">
    <w:name w:val="Comms Heading 1.1 Char"/>
    <w:link w:val="CommsHeading11"/>
    <w:rsid w:val="003B4768"/>
    <w:rPr>
      <w:rFonts w:ascii="Trebuchet MS" w:eastAsia="Calibri" w:hAnsi="Trebuchet MS"/>
      <w:b/>
      <w:bCs/>
      <w:iCs/>
      <w:color w:val="5D6867"/>
      <w:sz w:val="24"/>
      <w:szCs w:val="22"/>
      <w:lang w:val="x-none" w:eastAsia="x-none"/>
    </w:rPr>
  </w:style>
  <w:style w:type="paragraph" w:customStyle="1" w:styleId="CommsTextNormal">
    <w:name w:val="Comms Text Normal"/>
    <w:basedOn w:val="Norml"/>
    <w:link w:val="CommsTextNormalChar"/>
    <w:rsid w:val="003B4768"/>
    <w:pPr>
      <w:spacing w:before="120" w:line="276" w:lineRule="auto"/>
      <w:ind w:left="1418" w:right="339"/>
      <w:jc w:val="both"/>
    </w:pPr>
    <w:rPr>
      <w:rFonts w:ascii="Trebuchet MS" w:eastAsia="Calibri" w:hAnsi="Trebuchet MS"/>
      <w:sz w:val="20"/>
      <w:szCs w:val="20"/>
      <w:lang w:val="de-AT" w:eastAsia="en-US"/>
    </w:rPr>
  </w:style>
  <w:style w:type="character" w:customStyle="1" w:styleId="CommsHeading111Char">
    <w:name w:val="Comms Heading 1.1.1 Char"/>
    <w:link w:val="CommsHeading111"/>
    <w:rsid w:val="003B4768"/>
    <w:rPr>
      <w:rFonts w:ascii="Trebuchet MS" w:eastAsia="Calibri" w:hAnsi="Trebuchet MS"/>
      <w:b/>
      <w:iCs/>
      <w:color w:val="5D6867"/>
      <w:lang w:val="x-none" w:eastAsia="x-none"/>
    </w:rPr>
  </w:style>
  <w:style w:type="paragraph" w:styleId="Tartalomjegyzkcmsora">
    <w:name w:val="TOC Heading"/>
    <w:basedOn w:val="Cmsor1"/>
    <w:next w:val="Norml"/>
    <w:uiPriority w:val="39"/>
    <w:unhideWhenUsed/>
    <w:qFormat/>
    <w:rsid w:val="003B4768"/>
    <w:pPr>
      <w:keepLines/>
      <w:tabs>
        <w:tab w:val="left" w:pos="720"/>
      </w:tabs>
      <w:spacing w:before="480" w:after="0" w:line="276" w:lineRule="auto"/>
      <w:ind w:right="340"/>
      <w:jc w:val="both"/>
      <w:outlineLvl w:val="9"/>
    </w:pPr>
    <w:rPr>
      <w:rFonts w:ascii="Trebuchet MS" w:hAnsi="Trebuchet MS"/>
      <w:bCs/>
      <w:color w:val="5D6867"/>
      <w:kern w:val="0"/>
      <w:sz w:val="28"/>
      <w:szCs w:val="28"/>
      <w:lang w:val="en-US" w:eastAsia="ja-JP"/>
    </w:rPr>
  </w:style>
  <w:style w:type="character" w:customStyle="1" w:styleId="CommsTextNormalChar">
    <w:name w:val="Comms Text Normal Char"/>
    <w:link w:val="CommsTextNormal"/>
    <w:rsid w:val="003B4768"/>
    <w:rPr>
      <w:rFonts w:ascii="Trebuchet MS" w:eastAsia="Calibri" w:hAnsi="Trebuchet MS"/>
      <w:lang w:val="de-AT" w:eastAsia="en-US"/>
    </w:rPr>
  </w:style>
  <w:style w:type="paragraph" w:styleId="TJ1">
    <w:name w:val="toc 1"/>
    <w:basedOn w:val="Norml"/>
    <w:next w:val="Norml"/>
    <w:autoRedefine/>
    <w:uiPriority w:val="39"/>
    <w:unhideWhenUsed/>
    <w:rsid w:val="003B4768"/>
    <w:pPr>
      <w:tabs>
        <w:tab w:val="left" w:pos="284"/>
        <w:tab w:val="right" w:leader="dot" w:pos="8505"/>
      </w:tabs>
      <w:spacing w:before="120"/>
      <w:ind w:left="1418" w:right="339"/>
      <w:jc w:val="both"/>
    </w:pPr>
    <w:rPr>
      <w:b/>
      <w:bCs/>
      <w:caps/>
      <w:noProof/>
      <w:lang w:val="de-AT" w:eastAsia="en-US"/>
    </w:rPr>
  </w:style>
  <w:style w:type="paragraph" w:styleId="TJ2">
    <w:name w:val="toc 2"/>
    <w:basedOn w:val="Norml"/>
    <w:next w:val="Norml"/>
    <w:autoRedefine/>
    <w:uiPriority w:val="39"/>
    <w:unhideWhenUsed/>
    <w:rsid w:val="003B4768"/>
    <w:pPr>
      <w:tabs>
        <w:tab w:val="right" w:leader="dot" w:pos="9628"/>
      </w:tabs>
      <w:spacing w:before="240" w:line="276" w:lineRule="auto"/>
      <w:jc w:val="both"/>
    </w:pPr>
    <w:rPr>
      <w:rFonts w:ascii="Arial" w:hAnsi="Arial" w:cs="Arial"/>
      <w:b/>
      <w:bCs/>
      <w:noProof/>
      <w:lang w:val="en-US" w:eastAsia="en-US"/>
    </w:rPr>
  </w:style>
  <w:style w:type="paragraph" w:customStyle="1" w:styleId="ListDash1">
    <w:name w:val="List Dash 1"/>
    <w:basedOn w:val="Text1"/>
    <w:rsid w:val="003B4768"/>
    <w:pPr>
      <w:numPr>
        <w:numId w:val="5"/>
      </w:numPr>
      <w:tabs>
        <w:tab w:val="clear" w:pos="765"/>
        <w:tab w:val="num" w:pos="1069"/>
      </w:tabs>
      <w:ind w:left="1069" w:hanging="360"/>
    </w:pPr>
  </w:style>
  <w:style w:type="paragraph" w:customStyle="1" w:styleId="FSHeading3">
    <w:name w:val="FS Heading 3"/>
    <w:basedOn w:val="Norml"/>
    <w:next w:val="FSNormal"/>
    <w:link w:val="FSHeading3Char"/>
    <w:autoRedefine/>
    <w:rsid w:val="003B4768"/>
    <w:pPr>
      <w:tabs>
        <w:tab w:val="left" w:pos="284"/>
        <w:tab w:val="left" w:pos="709"/>
      </w:tabs>
      <w:spacing w:before="120" w:after="120" w:line="360" w:lineRule="auto"/>
      <w:ind w:left="1418" w:right="339"/>
      <w:jc w:val="center"/>
    </w:pPr>
    <w:rPr>
      <w:rFonts w:ascii="Trebuchet MS" w:hAnsi="Trebuchet MS"/>
      <w:b/>
      <w:i/>
      <w:lang w:val="x-none" w:eastAsia="x-none"/>
    </w:rPr>
  </w:style>
  <w:style w:type="character" w:customStyle="1" w:styleId="FSHeading3Char">
    <w:name w:val="FS Heading 3 Char"/>
    <w:link w:val="FSHeading3"/>
    <w:rsid w:val="003B4768"/>
    <w:rPr>
      <w:rFonts w:ascii="Trebuchet MS" w:hAnsi="Trebuchet MS"/>
      <w:b/>
      <w:i/>
      <w:sz w:val="24"/>
      <w:szCs w:val="24"/>
      <w:lang w:val="x-none" w:eastAsia="x-none"/>
    </w:rPr>
  </w:style>
  <w:style w:type="paragraph" w:customStyle="1" w:styleId="FSNormal">
    <w:name w:val="FS Normal"/>
    <w:basedOn w:val="Nincstrkz"/>
    <w:link w:val="FSNormalChar"/>
    <w:rsid w:val="003B4768"/>
    <w:pPr>
      <w:spacing w:line="276" w:lineRule="auto"/>
    </w:pPr>
    <w:rPr>
      <w:rFonts w:ascii="Trebuchet MS" w:eastAsia="Times New Roman" w:hAnsi="Trebuchet MS"/>
      <w:sz w:val="20"/>
      <w:szCs w:val="20"/>
      <w:lang w:val="en-US" w:eastAsia="hu-HU"/>
    </w:rPr>
  </w:style>
  <w:style w:type="character" w:customStyle="1" w:styleId="FSNormalChar">
    <w:name w:val="FS Normal Char"/>
    <w:link w:val="FSNormal"/>
    <w:rsid w:val="003B4768"/>
    <w:rPr>
      <w:rFonts w:ascii="Trebuchet MS" w:hAnsi="Trebuchet MS"/>
      <w:lang w:val="en-US"/>
    </w:rPr>
  </w:style>
  <w:style w:type="paragraph" w:styleId="TJ3">
    <w:name w:val="toc 3"/>
    <w:basedOn w:val="Norml"/>
    <w:next w:val="Norml"/>
    <w:autoRedefine/>
    <w:uiPriority w:val="39"/>
    <w:unhideWhenUsed/>
    <w:rsid w:val="003B4768"/>
    <w:pPr>
      <w:tabs>
        <w:tab w:val="left" w:pos="1100"/>
        <w:tab w:val="right" w:leader="dot" w:pos="9736"/>
      </w:tabs>
      <w:spacing w:before="120"/>
      <w:ind w:left="221" w:right="339"/>
      <w:jc w:val="both"/>
    </w:pPr>
    <w:rPr>
      <w:rFonts w:ascii="Trebuchet MS" w:hAnsi="Trebuchet MS"/>
      <w:lang w:val="de-AT" w:eastAsia="en-US"/>
    </w:rPr>
  </w:style>
  <w:style w:type="paragraph" w:styleId="TJ4">
    <w:name w:val="toc 4"/>
    <w:basedOn w:val="Norml"/>
    <w:next w:val="Norml"/>
    <w:autoRedefine/>
    <w:uiPriority w:val="39"/>
    <w:unhideWhenUsed/>
    <w:rsid w:val="003B4768"/>
    <w:pPr>
      <w:spacing w:before="120" w:line="276" w:lineRule="auto"/>
      <w:ind w:left="440" w:right="339"/>
      <w:jc w:val="both"/>
    </w:pPr>
    <w:rPr>
      <w:rFonts w:ascii="Trebuchet MS" w:hAnsi="Trebuchet MS"/>
      <w:lang w:val="de-AT" w:eastAsia="en-US"/>
    </w:rPr>
  </w:style>
  <w:style w:type="paragraph" w:styleId="TJ5">
    <w:name w:val="toc 5"/>
    <w:basedOn w:val="Norml"/>
    <w:next w:val="Norml"/>
    <w:autoRedefine/>
    <w:uiPriority w:val="39"/>
    <w:unhideWhenUsed/>
    <w:rsid w:val="003B4768"/>
    <w:pPr>
      <w:spacing w:before="120" w:line="276" w:lineRule="auto"/>
      <w:ind w:left="660" w:right="339"/>
      <w:jc w:val="both"/>
    </w:pPr>
    <w:rPr>
      <w:rFonts w:ascii="Trebuchet MS" w:hAnsi="Trebuchet MS"/>
      <w:lang w:val="de-AT" w:eastAsia="en-US"/>
    </w:rPr>
  </w:style>
  <w:style w:type="paragraph" w:styleId="TJ6">
    <w:name w:val="toc 6"/>
    <w:basedOn w:val="Norml"/>
    <w:next w:val="Norml"/>
    <w:autoRedefine/>
    <w:uiPriority w:val="39"/>
    <w:unhideWhenUsed/>
    <w:rsid w:val="003B4768"/>
    <w:pPr>
      <w:spacing w:before="120" w:line="276" w:lineRule="auto"/>
      <w:ind w:left="880" w:right="339"/>
      <w:jc w:val="both"/>
    </w:pPr>
    <w:rPr>
      <w:rFonts w:ascii="Trebuchet MS" w:hAnsi="Trebuchet MS"/>
      <w:lang w:val="de-AT" w:eastAsia="en-US"/>
    </w:rPr>
  </w:style>
  <w:style w:type="paragraph" w:styleId="TJ7">
    <w:name w:val="toc 7"/>
    <w:basedOn w:val="Norml"/>
    <w:next w:val="Norml"/>
    <w:autoRedefine/>
    <w:uiPriority w:val="39"/>
    <w:unhideWhenUsed/>
    <w:rsid w:val="003B4768"/>
    <w:pPr>
      <w:spacing w:before="120" w:line="276" w:lineRule="auto"/>
      <w:ind w:left="1100" w:right="339"/>
      <w:jc w:val="both"/>
    </w:pPr>
    <w:rPr>
      <w:rFonts w:ascii="Trebuchet MS" w:hAnsi="Trebuchet MS"/>
      <w:lang w:val="de-AT" w:eastAsia="en-US"/>
    </w:rPr>
  </w:style>
  <w:style w:type="paragraph" w:styleId="TJ8">
    <w:name w:val="toc 8"/>
    <w:basedOn w:val="Norml"/>
    <w:next w:val="Norml"/>
    <w:autoRedefine/>
    <w:uiPriority w:val="39"/>
    <w:unhideWhenUsed/>
    <w:rsid w:val="003B4768"/>
    <w:pPr>
      <w:spacing w:before="120" w:line="276" w:lineRule="auto"/>
      <w:ind w:left="1320" w:right="339"/>
      <w:jc w:val="both"/>
    </w:pPr>
    <w:rPr>
      <w:rFonts w:ascii="Trebuchet MS" w:hAnsi="Trebuchet MS"/>
      <w:lang w:val="de-AT" w:eastAsia="en-US"/>
    </w:rPr>
  </w:style>
  <w:style w:type="paragraph" w:styleId="TJ9">
    <w:name w:val="toc 9"/>
    <w:basedOn w:val="Norml"/>
    <w:next w:val="Norml"/>
    <w:autoRedefine/>
    <w:uiPriority w:val="39"/>
    <w:unhideWhenUsed/>
    <w:rsid w:val="003B4768"/>
    <w:pPr>
      <w:spacing w:before="120" w:line="276" w:lineRule="auto"/>
      <w:ind w:left="1540" w:right="339"/>
      <w:jc w:val="both"/>
    </w:pPr>
    <w:rPr>
      <w:rFonts w:ascii="Trebuchet MS" w:hAnsi="Trebuchet MS"/>
      <w:lang w:val="de-AT" w:eastAsia="en-US"/>
    </w:rPr>
  </w:style>
  <w:style w:type="paragraph" w:customStyle="1" w:styleId="IM1">
    <w:name w:val="IM 1"/>
    <w:basedOn w:val="CommsHeading1"/>
    <w:link w:val="IM1Zchn"/>
    <w:rsid w:val="003B4768"/>
    <w:pPr>
      <w:numPr>
        <w:numId w:val="6"/>
      </w:numPr>
      <w:tabs>
        <w:tab w:val="clear" w:pos="720"/>
      </w:tabs>
      <w:spacing w:before="120" w:after="120"/>
    </w:pPr>
  </w:style>
  <w:style w:type="paragraph" w:customStyle="1" w:styleId="IM2">
    <w:name w:val="IM 2"/>
    <w:basedOn w:val="CommsHeading11"/>
    <w:link w:val="IM2Zchn"/>
    <w:rsid w:val="003B4768"/>
    <w:pPr>
      <w:numPr>
        <w:numId w:val="7"/>
      </w:numPr>
      <w:spacing w:before="120" w:after="120"/>
    </w:pPr>
  </w:style>
  <w:style w:type="character" w:customStyle="1" w:styleId="IM1Zchn">
    <w:name w:val="IM 1 Zchn"/>
    <w:link w:val="IM1"/>
    <w:rsid w:val="003B4768"/>
    <w:rPr>
      <w:rFonts w:ascii="Trebuchet MS" w:hAnsi="Trebuchet MS"/>
      <w:b/>
      <w:bCs/>
      <w:color w:val="5D6867"/>
      <w:sz w:val="28"/>
      <w:szCs w:val="24"/>
      <w:lang w:val="de-AT" w:eastAsia="en-US"/>
    </w:rPr>
  </w:style>
  <w:style w:type="paragraph" w:customStyle="1" w:styleId="IM3">
    <w:name w:val="IM 3"/>
    <w:basedOn w:val="CommsHeading11"/>
    <w:link w:val="IM3Zchn"/>
    <w:rsid w:val="003B4768"/>
    <w:pPr>
      <w:numPr>
        <w:ilvl w:val="1"/>
        <w:numId w:val="8"/>
      </w:numPr>
      <w:spacing w:before="120" w:after="120"/>
      <w:ind w:left="360"/>
    </w:pPr>
    <w:rPr>
      <w:b w:val="0"/>
      <w:color w:val="auto"/>
    </w:rPr>
  </w:style>
  <w:style w:type="character" w:customStyle="1" w:styleId="IM2Zchn">
    <w:name w:val="IM 2 Zchn"/>
    <w:link w:val="IM2"/>
    <w:rsid w:val="003B4768"/>
    <w:rPr>
      <w:rFonts w:ascii="Trebuchet MS" w:eastAsia="Calibri" w:hAnsi="Trebuchet MS"/>
      <w:b/>
      <w:bCs/>
      <w:iCs/>
      <w:color w:val="5D6867"/>
      <w:sz w:val="24"/>
      <w:szCs w:val="22"/>
      <w:lang w:val="x-none" w:eastAsia="x-none"/>
    </w:rPr>
  </w:style>
  <w:style w:type="character" w:customStyle="1" w:styleId="IM3Zchn">
    <w:name w:val="IM 3 Zchn"/>
    <w:link w:val="IM3"/>
    <w:rsid w:val="003B4768"/>
    <w:rPr>
      <w:rFonts w:ascii="Trebuchet MS" w:eastAsia="Calibri" w:hAnsi="Trebuchet MS"/>
      <w:bCs/>
      <w:iCs/>
      <w:sz w:val="24"/>
      <w:szCs w:val="22"/>
      <w:lang w:val="x-none" w:eastAsia="x-none"/>
    </w:rPr>
  </w:style>
  <w:style w:type="table" w:customStyle="1" w:styleId="Srednjesenenje1poudarek11">
    <w:name w:val="Srednje senčenje 1 – poudarek 11"/>
    <w:basedOn w:val="Normltblzat"/>
    <w:uiPriority w:val="63"/>
    <w:rsid w:val="003B4768"/>
    <w:rPr>
      <w:rFonts w:ascii="Trebuchet MS" w:eastAsia="Trebuchet MS" w:hAnsi="Trebuchet MS"/>
      <w:sz w:val="22"/>
      <w:szCs w:val="22"/>
    </w:rPr>
    <w:tblPr>
      <w:tblStyleRowBandSize w:val="1"/>
      <w:tblStyleColBandSize w:val="1"/>
      <w:tblBorders>
        <w:top w:val="single" w:sz="8" w:space="0" w:color="9DA8A7"/>
        <w:left w:val="single" w:sz="8" w:space="0" w:color="9DA8A7"/>
        <w:bottom w:val="single" w:sz="8" w:space="0" w:color="9DA8A7"/>
        <w:right w:val="single" w:sz="8" w:space="0" w:color="9DA8A7"/>
        <w:insideH w:val="single" w:sz="8" w:space="0" w:color="9DA8A7"/>
      </w:tblBorders>
    </w:tblPr>
    <w:tblStylePr w:type="firstRow">
      <w:pPr>
        <w:spacing w:before="0" w:after="0" w:line="240" w:lineRule="auto"/>
      </w:pPr>
      <w:rPr>
        <w:b/>
        <w:bCs/>
        <w:color w:val="FFFFFF"/>
      </w:rPr>
      <w:tblPr/>
      <w:tcPr>
        <w:tcBorders>
          <w:top w:val="single" w:sz="8" w:space="0" w:color="9DA8A7"/>
          <w:left w:val="single" w:sz="8" w:space="0" w:color="9DA8A7"/>
          <w:bottom w:val="single" w:sz="8" w:space="0" w:color="9DA8A7"/>
          <w:right w:val="single" w:sz="8" w:space="0" w:color="9DA8A7"/>
          <w:insideH w:val="nil"/>
          <w:insideV w:val="nil"/>
        </w:tcBorders>
        <w:shd w:val="clear" w:color="auto" w:fill="7D8B8A"/>
      </w:tcPr>
    </w:tblStylePr>
    <w:tblStylePr w:type="lastRow">
      <w:pPr>
        <w:spacing w:before="0" w:after="0" w:line="240" w:lineRule="auto"/>
      </w:pPr>
      <w:rPr>
        <w:b/>
        <w:bCs/>
      </w:rPr>
      <w:tblPr/>
      <w:tcPr>
        <w:tcBorders>
          <w:top w:val="double" w:sz="6" w:space="0" w:color="9DA8A7"/>
          <w:left w:val="single" w:sz="8" w:space="0" w:color="9DA8A7"/>
          <w:bottom w:val="single" w:sz="8" w:space="0" w:color="9DA8A7"/>
          <w:right w:val="single" w:sz="8" w:space="0" w:color="9DA8A7"/>
          <w:insideH w:val="nil"/>
          <w:insideV w:val="nil"/>
        </w:tcBorders>
      </w:tcPr>
    </w:tblStylePr>
    <w:tblStylePr w:type="firstCol">
      <w:rPr>
        <w:b/>
        <w:bCs/>
      </w:rPr>
    </w:tblStylePr>
    <w:tblStylePr w:type="lastCol">
      <w:rPr>
        <w:b/>
        <w:bCs/>
      </w:rPr>
    </w:tblStylePr>
    <w:tblStylePr w:type="band1Vert">
      <w:tblPr/>
      <w:tcPr>
        <w:shd w:val="clear" w:color="auto" w:fill="DEE2E2"/>
      </w:tcPr>
    </w:tblStylePr>
    <w:tblStylePr w:type="band1Horz">
      <w:tblPr/>
      <w:tcPr>
        <w:tcBorders>
          <w:insideH w:val="nil"/>
          <w:insideV w:val="nil"/>
        </w:tcBorders>
        <w:shd w:val="clear" w:color="auto" w:fill="DEE2E2"/>
      </w:tcPr>
    </w:tblStylePr>
    <w:tblStylePr w:type="band2Horz">
      <w:tblPr/>
      <w:tcPr>
        <w:tcBorders>
          <w:insideH w:val="nil"/>
          <w:insideV w:val="nil"/>
        </w:tcBorders>
      </w:tcPr>
    </w:tblStylePr>
  </w:style>
  <w:style w:type="paragraph" w:styleId="Kpalrs">
    <w:name w:val="caption"/>
    <w:basedOn w:val="Norml"/>
    <w:next w:val="Norml"/>
    <w:rsid w:val="003B4768"/>
    <w:pPr>
      <w:keepNext/>
      <w:spacing w:before="120" w:after="120"/>
      <w:ind w:left="1418" w:right="339"/>
      <w:jc w:val="both"/>
    </w:pPr>
    <w:rPr>
      <w:b/>
      <w:color w:val="000080"/>
      <w:szCs w:val="18"/>
      <w:lang w:val="de-AT" w:eastAsia="en-US"/>
    </w:rPr>
  </w:style>
  <w:style w:type="paragraph" w:customStyle="1" w:styleId="bulletpoints">
    <w:name w:val="bulletpoints"/>
    <w:basedOn w:val="Listaszerbekezds"/>
    <w:link w:val="bulletpointsZchn"/>
    <w:rsid w:val="003B4768"/>
    <w:pPr>
      <w:numPr>
        <w:numId w:val="9"/>
      </w:numPr>
      <w:spacing w:before="240" w:after="240" w:line="360" w:lineRule="auto"/>
      <w:ind w:left="2268" w:right="340" w:hanging="425"/>
      <w:jc w:val="both"/>
    </w:pPr>
    <w:rPr>
      <w:rFonts w:ascii="Calibri" w:hAnsi="Calibri"/>
      <w:bCs w:val="0"/>
      <w:noProof/>
      <w:lang w:val="en-US" w:eastAsia="de-AT"/>
    </w:rPr>
  </w:style>
  <w:style w:type="paragraph" w:customStyle="1" w:styleId="bulletpoints2">
    <w:name w:val="bulletpoints 2"/>
    <w:basedOn w:val="Listaszerbekezds"/>
    <w:link w:val="bulletpoints2Zchn"/>
    <w:rsid w:val="003B4768"/>
    <w:pPr>
      <w:numPr>
        <w:ilvl w:val="1"/>
        <w:numId w:val="10"/>
      </w:numPr>
      <w:spacing w:before="120" w:after="120" w:line="240" w:lineRule="auto"/>
      <w:ind w:left="2268" w:right="340" w:hanging="425"/>
      <w:jc w:val="both"/>
    </w:pPr>
    <w:rPr>
      <w:rFonts w:ascii="Calibri" w:hAnsi="Calibri"/>
      <w:bCs w:val="0"/>
      <w:lang w:val="de-AT" w:eastAsia="x-none"/>
    </w:rPr>
  </w:style>
  <w:style w:type="character" w:customStyle="1" w:styleId="bulletpointsZchn">
    <w:name w:val="bulletpoints Zchn"/>
    <w:link w:val="bulletpoints"/>
    <w:rsid w:val="003B4768"/>
    <w:rPr>
      <w:rFonts w:ascii="Calibri" w:eastAsia="Calibri" w:hAnsi="Calibri"/>
      <w:noProof/>
      <w:sz w:val="22"/>
      <w:szCs w:val="22"/>
      <w:lang w:val="en-US" w:eastAsia="de-AT"/>
    </w:rPr>
  </w:style>
  <w:style w:type="table" w:styleId="Sttlista1jellszn">
    <w:name w:val="Dark List Accent 1"/>
    <w:basedOn w:val="Normltblzat"/>
    <w:uiPriority w:val="70"/>
    <w:rsid w:val="003B4768"/>
    <w:rPr>
      <w:color w:val="FFFFFF"/>
    </w:rPr>
    <w:tblPr>
      <w:tblStyleRowBandSize w:val="1"/>
      <w:tblStyleColBandSize w:val="1"/>
    </w:tblPr>
    <w:tcPr>
      <w:shd w:val="clear" w:color="auto" w:fill="7D8B8A"/>
    </w:tcPr>
    <w:tblStylePr w:type="firstRow">
      <w:rPr>
        <w:b/>
        <w:bCs/>
      </w:rPr>
      <w:tblPr/>
      <w:tcPr>
        <w:tcBorders>
          <w:top w:val="nil"/>
          <w:left w:val="nil"/>
          <w:bottom w:val="single" w:sz="18" w:space="0" w:color="FFFFFF"/>
          <w:right w:val="nil"/>
          <w:insideH w:val="nil"/>
          <w:insideV w:val="nil"/>
        </w:tcBorders>
        <w:shd w:val="clear" w:color="auto" w:fill="0C0C0C"/>
      </w:tcPr>
    </w:tblStylePr>
    <w:tblStylePr w:type="lastRow">
      <w:tblPr/>
      <w:tcPr>
        <w:tcBorders>
          <w:top w:val="single" w:sz="18" w:space="0" w:color="FFFFFF"/>
          <w:left w:val="nil"/>
          <w:bottom w:val="nil"/>
          <w:right w:val="nil"/>
          <w:insideH w:val="nil"/>
          <w:insideV w:val="nil"/>
        </w:tcBorders>
        <w:shd w:val="clear" w:color="auto" w:fill="3E4544"/>
      </w:tcPr>
    </w:tblStylePr>
    <w:tblStylePr w:type="firstCol">
      <w:tblPr/>
      <w:tcPr>
        <w:tcBorders>
          <w:top w:val="nil"/>
          <w:left w:val="nil"/>
          <w:bottom w:val="nil"/>
          <w:right w:val="single" w:sz="18" w:space="0" w:color="FFFFFF"/>
          <w:insideH w:val="nil"/>
          <w:insideV w:val="nil"/>
        </w:tcBorders>
        <w:shd w:val="clear" w:color="auto" w:fill="5D6867"/>
      </w:tcPr>
    </w:tblStylePr>
    <w:tblStylePr w:type="lastCol">
      <w:tblPr/>
      <w:tcPr>
        <w:tcBorders>
          <w:top w:val="nil"/>
          <w:left w:val="single" w:sz="18" w:space="0" w:color="FFFFFF"/>
          <w:bottom w:val="nil"/>
          <w:right w:val="nil"/>
          <w:insideH w:val="nil"/>
          <w:insideV w:val="nil"/>
        </w:tcBorders>
        <w:shd w:val="clear" w:color="auto" w:fill="5D6867"/>
      </w:tcPr>
    </w:tblStylePr>
    <w:tblStylePr w:type="band1Vert">
      <w:tblPr/>
      <w:tcPr>
        <w:tcBorders>
          <w:top w:val="nil"/>
          <w:left w:val="nil"/>
          <w:bottom w:val="nil"/>
          <w:right w:val="nil"/>
          <w:insideH w:val="nil"/>
          <w:insideV w:val="nil"/>
        </w:tcBorders>
        <w:shd w:val="clear" w:color="auto" w:fill="5D6867"/>
      </w:tcPr>
    </w:tblStylePr>
    <w:tblStylePr w:type="band1Horz">
      <w:tblPr/>
      <w:tcPr>
        <w:tcBorders>
          <w:top w:val="nil"/>
          <w:left w:val="nil"/>
          <w:bottom w:val="nil"/>
          <w:right w:val="nil"/>
          <w:insideH w:val="nil"/>
          <w:insideV w:val="nil"/>
        </w:tcBorders>
        <w:shd w:val="clear" w:color="auto" w:fill="5D6867"/>
      </w:tcPr>
    </w:tblStylePr>
  </w:style>
  <w:style w:type="character" w:customStyle="1" w:styleId="bulletpoints2Zchn">
    <w:name w:val="bulletpoints 2 Zchn"/>
    <w:link w:val="bulletpoints2"/>
    <w:rsid w:val="003B4768"/>
    <w:rPr>
      <w:rFonts w:ascii="Calibri" w:eastAsia="Calibri" w:hAnsi="Calibri"/>
      <w:sz w:val="22"/>
      <w:szCs w:val="22"/>
      <w:lang w:val="de-AT" w:eastAsia="x-none"/>
    </w:rPr>
  </w:style>
  <w:style w:type="table" w:styleId="Kzepesrcs36jellszn">
    <w:name w:val="Medium Grid 3 Accent 6"/>
    <w:basedOn w:val="Normltblzat"/>
    <w:uiPriority w:val="69"/>
    <w:rsid w:val="003B476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9D6C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D493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D493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D493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D493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3AD8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3AD8C"/>
      </w:tcPr>
    </w:tblStylePr>
  </w:style>
  <w:style w:type="table" w:customStyle="1" w:styleId="CE-Table3">
    <w:name w:val="CE-Table 3"/>
    <w:basedOn w:val="Normltblzat"/>
    <w:uiPriority w:val="99"/>
    <w:rsid w:val="003B4768"/>
    <w:pPr>
      <w:spacing w:line="276" w:lineRule="auto"/>
    </w:pPr>
    <w:rPr>
      <w:rFonts w:ascii="Trebuchet MS" w:hAnsi="Trebuchet MS"/>
    </w:rPr>
    <w:tblPr>
      <w:tblBorders>
        <w:top w:val="single" w:sz="4" w:space="0" w:color="auto"/>
        <w:bottom w:val="single" w:sz="4" w:space="0" w:color="auto"/>
        <w:insideH w:val="single" w:sz="4" w:space="0" w:color="auto"/>
      </w:tblBorders>
    </w:tblPr>
    <w:tcPr>
      <w:shd w:val="clear" w:color="auto" w:fill="E5E9ED"/>
      <w:tcMar>
        <w:top w:w="57" w:type="dxa"/>
        <w:bottom w:w="57" w:type="dxa"/>
      </w:tcMar>
      <w:vAlign w:val="center"/>
    </w:tcPr>
    <w:tblStylePr w:type="firstRow">
      <w:pPr>
        <w:jc w:val="left"/>
      </w:pPr>
    </w:tblStylePr>
    <w:tblStylePr w:type="firstCol">
      <w:tblPr/>
      <w:tcPr>
        <w:shd w:val="clear" w:color="auto" w:fill="FFFFFF"/>
      </w:tcPr>
    </w:tblStylePr>
  </w:style>
  <w:style w:type="paragraph" w:customStyle="1" w:styleId="msoaccenttext8">
    <w:name w:val="msoaccenttext8"/>
    <w:link w:val="msoaccenttext8Zchn"/>
    <w:rsid w:val="003B4768"/>
    <w:rPr>
      <w:rFonts w:ascii="Arial Rounded MT Bold" w:hAnsi="Arial Rounded MT Bold"/>
      <w:color w:val="000000"/>
      <w:kern w:val="28"/>
      <w:lang w:val="de-DE" w:eastAsia="de-DE"/>
    </w:rPr>
  </w:style>
  <w:style w:type="paragraph" w:customStyle="1" w:styleId="CE-Headline1">
    <w:name w:val="CE-Headline 1"/>
    <w:basedOn w:val="Cmsor2"/>
    <w:link w:val="CE-Headline1Zchn"/>
    <w:qFormat/>
    <w:rsid w:val="003B4768"/>
    <w:pPr>
      <w:keepLines w:val="0"/>
      <w:pageBreakBefore/>
      <w:numPr>
        <w:numId w:val="23"/>
      </w:numPr>
      <w:spacing w:before="360" w:after="240" w:line="276" w:lineRule="auto"/>
      <w:ind w:right="340"/>
      <w:jc w:val="both"/>
    </w:pPr>
    <w:rPr>
      <w:rFonts w:ascii="Trebuchet MS" w:hAnsi="Trebuchet MS"/>
      <w:b/>
      <w:bCs/>
      <w:iCs/>
      <w:noProof/>
      <w:color w:val="7E93A5"/>
      <w:spacing w:val="-10"/>
      <w:sz w:val="36"/>
      <w:szCs w:val="32"/>
      <w:lang w:val="en-GB" w:eastAsia="de-AT"/>
    </w:rPr>
  </w:style>
  <w:style w:type="paragraph" w:customStyle="1" w:styleId="Headline2">
    <w:name w:val="Headline 2"/>
    <w:basedOn w:val="Cmsor2"/>
    <w:link w:val="Headline2Char"/>
    <w:rsid w:val="003B4768"/>
    <w:pPr>
      <w:keepLines w:val="0"/>
      <w:spacing w:before="120" w:after="240" w:line="276" w:lineRule="auto"/>
      <w:ind w:left="1418" w:right="339"/>
      <w:jc w:val="both"/>
    </w:pPr>
    <w:rPr>
      <w:rFonts w:ascii="Arial Rounded MT Bold" w:eastAsia="Calibri" w:hAnsi="Arial Rounded MT Bold"/>
      <w:bCs/>
      <w:iCs/>
      <w:color w:val="7D8B8A"/>
      <w:sz w:val="28"/>
      <w:szCs w:val="28"/>
      <w:lang w:val="x-none" w:eastAsia="x-none"/>
    </w:rPr>
  </w:style>
  <w:style w:type="paragraph" w:customStyle="1" w:styleId="Chapter">
    <w:name w:val="Chapter"/>
    <w:basedOn w:val="msoaccenttext8"/>
    <w:link w:val="ChapterZchn"/>
    <w:rsid w:val="003B4768"/>
    <w:pPr>
      <w:widowControl w:val="0"/>
    </w:pPr>
    <w:rPr>
      <w:lang w:val="en-US"/>
    </w:rPr>
  </w:style>
  <w:style w:type="paragraph" w:customStyle="1" w:styleId="Attention">
    <w:name w:val="Attention"/>
    <w:basedOn w:val="Headline2"/>
    <w:link w:val="AttentionChar"/>
    <w:rsid w:val="003B4768"/>
    <w:pPr>
      <w:ind w:left="1843"/>
      <w:jc w:val="left"/>
    </w:pPr>
    <w:rPr>
      <w:rFonts w:ascii="Trebuchet MS" w:hAnsi="Trebuchet MS"/>
      <w:i/>
      <w:sz w:val="18"/>
      <w:szCs w:val="18"/>
      <w:lang w:val="en-US"/>
    </w:rPr>
  </w:style>
  <w:style w:type="paragraph" w:customStyle="1" w:styleId="Headline1part">
    <w:name w:val="Headline 1 part"/>
    <w:basedOn w:val="Cmsor2"/>
    <w:link w:val="Headline1partChar"/>
    <w:rsid w:val="003B4768"/>
    <w:pPr>
      <w:keepLines w:val="0"/>
      <w:numPr>
        <w:numId w:val="11"/>
      </w:numPr>
      <w:spacing w:before="120" w:after="240" w:line="276" w:lineRule="auto"/>
      <w:ind w:left="1418" w:right="339" w:firstLine="0"/>
      <w:jc w:val="both"/>
    </w:pPr>
    <w:rPr>
      <w:rFonts w:ascii="Arial Rounded MT Bold" w:hAnsi="Arial Rounded MT Bold"/>
      <w:bCs/>
      <w:iCs/>
      <w:color w:val="7D8B8A"/>
      <w:sz w:val="32"/>
      <w:szCs w:val="32"/>
      <w:lang w:val="de-AT" w:eastAsia="en-US"/>
    </w:rPr>
  </w:style>
  <w:style w:type="character" w:customStyle="1" w:styleId="Headline2Char">
    <w:name w:val="Headline 2 Char"/>
    <w:link w:val="Headline2"/>
    <w:rsid w:val="003B4768"/>
    <w:rPr>
      <w:rFonts w:ascii="Arial Rounded MT Bold" w:eastAsia="Calibri" w:hAnsi="Arial Rounded MT Bold"/>
      <w:bCs/>
      <w:iCs/>
      <w:color w:val="7D8B8A"/>
      <w:sz w:val="28"/>
      <w:szCs w:val="28"/>
      <w:lang w:val="x-none" w:eastAsia="x-none"/>
    </w:rPr>
  </w:style>
  <w:style w:type="character" w:customStyle="1" w:styleId="AttentionChar">
    <w:name w:val="Attention Char"/>
    <w:link w:val="Attention"/>
    <w:rsid w:val="003B4768"/>
    <w:rPr>
      <w:rFonts w:ascii="Trebuchet MS" w:eastAsia="Calibri" w:hAnsi="Trebuchet MS"/>
      <w:bCs/>
      <w:i/>
      <w:iCs/>
      <w:color w:val="7D8B8A"/>
      <w:sz w:val="18"/>
      <w:szCs w:val="18"/>
      <w:lang w:val="en-US" w:eastAsia="x-none"/>
    </w:rPr>
  </w:style>
  <w:style w:type="paragraph" w:customStyle="1" w:styleId="HeadlineA1">
    <w:name w:val="Headline A1."/>
    <w:basedOn w:val="Cmsor2"/>
    <w:link w:val="HeadlineA1Char"/>
    <w:rsid w:val="003B4768"/>
    <w:pPr>
      <w:keepLines w:val="0"/>
      <w:spacing w:before="120" w:after="240" w:line="276" w:lineRule="auto"/>
      <w:ind w:left="1637" w:right="339" w:hanging="360"/>
      <w:jc w:val="both"/>
    </w:pPr>
    <w:rPr>
      <w:rFonts w:ascii="Arial Rounded MT Bold" w:hAnsi="Arial Rounded MT Bold"/>
      <w:bCs/>
      <w:iCs/>
      <w:color w:val="7D8B8A"/>
      <w:sz w:val="24"/>
      <w:szCs w:val="24"/>
      <w:lang w:val="de-AT" w:eastAsia="en-US"/>
    </w:rPr>
  </w:style>
  <w:style w:type="character" w:customStyle="1" w:styleId="Headline1partChar">
    <w:name w:val="Headline 1 part Char"/>
    <w:link w:val="Headline1part"/>
    <w:rsid w:val="003B4768"/>
    <w:rPr>
      <w:rFonts w:ascii="Arial Rounded MT Bold" w:hAnsi="Arial Rounded MT Bold"/>
      <w:bCs/>
      <w:iCs/>
      <w:color w:val="7D8B8A"/>
      <w:sz w:val="32"/>
      <w:szCs w:val="32"/>
      <w:lang w:val="de-AT" w:eastAsia="en-US"/>
    </w:rPr>
  </w:style>
  <w:style w:type="paragraph" w:customStyle="1" w:styleId="HeadlineA11">
    <w:name w:val="Headline A.1.1"/>
    <w:basedOn w:val="Cmsor3"/>
    <w:rsid w:val="003B4768"/>
    <w:pPr>
      <w:keepLines/>
      <w:tabs>
        <w:tab w:val="clear" w:pos="1843"/>
      </w:tabs>
      <w:spacing w:before="120" w:after="240"/>
      <w:ind w:left="1418" w:right="340"/>
      <w:jc w:val="both"/>
    </w:pPr>
    <w:rPr>
      <w:rFonts w:ascii="Arial Rounded MT Bold" w:hAnsi="Arial Rounded MT Bold"/>
      <w:b w:val="0"/>
      <w:iCs/>
      <w:smallCaps w:val="0"/>
      <w:color w:val="7D8B8A"/>
      <w:lang w:val="de-AT" w:eastAsia="en-US"/>
    </w:rPr>
  </w:style>
  <w:style w:type="character" w:customStyle="1" w:styleId="HeadlineA1Char">
    <w:name w:val="Headline A1. Char"/>
    <w:link w:val="HeadlineA1"/>
    <w:rsid w:val="003B4768"/>
    <w:rPr>
      <w:rFonts w:ascii="Arial Rounded MT Bold" w:hAnsi="Arial Rounded MT Bold"/>
      <w:bCs/>
      <w:iCs/>
      <w:color w:val="7D8B8A"/>
      <w:sz w:val="24"/>
      <w:szCs w:val="24"/>
      <w:lang w:val="de-AT" w:eastAsia="en-US"/>
    </w:rPr>
  </w:style>
  <w:style w:type="paragraph" w:customStyle="1" w:styleId="A11">
    <w:name w:val="A.1.1"/>
    <w:basedOn w:val="HeadlineA11"/>
    <w:rsid w:val="003B4768"/>
    <w:pPr>
      <w:ind w:left="2204" w:hanging="360"/>
    </w:pPr>
  </w:style>
  <w:style w:type="paragraph" w:customStyle="1" w:styleId="A1">
    <w:name w:val="A1"/>
    <w:basedOn w:val="HeadlineA1"/>
    <w:rsid w:val="003B4768"/>
    <w:pPr>
      <w:ind w:right="340"/>
    </w:pPr>
    <w:rPr>
      <w:sz w:val="28"/>
      <w:szCs w:val="32"/>
    </w:rPr>
  </w:style>
  <w:style w:type="paragraph" w:customStyle="1" w:styleId="A21">
    <w:name w:val="A.2.1"/>
    <w:basedOn w:val="HeadlineA11"/>
    <w:rsid w:val="003B4768"/>
  </w:style>
  <w:style w:type="paragraph" w:customStyle="1" w:styleId="Subhead">
    <w:name w:val="Subhead"/>
    <w:basedOn w:val="A21"/>
    <w:rsid w:val="003B4768"/>
  </w:style>
  <w:style w:type="paragraph" w:customStyle="1" w:styleId="Subbullets">
    <w:name w:val="Subbullets"/>
    <w:basedOn w:val="bulletpoints2"/>
    <w:rsid w:val="003B4768"/>
    <w:pPr>
      <w:numPr>
        <w:numId w:val="12"/>
      </w:numPr>
      <w:ind w:firstLine="687"/>
    </w:pPr>
  </w:style>
  <w:style w:type="paragraph" w:customStyle="1" w:styleId="A21Italic">
    <w:name w:val="A.2.1 Italic"/>
    <w:basedOn w:val="A21"/>
    <w:rsid w:val="003B4768"/>
  </w:style>
  <w:style w:type="paragraph" w:customStyle="1" w:styleId="HeaderA2">
    <w:name w:val="Header A.2"/>
    <w:basedOn w:val="A21Italic"/>
    <w:rsid w:val="003B4768"/>
  </w:style>
  <w:style w:type="paragraph" w:customStyle="1" w:styleId="diamonds">
    <w:name w:val="diamonds"/>
    <w:basedOn w:val="bulletpoints"/>
    <w:rsid w:val="003B4768"/>
    <w:pPr>
      <w:ind w:hanging="219"/>
    </w:pPr>
    <w:rPr>
      <w:u w:val="single"/>
    </w:rPr>
  </w:style>
  <w:style w:type="paragraph" w:customStyle="1" w:styleId="3H">
    <w:name w:val="3H"/>
    <w:basedOn w:val="CE-Headline1"/>
    <w:rsid w:val="003B4768"/>
  </w:style>
  <w:style w:type="paragraph" w:customStyle="1" w:styleId="A111">
    <w:name w:val="A.1.1.1"/>
    <w:basedOn w:val="3H"/>
    <w:rsid w:val="003B4768"/>
    <w:rPr>
      <w:i/>
      <w:sz w:val="20"/>
      <w:szCs w:val="24"/>
    </w:rPr>
  </w:style>
  <w:style w:type="table" w:customStyle="1" w:styleId="CE-Table1">
    <w:name w:val="CE-Table 1"/>
    <w:basedOn w:val="Normltblzat"/>
    <w:uiPriority w:val="48"/>
    <w:rsid w:val="003B4768"/>
    <w:rPr>
      <w:rFonts w:ascii="Trebuchet MS" w:hAnsi="Trebuchet MS"/>
    </w:rPr>
    <w:tblPr>
      <w:tblStyleRowBandSize w:val="1"/>
      <w:tblStyleColBandSize w:val="1"/>
      <w:tblBorders>
        <w:insideV w:val="single" w:sz="24" w:space="0" w:color="FFFFFF"/>
      </w:tblBorders>
    </w:tblPr>
    <w:tcPr>
      <w:shd w:val="clear" w:color="auto" w:fill="auto"/>
      <w:tcMar>
        <w:top w:w="108" w:type="dxa"/>
        <w:bottom w:w="108" w:type="dxa"/>
      </w:tcMar>
      <w:vAlign w:val="center"/>
    </w:tcPr>
    <w:tblStylePr w:type="firstRow">
      <w:pPr>
        <w:wordWrap/>
      </w:pPr>
      <w:rPr>
        <w:rFonts w:ascii="Arial Unicode MS" w:hAnsi="Arial Unicode MS"/>
        <w:b/>
        <w:bCs/>
        <w:caps/>
        <w:smallCaps w:val="0"/>
        <w:strike w:val="0"/>
        <w:dstrike w:val="0"/>
        <w:vanish w:val="0"/>
        <w:color w:val="7E93A5"/>
        <w:sz w:val="20"/>
        <w:vertAlign w:val="baseline"/>
      </w:rPr>
      <w:tblPr/>
      <w:tcPr>
        <w:tcBorders>
          <w:top w:val="nil"/>
          <w:left w:val="nil"/>
          <w:bottom w:val="nil"/>
          <w:right w:val="nil"/>
          <w:insideH w:val="nil"/>
          <w:insideV w:val="single" w:sz="24" w:space="0" w:color="FFFFFF"/>
          <w:tl2br w:val="nil"/>
          <w:tr2bl w:val="nil"/>
        </w:tcBorders>
        <w:shd w:val="clear" w:color="auto" w:fill="auto"/>
      </w:tcPr>
    </w:tblStylePr>
    <w:tblStylePr w:type="lastRow">
      <w:rPr>
        <w:b/>
        <w:bCs/>
      </w:rPr>
      <w:tblPr/>
      <w:tcPr>
        <w:tcBorders>
          <w:top w:val="single" w:sz="2" w:space="0" w:color="auto"/>
          <w:bottom w:val="nil"/>
        </w:tcBorders>
        <w:shd w:val="clear" w:color="auto" w:fill="FFFFFF"/>
      </w:tcPr>
    </w:tblStylePr>
    <w:tblStylePr w:type="firstCol">
      <w:rPr>
        <w:rFonts w:ascii="Arial Unicode MS" w:hAnsi="Arial Unicode MS"/>
        <w:b w:val="0"/>
        <w:bCs/>
        <w:color w:val="0C0C0C"/>
        <w:sz w:val="20"/>
      </w:rPr>
    </w:tblStylePr>
    <w:tblStylePr w:type="lastCol">
      <w:rPr>
        <w:b/>
        <w:bCs/>
      </w:rPr>
    </w:tblStylePr>
    <w:tblStylePr w:type="band1Vert">
      <w:tblPr/>
      <w:tcPr>
        <w:tcBorders>
          <w:left w:val="single" w:sz="4" w:space="0" w:color="7D8B8A"/>
          <w:right w:val="single" w:sz="4" w:space="0" w:color="7D8B8A"/>
        </w:tcBorders>
      </w:tcPr>
    </w:tblStylePr>
    <w:tblStylePr w:type="band1Horz">
      <w:tblPr/>
      <w:tcPr>
        <w:tcBorders>
          <w:top w:val="single" w:sz="4" w:space="0" w:color="7D8B8A"/>
          <w:bottom w:val="single" w:sz="4" w:space="0" w:color="7D8B8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8B8A"/>
          <w:left w:val="nil"/>
        </w:tcBorders>
      </w:tcPr>
    </w:tblStylePr>
    <w:tblStylePr w:type="swCell">
      <w:tblPr/>
      <w:tcPr>
        <w:tcBorders>
          <w:top w:val="double" w:sz="4" w:space="0" w:color="7D8B8A"/>
          <w:right w:val="nil"/>
        </w:tcBorders>
      </w:tcPr>
    </w:tblStylePr>
  </w:style>
  <w:style w:type="paragraph" w:customStyle="1" w:styleId="A41">
    <w:name w:val="A41"/>
    <w:basedOn w:val="A11"/>
    <w:rsid w:val="003B4768"/>
    <w:pPr>
      <w:ind w:left="709" w:firstLine="709"/>
    </w:pPr>
    <w:rPr>
      <w:sz w:val="22"/>
    </w:rPr>
  </w:style>
  <w:style w:type="character" w:customStyle="1" w:styleId="NincstrkzChar">
    <w:name w:val="Nincs térköz Char"/>
    <w:link w:val="Nincstrkz"/>
    <w:uiPriority w:val="1"/>
    <w:rsid w:val="003B4768"/>
    <w:rPr>
      <w:rFonts w:ascii="Calibri" w:eastAsia="Calibri" w:hAnsi="Calibri"/>
      <w:sz w:val="22"/>
      <w:szCs w:val="22"/>
      <w:lang w:eastAsia="en-US"/>
    </w:rPr>
  </w:style>
  <w:style w:type="numbering" w:customStyle="1" w:styleId="Budgetlines">
    <w:name w:val="Budget lines"/>
    <w:uiPriority w:val="99"/>
    <w:rsid w:val="003B4768"/>
    <w:pPr>
      <w:numPr>
        <w:numId w:val="13"/>
      </w:numPr>
    </w:pPr>
  </w:style>
  <w:style w:type="paragraph" w:customStyle="1" w:styleId="EinfAbs">
    <w:name w:val="[Einf. Abs.]"/>
    <w:basedOn w:val="Norml"/>
    <w:uiPriority w:val="99"/>
    <w:rsid w:val="003B4768"/>
    <w:pPr>
      <w:widowControl w:val="0"/>
      <w:autoSpaceDE w:val="0"/>
      <w:autoSpaceDN w:val="0"/>
      <w:adjustRightInd w:val="0"/>
      <w:spacing w:line="288" w:lineRule="auto"/>
      <w:textAlignment w:val="center"/>
    </w:pPr>
    <w:rPr>
      <w:rFonts w:ascii="MinionPro-Regular" w:hAnsi="MinionPro-Regular" w:cs="MinionPro-Regular"/>
      <w:color w:val="000000"/>
      <w:lang w:val="de-DE" w:eastAsia="de-DE"/>
    </w:rPr>
  </w:style>
  <w:style w:type="paragraph" w:customStyle="1" w:styleId="CE-Headline2">
    <w:name w:val="CE-Headline 2"/>
    <w:basedOn w:val="CE-Headline1"/>
    <w:link w:val="CE-Headline2Zchn"/>
    <w:qFormat/>
    <w:rsid w:val="003B4768"/>
    <w:pPr>
      <w:pageBreakBefore w:val="0"/>
      <w:numPr>
        <w:ilvl w:val="1"/>
      </w:numPr>
      <w:tabs>
        <w:tab w:val="left" w:pos="454"/>
      </w:tabs>
      <w:spacing w:before="240" w:line="240" w:lineRule="auto"/>
    </w:pPr>
    <w:rPr>
      <w:rFonts w:eastAsia="Arial Unicode MS"/>
      <w:color w:val="7D8B8A"/>
      <w:sz w:val="28"/>
      <w:szCs w:val="26"/>
    </w:rPr>
  </w:style>
  <w:style w:type="paragraph" w:customStyle="1" w:styleId="CE-Headline4">
    <w:name w:val="CE-Headline 4"/>
    <w:basedOn w:val="Headline2"/>
    <w:link w:val="CE-Headline4Zchn"/>
    <w:qFormat/>
    <w:rsid w:val="003B4768"/>
    <w:pPr>
      <w:numPr>
        <w:ilvl w:val="3"/>
        <w:numId w:val="23"/>
      </w:numPr>
      <w:tabs>
        <w:tab w:val="left" w:pos="1418"/>
      </w:tabs>
      <w:spacing w:before="0"/>
      <w:ind w:right="340"/>
    </w:pPr>
    <w:rPr>
      <w:rFonts w:ascii="Trebuchet MS" w:hAnsi="Trebuchet MS"/>
      <w:b/>
      <w:color w:val="7B7B7D"/>
      <w:sz w:val="20"/>
      <w:szCs w:val="24"/>
      <w:lang w:val="en-GB"/>
    </w:rPr>
  </w:style>
  <w:style w:type="character" w:customStyle="1" w:styleId="CE-Headline1Zchn">
    <w:name w:val="CE-Headline 1 Zchn"/>
    <w:link w:val="CE-Headline1"/>
    <w:rsid w:val="003B4768"/>
    <w:rPr>
      <w:rFonts w:ascii="Trebuchet MS" w:hAnsi="Trebuchet MS"/>
      <w:b/>
      <w:bCs/>
      <w:iCs/>
      <w:noProof/>
      <w:color w:val="7E93A5"/>
      <w:spacing w:val="-10"/>
      <w:sz w:val="36"/>
      <w:szCs w:val="32"/>
      <w:lang w:val="en-GB" w:eastAsia="de-AT"/>
    </w:rPr>
  </w:style>
  <w:style w:type="character" w:customStyle="1" w:styleId="CE-Headline2Zchn">
    <w:name w:val="CE-Headline 2 Zchn"/>
    <w:link w:val="CE-Headline2"/>
    <w:rsid w:val="003B4768"/>
    <w:rPr>
      <w:rFonts w:ascii="Trebuchet MS" w:eastAsia="Arial Unicode MS" w:hAnsi="Trebuchet MS"/>
      <w:b/>
      <w:bCs/>
      <w:iCs/>
      <w:noProof/>
      <w:color w:val="7D8B8A"/>
      <w:spacing w:val="-10"/>
      <w:sz w:val="28"/>
      <w:szCs w:val="26"/>
      <w:lang w:val="en-GB" w:eastAsia="de-AT"/>
    </w:rPr>
  </w:style>
  <w:style w:type="paragraph" w:customStyle="1" w:styleId="CE-StandardText">
    <w:name w:val="CE-StandardText"/>
    <w:basedOn w:val="Norml"/>
    <w:link w:val="CE-StandardTextZchn"/>
    <w:qFormat/>
    <w:rsid w:val="003B4768"/>
    <w:pPr>
      <w:spacing w:before="120" w:line="276" w:lineRule="auto"/>
      <w:jc w:val="both"/>
    </w:pPr>
    <w:rPr>
      <w:rFonts w:ascii="Trebuchet MS" w:hAnsi="Trebuchet MS"/>
      <w:color w:val="4D4D4E"/>
      <w:lang w:val="en-GB" w:eastAsia="en-US"/>
    </w:rPr>
  </w:style>
  <w:style w:type="character" w:customStyle="1" w:styleId="CE-Headline4Zchn">
    <w:name w:val="CE-Headline 4 Zchn"/>
    <w:link w:val="CE-Headline4"/>
    <w:rsid w:val="003B4768"/>
    <w:rPr>
      <w:rFonts w:ascii="Trebuchet MS" w:eastAsia="Calibri" w:hAnsi="Trebuchet MS"/>
      <w:b/>
      <w:bCs/>
      <w:iCs/>
      <w:color w:val="7B7B7D"/>
      <w:szCs w:val="24"/>
      <w:lang w:val="en-GB" w:eastAsia="x-none"/>
    </w:rPr>
  </w:style>
  <w:style w:type="paragraph" w:customStyle="1" w:styleId="CE-List-Bullet">
    <w:name w:val="CE-List-Bullet"/>
    <w:basedOn w:val="CE-StandardText"/>
    <w:link w:val="CE-List-BulletZchn"/>
    <w:rsid w:val="003B4768"/>
    <w:pPr>
      <w:numPr>
        <w:numId w:val="14"/>
      </w:numPr>
      <w:ind w:left="360"/>
    </w:pPr>
  </w:style>
  <w:style w:type="character" w:customStyle="1" w:styleId="CE-StandardTextZchn">
    <w:name w:val="CE-StandardText Zchn"/>
    <w:link w:val="CE-StandardText"/>
    <w:rsid w:val="003B4768"/>
    <w:rPr>
      <w:rFonts w:ascii="Trebuchet MS" w:hAnsi="Trebuchet MS"/>
      <w:color w:val="4D4D4E"/>
      <w:sz w:val="24"/>
      <w:szCs w:val="24"/>
      <w:lang w:val="en-GB" w:eastAsia="en-US"/>
    </w:rPr>
  </w:style>
  <w:style w:type="paragraph" w:customStyle="1" w:styleId="CE-List-Numbers">
    <w:name w:val="CE-List-Numbers"/>
    <w:basedOn w:val="CE-StandardText"/>
    <w:link w:val="CE-List-NumbersZchn"/>
    <w:rsid w:val="003B4768"/>
    <w:pPr>
      <w:numPr>
        <w:numId w:val="15"/>
      </w:numPr>
      <w:tabs>
        <w:tab w:val="left" w:pos="284"/>
      </w:tabs>
      <w:ind w:left="567"/>
    </w:pPr>
  </w:style>
  <w:style w:type="character" w:customStyle="1" w:styleId="CE-List-BulletZchn">
    <w:name w:val="CE-List-Bullet Zchn"/>
    <w:link w:val="CE-List-Bullet"/>
    <w:rsid w:val="003B4768"/>
    <w:rPr>
      <w:rFonts w:ascii="Trebuchet MS" w:hAnsi="Trebuchet MS"/>
      <w:color w:val="4D4D4E"/>
      <w:sz w:val="24"/>
      <w:szCs w:val="24"/>
      <w:lang w:val="en-GB" w:eastAsia="en-US"/>
    </w:rPr>
  </w:style>
  <w:style w:type="paragraph" w:customStyle="1" w:styleId="PubTitle">
    <w:name w:val="Pub.Title"/>
    <w:basedOn w:val="Norml"/>
    <w:link w:val="PubTitleZchn"/>
    <w:rsid w:val="003B4768"/>
    <w:pPr>
      <w:spacing w:line="760" w:lineRule="exact"/>
    </w:pPr>
    <w:rPr>
      <w:rFonts w:ascii="Trebuchet MS" w:hAnsi="Trebuchet MS"/>
      <w:b/>
      <w:spacing w:val="-20"/>
      <w:kern w:val="72"/>
      <w:sz w:val="72"/>
      <w:szCs w:val="72"/>
      <w:lang w:val="en-US" w:eastAsia="x-none"/>
    </w:rPr>
  </w:style>
  <w:style w:type="character" w:customStyle="1" w:styleId="CE-List-NumbersZchn">
    <w:name w:val="CE-List-Numbers Zchn"/>
    <w:link w:val="CE-List-Numbers"/>
    <w:rsid w:val="003B4768"/>
    <w:rPr>
      <w:rFonts w:ascii="Trebuchet MS" w:hAnsi="Trebuchet MS"/>
      <w:color w:val="4D4D4E"/>
      <w:sz w:val="24"/>
      <w:szCs w:val="24"/>
      <w:lang w:val="en-GB" w:eastAsia="en-US"/>
    </w:rPr>
  </w:style>
  <w:style w:type="paragraph" w:customStyle="1" w:styleId="CE-TableHead">
    <w:name w:val="CE-Table Head"/>
    <w:basedOn w:val="CE-Headline2"/>
    <w:link w:val="CE-TableHeadZchn"/>
    <w:qFormat/>
    <w:rsid w:val="003B4768"/>
    <w:pPr>
      <w:outlineLvl w:val="9"/>
    </w:pPr>
    <w:rPr>
      <w:rFonts w:eastAsia="Trebuchet MS"/>
      <w:b w:val="0"/>
      <w:bCs w:val="0"/>
      <w:color w:val="FFFFFF"/>
      <w:spacing w:val="0"/>
      <w:szCs w:val="24"/>
    </w:rPr>
  </w:style>
  <w:style w:type="character" w:customStyle="1" w:styleId="PubTitleZchn">
    <w:name w:val="Pub.Title Zchn"/>
    <w:link w:val="PubTitle"/>
    <w:rsid w:val="003B4768"/>
    <w:rPr>
      <w:rFonts w:ascii="Trebuchet MS" w:hAnsi="Trebuchet MS"/>
      <w:b/>
      <w:spacing w:val="-20"/>
      <w:kern w:val="72"/>
      <w:sz w:val="72"/>
      <w:szCs w:val="72"/>
      <w:lang w:val="en-US" w:eastAsia="x-none"/>
    </w:rPr>
  </w:style>
  <w:style w:type="paragraph" w:customStyle="1" w:styleId="TableText">
    <w:name w:val="Table Text"/>
    <w:basedOn w:val="Norml"/>
    <w:link w:val="TableTextZchn"/>
    <w:autoRedefine/>
    <w:qFormat/>
    <w:rsid w:val="003B4768"/>
    <w:pPr>
      <w:spacing w:before="120" w:line="276" w:lineRule="auto"/>
      <w:ind w:right="339"/>
    </w:pPr>
    <w:rPr>
      <w:rFonts w:ascii="Trebuchet MS" w:hAnsi="Trebuchet MS"/>
      <w:color w:val="393626"/>
      <w:spacing w:val="-2"/>
      <w:sz w:val="16"/>
      <w:szCs w:val="15"/>
      <w:lang w:val="en-GB" w:eastAsia="x-none"/>
    </w:rPr>
  </w:style>
  <w:style w:type="character" w:customStyle="1" w:styleId="CE-TableHeadZchn">
    <w:name w:val="CE-Table Head Zchn"/>
    <w:link w:val="CE-TableHead"/>
    <w:rsid w:val="003B4768"/>
    <w:rPr>
      <w:rFonts w:ascii="Trebuchet MS" w:eastAsia="Trebuchet MS" w:hAnsi="Trebuchet MS"/>
      <w:iCs/>
      <w:noProof/>
      <w:color w:val="FFFFFF"/>
      <w:sz w:val="28"/>
      <w:szCs w:val="24"/>
      <w:lang w:val="en-GB" w:eastAsia="de-AT"/>
    </w:rPr>
  </w:style>
  <w:style w:type="paragraph" w:customStyle="1" w:styleId="CE-TableList">
    <w:name w:val="CE-Table List"/>
    <w:basedOn w:val="CE-List-Bullet"/>
    <w:link w:val="CE-TableListZchn"/>
    <w:autoRedefine/>
    <w:rsid w:val="003B4768"/>
    <w:pPr>
      <w:ind w:left="357" w:right="340" w:hanging="357"/>
      <w:jc w:val="left"/>
    </w:pPr>
    <w:rPr>
      <w:color w:val="393626"/>
      <w:spacing w:val="-2"/>
      <w:sz w:val="16"/>
      <w:szCs w:val="16"/>
    </w:rPr>
  </w:style>
  <w:style w:type="character" w:customStyle="1" w:styleId="TableTextZchn">
    <w:name w:val="Table Text Zchn"/>
    <w:link w:val="TableText"/>
    <w:rsid w:val="003B4768"/>
    <w:rPr>
      <w:rFonts w:ascii="Trebuchet MS" w:hAnsi="Trebuchet MS"/>
      <w:color w:val="393626"/>
      <w:spacing w:val="-2"/>
      <w:sz w:val="16"/>
      <w:szCs w:val="15"/>
      <w:lang w:val="en-GB" w:eastAsia="x-none"/>
    </w:rPr>
  </w:style>
  <w:style w:type="paragraph" w:customStyle="1" w:styleId="CE-Sidebar">
    <w:name w:val="CE-Sidebar"/>
    <w:basedOn w:val="Chapter"/>
    <w:link w:val="CE-SidebarZchn"/>
    <w:autoRedefine/>
    <w:rsid w:val="003B4768"/>
    <w:pPr>
      <w:spacing w:line="240" w:lineRule="atLeast"/>
    </w:pPr>
    <w:rPr>
      <w:rFonts w:ascii="Trebuchet MS" w:hAnsi="Trebuchet MS"/>
      <w:color w:val="4D4933"/>
      <w:sz w:val="16"/>
      <w:szCs w:val="18"/>
    </w:rPr>
  </w:style>
  <w:style w:type="character" w:customStyle="1" w:styleId="CE-TableListZchn">
    <w:name w:val="CE-Table List Zchn"/>
    <w:link w:val="CE-TableList"/>
    <w:rsid w:val="003B4768"/>
    <w:rPr>
      <w:rFonts w:ascii="Trebuchet MS" w:hAnsi="Trebuchet MS"/>
      <w:color w:val="393626"/>
      <w:spacing w:val="-2"/>
      <w:sz w:val="16"/>
      <w:szCs w:val="16"/>
      <w:lang w:val="en-GB" w:eastAsia="en-US"/>
    </w:rPr>
  </w:style>
  <w:style w:type="paragraph" w:customStyle="1" w:styleId="CE-SidebarHead">
    <w:name w:val="CE-Sidebar Head"/>
    <w:basedOn w:val="CE-Sidebar"/>
    <w:link w:val="CE-SidebarHeadZchn"/>
    <w:rsid w:val="003B4768"/>
    <w:rPr>
      <w:b/>
      <w:caps/>
      <w:color w:val="7494A4"/>
      <w:sz w:val="22"/>
      <w:szCs w:val="22"/>
      <w:u w:color="E6E6E6"/>
    </w:rPr>
  </w:style>
  <w:style w:type="character" w:customStyle="1" w:styleId="msoaccenttext8Zchn">
    <w:name w:val="msoaccenttext8 Zchn"/>
    <w:link w:val="msoaccenttext8"/>
    <w:rsid w:val="003B4768"/>
    <w:rPr>
      <w:rFonts w:ascii="Arial Rounded MT Bold" w:hAnsi="Arial Rounded MT Bold"/>
      <w:color w:val="000000"/>
      <w:kern w:val="28"/>
      <w:lang w:val="de-DE" w:eastAsia="de-DE"/>
    </w:rPr>
  </w:style>
  <w:style w:type="character" w:customStyle="1" w:styleId="ChapterZchn">
    <w:name w:val="Chapter Zchn"/>
    <w:link w:val="Chapter"/>
    <w:rsid w:val="003B4768"/>
    <w:rPr>
      <w:rFonts w:ascii="Arial Rounded MT Bold" w:hAnsi="Arial Rounded MT Bold"/>
      <w:color w:val="000000"/>
      <w:kern w:val="28"/>
      <w:lang w:val="en-US" w:eastAsia="de-DE"/>
    </w:rPr>
  </w:style>
  <w:style w:type="character" w:customStyle="1" w:styleId="CE-SidebarZchn">
    <w:name w:val="CE-Sidebar Zchn"/>
    <w:link w:val="CE-Sidebar"/>
    <w:rsid w:val="003B4768"/>
    <w:rPr>
      <w:rFonts w:ascii="Trebuchet MS" w:hAnsi="Trebuchet MS"/>
      <w:color w:val="4D4933"/>
      <w:kern w:val="28"/>
      <w:sz w:val="16"/>
      <w:szCs w:val="18"/>
      <w:lang w:val="en-US" w:eastAsia="de-DE"/>
    </w:rPr>
  </w:style>
  <w:style w:type="character" w:styleId="Helyrzszveg">
    <w:name w:val="Placeholder Text"/>
    <w:uiPriority w:val="99"/>
    <w:semiHidden/>
    <w:rsid w:val="003B4768"/>
    <w:rPr>
      <w:color w:val="808080"/>
    </w:rPr>
  </w:style>
  <w:style w:type="character" w:customStyle="1" w:styleId="CE-SidebarHeadZchn">
    <w:name w:val="CE-Sidebar Head Zchn"/>
    <w:link w:val="CE-SidebarHead"/>
    <w:rsid w:val="003B4768"/>
    <w:rPr>
      <w:rFonts w:ascii="Trebuchet MS" w:hAnsi="Trebuchet MS"/>
      <w:b/>
      <w:caps/>
      <w:color w:val="7494A4"/>
      <w:kern w:val="28"/>
      <w:sz w:val="22"/>
      <w:szCs w:val="22"/>
      <w:u w:color="E6E6E6"/>
      <w:lang w:val="en-US" w:eastAsia="de-DE"/>
    </w:rPr>
  </w:style>
  <w:style w:type="paragraph" w:customStyle="1" w:styleId="CE-HeadlineTitle">
    <w:name w:val="CE-Headline Title"/>
    <w:basedOn w:val="PubTitle"/>
    <w:link w:val="CE-HeadlineTitleZchn"/>
    <w:qFormat/>
    <w:rsid w:val="003B4768"/>
    <w:pPr>
      <w:spacing w:after="240" w:line="700" w:lineRule="exact"/>
    </w:pPr>
    <w:rPr>
      <w:b w:val="0"/>
      <w:caps/>
      <w:color w:val="7E93A5"/>
      <w:sz w:val="60"/>
      <w:szCs w:val="76"/>
      <w:lang w:val="en-GB"/>
    </w:rPr>
  </w:style>
  <w:style w:type="character" w:customStyle="1" w:styleId="CE-HeadlineTitleZchn">
    <w:name w:val="CE-Headline Title Zchn"/>
    <w:link w:val="CE-HeadlineTitle"/>
    <w:rsid w:val="003B4768"/>
    <w:rPr>
      <w:rFonts w:ascii="Trebuchet MS" w:hAnsi="Trebuchet MS"/>
      <w:caps/>
      <w:color w:val="7E93A5"/>
      <w:spacing w:val="-20"/>
      <w:kern w:val="72"/>
      <w:sz w:val="60"/>
      <w:szCs w:val="76"/>
      <w:lang w:val="en-GB" w:eastAsia="x-none"/>
    </w:rPr>
  </w:style>
  <w:style w:type="character" w:customStyle="1" w:styleId="Fliesstext">
    <w:name w:val="Fliesstext"/>
    <w:uiPriority w:val="99"/>
    <w:rsid w:val="003B4768"/>
    <w:rPr>
      <w:rFonts w:ascii="Trebuchet MS" w:hAnsi="Trebuchet MS" w:cs="Trebuchet MS"/>
      <w:color w:val="000000"/>
      <w:spacing w:val="0"/>
      <w:sz w:val="18"/>
      <w:szCs w:val="18"/>
    </w:rPr>
  </w:style>
  <w:style w:type="numbering" w:customStyle="1" w:styleId="CentralEuropeStandard">
    <w:name w:val="CentralEurope Standard"/>
    <w:uiPriority w:val="99"/>
    <w:rsid w:val="003B4768"/>
    <w:pPr>
      <w:numPr>
        <w:numId w:val="16"/>
      </w:numPr>
    </w:pPr>
  </w:style>
  <w:style w:type="paragraph" w:customStyle="1" w:styleId="CE-BulletPoint1">
    <w:name w:val="CE-BulletPoint1"/>
    <w:basedOn w:val="CE-StandardText"/>
    <w:link w:val="CE-BulletPoint1Zchn"/>
    <w:qFormat/>
    <w:rsid w:val="003B4768"/>
    <w:pPr>
      <w:numPr>
        <w:numId w:val="25"/>
      </w:numPr>
      <w:ind w:left="284" w:hanging="284"/>
      <w:jc w:val="left"/>
    </w:pPr>
  </w:style>
  <w:style w:type="character" w:customStyle="1" w:styleId="CE-BulletPoint1Zchn">
    <w:name w:val="CE-BulletPoint1 Zchn"/>
    <w:link w:val="CE-BulletPoint1"/>
    <w:rsid w:val="003B4768"/>
    <w:rPr>
      <w:rFonts w:ascii="Trebuchet MS" w:hAnsi="Trebuchet MS"/>
      <w:color w:val="4D4D4E"/>
      <w:sz w:val="24"/>
      <w:szCs w:val="24"/>
      <w:lang w:val="en-GB" w:eastAsia="en-US"/>
    </w:rPr>
  </w:style>
  <w:style w:type="paragraph" w:customStyle="1" w:styleId="CE-BulletPoint2">
    <w:name w:val="CE-BulletPoint2"/>
    <w:basedOn w:val="CE-BulletPoint1"/>
    <w:link w:val="CE-BulletPoint2Zchn"/>
    <w:qFormat/>
    <w:rsid w:val="003B4768"/>
    <w:pPr>
      <w:numPr>
        <w:numId w:val="26"/>
      </w:numPr>
      <w:ind w:left="568" w:hanging="284"/>
    </w:pPr>
  </w:style>
  <w:style w:type="paragraph" w:customStyle="1" w:styleId="CE-BulletPoint3">
    <w:name w:val="CE-BulletPoint3"/>
    <w:basedOn w:val="CE-BulletPoint1"/>
    <w:link w:val="CE-BulletPoint3Zchn"/>
    <w:qFormat/>
    <w:rsid w:val="003B4768"/>
    <w:pPr>
      <w:numPr>
        <w:numId w:val="18"/>
      </w:numPr>
      <w:ind w:left="851" w:hanging="284"/>
    </w:pPr>
  </w:style>
  <w:style w:type="character" w:customStyle="1" w:styleId="CE-BulletPoint2Zchn">
    <w:name w:val="CE-BulletPoint2 Zchn"/>
    <w:link w:val="CE-BulletPoint2"/>
    <w:rsid w:val="003B4768"/>
    <w:rPr>
      <w:rFonts w:ascii="Trebuchet MS" w:hAnsi="Trebuchet MS"/>
      <w:color w:val="4D4D4E"/>
      <w:sz w:val="24"/>
      <w:szCs w:val="24"/>
      <w:lang w:val="en-GB" w:eastAsia="en-US"/>
    </w:rPr>
  </w:style>
  <w:style w:type="paragraph" w:customStyle="1" w:styleId="CE-TableStandardWhite">
    <w:name w:val="CE-Table Standard White"/>
    <w:basedOn w:val="CE-StandardText"/>
    <w:link w:val="CE-TableStandardWhiteZchn"/>
    <w:qFormat/>
    <w:rsid w:val="003B4768"/>
    <w:pPr>
      <w:spacing w:line="240" w:lineRule="auto"/>
      <w:jc w:val="left"/>
    </w:pPr>
    <w:rPr>
      <w:b/>
      <w:bCs/>
      <w:color w:val="FFFFFF"/>
      <w:sz w:val="20"/>
      <w:szCs w:val="18"/>
      <w:lang w:eastAsia="x-none"/>
    </w:rPr>
  </w:style>
  <w:style w:type="character" w:customStyle="1" w:styleId="CE-BulletPoint3Zchn">
    <w:name w:val="CE-BulletPoint3 Zchn"/>
    <w:link w:val="CE-BulletPoint3"/>
    <w:rsid w:val="003B4768"/>
    <w:rPr>
      <w:rFonts w:ascii="Trebuchet MS" w:hAnsi="Trebuchet MS"/>
      <w:color w:val="4D4D4E"/>
      <w:sz w:val="24"/>
      <w:szCs w:val="24"/>
      <w:lang w:val="en-GB" w:eastAsia="en-US"/>
    </w:rPr>
  </w:style>
  <w:style w:type="paragraph" w:customStyle="1" w:styleId="CE-TableStandard">
    <w:name w:val="CE-Table Standard"/>
    <w:basedOn w:val="CE-TableStandardWhite"/>
    <w:link w:val="CE-TableStandardZchn"/>
    <w:qFormat/>
    <w:rsid w:val="003B4768"/>
    <w:pPr>
      <w:spacing w:line="288" w:lineRule="auto"/>
    </w:pPr>
    <w:rPr>
      <w:b w:val="0"/>
      <w:color w:val="4D4D4E"/>
      <w:sz w:val="17"/>
    </w:rPr>
  </w:style>
  <w:style w:type="character" w:customStyle="1" w:styleId="CE-TableStandardWhiteZchn">
    <w:name w:val="CE-Table Standard White Zchn"/>
    <w:link w:val="CE-TableStandardWhite"/>
    <w:rsid w:val="003B4768"/>
    <w:rPr>
      <w:rFonts w:ascii="Trebuchet MS" w:hAnsi="Trebuchet MS"/>
      <w:b/>
      <w:bCs/>
      <w:color w:val="FFFFFF"/>
      <w:szCs w:val="18"/>
      <w:lang w:val="en-GB" w:eastAsia="x-none"/>
    </w:rPr>
  </w:style>
  <w:style w:type="paragraph" w:styleId="Idzet">
    <w:name w:val="Quote"/>
    <w:aliases w:val="CE-Quotation"/>
    <w:basedOn w:val="Norml"/>
    <w:next w:val="CE-StandardText"/>
    <w:link w:val="IdzetChar"/>
    <w:uiPriority w:val="29"/>
    <w:qFormat/>
    <w:rsid w:val="003B4768"/>
    <w:pPr>
      <w:spacing w:after="200" w:line="276" w:lineRule="auto"/>
    </w:pPr>
    <w:rPr>
      <w:rFonts w:ascii="Trebuchet MS" w:hAnsi="Trebuchet MS"/>
      <w:b/>
      <w:iCs/>
      <w:color w:val="90ABB1"/>
      <w:sz w:val="18"/>
      <w:szCs w:val="22"/>
      <w:lang w:val="en-GB" w:eastAsia="de-AT"/>
    </w:rPr>
  </w:style>
  <w:style w:type="character" w:customStyle="1" w:styleId="IdzetChar">
    <w:name w:val="Idézet Char"/>
    <w:aliases w:val="CE-Quotation Char"/>
    <w:link w:val="Idzet"/>
    <w:uiPriority w:val="29"/>
    <w:rsid w:val="003B4768"/>
    <w:rPr>
      <w:rFonts w:ascii="Trebuchet MS" w:hAnsi="Trebuchet MS"/>
      <w:b/>
      <w:iCs/>
      <w:color w:val="90ABB1"/>
      <w:sz w:val="18"/>
      <w:szCs w:val="22"/>
      <w:lang w:val="en-GB" w:eastAsia="de-AT"/>
    </w:rPr>
  </w:style>
  <w:style w:type="character" w:customStyle="1" w:styleId="CE-TableStandardZchn">
    <w:name w:val="CE-Table Standard Zchn"/>
    <w:link w:val="CE-TableStandard"/>
    <w:rsid w:val="003B4768"/>
    <w:rPr>
      <w:rFonts w:ascii="Trebuchet MS" w:hAnsi="Trebuchet MS"/>
      <w:bCs/>
      <w:color w:val="4D4D4E"/>
      <w:sz w:val="17"/>
      <w:szCs w:val="18"/>
      <w:lang w:val="en-GB" w:eastAsia="x-none"/>
    </w:rPr>
  </w:style>
  <w:style w:type="paragraph" w:customStyle="1" w:styleId="CE-TableStandardBold">
    <w:name w:val="CE-Table Standard Bold"/>
    <w:basedOn w:val="CE-TableStandard"/>
    <w:link w:val="CE-TableStandardBoldZchn"/>
    <w:rsid w:val="003B4768"/>
    <w:rPr>
      <w:b/>
      <w:bCs w:val="0"/>
      <w:sz w:val="18"/>
      <w:lang w:val="en-US"/>
    </w:rPr>
  </w:style>
  <w:style w:type="character" w:customStyle="1" w:styleId="CE-TableStandardBoldZchn">
    <w:name w:val="CE-Table Standard Bold Zchn"/>
    <w:link w:val="CE-TableStandardBold"/>
    <w:rsid w:val="003B4768"/>
    <w:rPr>
      <w:rFonts w:ascii="Trebuchet MS" w:hAnsi="Trebuchet MS"/>
      <w:b/>
      <w:color w:val="4D4D4E"/>
      <w:sz w:val="18"/>
      <w:szCs w:val="18"/>
      <w:lang w:val="en-US" w:eastAsia="x-none"/>
    </w:rPr>
  </w:style>
  <w:style w:type="numbering" w:customStyle="1" w:styleId="CE-List">
    <w:name w:val="CE-List"/>
    <w:uiPriority w:val="99"/>
    <w:rsid w:val="003B4768"/>
    <w:pPr>
      <w:numPr>
        <w:numId w:val="17"/>
      </w:numPr>
    </w:pPr>
  </w:style>
  <w:style w:type="numbering" w:customStyle="1" w:styleId="Formatvorlage1">
    <w:name w:val="Formatvorlage1"/>
    <w:uiPriority w:val="99"/>
    <w:rsid w:val="003B4768"/>
    <w:pPr>
      <w:numPr>
        <w:numId w:val="19"/>
      </w:numPr>
    </w:pPr>
  </w:style>
  <w:style w:type="table" w:customStyle="1" w:styleId="CE-TableExample">
    <w:name w:val="CE-Table Example"/>
    <w:basedOn w:val="Normltblzat"/>
    <w:uiPriority w:val="99"/>
    <w:rsid w:val="003B4768"/>
    <w:rPr>
      <w:rFonts w:ascii="Trebuchet MS" w:hAnsi="Trebuchet MS"/>
      <w:sz w:val="18"/>
    </w:rPr>
    <w:tblPr>
      <w:tblBorders>
        <w:top w:val="single" w:sz="24" w:space="0" w:color="7E93A5"/>
        <w:bottom w:val="single" w:sz="24" w:space="0" w:color="7E93A5"/>
      </w:tblBorders>
      <w:tblCellMar>
        <w:top w:w="108" w:type="dxa"/>
        <w:bottom w:w="108" w:type="dxa"/>
      </w:tblCellMar>
    </w:tblPr>
    <w:tcPr>
      <w:vAlign w:val="center"/>
    </w:tcPr>
    <w:tblStylePr w:type="firstCol">
      <w:rPr>
        <w:rFonts w:ascii="Arial Unicode MS" w:hAnsi="Arial Unicode MS"/>
        <w:b w:val="0"/>
        <w:i w:val="0"/>
        <w:caps/>
        <w:smallCaps w:val="0"/>
        <w:strike w:val="0"/>
        <w:dstrike w:val="0"/>
        <w:vanish w:val="0"/>
        <w:color w:val="7E93A5"/>
        <w:sz w:val="60"/>
        <w:vertAlign w:val="baseline"/>
      </w:rPr>
    </w:tblStylePr>
  </w:style>
  <w:style w:type="table" w:customStyle="1" w:styleId="Svetelseznam1">
    <w:name w:val="Svetel seznam1"/>
    <w:basedOn w:val="Normltblzat"/>
    <w:uiPriority w:val="61"/>
    <w:rsid w:val="003B4768"/>
    <w:rPr>
      <w:rFonts w:ascii="Trebuchet MS" w:hAnsi="Trebuchet MS"/>
      <w:sz w:val="22"/>
      <w:szCs w:val="22"/>
      <w:lang w:eastAsia="de-AT"/>
    </w:rPr>
    <w:tblPr>
      <w:tblStyleRowBandSize w:val="1"/>
      <w:tblStyleColBandSize w:val="1"/>
      <w:tblBorders>
        <w:top w:val="single" w:sz="8" w:space="0" w:color="0C0C0C"/>
        <w:left w:val="single" w:sz="8" w:space="0" w:color="0C0C0C"/>
        <w:bottom w:val="single" w:sz="8" w:space="0" w:color="0C0C0C"/>
        <w:right w:val="single" w:sz="8" w:space="0" w:color="0C0C0C"/>
      </w:tblBorders>
    </w:tblPr>
    <w:tblStylePr w:type="firstRow">
      <w:pPr>
        <w:spacing w:before="0" w:after="0" w:line="240" w:lineRule="auto"/>
      </w:pPr>
      <w:rPr>
        <w:b/>
        <w:bCs/>
        <w:color w:val="FFFFFF"/>
      </w:rPr>
      <w:tblPr/>
      <w:tcPr>
        <w:shd w:val="clear" w:color="auto" w:fill="0C0C0C"/>
      </w:tcPr>
    </w:tblStylePr>
    <w:tblStylePr w:type="lastRow">
      <w:pPr>
        <w:spacing w:before="0" w:after="0" w:line="240" w:lineRule="auto"/>
      </w:pPr>
      <w:rPr>
        <w:b/>
        <w:bCs/>
      </w:rPr>
      <w:tblPr/>
      <w:tcPr>
        <w:tcBorders>
          <w:top w:val="double" w:sz="6" w:space="0" w:color="0C0C0C"/>
          <w:left w:val="single" w:sz="8" w:space="0" w:color="0C0C0C"/>
          <w:bottom w:val="single" w:sz="8" w:space="0" w:color="0C0C0C"/>
          <w:right w:val="single" w:sz="8" w:space="0" w:color="0C0C0C"/>
        </w:tcBorders>
      </w:tcPr>
    </w:tblStylePr>
    <w:tblStylePr w:type="firstCol">
      <w:rPr>
        <w:b/>
        <w:bCs/>
      </w:rPr>
    </w:tblStylePr>
    <w:tblStylePr w:type="lastCol">
      <w:rPr>
        <w:b/>
        <w:bCs/>
      </w:rPr>
    </w:tblStylePr>
    <w:tblStylePr w:type="band1Vert">
      <w:tblPr/>
      <w:tcPr>
        <w:tcBorders>
          <w:top w:val="single" w:sz="8" w:space="0" w:color="0C0C0C"/>
          <w:left w:val="single" w:sz="8" w:space="0" w:color="0C0C0C"/>
          <w:bottom w:val="single" w:sz="8" w:space="0" w:color="0C0C0C"/>
          <w:right w:val="single" w:sz="8" w:space="0" w:color="0C0C0C"/>
        </w:tcBorders>
      </w:tcPr>
    </w:tblStylePr>
    <w:tblStylePr w:type="band1Horz">
      <w:tblPr/>
      <w:tcPr>
        <w:tcBorders>
          <w:top w:val="single" w:sz="8" w:space="0" w:color="0C0C0C"/>
          <w:left w:val="single" w:sz="8" w:space="0" w:color="0C0C0C"/>
          <w:bottom w:val="single" w:sz="8" w:space="0" w:color="0C0C0C"/>
          <w:right w:val="single" w:sz="8" w:space="0" w:color="0C0C0C"/>
        </w:tcBorders>
      </w:tcPr>
    </w:tblStylePr>
  </w:style>
  <w:style w:type="paragraph" w:customStyle="1" w:styleId="CE-TableStandardBold0">
    <w:name w:val="CE-Table StandardBold"/>
    <w:basedOn w:val="CE-TableStandard"/>
    <w:link w:val="CE-TableStandardBoldZchn0"/>
    <w:qFormat/>
    <w:rsid w:val="003B4768"/>
    <w:rPr>
      <w:b/>
      <w:bCs w:val="0"/>
    </w:rPr>
  </w:style>
  <w:style w:type="character" w:customStyle="1" w:styleId="CE-TableStandardBoldZchn0">
    <w:name w:val="CE-Table StandardBold Zchn"/>
    <w:link w:val="CE-TableStandardBold0"/>
    <w:rsid w:val="003B4768"/>
    <w:rPr>
      <w:rFonts w:ascii="Trebuchet MS" w:hAnsi="Trebuchet MS"/>
      <w:b/>
      <w:color w:val="4D4D4E"/>
      <w:sz w:val="17"/>
      <w:szCs w:val="18"/>
      <w:lang w:val="en-GB" w:eastAsia="x-none"/>
    </w:rPr>
  </w:style>
  <w:style w:type="table" w:customStyle="1" w:styleId="GridTable5Dark-Accent11">
    <w:name w:val="Grid Table 5 Dark - Accent 11"/>
    <w:basedOn w:val="Normltblzat"/>
    <w:uiPriority w:val="50"/>
    <w:rsid w:val="003B476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4E7E7"/>
    </w:tcPr>
    <w:tblStylePr w:type="firstRow">
      <w:rPr>
        <w:b/>
        <w:bCs/>
        <w:color w:val="FFFFFF"/>
        <w:u w:color="FFFFFF"/>
      </w:rPr>
      <w:tblPr/>
      <w:tcPr>
        <w:tcBorders>
          <w:top w:val="single" w:sz="4" w:space="0" w:color="FFFFFF"/>
          <w:left w:val="single" w:sz="4" w:space="0" w:color="FFFFFF"/>
          <w:right w:val="single" w:sz="4" w:space="0" w:color="FFFFFF"/>
          <w:insideH w:val="nil"/>
          <w:insideV w:val="nil"/>
        </w:tcBorders>
        <w:shd w:val="clear" w:color="auto" w:fill="7D8B8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D8B8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D8B8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D8B8A"/>
      </w:tcPr>
    </w:tblStylePr>
    <w:tblStylePr w:type="band1Vert">
      <w:tblPr/>
      <w:tcPr>
        <w:shd w:val="clear" w:color="auto" w:fill="CAD0D0"/>
      </w:tcPr>
    </w:tblStylePr>
    <w:tblStylePr w:type="band1Horz">
      <w:tblPr/>
      <w:tcPr>
        <w:shd w:val="clear" w:color="auto" w:fill="CAD0D0"/>
      </w:tcPr>
    </w:tblStylePr>
  </w:style>
  <w:style w:type="numbering" w:customStyle="1" w:styleId="Formatvorlage2">
    <w:name w:val="Formatvorlage2"/>
    <w:uiPriority w:val="99"/>
    <w:rsid w:val="003B4768"/>
    <w:pPr>
      <w:numPr>
        <w:numId w:val="20"/>
      </w:numPr>
    </w:pPr>
  </w:style>
  <w:style w:type="paragraph" w:customStyle="1" w:styleId="CE-Headline3">
    <w:name w:val="CE-Headline 3"/>
    <w:basedOn w:val="CE-Headline4"/>
    <w:link w:val="CE-Headline3Zchn"/>
    <w:qFormat/>
    <w:rsid w:val="003B4768"/>
    <w:pPr>
      <w:numPr>
        <w:ilvl w:val="2"/>
      </w:numPr>
      <w:tabs>
        <w:tab w:val="left" w:pos="964"/>
      </w:tabs>
    </w:pPr>
    <w:rPr>
      <w:color w:val="7D8B8A"/>
      <w:sz w:val="24"/>
      <w:lang w:eastAsia="de-AT"/>
    </w:rPr>
  </w:style>
  <w:style w:type="paragraph" w:customStyle="1" w:styleId="CE-Quote">
    <w:name w:val="CE-Quote"/>
    <w:basedOn w:val="CE-StandardText"/>
    <w:link w:val="CE-QuoteZchn"/>
    <w:qFormat/>
    <w:rsid w:val="003B4768"/>
    <w:pPr>
      <w:jc w:val="left"/>
    </w:pPr>
    <w:rPr>
      <w:i/>
      <w:sz w:val="20"/>
      <w:szCs w:val="18"/>
      <w:lang w:eastAsia="de-AT"/>
    </w:rPr>
  </w:style>
  <w:style w:type="character" w:customStyle="1" w:styleId="CE-Headline3Zchn">
    <w:name w:val="CE-Headline 3 Zchn"/>
    <w:link w:val="CE-Headline3"/>
    <w:rsid w:val="003B4768"/>
    <w:rPr>
      <w:rFonts w:ascii="Trebuchet MS" w:eastAsia="Calibri" w:hAnsi="Trebuchet MS"/>
      <w:b/>
      <w:bCs/>
      <w:iCs/>
      <w:color w:val="7D8B8A"/>
      <w:sz w:val="24"/>
      <w:szCs w:val="24"/>
      <w:lang w:val="en-GB" w:eastAsia="de-AT"/>
    </w:rPr>
  </w:style>
  <w:style w:type="character" w:customStyle="1" w:styleId="CE-QuoteZchn">
    <w:name w:val="CE-Quote Zchn"/>
    <w:link w:val="CE-Quote"/>
    <w:rsid w:val="003B4768"/>
    <w:rPr>
      <w:rFonts w:ascii="Trebuchet MS" w:hAnsi="Trebuchet MS"/>
      <w:i/>
      <w:color w:val="4D4D4E"/>
      <w:szCs w:val="18"/>
      <w:lang w:val="en-GB" w:eastAsia="de-AT"/>
    </w:rPr>
  </w:style>
  <w:style w:type="numbering" w:customStyle="1" w:styleId="CE-ListStandardText">
    <w:name w:val="CE-List StandardText"/>
    <w:uiPriority w:val="99"/>
    <w:rsid w:val="003B4768"/>
    <w:pPr>
      <w:numPr>
        <w:numId w:val="21"/>
      </w:numPr>
    </w:pPr>
  </w:style>
  <w:style w:type="numbering" w:customStyle="1" w:styleId="CE-HeadNumbering">
    <w:name w:val="CE-HeadNumbering"/>
    <w:uiPriority w:val="99"/>
    <w:rsid w:val="003B4768"/>
    <w:pPr>
      <w:numPr>
        <w:numId w:val="22"/>
      </w:numPr>
    </w:pPr>
  </w:style>
  <w:style w:type="paragraph" w:customStyle="1" w:styleId="CE-HeadlineChapter">
    <w:name w:val="CE-Headline Chapter"/>
    <w:basedOn w:val="CE-Headline1"/>
    <w:next w:val="CE-Headline1"/>
    <w:link w:val="CE-HeadlineChapterZchn"/>
    <w:qFormat/>
    <w:rsid w:val="003B4768"/>
    <w:pPr>
      <w:numPr>
        <w:numId w:val="24"/>
      </w:numPr>
      <w:pBdr>
        <w:top w:val="single" w:sz="4" w:space="6" w:color="7E93A5"/>
        <w:left w:val="single" w:sz="4" w:space="4" w:color="7E93A5"/>
        <w:bottom w:val="single" w:sz="4" w:space="4" w:color="7E93A5"/>
        <w:right w:val="single" w:sz="4" w:space="4" w:color="7E93A5"/>
      </w:pBdr>
      <w:shd w:val="clear" w:color="auto" w:fill="7E93A5"/>
      <w:spacing w:before="240"/>
      <w:ind w:left="357" w:hanging="357"/>
      <w:jc w:val="left"/>
    </w:pPr>
    <w:rPr>
      <w:color w:val="FFFFFF"/>
    </w:rPr>
  </w:style>
  <w:style w:type="character" w:customStyle="1" w:styleId="CE-HeadlineChapterZchn">
    <w:name w:val="CE-Headline Chapter Zchn"/>
    <w:link w:val="CE-HeadlineChapter"/>
    <w:rsid w:val="003B4768"/>
    <w:rPr>
      <w:rFonts w:ascii="Trebuchet MS" w:hAnsi="Trebuchet MS"/>
      <w:b/>
      <w:bCs/>
      <w:iCs/>
      <w:noProof/>
      <w:color w:val="FFFFFF"/>
      <w:spacing w:val="-10"/>
      <w:sz w:val="36"/>
      <w:szCs w:val="32"/>
      <w:shd w:val="clear" w:color="auto" w:fill="7E93A5"/>
      <w:lang w:val="en-GB" w:eastAsia="de-AT"/>
    </w:rPr>
  </w:style>
  <w:style w:type="paragraph" w:customStyle="1" w:styleId="CE-HeadlineSubtitle">
    <w:name w:val="CE-Headline Subtitle"/>
    <w:basedOn w:val="CE-Headline1"/>
    <w:link w:val="CE-HeadlineSubtitleZchn"/>
    <w:qFormat/>
    <w:rsid w:val="003B4768"/>
    <w:pPr>
      <w:numPr>
        <w:numId w:val="0"/>
      </w:numPr>
      <w:spacing w:before="80" w:after="80" w:line="240" w:lineRule="auto"/>
      <w:ind w:right="0"/>
      <w:jc w:val="left"/>
    </w:pPr>
    <w:rPr>
      <w:sz w:val="32"/>
    </w:rPr>
  </w:style>
  <w:style w:type="character" w:customStyle="1" w:styleId="CE-HeadlineSubtitleZchn">
    <w:name w:val="CE-Headline Subtitle Zchn"/>
    <w:link w:val="CE-HeadlineSubtitle"/>
    <w:rsid w:val="003B4768"/>
    <w:rPr>
      <w:rFonts w:ascii="Trebuchet MS" w:hAnsi="Trebuchet MS"/>
      <w:b/>
      <w:bCs/>
      <w:iCs/>
      <w:noProof/>
      <w:color w:val="7E93A5"/>
      <w:spacing w:val="-10"/>
      <w:sz w:val="32"/>
      <w:szCs w:val="32"/>
      <w:lang w:val="en-GB" w:eastAsia="de-AT"/>
    </w:rPr>
  </w:style>
  <w:style w:type="numbering" w:customStyle="1" w:styleId="CE-ListStandardText1">
    <w:name w:val="CE-List StandardText1"/>
    <w:uiPriority w:val="99"/>
    <w:rsid w:val="003B4768"/>
  </w:style>
  <w:style w:type="numbering" w:customStyle="1" w:styleId="CE-ListStandardText2">
    <w:name w:val="CE-List StandardText2"/>
    <w:uiPriority w:val="99"/>
    <w:rsid w:val="003B4768"/>
  </w:style>
  <w:style w:type="paragraph" w:styleId="Trgymutat1">
    <w:name w:val="index 1"/>
    <w:basedOn w:val="Norml"/>
    <w:next w:val="Norml"/>
    <w:autoRedefine/>
    <w:uiPriority w:val="99"/>
    <w:unhideWhenUsed/>
    <w:rsid w:val="003B4768"/>
    <w:pPr>
      <w:spacing w:before="120" w:line="276" w:lineRule="auto"/>
      <w:ind w:left="200" w:right="339" w:hanging="200"/>
      <w:jc w:val="both"/>
    </w:pPr>
    <w:rPr>
      <w:lang w:val="de-AT" w:eastAsia="en-US"/>
    </w:rPr>
  </w:style>
  <w:style w:type="paragraph" w:styleId="Trgymutat2">
    <w:name w:val="index 2"/>
    <w:basedOn w:val="Norml"/>
    <w:next w:val="Norml"/>
    <w:autoRedefine/>
    <w:uiPriority w:val="99"/>
    <w:unhideWhenUsed/>
    <w:rsid w:val="003B4768"/>
    <w:pPr>
      <w:spacing w:before="120" w:line="276" w:lineRule="auto"/>
      <w:ind w:left="400" w:right="339" w:hanging="200"/>
      <w:jc w:val="both"/>
    </w:pPr>
    <w:rPr>
      <w:lang w:val="de-AT" w:eastAsia="en-US"/>
    </w:rPr>
  </w:style>
  <w:style w:type="paragraph" w:styleId="Trgymutat3">
    <w:name w:val="index 3"/>
    <w:basedOn w:val="Norml"/>
    <w:next w:val="Norml"/>
    <w:autoRedefine/>
    <w:uiPriority w:val="99"/>
    <w:unhideWhenUsed/>
    <w:rsid w:val="003B4768"/>
    <w:pPr>
      <w:spacing w:before="120" w:line="276" w:lineRule="auto"/>
      <w:ind w:left="600" w:right="339" w:hanging="200"/>
      <w:jc w:val="both"/>
    </w:pPr>
    <w:rPr>
      <w:lang w:val="de-AT" w:eastAsia="en-US"/>
    </w:rPr>
  </w:style>
  <w:style w:type="paragraph" w:styleId="Trgymutat4">
    <w:name w:val="index 4"/>
    <w:basedOn w:val="Norml"/>
    <w:next w:val="Norml"/>
    <w:autoRedefine/>
    <w:uiPriority w:val="99"/>
    <w:unhideWhenUsed/>
    <w:rsid w:val="003B4768"/>
    <w:pPr>
      <w:spacing w:before="120" w:line="276" w:lineRule="auto"/>
      <w:ind w:left="800" w:right="339" w:hanging="200"/>
      <w:jc w:val="both"/>
    </w:pPr>
    <w:rPr>
      <w:lang w:val="de-AT" w:eastAsia="en-US"/>
    </w:rPr>
  </w:style>
  <w:style w:type="paragraph" w:styleId="Trgymutat5">
    <w:name w:val="index 5"/>
    <w:basedOn w:val="Norml"/>
    <w:next w:val="Norml"/>
    <w:autoRedefine/>
    <w:uiPriority w:val="99"/>
    <w:unhideWhenUsed/>
    <w:rsid w:val="003B4768"/>
    <w:pPr>
      <w:spacing w:before="120" w:line="276" w:lineRule="auto"/>
      <w:ind w:left="1000" w:right="339" w:hanging="200"/>
      <w:jc w:val="both"/>
    </w:pPr>
    <w:rPr>
      <w:lang w:val="de-AT" w:eastAsia="en-US"/>
    </w:rPr>
  </w:style>
  <w:style w:type="paragraph" w:styleId="Trgymutat6">
    <w:name w:val="index 6"/>
    <w:basedOn w:val="Norml"/>
    <w:next w:val="Norml"/>
    <w:autoRedefine/>
    <w:uiPriority w:val="99"/>
    <w:unhideWhenUsed/>
    <w:rsid w:val="003B4768"/>
    <w:pPr>
      <w:spacing w:before="120" w:line="276" w:lineRule="auto"/>
      <w:ind w:left="1200" w:right="339" w:hanging="200"/>
      <w:jc w:val="both"/>
    </w:pPr>
    <w:rPr>
      <w:lang w:val="de-AT" w:eastAsia="en-US"/>
    </w:rPr>
  </w:style>
  <w:style w:type="paragraph" w:styleId="Trgymutat7">
    <w:name w:val="index 7"/>
    <w:basedOn w:val="Norml"/>
    <w:next w:val="Norml"/>
    <w:autoRedefine/>
    <w:uiPriority w:val="99"/>
    <w:unhideWhenUsed/>
    <w:rsid w:val="003B4768"/>
    <w:pPr>
      <w:spacing w:before="120" w:line="276" w:lineRule="auto"/>
      <w:ind w:left="1400" w:right="339" w:hanging="200"/>
      <w:jc w:val="both"/>
    </w:pPr>
    <w:rPr>
      <w:lang w:val="de-AT" w:eastAsia="en-US"/>
    </w:rPr>
  </w:style>
  <w:style w:type="paragraph" w:styleId="Trgymutat8">
    <w:name w:val="index 8"/>
    <w:basedOn w:val="Norml"/>
    <w:next w:val="Norml"/>
    <w:autoRedefine/>
    <w:uiPriority w:val="99"/>
    <w:unhideWhenUsed/>
    <w:rsid w:val="003B4768"/>
    <w:pPr>
      <w:spacing w:before="120" w:line="276" w:lineRule="auto"/>
      <w:ind w:left="1600" w:right="339" w:hanging="200"/>
      <w:jc w:val="both"/>
    </w:pPr>
    <w:rPr>
      <w:lang w:val="de-AT" w:eastAsia="en-US"/>
    </w:rPr>
  </w:style>
  <w:style w:type="paragraph" w:styleId="Trgymutat9">
    <w:name w:val="index 9"/>
    <w:basedOn w:val="Norml"/>
    <w:next w:val="Norml"/>
    <w:autoRedefine/>
    <w:uiPriority w:val="99"/>
    <w:unhideWhenUsed/>
    <w:rsid w:val="003B4768"/>
    <w:pPr>
      <w:spacing w:before="120" w:line="276" w:lineRule="auto"/>
      <w:ind w:left="1800" w:right="339" w:hanging="200"/>
      <w:jc w:val="both"/>
    </w:pPr>
    <w:rPr>
      <w:lang w:val="de-AT" w:eastAsia="en-US"/>
    </w:rPr>
  </w:style>
  <w:style w:type="paragraph" w:styleId="Trgymutatcm">
    <w:name w:val="index heading"/>
    <w:basedOn w:val="Norml"/>
    <w:next w:val="Trgymutat1"/>
    <w:uiPriority w:val="99"/>
    <w:unhideWhenUsed/>
    <w:rsid w:val="003B4768"/>
    <w:pPr>
      <w:spacing w:before="120" w:line="276" w:lineRule="auto"/>
      <w:ind w:left="1418" w:right="339"/>
      <w:jc w:val="both"/>
    </w:pPr>
    <w:rPr>
      <w:lang w:val="de-AT" w:eastAsia="en-US"/>
    </w:rPr>
  </w:style>
  <w:style w:type="character" w:customStyle="1" w:styleId="apple-converted-space">
    <w:name w:val="apple-converted-space"/>
    <w:basedOn w:val="Bekezdsalapbettpusa"/>
    <w:rsid w:val="003B4768"/>
  </w:style>
  <w:style w:type="character" w:customStyle="1" w:styleId="translation">
    <w:name w:val="translation"/>
    <w:rsid w:val="003B4768"/>
  </w:style>
  <w:style w:type="character" w:customStyle="1" w:styleId="fcb">
    <w:name w:val="_fcb"/>
    <w:rsid w:val="003B4768"/>
  </w:style>
  <w:style w:type="character" w:customStyle="1" w:styleId="ircpt">
    <w:name w:val="irc_pt"/>
    <w:rsid w:val="003B4768"/>
  </w:style>
  <w:style w:type="paragraph" w:styleId="HTML-kntformzott">
    <w:name w:val="HTML Preformatted"/>
    <w:basedOn w:val="Norml"/>
    <w:link w:val="HTML-kntformzottChar"/>
    <w:uiPriority w:val="99"/>
    <w:unhideWhenUsed/>
    <w:rsid w:val="003B4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kntformzottChar">
    <w:name w:val="HTML-ként formázott Char"/>
    <w:link w:val="HTML-kntformzott"/>
    <w:uiPriority w:val="99"/>
    <w:rsid w:val="003B4768"/>
    <w:rPr>
      <w:rFonts w:ascii="Courier New" w:hAnsi="Courier New"/>
      <w:lang w:val="x-none" w:eastAsia="x-none"/>
    </w:rPr>
  </w:style>
  <w:style w:type="paragraph" w:customStyle="1" w:styleId="marked">
    <w:name w:val="marked"/>
    <w:basedOn w:val="Norml"/>
    <w:rsid w:val="008D3509"/>
    <w:pPr>
      <w:spacing w:before="100" w:beforeAutospacing="1" w:after="100" w:afterAutospacing="1"/>
    </w:pPr>
  </w:style>
  <w:style w:type="character" w:customStyle="1" w:styleId="Egyiksem">
    <w:name w:val="Egyik sem"/>
    <w:rsid w:val="00DD06FA"/>
  </w:style>
  <w:style w:type="table" w:customStyle="1" w:styleId="Rcsostblzat5">
    <w:name w:val="Rácsos táblázat5"/>
    <w:basedOn w:val="Normltblzat"/>
    <w:next w:val="Rcsostblzat"/>
    <w:uiPriority w:val="59"/>
    <w:rsid w:val="00643D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940823"/>
  </w:style>
  <w:style w:type="table" w:customStyle="1" w:styleId="TableNormal">
    <w:name w:val="Table Normal"/>
    <w:rsid w:val="00940823"/>
    <w:pPr>
      <w:spacing w:after="200" w:line="276" w:lineRule="auto"/>
    </w:pPr>
    <w:rPr>
      <w:rFonts w:ascii="Calibri" w:eastAsia="Calibri" w:hAnsi="Calibri"/>
      <w:sz w:val="22"/>
      <w:szCs w:val="22"/>
      <w:lang w:eastAsia="en-US"/>
    </w:rPr>
    <w:tblPr>
      <w:tblCellMar>
        <w:top w:w="0" w:type="dxa"/>
        <w:left w:w="0" w:type="dxa"/>
        <w:bottom w:w="0" w:type="dxa"/>
        <w:right w:w="0" w:type="dxa"/>
      </w:tblCellMar>
    </w:tblPr>
  </w:style>
  <w:style w:type="paragraph" w:customStyle="1" w:styleId="Alcm1">
    <w:name w:val="Alcím1"/>
    <w:basedOn w:val="Norml"/>
    <w:next w:val="Norml"/>
    <w:uiPriority w:val="11"/>
    <w:qFormat/>
    <w:rsid w:val="00940823"/>
    <w:pPr>
      <w:numPr>
        <w:ilvl w:val="1"/>
      </w:numPr>
      <w:spacing w:after="200" w:line="276" w:lineRule="auto"/>
    </w:pPr>
    <w:rPr>
      <w:rFonts w:ascii="Calibri Light" w:hAnsi="Calibri Light"/>
      <w:i/>
      <w:iCs/>
      <w:color w:val="5B9BD5"/>
      <w:spacing w:val="15"/>
      <w:lang w:eastAsia="en-US"/>
    </w:rPr>
  </w:style>
  <w:style w:type="table" w:customStyle="1" w:styleId="Rcsostblzat6">
    <w:name w:val="Rácsos táblázat6"/>
    <w:basedOn w:val="Normltblzat"/>
    <w:next w:val="Rcsostblzat"/>
    <w:uiPriority w:val="39"/>
    <w:rsid w:val="009408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59"/>
    <w:rsid w:val="000F47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
    <w:name w:val="Rácsos táblázat8"/>
    <w:basedOn w:val="Normltblzat"/>
    <w:next w:val="Rcsostblzat"/>
    <w:uiPriority w:val="59"/>
    <w:rsid w:val="000F47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9">
    <w:name w:val="Rácsos táblázat9"/>
    <w:basedOn w:val="Normltblzat"/>
    <w:next w:val="Rcsostblzat"/>
    <w:uiPriority w:val="59"/>
    <w:rsid w:val="000F47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59"/>
    <w:rsid w:val="00807F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39"/>
    <w:rsid w:val="00FB1E2A"/>
    <w:rPr>
      <w:rFonts w:ascii="Arial" w:eastAsia="Calibri" w:hAnsi="Arial" w:cs="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uiPriority w:val="39"/>
    <w:rsid w:val="00D0377B"/>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259124412107727226xmsonormal">
    <w:name w:val="m_-4259124412107727226xmsonormal"/>
    <w:basedOn w:val="Norml"/>
    <w:rsid w:val="004B0F31"/>
    <w:pPr>
      <w:spacing w:before="100" w:beforeAutospacing="1" w:after="100" w:afterAutospacing="1"/>
    </w:pPr>
    <w:rPr>
      <w:lang w:val="en-GB" w:eastAsia="en-GB"/>
    </w:rPr>
  </w:style>
  <w:style w:type="paragraph" w:customStyle="1" w:styleId="m-4259124412107727226xmsolistparagraph">
    <w:name w:val="m_-4259124412107727226xmsolistparagraph"/>
    <w:basedOn w:val="Norml"/>
    <w:rsid w:val="004B0F31"/>
    <w:pPr>
      <w:spacing w:before="100" w:beforeAutospacing="1" w:after="100" w:afterAutospacing="1"/>
    </w:pPr>
    <w:rPr>
      <w:lang w:val="en-GB" w:eastAsia="en-GB"/>
    </w:rPr>
  </w:style>
  <w:style w:type="character" w:customStyle="1" w:styleId="go">
    <w:name w:val="go"/>
    <w:basedOn w:val="Bekezdsalapbettpusa"/>
    <w:rsid w:val="004B0F31"/>
  </w:style>
  <w:style w:type="paragraph" w:customStyle="1" w:styleId="SzvegtrzsA">
    <w:name w:val="Szövegtörzs A"/>
    <w:rsid w:val="009B515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14:textOutline w14:w="12700" w14:cap="flat" w14:cmpd="sng" w14:algn="ctr">
        <w14:noFill/>
        <w14:prstDash w14:val="solid"/>
        <w14:miter w14:lim="400000"/>
      </w14:textOutline>
    </w:rPr>
  </w:style>
  <w:style w:type="paragraph" w:customStyle="1" w:styleId="det-date">
    <w:name w:val="det-date"/>
    <w:basedOn w:val="Norml"/>
    <w:rsid w:val="00D300B5"/>
    <w:pPr>
      <w:spacing w:before="100" w:beforeAutospacing="1" w:after="100" w:afterAutospacing="1"/>
    </w:pPr>
  </w:style>
  <w:style w:type="paragraph" w:customStyle="1" w:styleId="det-lead">
    <w:name w:val="det-lead"/>
    <w:basedOn w:val="Norml"/>
    <w:rsid w:val="00D300B5"/>
    <w:pPr>
      <w:spacing w:before="100" w:beforeAutospacing="1" w:after="100" w:afterAutospacing="1"/>
    </w:pPr>
  </w:style>
  <w:style w:type="character" w:customStyle="1" w:styleId="html-span">
    <w:name w:val="html-span"/>
    <w:basedOn w:val="Bekezdsalapbettpusa"/>
    <w:rsid w:val="003F6DEF"/>
  </w:style>
  <w:style w:type="character" w:customStyle="1" w:styleId="xt0psk2">
    <w:name w:val="xt0psk2"/>
    <w:basedOn w:val="Bekezdsalapbettpusa"/>
    <w:rsid w:val="003F6DEF"/>
  </w:style>
  <w:style w:type="character" w:customStyle="1" w:styleId="Szvegtrzs20">
    <w:name w:val="Szövegtörzs (2)_"/>
    <w:link w:val="Szvegtrzs21"/>
    <w:rsid w:val="002F4029"/>
    <w:rPr>
      <w:rFonts w:cs="Arial"/>
      <w:shd w:val="clear" w:color="auto" w:fill="FFFFFF"/>
    </w:rPr>
  </w:style>
  <w:style w:type="paragraph" w:customStyle="1" w:styleId="Szvegtrzs21">
    <w:name w:val="Szövegtörzs (2)1"/>
    <w:basedOn w:val="Norml"/>
    <w:link w:val="Szvegtrzs20"/>
    <w:rsid w:val="002F4029"/>
    <w:pPr>
      <w:widowControl w:val="0"/>
      <w:shd w:val="clear" w:color="auto" w:fill="FFFFFF"/>
      <w:spacing w:before="140" w:after="140" w:line="274" w:lineRule="exact"/>
      <w:ind w:hanging="760"/>
      <w:jc w:val="both"/>
    </w:pPr>
    <w:rPr>
      <w:rFonts w:cs="Arial"/>
      <w:sz w:val="20"/>
      <w:szCs w:val="20"/>
    </w:rPr>
  </w:style>
  <w:style w:type="character" w:customStyle="1" w:styleId="EgyiksemA">
    <w:name w:val="Egyik sem A"/>
    <w:basedOn w:val="Egyiksem"/>
    <w:rsid w:val="00554555"/>
  </w:style>
  <w:style w:type="character" w:styleId="Feloldatlanmegemlts">
    <w:name w:val="Unresolved Mention"/>
    <w:basedOn w:val="Bekezdsalapbettpusa"/>
    <w:uiPriority w:val="99"/>
    <w:semiHidden/>
    <w:unhideWhenUsed/>
    <w:rsid w:val="00682599"/>
    <w:rPr>
      <w:color w:val="605E5C"/>
      <w:shd w:val="clear" w:color="auto" w:fill="E1DFDD"/>
    </w:rPr>
  </w:style>
  <w:style w:type="character" w:customStyle="1" w:styleId="gmail-il">
    <w:name w:val="gmail-il"/>
    <w:basedOn w:val="Bekezdsalapbettpusa"/>
    <w:rsid w:val="009567BF"/>
  </w:style>
  <w:style w:type="character" w:customStyle="1" w:styleId="highlighted">
    <w:name w:val="highlighted"/>
    <w:basedOn w:val="Bekezdsalapbettpusa"/>
    <w:rsid w:val="00AC2141"/>
  </w:style>
  <w:style w:type="paragraph" w:customStyle="1" w:styleId="p1">
    <w:name w:val="p1"/>
    <w:basedOn w:val="Norml"/>
    <w:uiPriority w:val="99"/>
    <w:rsid w:val="00CB16AC"/>
    <w:pPr>
      <w:spacing w:before="100" w:beforeAutospacing="1" w:after="100" w:afterAutospacing="1"/>
    </w:pPr>
    <w:rPr>
      <w:lang w:eastAsia="en-GB"/>
    </w:rPr>
  </w:style>
  <w:style w:type="character" w:customStyle="1" w:styleId="s1">
    <w:name w:val="s1"/>
    <w:basedOn w:val="Bekezdsalapbettpusa"/>
    <w:rsid w:val="00CB16AC"/>
  </w:style>
  <w:style w:type="character" w:customStyle="1" w:styleId="s2">
    <w:name w:val="s2"/>
    <w:basedOn w:val="Bekezdsalapbettpusa"/>
    <w:rsid w:val="00CB16AC"/>
  </w:style>
  <w:style w:type="character" w:customStyle="1" w:styleId="NormlWebChar">
    <w:name w:val="Normál (Web) Char"/>
    <w:link w:val="NormlWeb"/>
    <w:uiPriority w:val="99"/>
    <w:locked/>
    <w:rsid w:val="00C63448"/>
    <w:rPr>
      <w:rFonts w:ascii="Arial" w:hAnsi="Arial" w:cs="Arial"/>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1208">
      <w:bodyDiv w:val="1"/>
      <w:marLeft w:val="0"/>
      <w:marRight w:val="0"/>
      <w:marTop w:val="0"/>
      <w:marBottom w:val="0"/>
      <w:divBdr>
        <w:top w:val="none" w:sz="0" w:space="0" w:color="auto"/>
        <w:left w:val="none" w:sz="0" w:space="0" w:color="auto"/>
        <w:bottom w:val="none" w:sz="0" w:space="0" w:color="auto"/>
        <w:right w:val="none" w:sz="0" w:space="0" w:color="auto"/>
      </w:divBdr>
    </w:div>
    <w:div w:id="11032978">
      <w:bodyDiv w:val="1"/>
      <w:marLeft w:val="0"/>
      <w:marRight w:val="0"/>
      <w:marTop w:val="0"/>
      <w:marBottom w:val="0"/>
      <w:divBdr>
        <w:top w:val="none" w:sz="0" w:space="0" w:color="auto"/>
        <w:left w:val="none" w:sz="0" w:space="0" w:color="auto"/>
        <w:bottom w:val="none" w:sz="0" w:space="0" w:color="auto"/>
        <w:right w:val="none" w:sz="0" w:space="0" w:color="auto"/>
      </w:divBdr>
    </w:div>
    <w:div w:id="26806667">
      <w:bodyDiv w:val="1"/>
      <w:marLeft w:val="0"/>
      <w:marRight w:val="0"/>
      <w:marTop w:val="0"/>
      <w:marBottom w:val="0"/>
      <w:divBdr>
        <w:top w:val="none" w:sz="0" w:space="0" w:color="auto"/>
        <w:left w:val="none" w:sz="0" w:space="0" w:color="auto"/>
        <w:bottom w:val="none" w:sz="0" w:space="0" w:color="auto"/>
        <w:right w:val="none" w:sz="0" w:space="0" w:color="auto"/>
      </w:divBdr>
    </w:div>
    <w:div w:id="35355744">
      <w:bodyDiv w:val="1"/>
      <w:marLeft w:val="0"/>
      <w:marRight w:val="0"/>
      <w:marTop w:val="0"/>
      <w:marBottom w:val="0"/>
      <w:divBdr>
        <w:top w:val="none" w:sz="0" w:space="0" w:color="auto"/>
        <w:left w:val="none" w:sz="0" w:space="0" w:color="auto"/>
        <w:bottom w:val="none" w:sz="0" w:space="0" w:color="auto"/>
        <w:right w:val="none" w:sz="0" w:space="0" w:color="auto"/>
      </w:divBdr>
    </w:div>
    <w:div w:id="39328733">
      <w:bodyDiv w:val="1"/>
      <w:marLeft w:val="0"/>
      <w:marRight w:val="0"/>
      <w:marTop w:val="0"/>
      <w:marBottom w:val="0"/>
      <w:divBdr>
        <w:top w:val="none" w:sz="0" w:space="0" w:color="auto"/>
        <w:left w:val="none" w:sz="0" w:space="0" w:color="auto"/>
        <w:bottom w:val="none" w:sz="0" w:space="0" w:color="auto"/>
        <w:right w:val="none" w:sz="0" w:space="0" w:color="auto"/>
      </w:divBdr>
    </w:div>
    <w:div w:id="39405866">
      <w:bodyDiv w:val="1"/>
      <w:marLeft w:val="0"/>
      <w:marRight w:val="0"/>
      <w:marTop w:val="0"/>
      <w:marBottom w:val="0"/>
      <w:divBdr>
        <w:top w:val="none" w:sz="0" w:space="0" w:color="auto"/>
        <w:left w:val="none" w:sz="0" w:space="0" w:color="auto"/>
        <w:bottom w:val="none" w:sz="0" w:space="0" w:color="auto"/>
        <w:right w:val="none" w:sz="0" w:space="0" w:color="auto"/>
      </w:divBdr>
    </w:div>
    <w:div w:id="47383956">
      <w:bodyDiv w:val="1"/>
      <w:marLeft w:val="0"/>
      <w:marRight w:val="0"/>
      <w:marTop w:val="0"/>
      <w:marBottom w:val="0"/>
      <w:divBdr>
        <w:top w:val="none" w:sz="0" w:space="0" w:color="auto"/>
        <w:left w:val="none" w:sz="0" w:space="0" w:color="auto"/>
        <w:bottom w:val="none" w:sz="0" w:space="0" w:color="auto"/>
        <w:right w:val="none" w:sz="0" w:space="0" w:color="auto"/>
      </w:divBdr>
    </w:div>
    <w:div w:id="49547263">
      <w:bodyDiv w:val="1"/>
      <w:marLeft w:val="0"/>
      <w:marRight w:val="0"/>
      <w:marTop w:val="0"/>
      <w:marBottom w:val="0"/>
      <w:divBdr>
        <w:top w:val="none" w:sz="0" w:space="0" w:color="auto"/>
        <w:left w:val="none" w:sz="0" w:space="0" w:color="auto"/>
        <w:bottom w:val="none" w:sz="0" w:space="0" w:color="auto"/>
        <w:right w:val="none" w:sz="0" w:space="0" w:color="auto"/>
      </w:divBdr>
      <w:divsChild>
        <w:div w:id="2033068138">
          <w:marLeft w:val="0"/>
          <w:marRight w:val="0"/>
          <w:marTop w:val="0"/>
          <w:marBottom w:val="0"/>
          <w:divBdr>
            <w:top w:val="none" w:sz="0" w:space="0" w:color="auto"/>
            <w:left w:val="none" w:sz="0" w:space="0" w:color="auto"/>
            <w:bottom w:val="none" w:sz="0" w:space="0" w:color="auto"/>
            <w:right w:val="none" w:sz="0" w:space="0" w:color="auto"/>
          </w:divBdr>
        </w:div>
        <w:div w:id="2033678628">
          <w:marLeft w:val="0"/>
          <w:marRight w:val="0"/>
          <w:marTop w:val="0"/>
          <w:marBottom w:val="0"/>
          <w:divBdr>
            <w:top w:val="none" w:sz="0" w:space="0" w:color="auto"/>
            <w:left w:val="none" w:sz="0" w:space="0" w:color="auto"/>
            <w:bottom w:val="none" w:sz="0" w:space="0" w:color="auto"/>
            <w:right w:val="none" w:sz="0" w:space="0" w:color="auto"/>
          </w:divBdr>
        </w:div>
      </w:divsChild>
    </w:div>
    <w:div w:id="51270181">
      <w:bodyDiv w:val="1"/>
      <w:marLeft w:val="0"/>
      <w:marRight w:val="0"/>
      <w:marTop w:val="0"/>
      <w:marBottom w:val="0"/>
      <w:divBdr>
        <w:top w:val="none" w:sz="0" w:space="0" w:color="auto"/>
        <w:left w:val="none" w:sz="0" w:space="0" w:color="auto"/>
        <w:bottom w:val="none" w:sz="0" w:space="0" w:color="auto"/>
        <w:right w:val="none" w:sz="0" w:space="0" w:color="auto"/>
      </w:divBdr>
      <w:divsChild>
        <w:div w:id="1520971014">
          <w:marLeft w:val="0"/>
          <w:marRight w:val="0"/>
          <w:marTop w:val="0"/>
          <w:marBottom w:val="0"/>
          <w:divBdr>
            <w:top w:val="none" w:sz="0" w:space="0" w:color="auto"/>
            <w:left w:val="none" w:sz="0" w:space="0" w:color="auto"/>
            <w:bottom w:val="none" w:sz="0" w:space="0" w:color="auto"/>
            <w:right w:val="none" w:sz="0" w:space="0" w:color="auto"/>
          </w:divBdr>
        </w:div>
        <w:div w:id="1660036282">
          <w:marLeft w:val="0"/>
          <w:marRight w:val="0"/>
          <w:marTop w:val="0"/>
          <w:marBottom w:val="0"/>
          <w:divBdr>
            <w:top w:val="none" w:sz="0" w:space="0" w:color="auto"/>
            <w:left w:val="none" w:sz="0" w:space="0" w:color="auto"/>
            <w:bottom w:val="none" w:sz="0" w:space="0" w:color="auto"/>
            <w:right w:val="none" w:sz="0" w:space="0" w:color="auto"/>
          </w:divBdr>
        </w:div>
      </w:divsChild>
    </w:div>
    <w:div w:id="75250422">
      <w:bodyDiv w:val="1"/>
      <w:marLeft w:val="0"/>
      <w:marRight w:val="0"/>
      <w:marTop w:val="0"/>
      <w:marBottom w:val="0"/>
      <w:divBdr>
        <w:top w:val="none" w:sz="0" w:space="0" w:color="auto"/>
        <w:left w:val="none" w:sz="0" w:space="0" w:color="auto"/>
        <w:bottom w:val="none" w:sz="0" w:space="0" w:color="auto"/>
        <w:right w:val="none" w:sz="0" w:space="0" w:color="auto"/>
      </w:divBdr>
    </w:div>
    <w:div w:id="91097276">
      <w:bodyDiv w:val="1"/>
      <w:marLeft w:val="0"/>
      <w:marRight w:val="0"/>
      <w:marTop w:val="0"/>
      <w:marBottom w:val="0"/>
      <w:divBdr>
        <w:top w:val="none" w:sz="0" w:space="0" w:color="auto"/>
        <w:left w:val="none" w:sz="0" w:space="0" w:color="auto"/>
        <w:bottom w:val="none" w:sz="0" w:space="0" w:color="auto"/>
        <w:right w:val="none" w:sz="0" w:space="0" w:color="auto"/>
      </w:divBdr>
    </w:div>
    <w:div w:id="100951536">
      <w:bodyDiv w:val="1"/>
      <w:marLeft w:val="0"/>
      <w:marRight w:val="0"/>
      <w:marTop w:val="0"/>
      <w:marBottom w:val="0"/>
      <w:divBdr>
        <w:top w:val="none" w:sz="0" w:space="0" w:color="auto"/>
        <w:left w:val="none" w:sz="0" w:space="0" w:color="auto"/>
        <w:bottom w:val="none" w:sz="0" w:space="0" w:color="auto"/>
        <w:right w:val="none" w:sz="0" w:space="0" w:color="auto"/>
      </w:divBdr>
    </w:div>
    <w:div w:id="101801666">
      <w:bodyDiv w:val="1"/>
      <w:marLeft w:val="0"/>
      <w:marRight w:val="0"/>
      <w:marTop w:val="0"/>
      <w:marBottom w:val="0"/>
      <w:divBdr>
        <w:top w:val="none" w:sz="0" w:space="0" w:color="auto"/>
        <w:left w:val="none" w:sz="0" w:space="0" w:color="auto"/>
        <w:bottom w:val="none" w:sz="0" w:space="0" w:color="auto"/>
        <w:right w:val="none" w:sz="0" w:space="0" w:color="auto"/>
      </w:divBdr>
    </w:div>
    <w:div w:id="104929752">
      <w:bodyDiv w:val="1"/>
      <w:marLeft w:val="0"/>
      <w:marRight w:val="0"/>
      <w:marTop w:val="0"/>
      <w:marBottom w:val="0"/>
      <w:divBdr>
        <w:top w:val="none" w:sz="0" w:space="0" w:color="auto"/>
        <w:left w:val="none" w:sz="0" w:space="0" w:color="auto"/>
        <w:bottom w:val="none" w:sz="0" w:space="0" w:color="auto"/>
        <w:right w:val="none" w:sz="0" w:space="0" w:color="auto"/>
      </w:divBdr>
    </w:div>
    <w:div w:id="120614352">
      <w:bodyDiv w:val="1"/>
      <w:marLeft w:val="0"/>
      <w:marRight w:val="0"/>
      <w:marTop w:val="0"/>
      <w:marBottom w:val="0"/>
      <w:divBdr>
        <w:top w:val="none" w:sz="0" w:space="0" w:color="auto"/>
        <w:left w:val="none" w:sz="0" w:space="0" w:color="auto"/>
        <w:bottom w:val="none" w:sz="0" w:space="0" w:color="auto"/>
        <w:right w:val="none" w:sz="0" w:space="0" w:color="auto"/>
      </w:divBdr>
    </w:div>
    <w:div w:id="124467711">
      <w:bodyDiv w:val="1"/>
      <w:marLeft w:val="0"/>
      <w:marRight w:val="0"/>
      <w:marTop w:val="0"/>
      <w:marBottom w:val="0"/>
      <w:divBdr>
        <w:top w:val="none" w:sz="0" w:space="0" w:color="auto"/>
        <w:left w:val="none" w:sz="0" w:space="0" w:color="auto"/>
        <w:bottom w:val="none" w:sz="0" w:space="0" w:color="auto"/>
        <w:right w:val="none" w:sz="0" w:space="0" w:color="auto"/>
      </w:divBdr>
    </w:div>
    <w:div w:id="127668110">
      <w:bodyDiv w:val="1"/>
      <w:marLeft w:val="0"/>
      <w:marRight w:val="0"/>
      <w:marTop w:val="0"/>
      <w:marBottom w:val="0"/>
      <w:divBdr>
        <w:top w:val="none" w:sz="0" w:space="0" w:color="auto"/>
        <w:left w:val="none" w:sz="0" w:space="0" w:color="auto"/>
        <w:bottom w:val="none" w:sz="0" w:space="0" w:color="auto"/>
        <w:right w:val="none" w:sz="0" w:space="0" w:color="auto"/>
      </w:divBdr>
    </w:div>
    <w:div w:id="155151777">
      <w:bodyDiv w:val="1"/>
      <w:marLeft w:val="0"/>
      <w:marRight w:val="0"/>
      <w:marTop w:val="0"/>
      <w:marBottom w:val="0"/>
      <w:divBdr>
        <w:top w:val="none" w:sz="0" w:space="0" w:color="auto"/>
        <w:left w:val="none" w:sz="0" w:space="0" w:color="auto"/>
        <w:bottom w:val="none" w:sz="0" w:space="0" w:color="auto"/>
        <w:right w:val="none" w:sz="0" w:space="0" w:color="auto"/>
      </w:divBdr>
    </w:div>
    <w:div w:id="172036005">
      <w:bodyDiv w:val="1"/>
      <w:marLeft w:val="0"/>
      <w:marRight w:val="0"/>
      <w:marTop w:val="0"/>
      <w:marBottom w:val="0"/>
      <w:divBdr>
        <w:top w:val="none" w:sz="0" w:space="0" w:color="auto"/>
        <w:left w:val="none" w:sz="0" w:space="0" w:color="auto"/>
        <w:bottom w:val="none" w:sz="0" w:space="0" w:color="auto"/>
        <w:right w:val="none" w:sz="0" w:space="0" w:color="auto"/>
      </w:divBdr>
    </w:div>
    <w:div w:id="183323241">
      <w:bodyDiv w:val="1"/>
      <w:marLeft w:val="0"/>
      <w:marRight w:val="0"/>
      <w:marTop w:val="0"/>
      <w:marBottom w:val="0"/>
      <w:divBdr>
        <w:top w:val="none" w:sz="0" w:space="0" w:color="auto"/>
        <w:left w:val="none" w:sz="0" w:space="0" w:color="auto"/>
        <w:bottom w:val="none" w:sz="0" w:space="0" w:color="auto"/>
        <w:right w:val="none" w:sz="0" w:space="0" w:color="auto"/>
      </w:divBdr>
    </w:div>
    <w:div w:id="200363983">
      <w:bodyDiv w:val="1"/>
      <w:marLeft w:val="0"/>
      <w:marRight w:val="0"/>
      <w:marTop w:val="0"/>
      <w:marBottom w:val="0"/>
      <w:divBdr>
        <w:top w:val="none" w:sz="0" w:space="0" w:color="auto"/>
        <w:left w:val="none" w:sz="0" w:space="0" w:color="auto"/>
        <w:bottom w:val="none" w:sz="0" w:space="0" w:color="auto"/>
        <w:right w:val="none" w:sz="0" w:space="0" w:color="auto"/>
      </w:divBdr>
    </w:div>
    <w:div w:id="210579789">
      <w:bodyDiv w:val="1"/>
      <w:marLeft w:val="0"/>
      <w:marRight w:val="0"/>
      <w:marTop w:val="0"/>
      <w:marBottom w:val="0"/>
      <w:divBdr>
        <w:top w:val="none" w:sz="0" w:space="0" w:color="auto"/>
        <w:left w:val="none" w:sz="0" w:space="0" w:color="auto"/>
        <w:bottom w:val="none" w:sz="0" w:space="0" w:color="auto"/>
        <w:right w:val="none" w:sz="0" w:space="0" w:color="auto"/>
      </w:divBdr>
    </w:div>
    <w:div w:id="217011083">
      <w:bodyDiv w:val="1"/>
      <w:marLeft w:val="0"/>
      <w:marRight w:val="0"/>
      <w:marTop w:val="0"/>
      <w:marBottom w:val="0"/>
      <w:divBdr>
        <w:top w:val="none" w:sz="0" w:space="0" w:color="auto"/>
        <w:left w:val="none" w:sz="0" w:space="0" w:color="auto"/>
        <w:bottom w:val="none" w:sz="0" w:space="0" w:color="auto"/>
        <w:right w:val="none" w:sz="0" w:space="0" w:color="auto"/>
      </w:divBdr>
      <w:divsChild>
        <w:div w:id="1823428887">
          <w:marLeft w:val="0"/>
          <w:marRight w:val="0"/>
          <w:marTop w:val="0"/>
          <w:marBottom w:val="0"/>
          <w:divBdr>
            <w:top w:val="none" w:sz="0" w:space="0" w:color="auto"/>
            <w:left w:val="none" w:sz="0" w:space="0" w:color="auto"/>
            <w:bottom w:val="none" w:sz="0" w:space="0" w:color="auto"/>
            <w:right w:val="none" w:sz="0" w:space="0" w:color="auto"/>
          </w:divBdr>
          <w:divsChild>
            <w:div w:id="1243023056">
              <w:marLeft w:val="0"/>
              <w:marRight w:val="0"/>
              <w:marTop w:val="0"/>
              <w:marBottom w:val="0"/>
              <w:divBdr>
                <w:top w:val="none" w:sz="0" w:space="0" w:color="auto"/>
                <w:left w:val="none" w:sz="0" w:space="0" w:color="auto"/>
                <w:bottom w:val="none" w:sz="0" w:space="0" w:color="auto"/>
                <w:right w:val="none" w:sz="0" w:space="0" w:color="auto"/>
              </w:divBdr>
              <w:divsChild>
                <w:div w:id="121919890">
                  <w:marLeft w:val="0"/>
                  <w:marRight w:val="0"/>
                  <w:marTop w:val="0"/>
                  <w:marBottom w:val="0"/>
                  <w:divBdr>
                    <w:top w:val="none" w:sz="0" w:space="0" w:color="auto"/>
                    <w:left w:val="none" w:sz="0" w:space="0" w:color="auto"/>
                    <w:bottom w:val="none" w:sz="0" w:space="0" w:color="auto"/>
                    <w:right w:val="none" w:sz="0" w:space="0" w:color="auto"/>
                  </w:divBdr>
                  <w:divsChild>
                    <w:div w:id="103697947">
                      <w:marLeft w:val="0"/>
                      <w:marRight w:val="0"/>
                      <w:marTop w:val="0"/>
                      <w:marBottom w:val="0"/>
                      <w:divBdr>
                        <w:top w:val="none" w:sz="0" w:space="0" w:color="auto"/>
                        <w:left w:val="none" w:sz="0" w:space="0" w:color="auto"/>
                        <w:bottom w:val="none" w:sz="0" w:space="0" w:color="auto"/>
                        <w:right w:val="none" w:sz="0" w:space="0" w:color="auto"/>
                      </w:divBdr>
                      <w:divsChild>
                        <w:div w:id="558825789">
                          <w:marLeft w:val="0"/>
                          <w:marRight w:val="0"/>
                          <w:marTop w:val="0"/>
                          <w:marBottom w:val="0"/>
                          <w:divBdr>
                            <w:top w:val="none" w:sz="0" w:space="0" w:color="auto"/>
                            <w:left w:val="none" w:sz="0" w:space="0" w:color="auto"/>
                            <w:bottom w:val="none" w:sz="0" w:space="0" w:color="auto"/>
                            <w:right w:val="none" w:sz="0" w:space="0" w:color="auto"/>
                          </w:divBdr>
                          <w:divsChild>
                            <w:div w:id="1688672882">
                              <w:marLeft w:val="0"/>
                              <w:marRight w:val="0"/>
                              <w:marTop w:val="0"/>
                              <w:marBottom w:val="0"/>
                              <w:divBdr>
                                <w:top w:val="none" w:sz="0" w:space="0" w:color="auto"/>
                                <w:left w:val="none" w:sz="0" w:space="0" w:color="auto"/>
                                <w:bottom w:val="none" w:sz="0" w:space="0" w:color="auto"/>
                                <w:right w:val="none" w:sz="0" w:space="0" w:color="auto"/>
                              </w:divBdr>
                              <w:divsChild>
                                <w:div w:id="272786291">
                                  <w:marLeft w:val="240"/>
                                  <w:marRight w:val="240"/>
                                  <w:marTop w:val="0"/>
                                  <w:marBottom w:val="0"/>
                                  <w:divBdr>
                                    <w:top w:val="none" w:sz="0" w:space="0" w:color="auto"/>
                                    <w:left w:val="none" w:sz="0" w:space="0" w:color="auto"/>
                                    <w:bottom w:val="single" w:sz="6" w:space="8" w:color="auto"/>
                                    <w:right w:val="none" w:sz="0" w:space="0" w:color="auto"/>
                                  </w:divBdr>
                                  <w:divsChild>
                                    <w:div w:id="961571971">
                                      <w:marLeft w:val="0"/>
                                      <w:marRight w:val="0"/>
                                      <w:marTop w:val="0"/>
                                      <w:marBottom w:val="0"/>
                                      <w:divBdr>
                                        <w:top w:val="none" w:sz="0" w:space="0" w:color="auto"/>
                                        <w:left w:val="none" w:sz="0" w:space="0" w:color="auto"/>
                                        <w:bottom w:val="none" w:sz="0" w:space="0" w:color="auto"/>
                                        <w:right w:val="none" w:sz="0" w:space="0" w:color="auto"/>
                                      </w:divBdr>
                                      <w:divsChild>
                                        <w:div w:id="428546188">
                                          <w:marLeft w:val="0"/>
                                          <w:marRight w:val="0"/>
                                          <w:marTop w:val="0"/>
                                          <w:marBottom w:val="0"/>
                                          <w:divBdr>
                                            <w:top w:val="none" w:sz="0" w:space="0" w:color="auto"/>
                                            <w:left w:val="none" w:sz="0" w:space="0" w:color="auto"/>
                                            <w:bottom w:val="none" w:sz="0" w:space="0" w:color="auto"/>
                                            <w:right w:val="none" w:sz="0" w:space="0" w:color="auto"/>
                                          </w:divBdr>
                                          <w:divsChild>
                                            <w:div w:id="38363377">
                                              <w:marLeft w:val="0"/>
                                              <w:marRight w:val="0"/>
                                              <w:marTop w:val="0"/>
                                              <w:marBottom w:val="0"/>
                                              <w:divBdr>
                                                <w:top w:val="none" w:sz="0" w:space="0" w:color="auto"/>
                                                <w:left w:val="none" w:sz="0" w:space="0" w:color="auto"/>
                                                <w:bottom w:val="none" w:sz="0" w:space="0" w:color="auto"/>
                                                <w:right w:val="none" w:sz="0" w:space="0" w:color="auto"/>
                                              </w:divBdr>
                                              <w:divsChild>
                                                <w:div w:id="15823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161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886481946">
          <w:marLeft w:val="0"/>
          <w:marRight w:val="0"/>
          <w:marTop w:val="0"/>
          <w:marBottom w:val="0"/>
          <w:divBdr>
            <w:top w:val="none" w:sz="0" w:space="0" w:color="auto"/>
            <w:left w:val="none" w:sz="0" w:space="0" w:color="auto"/>
            <w:bottom w:val="none" w:sz="0" w:space="0" w:color="auto"/>
            <w:right w:val="none" w:sz="0" w:space="0" w:color="auto"/>
          </w:divBdr>
          <w:divsChild>
            <w:div w:id="564531602">
              <w:marLeft w:val="0"/>
              <w:marRight w:val="0"/>
              <w:marTop w:val="0"/>
              <w:marBottom w:val="0"/>
              <w:divBdr>
                <w:top w:val="none" w:sz="0" w:space="0" w:color="auto"/>
                <w:left w:val="none" w:sz="0" w:space="0" w:color="auto"/>
                <w:bottom w:val="none" w:sz="0" w:space="0" w:color="auto"/>
                <w:right w:val="none" w:sz="0" w:space="0" w:color="auto"/>
              </w:divBdr>
              <w:divsChild>
                <w:div w:id="50271344">
                  <w:marLeft w:val="0"/>
                  <w:marRight w:val="0"/>
                  <w:marTop w:val="0"/>
                  <w:marBottom w:val="0"/>
                  <w:divBdr>
                    <w:top w:val="none" w:sz="0" w:space="0" w:color="auto"/>
                    <w:left w:val="none" w:sz="0" w:space="0" w:color="auto"/>
                    <w:bottom w:val="none" w:sz="0" w:space="0" w:color="auto"/>
                    <w:right w:val="none" w:sz="0" w:space="0" w:color="auto"/>
                  </w:divBdr>
                  <w:divsChild>
                    <w:div w:id="1504935781">
                      <w:marLeft w:val="0"/>
                      <w:marRight w:val="0"/>
                      <w:marTop w:val="0"/>
                      <w:marBottom w:val="0"/>
                      <w:divBdr>
                        <w:top w:val="none" w:sz="0" w:space="0" w:color="auto"/>
                        <w:left w:val="none" w:sz="0" w:space="0" w:color="auto"/>
                        <w:bottom w:val="none" w:sz="0" w:space="0" w:color="auto"/>
                        <w:right w:val="none" w:sz="0" w:space="0" w:color="auto"/>
                      </w:divBdr>
                      <w:divsChild>
                        <w:div w:id="1674067721">
                          <w:marLeft w:val="0"/>
                          <w:marRight w:val="0"/>
                          <w:marTop w:val="0"/>
                          <w:marBottom w:val="0"/>
                          <w:divBdr>
                            <w:top w:val="none" w:sz="0" w:space="0" w:color="auto"/>
                            <w:left w:val="none" w:sz="0" w:space="0" w:color="auto"/>
                            <w:bottom w:val="none" w:sz="0" w:space="0" w:color="auto"/>
                            <w:right w:val="none" w:sz="0" w:space="0" w:color="auto"/>
                          </w:divBdr>
                          <w:divsChild>
                            <w:div w:id="984773963">
                              <w:marLeft w:val="0"/>
                              <w:marRight w:val="0"/>
                              <w:marTop w:val="75"/>
                              <w:marBottom w:val="75"/>
                              <w:divBdr>
                                <w:top w:val="none" w:sz="0" w:space="0" w:color="auto"/>
                                <w:left w:val="none" w:sz="0" w:space="0" w:color="auto"/>
                                <w:bottom w:val="none" w:sz="0" w:space="0" w:color="auto"/>
                                <w:right w:val="none" w:sz="0" w:space="0" w:color="auto"/>
                              </w:divBdr>
                              <w:divsChild>
                                <w:div w:id="1675913762">
                                  <w:marLeft w:val="0"/>
                                  <w:marRight w:val="0"/>
                                  <w:marTop w:val="0"/>
                                  <w:marBottom w:val="0"/>
                                  <w:divBdr>
                                    <w:top w:val="none" w:sz="0" w:space="0" w:color="auto"/>
                                    <w:left w:val="none" w:sz="0" w:space="0" w:color="auto"/>
                                    <w:bottom w:val="none" w:sz="0" w:space="0" w:color="auto"/>
                                    <w:right w:val="none" w:sz="0" w:space="0" w:color="auto"/>
                                  </w:divBdr>
                                  <w:divsChild>
                                    <w:div w:id="148131418">
                                      <w:marLeft w:val="0"/>
                                      <w:marRight w:val="0"/>
                                      <w:marTop w:val="0"/>
                                      <w:marBottom w:val="0"/>
                                      <w:divBdr>
                                        <w:top w:val="none" w:sz="0" w:space="0" w:color="auto"/>
                                        <w:left w:val="none" w:sz="0" w:space="0" w:color="auto"/>
                                        <w:bottom w:val="none" w:sz="0" w:space="0" w:color="auto"/>
                                        <w:right w:val="none" w:sz="0" w:space="0" w:color="auto"/>
                                      </w:divBdr>
                                    </w:div>
                                    <w:div w:id="16488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778854">
              <w:marLeft w:val="0"/>
              <w:marRight w:val="0"/>
              <w:marTop w:val="0"/>
              <w:marBottom w:val="0"/>
              <w:divBdr>
                <w:top w:val="none" w:sz="0" w:space="0" w:color="auto"/>
                <w:left w:val="none" w:sz="0" w:space="0" w:color="auto"/>
                <w:bottom w:val="none" w:sz="0" w:space="0" w:color="auto"/>
                <w:right w:val="none" w:sz="0" w:space="0" w:color="auto"/>
              </w:divBdr>
              <w:divsChild>
                <w:div w:id="395008489">
                  <w:marLeft w:val="0"/>
                  <w:marRight w:val="0"/>
                  <w:marTop w:val="0"/>
                  <w:marBottom w:val="0"/>
                  <w:divBdr>
                    <w:top w:val="none" w:sz="0" w:space="0" w:color="auto"/>
                    <w:left w:val="none" w:sz="0" w:space="0" w:color="auto"/>
                    <w:bottom w:val="none" w:sz="0" w:space="0" w:color="auto"/>
                    <w:right w:val="none" w:sz="0" w:space="0" w:color="auto"/>
                  </w:divBdr>
                  <w:divsChild>
                    <w:div w:id="301739976">
                      <w:marLeft w:val="0"/>
                      <w:marRight w:val="0"/>
                      <w:marTop w:val="0"/>
                      <w:marBottom w:val="0"/>
                      <w:divBdr>
                        <w:top w:val="none" w:sz="0" w:space="0" w:color="auto"/>
                        <w:left w:val="none" w:sz="0" w:space="0" w:color="auto"/>
                        <w:bottom w:val="none" w:sz="0" w:space="0" w:color="auto"/>
                        <w:right w:val="none" w:sz="0" w:space="0" w:color="auto"/>
                      </w:divBdr>
                      <w:divsChild>
                        <w:div w:id="1798142188">
                          <w:marLeft w:val="0"/>
                          <w:marRight w:val="0"/>
                          <w:marTop w:val="0"/>
                          <w:marBottom w:val="0"/>
                          <w:divBdr>
                            <w:top w:val="none" w:sz="0" w:space="0" w:color="auto"/>
                            <w:left w:val="none" w:sz="0" w:space="0" w:color="auto"/>
                            <w:bottom w:val="none" w:sz="0" w:space="0" w:color="auto"/>
                            <w:right w:val="none" w:sz="0" w:space="0" w:color="auto"/>
                          </w:divBdr>
                          <w:divsChild>
                            <w:div w:id="758016220">
                              <w:marLeft w:val="0"/>
                              <w:marRight w:val="0"/>
                              <w:marTop w:val="0"/>
                              <w:marBottom w:val="0"/>
                              <w:divBdr>
                                <w:top w:val="none" w:sz="0" w:space="0" w:color="auto"/>
                                <w:left w:val="none" w:sz="0" w:space="0" w:color="auto"/>
                                <w:bottom w:val="none" w:sz="0" w:space="0" w:color="auto"/>
                                <w:right w:val="none" w:sz="0" w:space="0" w:color="auto"/>
                              </w:divBdr>
                              <w:divsChild>
                                <w:div w:id="125358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958531">
      <w:bodyDiv w:val="1"/>
      <w:marLeft w:val="0"/>
      <w:marRight w:val="0"/>
      <w:marTop w:val="0"/>
      <w:marBottom w:val="0"/>
      <w:divBdr>
        <w:top w:val="none" w:sz="0" w:space="0" w:color="auto"/>
        <w:left w:val="none" w:sz="0" w:space="0" w:color="auto"/>
        <w:bottom w:val="none" w:sz="0" w:space="0" w:color="auto"/>
        <w:right w:val="none" w:sz="0" w:space="0" w:color="auto"/>
      </w:divBdr>
    </w:div>
    <w:div w:id="224462751">
      <w:bodyDiv w:val="1"/>
      <w:marLeft w:val="0"/>
      <w:marRight w:val="0"/>
      <w:marTop w:val="0"/>
      <w:marBottom w:val="0"/>
      <w:divBdr>
        <w:top w:val="none" w:sz="0" w:space="0" w:color="auto"/>
        <w:left w:val="none" w:sz="0" w:space="0" w:color="auto"/>
        <w:bottom w:val="none" w:sz="0" w:space="0" w:color="auto"/>
        <w:right w:val="none" w:sz="0" w:space="0" w:color="auto"/>
      </w:divBdr>
    </w:div>
    <w:div w:id="234166009">
      <w:bodyDiv w:val="1"/>
      <w:marLeft w:val="0"/>
      <w:marRight w:val="0"/>
      <w:marTop w:val="0"/>
      <w:marBottom w:val="0"/>
      <w:divBdr>
        <w:top w:val="none" w:sz="0" w:space="0" w:color="auto"/>
        <w:left w:val="none" w:sz="0" w:space="0" w:color="auto"/>
        <w:bottom w:val="none" w:sz="0" w:space="0" w:color="auto"/>
        <w:right w:val="none" w:sz="0" w:space="0" w:color="auto"/>
      </w:divBdr>
      <w:divsChild>
        <w:div w:id="1037320519">
          <w:marLeft w:val="0"/>
          <w:marRight w:val="0"/>
          <w:marTop w:val="0"/>
          <w:marBottom w:val="0"/>
          <w:divBdr>
            <w:top w:val="none" w:sz="0" w:space="0" w:color="auto"/>
            <w:left w:val="none" w:sz="0" w:space="0" w:color="auto"/>
            <w:bottom w:val="none" w:sz="0" w:space="0" w:color="auto"/>
            <w:right w:val="none" w:sz="0" w:space="0" w:color="auto"/>
          </w:divBdr>
        </w:div>
        <w:div w:id="1543445786">
          <w:marLeft w:val="0"/>
          <w:marRight w:val="0"/>
          <w:marTop w:val="0"/>
          <w:marBottom w:val="0"/>
          <w:divBdr>
            <w:top w:val="none" w:sz="0" w:space="0" w:color="auto"/>
            <w:left w:val="none" w:sz="0" w:space="0" w:color="auto"/>
            <w:bottom w:val="none" w:sz="0" w:space="0" w:color="auto"/>
            <w:right w:val="none" w:sz="0" w:space="0" w:color="auto"/>
          </w:divBdr>
        </w:div>
        <w:div w:id="1820145053">
          <w:marLeft w:val="0"/>
          <w:marRight w:val="0"/>
          <w:marTop w:val="0"/>
          <w:marBottom w:val="0"/>
          <w:divBdr>
            <w:top w:val="none" w:sz="0" w:space="0" w:color="auto"/>
            <w:left w:val="none" w:sz="0" w:space="0" w:color="auto"/>
            <w:bottom w:val="none" w:sz="0" w:space="0" w:color="auto"/>
            <w:right w:val="none" w:sz="0" w:space="0" w:color="auto"/>
          </w:divBdr>
        </w:div>
        <w:div w:id="2034071144">
          <w:marLeft w:val="0"/>
          <w:marRight w:val="0"/>
          <w:marTop w:val="0"/>
          <w:marBottom w:val="0"/>
          <w:divBdr>
            <w:top w:val="none" w:sz="0" w:space="0" w:color="auto"/>
            <w:left w:val="none" w:sz="0" w:space="0" w:color="auto"/>
            <w:bottom w:val="none" w:sz="0" w:space="0" w:color="auto"/>
            <w:right w:val="none" w:sz="0" w:space="0" w:color="auto"/>
          </w:divBdr>
        </w:div>
      </w:divsChild>
    </w:div>
    <w:div w:id="235021585">
      <w:bodyDiv w:val="1"/>
      <w:marLeft w:val="0"/>
      <w:marRight w:val="0"/>
      <w:marTop w:val="0"/>
      <w:marBottom w:val="0"/>
      <w:divBdr>
        <w:top w:val="none" w:sz="0" w:space="0" w:color="auto"/>
        <w:left w:val="none" w:sz="0" w:space="0" w:color="auto"/>
        <w:bottom w:val="none" w:sz="0" w:space="0" w:color="auto"/>
        <w:right w:val="none" w:sz="0" w:space="0" w:color="auto"/>
      </w:divBdr>
    </w:div>
    <w:div w:id="239869279">
      <w:bodyDiv w:val="1"/>
      <w:marLeft w:val="0"/>
      <w:marRight w:val="0"/>
      <w:marTop w:val="0"/>
      <w:marBottom w:val="0"/>
      <w:divBdr>
        <w:top w:val="none" w:sz="0" w:space="0" w:color="auto"/>
        <w:left w:val="none" w:sz="0" w:space="0" w:color="auto"/>
        <w:bottom w:val="none" w:sz="0" w:space="0" w:color="auto"/>
        <w:right w:val="none" w:sz="0" w:space="0" w:color="auto"/>
      </w:divBdr>
    </w:div>
    <w:div w:id="243104327">
      <w:bodyDiv w:val="1"/>
      <w:marLeft w:val="0"/>
      <w:marRight w:val="0"/>
      <w:marTop w:val="0"/>
      <w:marBottom w:val="0"/>
      <w:divBdr>
        <w:top w:val="none" w:sz="0" w:space="0" w:color="auto"/>
        <w:left w:val="none" w:sz="0" w:space="0" w:color="auto"/>
        <w:bottom w:val="none" w:sz="0" w:space="0" w:color="auto"/>
        <w:right w:val="none" w:sz="0" w:space="0" w:color="auto"/>
      </w:divBdr>
    </w:div>
    <w:div w:id="275988889">
      <w:bodyDiv w:val="1"/>
      <w:marLeft w:val="0"/>
      <w:marRight w:val="0"/>
      <w:marTop w:val="0"/>
      <w:marBottom w:val="0"/>
      <w:divBdr>
        <w:top w:val="none" w:sz="0" w:space="0" w:color="auto"/>
        <w:left w:val="none" w:sz="0" w:space="0" w:color="auto"/>
        <w:bottom w:val="none" w:sz="0" w:space="0" w:color="auto"/>
        <w:right w:val="none" w:sz="0" w:space="0" w:color="auto"/>
      </w:divBdr>
    </w:div>
    <w:div w:id="278997458">
      <w:bodyDiv w:val="1"/>
      <w:marLeft w:val="0"/>
      <w:marRight w:val="0"/>
      <w:marTop w:val="0"/>
      <w:marBottom w:val="0"/>
      <w:divBdr>
        <w:top w:val="none" w:sz="0" w:space="0" w:color="auto"/>
        <w:left w:val="none" w:sz="0" w:space="0" w:color="auto"/>
        <w:bottom w:val="none" w:sz="0" w:space="0" w:color="auto"/>
        <w:right w:val="none" w:sz="0" w:space="0" w:color="auto"/>
      </w:divBdr>
    </w:div>
    <w:div w:id="292369864">
      <w:bodyDiv w:val="1"/>
      <w:marLeft w:val="0"/>
      <w:marRight w:val="0"/>
      <w:marTop w:val="0"/>
      <w:marBottom w:val="0"/>
      <w:divBdr>
        <w:top w:val="none" w:sz="0" w:space="0" w:color="auto"/>
        <w:left w:val="none" w:sz="0" w:space="0" w:color="auto"/>
        <w:bottom w:val="none" w:sz="0" w:space="0" w:color="auto"/>
        <w:right w:val="none" w:sz="0" w:space="0" w:color="auto"/>
      </w:divBdr>
    </w:div>
    <w:div w:id="302200162">
      <w:bodyDiv w:val="1"/>
      <w:marLeft w:val="0"/>
      <w:marRight w:val="0"/>
      <w:marTop w:val="0"/>
      <w:marBottom w:val="0"/>
      <w:divBdr>
        <w:top w:val="none" w:sz="0" w:space="0" w:color="auto"/>
        <w:left w:val="none" w:sz="0" w:space="0" w:color="auto"/>
        <w:bottom w:val="none" w:sz="0" w:space="0" w:color="auto"/>
        <w:right w:val="none" w:sz="0" w:space="0" w:color="auto"/>
      </w:divBdr>
    </w:div>
    <w:div w:id="303195104">
      <w:bodyDiv w:val="1"/>
      <w:marLeft w:val="0"/>
      <w:marRight w:val="0"/>
      <w:marTop w:val="0"/>
      <w:marBottom w:val="0"/>
      <w:divBdr>
        <w:top w:val="none" w:sz="0" w:space="0" w:color="auto"/>
        <w:left w:val="none" w:sz="0" w:space="0" w:color="auto"/>
        <w:bottom w:val="none" w:sz="0" w:space="0" w:color="auto"/>
        <w:right w:val="none" w:sz="0" w:space="0" w:color="auto"/>
      </w:divBdr>
    </w:div>
    <w:div w:id="303391240">
      <w:bodyDiv w:val="1"/>
      <w:marLeft w:val="0"/>
      <w:marRight w:val="0"/>
      <w:marTop w:val="0"/>
      <w:marBottom w:val="0"/>
      <w:divBdr>
        <w:top w:val="none" w:sz="0" w:space="0" w:color="auto"/>
        <w:left w:val="none" w:sz="0" w:space="0" w:color="auto"/>
        <w:bottom w:val="none" w:sz="0" w:space="0" w:color="auto"/>
        <w:right w:val="none" w:sz="0" w:space="0" w:color="auto"/>
      </w:divBdr>
    </w:div>
    <w:div w:id="304163951">
      <w:bodyDiv w:val="1"/>
      <w:marLeft w:val="0"/>
      <w:marRight w:val="0"/>
      <w:marTop w:val="0"/>
      <w:marBottom w:val="0"/>
      <w:divBdr>
        <w:top w:val="none" w:sz="0" w:space="0" w:color="auto"/>
        <w:left w:val="none" w:sz="0" w:space="0" w:color="auto"/>
        <w:bottom w:val="none" w:sz="0" w:space="0" w:color="auto"/>
        <w:right w:val="none" w:sz="0" w:space="0" w:color="auto"/>
      </w:divBdr>
    </w:div>
    <w:div w:id="315844697">
      <w:bodyDiv w:val="1"/>
      <w:marLeft w:val="0"/>
      <w:marRight w:val="0"/>
      <w:marTop w:val="0"/>
      <w:marBottom w:val="0"/>
      <w:divBdr>
        <w:top w:val="none" w:sz="0" w:space="0" w:color="auto"/>
        <w:left w:val="none" w:sz="0" w:space="0" w:color="auto"/>
        <w:bottom w:val="none" w:sz="0" w:space="0" w:color="auto"/>
        <w:right w:val="none" w:sz="0" w:space="0" w:color="auto"/>
      </w:divBdr>
    </w:div>
    <w:div w:id="323751152">
      <w:bodyDiv w:val="1"/>
      <w:marLeft w:val="0"/>
      <w:marRight w:val="0"/>
      <w:marTop w:val="0"/>
      <w:marBottom w:val="0"/>
      <w:divBdr>
        <w:top w:val="none" w:sz="0" w:space="0" w:color="auto"/>
        <w:left w:val="none" w:sz="0" w:space="0" w:color="auto"/>
        <w:bottom w:val="none" w:sz="0" w:space="0" w:color="auto"/>
        <w:right w:val="none" w:sz="0" w:space="0" w:color="auto"/>
      </w:divBdr>
    </w:div>
    <w:div w:id="324865288">
      <w:bodyDiv w:val="1"/>
      <w:marLeft w:val="0"/>
      <w:marRight w:val="0"/>
      <w:marTop w:val="0"/>
      <w:marBottom w:val="0"/>
      <w:divBdr>
        <w:top w:val="none" w:sz="0" w:space="0" w:color="auto"/>
        <w:left w:val="none" w:sz="0" w:space="0" w:color="auto"/>
        <w:bottom w:val="none" w:sz="0" w:space="0" w:color="auto"/>
        <w:right w:val="none" w:sz="0" w:space="0" w:color="auto"/>
      </w:divBdr>
    </w:div>
    <w:div w:id="328406765">
      <w:bodyDiv w:val="1"/>
      <w:marLeft w:val="0"/>
      <w:marRight w:val="0"/>
      <w:marTop w:val="0"/>
      <w:marBottom w:val="0"/>
      <w:divBdr>
        <w:top w:val="none" w:sz="0" w:space="0" w:color="auto"/>
        <w:left w:val="none" w:sz="0" w:space="0" w:color="auto"/>
        <w:bottom w:val="none" w:sz="0" w:space="0" w:color="auto"/>
        <w:right w:val="none" w:sz="0" w:space="0" w:color="auto"/>
      </w:divBdr>
      <w:divsChild>
        <w:div w:id="1536960168">
          <w:marLeft w:val="0"/>
          <w:marRight w:val="0"/>
          <w:marTop w:val="0"/>
          <w:marBottom w:val="0"/>
          <w:divBdr>
            <w:top w:val="none" w:sz="0" w:space="0" w:color="auto"/>
            <w:left w:val="none" w:sz="0" w:space="0" w:color="auto"/>
            <w:bottom w:val="none" w:sz="0" w:space="0" w:color="auto"/>
            <w:right w:val="none" w:sz="0" w:space="0" w:color="auto"/>
          </w:divBdr>
          <w:divsChild>
            <w:div w:id="1121265999">
              <w:marLeft w:val="0"/>
              <w:marRight w:val="0"/>
              <w:marTop w:val="0"/>
              <w:marBottom w:val="0"/>
              <w:divBdr>
                <w:top w:val="none" w:sz="0" w:space="0" w:color="auto"/>
                <w:left w:val="none" w:sz="0" w:space="0" w:color="auto"/>
                <w:bottom w:val="none" w:sz="0" w:space="0" w:color="auto"/>
                <w:right w:val="none" w:sz="0" w:space="0" w:color="auto"/>
              </w:divBdr>
            </w:div>
          </w:divsChild>
        </w:div>
        <w:div w:id="2046363916">
          <w:marLeft w:val="0"/>
          <w:marRight w:val="0"/>
          <w:marTop w:val="120"/>
          <w:marBottom w:val="0"/>
          <w:divBdr>
            <w:top w:val="none" w:sz="0" w:space="0" w:color="auto"/>
            <w:left w:val="none" w:sz="0" w:space="0" w:color="auto"/>
            <w:bottom w:val="none" w:sz="0" w:space="0" w:color="auto"/>
            <w:right w:val="none" w:sz="0" w:space="0" w:color="auto"/>
          </w:divBdr>
          <w:divsChild>
            <w:div w:id="510753390">
              <w:marLeft w:val="0"/>
              <w:marRight w:val="0"/>
              <w:marTop w:val="0"/>
              <w:marBottom w:val="0"/>
              <w:divBdr>
                <w:top w:val="none" w:sz="0" w:space="0" w:color="auto"/>
                <w:left w:val="none" w:sz="0" w:space="0" w:color="auto"/>
                <w:bottom w:val="none" w:sz="0" w:space="0" w:color="auto"/>
                <w:right w:val="none" w:sz="0" w:space="0" w:color="auto"/>
              </w:divBdr>
            </w:div>
            <w:div w:id="193438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72254">
      <w:bodyDiv w:val="1"/>
      <w:marLeft w:val="0"/>
      <w:marRight w:val="0"/>
      <w:marTop w:val="0"/>
      <w:marBottom w:val="0"/>
      <w:divBdr>
        <w:top w:val="none" w:sz="0" w:space="0" w:color="auto"/>
        <w:left w:val="none" w:sz="0" w:space="0" w:color="auto"/>
        <w:bottom w:val="none" w:sz="0" w:space="0" w:color="auto"/>
        <w:right w:val="none" w:sz="0" w:space="0" w:color="auto"/>
      </w:divBdr>
    </w:div>
    <w:div w:id="340815698">
      <w:bodyDiv w:val="1"/>
      <w:marLeft w:val="0"/>
      <w:marRight w:val="0"/>
      <w:marTop w:val="0"/>
      <w:marBottom w:val="0"/>
      <w:divBdr>
        <w:top w:val="none" w:sz="0" w:space="0" w:color="auto"/>
        <w:left w:val="none" w:sz="0" w:space="0" w:color="auto"/>
        <w:bottom w:val="none" w:sz="0" w:space="0" w:color="auto"/>
        <w:right w:val="none" w:sz="0" w:space="0" w:color="auto"/>
      </w:divBdr>
      <w:divsChild>
        <w:div w:id="1314093258">
          <w:marLeft w:val="0"/>
          <w:marRight w:val="0"/>
          <w:marTop w:val="0"/>
          <w:marBottom w:val="0"/>
          <w:divBdr>
            <w:top w:val="none" w:sz="0" w:space="0" w:color="auto"/>
            <w:left w:val="none" w:sz="0" w:space="0" w:color="auto"/>
            <w:bottom w:val="none" w:sz="0" w:space="0" w:color="auto"/>
            <w:right w:val="none" w:sz="0" w:space="0" w:color="auto"/>
          </w:divBdr>
        </w:div>
        <w:div w:id="2087265867">
          <w:marLeft w:val="0"/>
          <w:marRight w:val="0"/>
          <w:marTop w:val="0"/>
          <w:marBottom w:val="0"/>
          <w:divBdr>
            <w:top w:val="none" w:sz="0" w:space="0" w:color="auto"/>
            <w:left w:val="none" w:sz="0" w:space="0" w:color="auto"/>
            <w:bottom w:val="none" w:sz="0" w:space="0" w:color="auto"/>
            <w:right w:val="none" w:sz="0" w:space="0" w:color="auto"/>
          </w:divBdr>
        </w:div>
      </w:divsChild>
    </w:div>
    <w:div w:id="352656393">
      <w:bodyDiv w:val="1"/>
      <w:marLeft w:val="0"/>
      <w:marRight w:val="0"/>
      <w:marTop w:val="0"/>
      <w:marBottom w:val="0"/>
      <w:divBdr>
        <w:top w:val="none" w:sz="0" w:space="0" w:color="auto"/>
        <w:left w:val="none" w:sz="0" w:space="0" w:color="auto"/>
        <w:bottom w:val="none" w:sz="0" w:space="0" w:color="auto"/>
        <w:right w:val="none" w:sz="0" w:space="0" w:color="auto"/>
      </w:divBdr>
    </w:div>
    <w:div w:id="354427532">
      <w:bodyDiv w:val="1"/>
      <w:marLeft w:val="0"/>
      <w:marRight w:val="0"/>
      <w:marTop w:val="0"/>
      <w:marBottom w:val="0"/>
      <w:divBdr>
        <w:top w:val="none" w:sz="0" w:space="0" w:color="auto"/>
        <w:left w:val="none" w:sz="0" w:space="0" w:color="auto"/>
        <w:bottom w:val="none" w:sz="0" w:space="0" w:color="auto"/>
        <w:right w:val="none" w:sz="0" w:space="0" w:color="auto"/>
      </w:divBdr>
      <w:divsChild>
        <w:div w:id="1879277387">
          <w:marLeft w:val="0"/>
          <w:marRight w:val="0"/>
          <w:marTop w:val="0"/>
          <w:marBottom w:val="0"/>
          <w:divBdr>
            <w:top w:val="none" w:sz="0" w:space="0" w:color="auto"/>
            <w:left w:val="none" w:sz="0" w:space="0" w:color="auto"/>
            <w:bottom w:val="none" w:sz="0" w:space="0" w:color="auto"/>
            <w:right w:val="none" w:sz="0" w:space="0" w:color="auto"/>
          </w:divBdr>
        </w:div>
        <w:div w:id="1994216663">
          <w:marLeft w:val="0"/>
          <w:marRight w:val="0"/>
          <w:marTop w:val="0"/>
          <w:marBottom w:val="0"/>
          <w:divBdr>
            <w:top w:val="none" w:sz="0" w:space="0" w:color="auto"/>
            <w:left w:val="none" w:sz="0" w:space="0" w:color="auto"/>
            <w:bottom w:val="none" w:sz="0" w:space="0" w:color="auto"/>
            <w:right w:val="none" w:sz="0" w:space="0" w:color="auto"/>
          </w:divBdr>
        </w:div>
      </w:divsChild>
    </w:div>
    <w:div w:id="362903688">
      <w:bodyDiv w:val="1"/>
      <w:marLeft w:val="0"/>
      <w:marRight w:val="0"/>
      <w:marTop w:val="0"/>
      <w:marBottom w:val="0"/>
      <w:divBdr>
        <w:top w:val="none" w:sz="0" w:space="0" w:color="auto"/>
        <w:left w:val="none" w:sz="0" w:space="0" w:color="auto"/>
        <w:bottom w:val="none" w:sz="0" w:space="0" w:color="auto"/>
        <w:right w:val="none" w:sz="0" w:space="0" w:color="auto"/>
      </w:divBdr>
    </w:div>
    <w:div w:id="367031618">
      <w:bodyDiv w:val="1"/>
      <w:marLeft w:val="0"/>
      <w:marRight w:val="0"/>
      <w:marTop w:val="0"/>
      <w:marBottom w:val="0"/>
      <w:divBdr>
        <w:top w:val="none" w:sz="0" w:space="0" w:color="auto"/>
        <w:left w:val="none" w:sz="0" w:space="0" w:color="auto"/>
        <w:bottom w:val="none" w:sz="0" w:space="0" w:color="auto"/>
        <w:right w:val="none" w:sz="0" w:space="0" w:color="auto"/>
      </w:divBdr>
    </w:div>
    <w:div w:id="367293271">
      <w:bodyDiv w:val="1"/>
      <w:marLeft w:val="0"/>
      <w:marRight w:val="0"/>
      <w:marTop w:val="0"/>
      <w:marBottom w:val="0"/>
      <w:divBdr>
        <w:top w:val="none" w:sz="0" w:space="0" w:color="auto"/>
        <w:left w:val="none" w:sz="0" w:space="0" w:color="auto"/>
        <w:bottom w:val="none" w:sz="0" w:space="0" w:color="auto"/>
        <w:right w:val="none" w:sz="0" w:space="0" w:color="auto"/>
      </w:divBdr>
    </w:div>
    <w:div w:id="368531418">
      <w:bodyDiv w:val="1"/>
      <w:marLeft w:val="0"/>
      <w:marRight w:val="0"/>
      <w:marTop w:val="0"/>
      <w:marBottom w:val="0"/>
      <w:divBdr>
        <w:top w:val="none" w:sz="0" w:space="0" w:color="auto"/>
        <w:left w:val="none" w:sz="0" w:space="0" w:color="auto"/>
        <w:bottom w:val="none" w:sz="0" w:space="0" w:color="auto"/>
        <w:right w:val="none" w:sz="0" w:space="0" w:color="auto"/>
      </w:divBdr>
      <w:divsChild>
        <w:div w:id="85806992">
          <w:marLeft w:val="0"/>
          <w:marRight w:val="0"/>
          <w:marTop w:val="0"/>
          <w:marBottom w:val="0"/>
          <w:divBdr>
            <w:top w:val="none" w:sz="0" w:space="0" w:color="auto"/>
            <w:left w:val="none" w:sz="0" w:space="0" w:color="auto"/>
            <w:bottom w:val="none" w:sz="0" w:space="0" w:color="auto"/>
            <w:right w:val="none" w:sz="0" w:space="0" w:color="auto"/>
          </w:divBdr>
        </w:div>
        <w:div w:id="1995446064">
          <w:marLeft w:val="0"/>
          <w:marRight w:val="0"/>
          <w:marTop w:val="0"/>
          <w:marBottom w:val="0"/>
          <w:divBdr>
            <w:top w:val="none" w:sz="0" w:space="0" w:color="auto"/>
            <w:left w:val="none" w:sz="0" w:space="0" w:color="auto"/>
            <w:bottom w:val="none" w:sz="0" w:space="0" w:color="auto"/>
            <w:right w:val="none" w:sz="0" w:space="0" w:color="auto"/>
          </w:divBdr>
        </w:div>
      </w:divsChild>
    </w:div>
    <w:div w:id="391003980">
      <w:bodyDiv w:val="1"/>
      <w:marLeft w:val="0"/>
      <w:marRight w:val="0"/>
      <w:marTop w:val="0"/>
      <w:marBottom w:val="0"/>
      <w:divBdr>
        <w:top w:val="none" w:sz="0" w:space="0" w:color="auto"/>
        <w:left w:val="none" w:sz="0" w:space="0" w:color="auto"/>
        <w:bottom w:val="none" w:sz="0" w:space="0" w:color="auto"/>
        <w:right w:val="none" w:sz="0" w:space="0" w:color="auto"/>
      </w:divBdr>
    </w:div>
    <w:div w:id="394209535">
      <w:bodyDiv w:val="1"/>
      <w:marLeft w:val="0"/>
      <w:marRight w:val="0"/>
      <w:marTop w:val="0"/>
      <w:marBottom w:val="0"/>
      <w:divBdr>
        <w:top w:val="none" w:sz="0" w:space="0" w:color="auto"/>
        <w:left w:val="none" w:sz="0" w:space="0" w:color="auto"/>
        <w:bottom w:val="none" w:sz="0" w:space="0" w:color="auto"/>
        <w:right w:val="none" w:sz="0" w:space="0" w:color="auto"/>
      </w:divBdr>
    </w:div>
    <w:div w:id="395861945">
      <w:bodyDiv w:val="1"/>
      <w:marLeft w:val="0"/>
      <w:marRight w:val="0"/>
      <w:marTop w:val="0"/>
      <w:marBottom w:val="0"/>
      <w:divBdr>
        <w:top w:val="none" w:sz="0" w:space="0" w:color="auto"/>
        <w:left w:val="none" w:sz="0" w:space="0" w:color="auto"/>
        <w:bottom w:val="none" w:sz="0" w:space="0" w:color="auto"/>
        <w:right w:val="none" w:sz="0" w:space="0" w:color="auto"/>
      </w:divBdr>
    </w:div>
    <w:div w:id="400755335">
      <w:bodyDiv w:val="1"/>
      <w:marLeft w:val="0"/>
      <w:marRight w:val="0"/>
      <w:marTop w:val="0"/>
      <w:marBottom w:val="0"/>
      <w:divBdr>
        <w:top w:val="none" w:sz="0" w:space="0" w:color="auto"/>
        <w:left w:val="none" w:sz="0" w:space="0" w:color="auto"/>
        <w:bottom w:val="none" w:sz="0" w:space="0" w:color="auto"/>
        <w:right w:val="none" w:sz="0" w:space="0" w:color="auto"/>
      </w:divBdr>
    </w:div>
    <w:div w:id="407388473">
      <w:bodyDiv w:val="1"/>
      <w:marLeft w:val="0"/>
      <w:marRight w:val="0"/>
      <w:marTop w:val="0"/>
      <w:marBottom w:val="0"/>
      <w:divBdr>
        <w:top w:val="none" w:sz="0" w:space="0" w:color="auto"/>
        <w:left w:val="none" w:sz="0" w:space="0" w:color="auto"/>
        <w:bottom w:val="none" w:sz="0" w:space="0" w:color="auto"/>
        <w:right w:val="none" w:sz="0" w:space="0" w:color="auto"/>
      </w:divBdr>
    </w:div>
    <w:div w:id="410391345">
      <w:bodyDiv w:val="1"/>
      <w:marLeft w:val="0"/>
      <w:marRight w:val="0"/>
      <w:marTop w:val="0"/>
      <w:marBottom w:val="0"/>
      <w:divBdr>
        <w:top w:val="none" w:sz="0" w:space="0" w:color="auto"/>
        <w:left w:val="none" w:sz="0" w:space="0" w:color="auto"/>
        <w:bottom w:val="none" w:sz="0" w:space="0" w:color="auto"/>
        <w:right w:val="none" w:sz="0" w:space="0" w:color="auto"/>
      </w:divBdr>
      <w:divsChild>
        <w:div w:id="321088428">
          <w:marLeft w:val="0"/>
          <w:marRight w:val="0"/>
          <w:marTop w:val="0"/>
          <w:marBottom w:val="0"/>
          <w:divBdr>
            <w:top w:val="none" w:sz="0" w:space="0" w:color="auto"/>
            <w:left w:val="none" w:sz="0" w:space="0" w:color="auto"/>
            <w:bottom w:val="none" w:sz="0" w:space="0" w:color="auto"/>
            <w:right w:val="none" w:sz="0" w:space="0" w:color="auto"/>
          </w:divBdr>
        </w:div>
        <w:div w:id="1373964586">
          <w:marLeft w:val="0"/>
          <w:marRight w:val="0"/>
          <w:marTop w:val="0"/>
          <w:marBottom w:val="0"/>
          <w:divBdr>
            <w:top w:val="none" w:sz="0" w:space="0" w:color="auto"/>
            <w:left w:val="none" w:sz="0" w:space="0" w:color="auto"/>
            <w:bottom w:val="none" w:sz="0" w:space="0" w:color="auto"/>
            <w:right w:val="none" w:sz="0" w:space="0" w:color="auto"/>
          </w:divBdr>
        </w:div>
      </w:divsChild>
    </w:div>
    <w:div w:id="410733299">
      <w:bodyDiv w:val="1"/>
      <w:marLeft w:val="0"/>
      <w:marRight w:val="0"/>
      <w:marTop w:val="0"/>
      <w:marBottom w:val="0"/>
      <w:divBdr>
        <w:top w:val="none" w:sz="0" w:space="0" w:color="auto"/>
        <w:left w:val="none" w:sz="0" w:space="0" w:color="auto"/>
        <w:bottom w:val="none" w:sz="0" w:space="0" w:color="auto"/>
        <w:right w:val="none" w:sz="0" w:space="0" w:color="auto"/>
      </w:divBdr>
      <w:divsChild>
        <w:div w:id="155001662">
          <w:marLeft w:val="0"/>
          <w:marRight w:val="0"/>
          <w:marTop w:val="0"/>
          <w:marBottom w:val="0"/>
          <w:divBdr>
            <w:top w:val="none" w:sz="0" w:space="0" w:color="auto"/>
            <w:left w:val="none" w:sz="0" w:space="0" w:color="auto"/>
            <w:bottom w:val="none" w:sz="0" w:space="0" w:color="auto"/>
            <w:right w:val="none" w:sz="0" w:space="0" w:color="auto"/>
          </w:divBdr>
          <w:divsChild>
            <w:div w:id="583615196">
              <w:marLeft w:val="0"/>
              <w:marRight w:val="0"/>
              <w:marTop w:val="0"/>
              <w:marBottom w:val="0"/>
              <w:divBdr>
                <w:top w:val="none" w:sz="0" w:space="0" w:color="auto"/>
                <w:left w:val="none" w:sz="0" w:space="0" w:color="auto"/>
                <w:bottom w:val="none" w:sz="0" w:space="0" w:color="auto"/>
                <w:right w:val="none" w:sz="0" w:space="0" w:color="auto"/>
              </w:divBdr>
              <w:divsChild>
                <w:div w:id="1921939352">
                  <w:marLeft w:val="0"/>
                  <w:marRight w:val="0"/>
                  <w:marTop w:val="0"/>
                  <w:marBottom w:val="0"/>
                  <w:divBdr>
                    <w:top w:val="none" w:sz="0" w:space="0" w:color="auto"/>
                    <w:left w:val="none" w:sz="0" w:space="0" w:color="auto"/>
                    <w:bottom w:val="none" w:sz="0" w:space="0" w:color="auto"/>
                    <w:right w:val="none" w:sz="0" w:space="0" w:color="auto"/>
                  </w:divBdr>
                  <w:divsChild>
                    <w:div w:id="1202128899">
                      <w:marLeft w:val="0"/>
                      <w:marRight w:val="0"/>
                      <w:marTop w:val="0"/>
                      <w:marBottom w:val="0"/>
                      <w:divBdr>
                        <w:top w:val="none" w:sz="0" w:space="0" w:color="auto"/>
                        <w:left w:val="none" w:sz="0" w:space="0" w:color="auto"/>
                        <w:bottom w:val="none" w:sz="0" w:space="0" w:color="auto"/>
                        <w:right w:val="none" w:sz="0" w:space="0" w:color="auto"/>
                      </w:divBdr>
                      <w:divsChild>
                        <w:div w:id="39985206">
                          <w:marLeft w:val="0"/>
                          <w:marRight w:val="0"/>
                          <w:marTop w:val="0"/>
                          <w:marBottom w:val="0"/>
                          <w:divBdr>
                            <w:top w:val="none" w:sz="0" w:space="0" w:color="auto"/>
                            <w:left w:val="none" w:sz="0" w:space="0" w:color="auto"/>
                            <w:bottom w:val="none" w:sz="0" w:space="0" w:color="auto"/>
                            <w:right w:val="none" w:sz="0" w:space="0" w:color="auto"/>
                          </w:divBdr>
                          <w:divsChild>
                            <w:div w:id="439380756">
                              <w:marLeft w:val="0"/>
                              <w:marRight w:val="0"/>
                              <w:marTop w:val="0"/>
                              <w:marBottom w:val="0"/>
                              <w:divBdr>
                                <w:top w:val="none" w:sz="0" w:space="0" w:color="auto"/>
                                <w:left w:val="none" w:sz="0" w:space="0" w:color="auto"/>
                                <w:bottom w:val="none" w:sz="0" w:space="0" w:color="auto"/>
                                <w:right w:val="none" w:sz="0" w:space="0" w:color="auto"/>
                              </w:divBdr>
                              <w:divsChild>
                                <w:div w:id="1760366734">
                                  <w:marLeft w:val="240"/>
                                  <w:marRight w:val="240"/>
                                  <w:marTop w:val="0"/>
                                  <w:marBottom w:val="0"/>
                                  <w:divBdr>
                                    <w:top w:val="none" w:sz="0" w:space="0" w:color="auto"/>
                                    <w:left w:val="none" w:sz="0" w:space="0" w:color="auto"/>
                                    <w:bottom w:val="single" w:sz="6" w:space="8" w:color="auto"/>
                                    <w:right w:val="none" w:sz="0" w:space="0" w:color="auto"/>
                                  </w:divBdr>
                                  <w:divsChild>
                                    <w:div w:id="423720307">
                                      <w:marLeft w:val="0"/>
                                      <w:marRight w:val="0"/>
                                      <w:marTop w:val="0"/>
                                      <w:marBottom w:val="0"/>
                                      <w:divBdr>
                                        <w:top w:val="none" w:sz="0" w:space="0" w:color="auto"/>
                                        <w:left w:val="none" w:sz="0" w:space="0" w:color="auto"/>
                                        <w:bottom w:val="none" w:sz="0" w:space="0" w:color="auto"/>
                                        <w:right w:val="none" w:sz="0" w:space="0" w:color="auto"/>
                                      </w:divBdr>
                                      <w:divsChild>
                                        <w:div w:id="7485186">
                                          <w:marLeft w:val="0"/>
                                          <w:marRight w:val="0"/>
                                          <w:marTop w:val="0"/>
                                          <w:marBottom w:val="0"/>
                                          <w:divBdr>
                                            <w:top w:val="single" w:sz="2" w:space="0" w:color="auto"/>
                                            <w:left w:val="single" w:sz="2" w:space="0" w:color="auto"/>
                                            <w:bottom w:val="single" w:sz="2" w:space="0" w:color="auto"/>
                                            <w:right w:val="single" w:sz="2" w:space="0" w:color="auto"/>
                                          </w:divBdr>
                                        </w:div>
                                        <w:div w:id="1412309118">
                                          <w:marLeft w:val="0"/>
                                          <w:marRight w:val="0"/>
                                          <w:marTop w:val="0"/>
                                          <w:marBottom w:val="0"/>
                                          <w:divBdr>
                                            <w:top w:val="none" w:sz="0" w:space="0" w:color="auto"/>
                                            <w:left w:val="none" w:sz="0" w:space="0" w:color="auto"/>
                                            <w:bottom w:val="none" w:sz="0" w:space="0" w:color="auto"/>
                                            <w:right w:val="none" w:sz="0" w:space="0" w:color="auto"/>
                                          </w:divBdr>
                                          <w:divsChild>
                                            <w:div w:id="1558204947">
                                              <w:marLeft w:val="0"/>
                                              <w:marRight w:val="0"/>
                                              <w:marTop w:val="0"/>
                                              <w:marBottom w:val="0"/>
                                              <w:divBdr>
                                                <w:top w:val="none" w:sz="0" w:space="0" w:color="auto"/>
                                                <w:left w:val="none" w:sz="0" w:space="0" w:color="auto"/>
                                                <w:bottom w:val="none" w:sz="0" w:space="0" w:color="auto"/>
                                                <w:right w:val="none" w:sz="0" w:space="0" w:color="auto"/>
                                              </w:divBdr>
                                              <w:divsChild>
                                                <w:div w:id="167164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4285274">
          <w:marLeft w:val="0"/>
          <w:marRight w:val="0"/>
          <w:marTop w:val="0"/>
          <w:marBottom w:val="0"/>
          <w:divBdr>
            <w:top w:val="none" w:sz="0" w:space="0" w:color="auto"/>
            <w:left w:val="none" w:sz="0" w:space="0" w:color="auto"/>
            <w:bottom w:val="none" w:sz="0" w:space="0" w:color="auto"/>
            <w:right w:val="none" w:sz="0" w:space="0" w:color="auto"/>
          </w:divBdr>
          <w:divsChild>
            <w:div w:id="331837972">
              <w:marLeft w:val="0"/>
              <w:marRight w:val="0"/>
              <w:marTop w:val="0"/>
              <w:marBottom w:val="0"/>
              <w:divBdr>
                <w:top w:val="none" w:sz="0" w:space="0" w:color="auto"/>
                <w:left w:val="none" w:sz="0" w:space="0" w:color="auto"/>
                <w:bottom w:val="none" w:sz="0" w:space="0" w:color="auto"/>
                <w:right w:val="none" w:sz="0" w:space="0" w:color="auto"/>
              </w:divBdr>
              <w:divsChild>
                <w:div w:id="495461142">
                  <w:marLeft w:val="0"/>
                  <w:marRight w:val="0"/>
                  <w:marTop w:val="0"/>
                  <w:marBottom w:val="0"/>
                  <w:divBdr>
                    <w:top w:val="none" w:sz="0" w:space="0" w:color="auto"/>
                    <w:left w:val="none" w:sz="0" w:space="0" w:color="auto"/>
                    <w:bottom w:val="none" w:sz="0" w:space="0" w:color="auto"/>
                    <w:right w:val="none" w:sz="0" w:space="0" w:color="auto"/>
                  </w:divBdr>
                  <w:divsChild>
                    <w:div w:id="1533693484">
                      <w:marLeft w:val="0"/>
                      <w:marRight w:val="0"/>
                      <w:marTop w:val="0"/>
                      <w:marBottom w:val="0"/>
                      <w:divBdr>
                        <w:top w:val="none" w:sz="0" w:space="0" w:color="auto"/>
                        <w:left w:val="none" w:sz="0" w:space="0" w:color="auto"/>
                        <w:bottom w:val="none" w:sz="0" w:space="0" w:color="auto"/>
                        <w:right w:val="none" w:sz="0" w:space="0" w:color="auto"/>
                      </w:divBdr>
                      <w:divsChild>
                        <w:div w:id="610284079">
                          <w:marLeft w:val="0"/>
                          <w:marRight w:val="0"/>
                          <w:marTop w:val="0"/>
                          <w:marBottom w:val="0"/>
                          <w:divBdr>
                            <w:top w:val="none" w:sz="0" w:space="0" w:color="auto"/>
                            <w:left w:val="none" w:sz="0" w:space="0" w:color="auto"/>
                            <w:bottom w:val="none" w:sz="0" w:space="0" w:color="auto"/>
                            <w:right w:val="none" w:sz="0" w:space="0" w:color="auto"/>
                          </w:divBdr>
                          <w:divsChild>
                            <w:div w:id="2089376141">
                              <w:marLeft w:val="0"/>
                              <w:marRight w:val="0"/>
                              <w:marTop w:val="75"/>
                              <w:marBottom w:val="75"/>
                              <w:divBdr>
                                <w:top w:val="none" w:sz="0" w:space="0" w:color="auto"/>
                                <w:left w:val="none" w:sz="0" w:space="0" w:color="auto"/>
                                <w:bottom w:val="none" w:sz="0" w:space="0" w:color="auto"/>
                                <w:right w:val="none" w:sz="0" w:space="0" w:color="auto"/>
                              </w:divBdr>
                              <w:divsChild>
                                <w:div w:id="1555893736">
                                  <w:marLeft w:val="0"/>
                                  <w:marRight w:val="0"/>
                                  <w:marTop w:val="0"/>
                                  <w:marBottom w:val="0"/>
                                  <w:divBdr>
                                    <w:top w:val="none" w:sz="0" w:space="0" w:color="auto"/>
                                    <w:left w:val="none" w:sz="0" w:space="0" w:color="auto"/>
                                    <w:bottom w:val="none" w:sz="0" w:space="0" w:color="auto"/>
                                    <w:right w:val="none" w:sz="0" w:space="0" w:color="auto"/>
                                  </w:divBdr>
                                  <w:divsChild>
                                    <w:div w:id="1386564472">
                                      <w:marLeft w:val="0"/>
                                      <w:marRight w:val="0"/>
                                      <w:marTop w:val="0"/>
                                      <w:marBottom w:val="0"/>
                                      <w:divBdr>
                                        <w:top w:val="none" w:sz="0" w:space="0" w:color="auto"/>
                                        <w:left w:val="none" w:sz="0" w:space="0" w:color="auto"/>
                                        <w:bottom w:val="none" w:sz="0" w:space="0" w:color="auto"/>
                                        <w:right w:val="none" w:sz="0" w:space="0" w:color="auto"/>
                                      </w:divBdr>
                                    </w:div>
                                    <w:div w:id="14705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423698">
              <w:marLeft w:val="0"/>
              <w:marRight w:val="0"/>
              <w:marTop w:val="0"/>
              <w:marBottom w:val="0"/>
              <w:divBdr>
                <w:top w:val="none" w:sz="0" w:space="0" w:color="auto"/>
                <w:left w:val="none" w:sz="0" w:space="0" w:color="auto"/>
                <w:bottom w:val="none" w:sz="0" w:space="0" w:color="auto"/>
                <w:right w:val="none" w:sz="0" w:space="0" w:color="auto"/>
              </w:divBdr>
              <w:divsChild>
                <w:div w:id="148063339">
                  <w:marLeft w:val="0"/>
                  <w:marRight w:val="0"/>
                  <w:marTop w:val="0"/>
                  <w:marBottom w:val="0"/>
                  <w:divBdr>
                    <w:top w:val="none" w:sz="0" w:space="0" w:color="auto"/>
                    <w:left w:val="none" w:sz="0" w:space="0" w:color="auto"/>
                    <w:bottom w:val="none" w:sz="0" w:space="0" w:color="auto"/>
                    <w:right w:val="none" w:sz="0" w:space="0" w:color="auto"/>
                  </w:divBdr>
                  <w:divsChild>
                    <w:div w:id="1516963534">
                      <w:marLeft w:val="0"/>
                      <w:marRight w:val="0"/>
                      <w:marTop w:val="0"/>
                      <w:marBottom w:val="0"/>
                      <w:divBdr>
                        <w:top w:val="none" w:sz="0" w:space="0" w:color="auto"/>
                        <w:left w:val="none" w:sz="0" w:space="0" w:color="auto"/>
                        <w:bottom w:val="none" w:sz="0" w:space="0" w:color="auto"/>
                        <w:right w:val="none" w:sz="0" w:space="0" w:color="auto"/>
                      </w:divBdr>
                      <w:divsChild>
                        <w:div w:id="411246169">
                          <w:marLeft w:val="0"/>
                          <w:marRight w:val="0"/>
                          <w:marTop w:val="0"/>
                          <w:marBottom w:val="0"/>
                          <w:divBdr>
                            <w:top w:val="none" w:sz="0" w:space="0" w:color="auto"/>
                            <w:left w:val="none" w:sz="0" w:space="0" w:color="auto"/>
                            <w:bottom w:val="none" w:sz="0" w:space="0" w:color="auto"/>
                            <w:right w:val="none" w:sz="0" w:space="0" w:color="auto"/>
                          </w:divBdr>
                          <w:divsChild>
                            <w:div w:id="2126540278">
                              <w:marLeft w:val="0"/>
                              <w:marRight w:val="0"/>
                              <w:marTop w:val="0"/>
                              <w:marBottom w:val="0"/>
                              <w:divBdr>
                                <w:top w:val="none" w:sz="0" w:space="0" w:color="auto"/>
                                <w:left w:val="none" w:sz="0" w:space="0" w:color="auto"/>
                                <w:bottom w:val="none" w:sz="0" w:space="0" w:color="auto"/>
                                <w:right w:val="none" w:sz="0" w:space="0" w:color="auto"/>
                              </w:divBdr>
                              <w:divsChild>
                                <w:div w:id="57462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702792">
      <w:bodyDiv w:val="1"/>
      <w:marLeft w:val="0"/>
      <w:marRight w:val="0"/>
      <w:marTop w:val="0"/>
      <w:marBottom w:val="0"/>
      <w:divBdr>
        <w:top w:val="none" w:sz="0" w:space="0" w:color="auto"/>
        <w:left w:val="none" w:sz="0" w:space="0" w:color="auto"/>
        <w:bottom w:val="none" w:sz="0" w:space="0" w:color="auto"/>
        <w:right w:val="none" w:sz="0" w:space="0" w:color="auto"/>
      </w:divBdr>
    </w:div>
    <w:div w:id="415321222">
      <w:bodyDiv w:val="1"/>
      <w:marLeft w:val="0"/>
      <w:marRight w:val="0"/>
      <w:marTop w:val="0"/>
      <w:marBottom w:val="0"/>
      <w:divBdr>
        <w:top w:val="none" w:sz="0" w:space="0" w:color="auto"/>
        <w:left w:val="none" w:sz="0" w:space="0" w:color="auto"/>
        <w:bottom w:val="none" w:sz="0" w:space="0" w:color="auto"/>
        <w:right w:val="none" w:sz="0" w:space="0" w:color="auto"/>
      </w:divBdr>
    </w:div>
    <w:div w:id="417412091">
      <w:bodyDiv w:val="1"/>
      <w:marLeft w:val="0"/>
      <w:marRight w:val="0"/>
      <w:marTop w:val="0"/>
      <w:marBottom w:val="0"/>
      <w:divBdr>
        <w:top w:val="none" w:sz="0" w:space="0" w:color="auto"/>
        <w:left w:val="none" w:sz="0" w:space="0" w:color="auto"/>
        <w:bottom w:val="none" w:sz="0" w:space="0" w:color="auto"/>
        <w:right w:val="none" w:sz="0" w:space="0" w:color="auto"/>
      </w:divBdr>
    </w:div>
    <w:div w:id="423377763">
      <w:bodyDiv w:val="1"/>
      <w:marLeft w:val="0"/>
      <w:marRight w:val="0"/>
      <w:marTop w:val="0"/>
      <w:marBottom w:val="0"/>
      <w:divBdr>
        <w:top w:val="none" w:sz="0" w:space="0" w:color="auto"/>
        <w:left w:val="none" w:sz="0" w:space="0" w:color="auto"/>
        <w:bottom w:val="none" w:sz="0" w:space="0" w:color="auto"/>
        <w:right w:val="none" w:sz="0" w:space="0" w:color="auto"/>
      </w:divBdr>
    </w:div>
    <w:div w:id="433020210">
      <w:bodyDiv w:val="1"/>
      <w:marLeft w:val="0"/>
      <w:marRight w:val="0"/>
      <w:marTop w:val="0"/>
      <w:marBottom w:val="0"/>
      <w:divBdr>
        <w:top w:val="none" w:sz="0" w:space="0" w:color="auto"/>
        <w:left w:val="none" w:sz="0" w:space="0" w:color="auto"/>
        <w:bottom w:val="none" w:sz="0" w:space="0" w:color="auto"/>
        <w:right w:val="none" w:sz="0" w:space="0" w:color="auto"/>
      </w:divBdr>
    </w:div>
    <w:div w:id="435248394">
      <w:bodyDiv w:val="1"/>
      <w:marLeft w:val="0"/>
      <w:marRight w:val="0"/>
      <w:marTop w:val="0"/>
      <w:marBottom w:val="0"/>
      <w:divBdr>
        <w:top w:val="none" w:sz="0" w:space="0" w:color="auto"/>
        <w:left w:val="none" w:sz="0" w:space="0" w:color="auto"/>
        <w:bottom w:val="none" w:sz="0" w:space="0" w:color="auto"/>
        <w:right w:val="none" w:sz="0" w:space="0" w:color="auto"/>
      </w:divBdr>
    </w:div>
    <w:div w:id="438986149">
      <w:bodyDiv w:val="1"/>
      <w:marLeft w:val="0"/>
      <w:marRight w:val="0"/>
      <w:marTop w:val="0"/>
      <w:marBottom w:val="0"/>
      <w:divBdr>
        <w:top w:val="none" w:sz="0" w:space="0" w:color="auto"/>
        <w:left w:val="none" w:sz="0" w:space="0" w:color="auto"/>
        <w:bottom w:val="none" w:sz="0" w:space="0" w:color="auto"/>
        <w:right w:val="none" w:sz="0" w:space="0" w:color="auto"/>
      </w:divBdr>
    </w:div>
    <w:div w:id="446775838">
      <w:bodyDiv w:val="1"/>
      <w:marLeft w:val="0"/>
      <w:marRight w:val="0"/>
      <w:marTop w:val="0"/>
      <w:marBottom w:val="0"/>
      <w:divBdr>
        <w:top w:val="none" w:sz="0" w:space="0" w:color="auto"/>
        <w:left w:val="none" w:sz="0" w:space="0" w:color="auto"/>
        <w:bottom w:val="none" w:sz="0" w:space="0" w:color="auto"/>
        <w:right w:val="none" w:sz="0" w:space="0" w:color="auto"/>
      </w:divBdr>
    </w:div>
    <w:div w:id="453792626">
      <w:bodyDiv w:val="1"/>
      <w:marLeft w:val="0"/>
      <w:marRight w:val="0"/>
      <w:marTop w:val="0"/>
      <w:marBottom w:val="0"/>
      <w:divBdr>
        <w:top w:val="none" w:sz="0" w:space="0" w:color="auto"/>
        <w:left w:val="none" w:sz="0" w:space="0" w:color="auto"/>
        <w:bottom w:val="none" w:sz="0" w:space="0" w:color="auto"/>
        <w:right w:val="none" w:sz="0" w:space="0" w:color="auto"/>
      </w:divBdr>
    </w:div>
    <w:div w:id="460925821">
      <w:bodyDiv w:val="1"/>
      <w:marLeft w:val="0"/>
      <w:marRight w:val="0"/>
      <w:marTop w:val="0"/>
      <w:marBottom w:val="0"/>
      <w:divBdr>
        <w:top w:val="none" w:sz="0" w:space="0" w:color="auto"/>
        <w:left w:val="none" w:sz="0" w:space="0" w:color="auto"/>
        <w:bottom w:val="none" w:sz="0" w:space="0" w:color="auto"/>
        <w:right w:val="none" w:sz="0" w:space="0" w:color="auto"/>
      </w:divBdr>
    </w:div>
    <w:div w:id="484123517">
      <w:bodyDiv w:val="1"/>
      <w:marLeft w:val="0"/>
      <w:marRight w:val="0"/>
      <w:marTop w:val="0"/>
      <w:marBottom w:val="0"/>
      <w:divBdr>
        <w:top w:val="none" w:sz="0" w:space="0" w:color="auto"/>
        <w:left w:val="none" w:sz="0" w:space="0" w:color="auto"/>
        <w:bottom w:val="none" w:sz="0" w:space="0" w:color="auto"/>
        <w:right w:val="none" w:sz="0" w:space="0" w:color="auto"/>
      </w:divBdr>
    </w:div>
    <w:div w:id="490295236">
      <w:bodyDiv w:val="1"/>
      <w:marLeft w:val="0"/>
      <w:marRight w:val="0"/>
      <w:marTop w:val="0"/>
      <w:marBottom w:val="0"/>
      <w:divBdr>
        <w:top w:val="none" w:sz="0" w:space="0" w:color="auto"/>
        <w:left w:val="none" w:sz="0" w:space="0" w:color="auto"/>
        <w:bottom w:val="none" w:sz="0" w:space="0" w:color="auto"/>
        <w:right w:val="none" w:sz="0" w:space="0" w:color="auto"/>
      </w:divBdr>
      <w:divsChild>
        <w:div w:id="671876644">
          <w:marLeft w:val="0"/>
          <w:marRight w:val="0"/>
          <w:marTop w:val="0"/>
          <w:marBottom w:val="0"/>
          <w:divBdr>
            <w:top w:val="none" w:sz="0" w:space="0" w:color="auto"/>
            <w:left w:val="none" w:sz="0" w:space="0" w:color="auto"/>
            <w:bottom w:val="none" w:sz="0" w:space="0" w:color="auto"/>
            <w:right w:val="none" w:sz="0" w:space="0" w:color="auto"/>
          </w:divBdr>
        </w:div>
        <w:div w:id="797071517">
          <w:marLeft w:val="0"/>
          <w:marRight w:val="0"/>
          <w:marTop w:val="0"/>
          <w:marBottom w:val="0"/>
          <w:divBdr>
            <w:top w:val="none" w:sz="0" w:space="0" w:color="auto"/>
            <w:left w:val="none" w:sz="0" w:space="0" w:color="auto"/>
            <w:bottom w:val="none" w:sz="0" w:space="0" w:color="auto"/>
            <w:right w:val="none" w:sz="0" w:space="0" w:color="auto"/>
          </w:divBdr>
        </w:div>
      </w:divsChild>
    </w:div>
    <w:div w:id="490490539">
      <w:bodyDiv w:val="1"/>
      <w:marLeft w:val="0"/>
      <w:marRight w:val="0"/>
      <w:marTop w:val="0"/>
      <w:marBottom w:val="0"/>
      <w:divBdr>
        <w:top w:val="none" w:sz="0" w:space="0" w:color="auto"/>
        <w:left w:val="none" w:sz="0" w:space="0" w:color="auto"/>
        <w:bottom w:val="none" w:sz="0" w:space="0" w:color="auto"/>
        <w:right w:val="none" w:sz="0" w:space="0" w:color="auto"/>
      </w:divBdr>
      <w:divsChild>
        <w:div w:id="1810632316">
          <w:marLeft w:val="0"/>
          <w:marRight w:val="0"/>
          <w:marTop w:val="0"/>
          <w:marBottom w:val="0"/>
          <w:divBdr>
            <w:top w:val="none" w:sz="0" w:space="0" w:color="auto"/>
            <w:left w:val="none" w:sz="0" w:space="0" w:color="auto"/>
            <w:bottom w:val="none" w:sz="0" w:space="0" w:color="auto"/>
            <w:right w:val="none" w:sz="0" w:space="0" w:color="auto"/>
          </w:divBdr>
        </w:div>
        <w:div w:id="996300227">
          <w:marLeft w:val="0"/>
          <w:marRight w:val="0"/>
          <w:marTop w:val="0"/>
          <w:marBottom w:val="0"/>
          <w:divBdr>
            <w:top w:val="none" w:sz="0" w:space="0" w:color="auto"/>
            <w:left w:val="none" w:sz="0" w:space="0" w:color="auto"/>
            <w:bottom w:val="none" w:sz="0" w:space="0" w:color="auto"/>
            <w:right w:val="none" w:sz="0" w:space="0" w:color="auto"/>
          </w:divBdr>
        </w:div>
        <w:div w:id="889463884">
          <w:marLeft w:val="0"/>
          <w:marRight w:val="0"/>
          <w:marTop w:val="0"/>
          <w:marBottom w:val="0"/>
          <w:divBdr>
            <w:top w:val="none" w:sz="0" w:space="0" w:color="auto"/>
            <w:left w:val="none" w:sz="0" w:space="0" w:color="auto"/>
            <w:bottom w:val="none" w:sz="0" w:space="0" w:color="auto"/>
            <w:right w:val="none" w:sz="0" w:space="0" w:color="auto"/>
          </w:divBdr>
        </w:div>
      </w:divsChild>
    </w:div>
    <w:div w:id="494610802">
      <w:bodyDiv w:val="1"/>
      <w:marLeft w:val="0"/>
      <w:marRight w:val="0"/>
      <w:marTop w:val="0"/>
      <w:marBottom w:val="0"/>
      <w:divBdr>
        <w:top w:val="none" w:sz="0" w:space="0" w:color="auto"/>
        <w:left w:val="none" w:sz="0" w:space="0" w:color="auto"/>
        <w:bottom w:val="none" w:sz="0" w:space="0" w:color="auto"/>
        <w:right w:val="none" w:sz="0" w:space="0" w:color="auto"/>
      </w:divBdr>
    </w:div>
    <w:div w:id="509419537">
      <w:bodyDiv w:val="1"/>
      <w:marLeft w:val="0"/>
      <w:marRight w:val="0"/>
      <w:marTop w:val="0"/>
      <w:marBottom w:val="0"/>
      <w:divBdr>
        <w:top w:val="none" w:sz="0" w:space="0" w:color="auto"/>
        <w:left w:val="none" w:sz="0" w:space="0" w:color="auto"/>
        <w:bottom w:val="none" w:sz="0" w:space="0" w:color="auto"/>
        <w:right w:val="none" w:sz="0" w:space="0" w:color="auto"/>
      </w:divBdr>
    </w:div>
    <w:div w:id="509758400">
      <w:bodyDiv w:val="1"/>
      <w:marLeft w:val="0"/>
      <w:marRight w:val="0"/>
      <w:marTop w:val="0"/>
      <w:marBottom w:val="0"/>
      <w:divBdr>
        <w:top w:val="none" w:sz="0" w:space="0" w:color="auto"/>
        <w:left w:val="none" w:sz="0" w:space="0" w:color="auto"/>
        <w:bottom w:val="none" w:sz="0" w:space="0" w:color="auto"/>
        <w:right w:val="none" w:sz="0" w:space="0" w:color="auto"/>
      </w:divBdr>
    </w:div>
    <w:div w:id="525601573">
      <w:bodyDiv w:val="1"/>
      <w:marLeft w:val="0"/>
      <w:marRight w:val="0"/>
      <w:marTop w:val="0"/>
      <w:marBottom w:val="0"/>
      <w:divBdr>
        <w:top w:val="none" w:sz="0" w:space="0" w:color="auto"/>
        <w:left w:val="none" w:sz="0" w:space="0" w:color="auto"/>
        <w:bottom w:val="none" w:sz="0" w:space="0" w:color="auto"/>
        <w:right w:val="none" w:sz="0" w:space="0" w:color="auto"/>
      </w:divBdr>
    </w:div>
    <w:div w:id="531186966">
      <w:bodyDiv w:val="1"/>
      <w:marLeft w:val="0"/>
      <w:marRight w:val="0"/>
      <w:marTop w:val="0"/>
      <w:marBottom w:val="0"/>
      <w:divBdr>
        <w:top w:val="none" w:sz="0" w:space="0" w:color="auto"/>
        <w:left w:val="none" w:sz="0" w:space="0" w:color="auto"/>
        <w:bottom w:val="none" w:sz="0" w:space="0" w:color="auto"/>
        <w:right w:val="none" w:sz="0" w:space="0" w:color="auto"/>
      </w:divBdr>
    </w:div>
    <w:div w:id="533494779">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59899840">
      <w:bodyDiv w:val="1"/>
      <w:marLeft w:val="0"/>
      <w:marRight w:val="0"/>
      <w:marTop w:val="0"/>
      <w:marBottom w:val="0"/>
      <w:divBdr>
        <w:top w:val="none" w:sz="0" w:space="0" w:color="auto"/>
        <w:left w:val="none" w:sz="0" w:space="0" w:color="auto"/>
        <w:bottom w:val="none" w:sz="0" w:space="0" w:color="auto"/>
        <w:right w:val="none" w:sz="0" w:space="0" w:color="auto"/>
      </w:divBdr>
    </w:div>
    <w:div w:id="570888793">
      <w:bodyDiv w:val="1"/>
      <w:marLeft w:val="0"/>
      <w:marRight w:val="0"/>
      <w:marTop w:val="0"/>
      <w:marBottom w:val="0"/>
      <w:divBdr>
        <w:top w:val="none" w:sz="0" w:space="0" w:color="auto"/>
        <w:left w:val="none" w:sz="0" w:space="0" w:color="auto"/>
        <w:bottom w:val="none" w:sz="0" w:space="0" w:color="auto"/>
        <w:right w:val="none" w:sz="0" w:space="0" w:color="auto"/>
      </w:divBdr>
      <w:divsChild>
        <w:div w:id="1040473975">
          <w:marLeft w:val="0"/>
          <w:marRight w:val="0"/>
          <w:marTop w:val="0"/>
          <w:marBottom w:val="0"/>
          <w:divBdr>
            <w:top w:val="none" w:sz="0" w:space="0" w:color="auto"/>
            <w:left w:val="none" w:sz="0" w:space="0" w:color="auto"/>
            <w:bottom w:val="none" w:sz="0" w:space="0" w:color="auto"/>
            <w:right w:val="none" w:sz="0" w:space="0" w:color="auto"/>
          </w:divBdr>
        </w:div>
        <w:div w:id="2027705831">
          <w:marLeft w:val="0"/>
          <w:marRight w:val="0"/>
          <w:marTop w:val="0"/>
          <w:marBottom w:val="0"/>
          <w:divBdr>
            <w:top w:val="none" w:sz="0" w:space="0" w:color="auto"/>
            <w:left w:val="none" w:sz="0" w:space="0" w:color="auto"/>
            <w:bottom w:val="none" w:sz="0" w:space="0" w:color="auto"/>
            <w:right w:val="none" w:sz="0" w:space="0" w:color="auto"/>
          </w:divBdr>
        </w:div>
      </w:divsChild>
    </w:div>
    <w:div w:id="573047620">
      <w:bodyDiv w:val="1"/>
      <w:marLeft w:val="0"/>
      <w:marRight w:val="0"/>
      <w:marTop w:val="0"/>
      <w:marBottom w:val="0"/>
      <w:divBdr>
        <w:top w:val="none" w:sz="0" w:space="0" w:color="auto"/>
        <w:left w:val="none" w:sz="0" w:space="0" w:color="auto"/>
        <w:bottom w:val="none" w:sz="0" w:space="0" w:color="auto"/>
        <w:right w:val="none" w:sz="0" w:space="0" w:color="auto"/>
      </w:divBdr>
    </w:div>
    <w:div w:id="580485006">
      <w:bodyDiv w:val="1"/>
      <w:marLeft w:val="0"/>
      <w:marRight w:val="0"/>
      <w:marTop w:val="0"/>
      <w:marBottom w:val="0"/>
      <w:divBdr>
        <w:top w:val="none" w:sz="0" w:space="0" w:color="auto"/>
        <w:left w:val="none" w:sz="0" w:space="0" w:color="auto"/>
        <w:bottom w:val="none" w:sz="0" w:space="0" w:color="auto"/>
        <w:right w:val="none" w:sz="0" w:space="0" w:color="auto"/>
      </w:divBdr>
    </w:div>
    <w:div w:id="593173263">
      <w:bodyDiv w:val="1"/>
      <w:marLeft w:val="0"/>
      <w:marRight w:val="0"/>
      <w:marTop w:val="0"/>
      <w:marBottom w:val="0"/>
      <w:divBdr>
        <w:top w:val="none" w:sz="0" w:space="0" w:color="auto"/>
        <w:left w:val="none" w:sz="0" w:space="0" w:color="auto"/>
        <w:bottom w:val="none" w:sz="0" w:space="0" w:color="auto"/>
        <w:right w:val="none" w:sz="0" w:space="0" w:color="auto"/>
      </w:divBdr>
    </w:div>
    <w:div w:id="615991552">
      <w:bodyDiv w:val="1"/>
      <w:marLeft w:val="0"/>
      <w:marRight w:val="0"/>
      <w:marTop w:val="0"/>
      <w:marBottom w:val="0"/>
      <w:divBdr>
        <w:top w:val="none" w:sz="0" w:space="0" w:color="auto"/>
        <w:left w:val="none" w:sz="0" w:space="0" w:color="auto"/>
        <w:bottom w:val="none" w:sz="0" w:space="0" w:color="auto"/>
        <w:right w:val="none" w:sz="0" w:space="0" w:color="auto"/>
      </w:divBdr>
    </w:div>
    <w:div w:id="618688960">
      <w:bodyDiv w:val="1"/>
      <w:marLeft w:val="0"/>
      <w:marRight w:val="0"/>
      <w:marTop w:val="0"/>
      <w:marBottom w:val="0"/>
      <w:divBdr>
        <w:top w:val="none" w:sz="0" w:space="0" w:color="auto"/>
        <w:left w:val="none" w:sz="0" w:space="0" w:color="auto"/>
        <w:bottom w:val="none" w:sz="0" w:space="0" w:color="auto"/>
        <w:right w:val="none" w:sz="0" w:space="0" w:color="auto"/>
      </w:divBdr>
    </w:div>
    <w:div w:id="622806406">
      <w:bodyDiv w:val="1"/>
      <w:marLeft w:val="0"/>
      <w:marRight w:val="0"/>
      <w:marTop w:val="0"/>
      <w:marBottom w:val="0"/>
      <w:divBdr>
        <w:top w:val="none" w:sz="0" w:space="0" w:color="auto"/>
        <w:left w:val="none" w:sz="0" w:space="0" w:color="auto"/>
        <w:bottom w:val="none" w:sz="0" w:space="0" w:color="auto"/>
        <w:right w:val="none" w:sz="0" w:space="0" w:color="auto"/>
      </w:divBdr>
    </w:div>
    <w:div w:id="625159281">
      <w:bodyDiv w:val="1"/>
      <w:marLeft w:val="0"/>
      <w:marRight w:val="0"/>
      <w:marTop w:val="0"/>
      <w:marBottom w:val="0"/>
      <w:divBdr>
        <w:top w:val="none" w:sz="0" w:space="0" w:color="auto"/>
        <w:left w:val="none" w:sz="0" w:space="0" w:color="auto"/>
        <w:bottom w:val="none" w:sz="0" w:space="0" w:color="auto"/>
        <w:right w:val="none" w:sz="0" w:space="0" w:color="auto"/>
      </w:divBdr>
    </w:div>
    <w:div w:id="632055481">
      <w:bodyDiv w:val="1"/>
      <w:marLeft w:val="0"/>
      <w:marRight w:val="0"/>
      <w:marTop w:val="0"/>
      <w:marBottom w:val="0"/>
      <w:divBdr>
        <w:top w:val="none" w:sz="0" w:space="0" w:color="auto"/>
        <w:left w:val="none" w:sz="0" w:space="0" w:color="auto"/>
        <w:bottom w:val="none" w:sz="0" w:space="0" w:color="auto"/>
        <w:right w:val="none" w:sz="0" w:space="0" w:color="auto"/>
      </w:divBdr>
    </w:div>
    <w:div w:id="635641956">
      <w:bodyDiv w:val="1"/>
      <w:marLeft w:val="0"/>
      <w:marRight w:val="0"/>
      <w:marTop w:val="0"/>
      <w:marBottom w:val="0"/>
      <w:divBdr>
        <w:top w:val="none" w:sz="0" w:space="0" w:color="auto"/>
        <w:left w:val="none" w:sz="0" w:space="0" w:color="auto"/>
        <w:bottom w:val="none" w:sz="0" w:space="0" w:color="auto"/>
        <w:right w:val="none" w:sz="0" w:space="0" w:color="auto"/>
      </w:divBdr>
    </w:div>
    <w:div w:id="640353748">
      <w:bodyDiv w:val="1"/>
      <w:marLeft w:val="0"/>
      <w:marRight w:val="0"/>
      <w:marTop w:val="0"/>
      <w:marBottom w:val="0"/>
      <w:divBdr>
        <w:top w:val="none" w:sz="0" w:space="0" w:color="auto"/>
        <w:left w:val="none" w:sz="0" w:space="0" w:color="auto"/>
        <w:bottom w:val="none" w:sz="0" w:space="0" w:color="auto"/>
        <w:right w:val="none" w:sz="0" w:space="0" w:color="auto"/>
      </w:divBdr>
    </w:div>
    <w:div w:id="651760992">
      <w:bodyDiv w:val="1"/>
      <w:marLeft w:val="0"/>
      <w:marRight w:val="0"/>
      <w:marTop w:val="0"/>
      <w:marBottom w:val="0"/>
      <w:divBdr>
        <w:top w:val="none" w:sz="0" w:space="0" w:color="auto"/>
        <w:left w:val="none" w:sz="0" w:space="0" w:color="auto"/>
        <w:bottom w:val="none" w:sz="0" w:space="0" w:color="auto"/>
        <w:right w:val="none" w:sz="0" w:space="0" w:color="auto"/>
      </w:divBdr>
    </w:div>
    <w:div w:id="657733131">
      <w:bodyDiv w:val="1"/>
      <w:marLeft w:val="0"/>
      <w:marRight w:val="0"/>
      <w:marTop w:val="0"/>
      <w:marBottom w:val="0"/>
      <w:divBdr>
        <w:top w:val="none" w:sz="0" w:space="0" w:color="auto"/>
        <w:left w:val="none" w:sz="0" w:space="0" w:color="auto"/>
        <w:bottom w:val="none" w:sz="0" w:space="0" w:color="auto"/>
        <w:right w:val="none" w:sz="0" w:space="0" w:color="auto"/>
      </w:divBdr>
    </w:div>
    <w:div w:id="660961829">
      <w:bodyDiv w:val="1"/>
      <w:marLeft w:val="0"/>
      <w:marRight w:val="0"/>
      <w:marTop w:val="0"/>
      <w:marBottom w:val="0"/>
      <w:divBdr>
        <w:top w:val="none" w:sz="0" w:space="0" w:color="auto"/>
        <w:left w:val="none" w:sz="0" w:space="0" w:color="auto"/>
        <w:bottom w:val="none" w:sz="0" w:space="0" w:color="auto"/>
        <w:right w:val="none" w:sz="0" w:space="0" w:color="auto"/>
      </w:divBdr>
      <w:divsChild>
        <w:div w:id="767845200">
          <w:marLeft w:val="0"/>
          <w:marRight w:val="0"/>
          <w:marTop w:val="0"/>
          <w:marBottom w:val="0"/>
          <w:divBdr>
            <w:top w:val="none" w:sz="0" w:space="0" w:color="auto"/>
            <w:left w:val="none" w:sz="0" w:space="0" w:color="auto"/>
            <w:bottom w:val="none" w:sz="0" w:space="0" w:color="auto"/>
            <w:right w:val="none" w:sz="0" w:space="0" w:color="auto"/>
          </w:divBdr>
        </w:div>
        <w:div w:id="1658260302">
          <w:marLeft w:val="0"/>
          <w:marRight w:val="0"/>
          <w:marTop w:val="0"/>
          <w:marBottom w:val="0"/>
          <w:divBdr>
            <w:top w:val="none" w:sz="0" w:space="0" w:color="auto"/>
            <w:left w:val="none" w:sz="0" w:space="0" w:color="auto"/>
            <w:bottom w:val="none" w:sz="0" w:space="0" w:color="auto"/>
            <w:right w:val="none" w:sz="0" w:space="0" w:color="auto"/>
          </w:divBdr>
        </w:div>
      </w:divsChild>
    </w:div>
    <w:div w:id="661079197">
      <w:bodyDiv w:val="1"/>
      <w:marLeft w:val="0"/>
      <w:marRight w:val="0"/>
      <w:marTop w:val="0"/>
      <w:marBottom w:val="0"/>
      <w:divBdr>
        <w:top w:val="none" w:sz="0" w:space="0" w:color="auto"/>
        <w:left w:val="none" w:sz="0" w:space="0" w:color="auto"/>
        <w:bottom w:val="none" w:sz="0" w:space="0" w:color="auto"/>
        <w:right w:val="none" w:sz="0" w:space="0" w:color="auto"/>
      </w:divBdr>
    </w:div>
    <w:div w:id="680012701">
      <w:bodyDiv w:val="1"/>
      <w:marLeft w:val="0"/>
      <w:marRight w:val="0"/>
      <w:marTop w:val="0"/>
      <w:marBottom w:val="0"/>
      <w:divBdr>
        <w:top w:val="none" w:sz="0" w:space="0" w:color="auto"/>
        <w:left w:val="none" w:sz="0" w:space="0" w:color="auto"/>
        <w:bottom w:val="none" w:sz="0" w:space="0" w:color="auto"/>
        <w:right w:val="none" w:sz="0" w:space="0" w:color="auto"/>
      </w:divBdr>
    </w:div>
    <w:div w:id="688409850">
      <w:bodyDiv w:val="1"/>
      <w:marLeft w:val="0"/>
      <w:marRight w:val="0"/>
      <w:marTop w:val="0"/>
      <w:marBottom w:val="0"/>
      <w:divBdr>
        <w:top w:val="none" w:sz="0" w:space="0" w:color="auto"/>
        <w:left w:val="none" w:sz="0" w:space="0" w:color="auto"/>
        <w:bottom w:val="none" w:sz="0" w:space="0" w:color="auto"/>
        <w:right w:val="none" w:sz="0" w:space="0" w:color="auto"/>
      </w:divBdr>
    </w:div>
    <w:div w:id="692195151">
      <w:bodyDiv w:val="1"/>
      <w:marLeft w:val="0"/>
      <w:marRight w:val="0"/>
      <w:marTop w:val="0"/>
      <w:marBottom w:val="0"/>
      <w:divBdr>
        <w:top w:val="none" w:sz="0" w:space="0" w:color="auto"/>
        <w:left w:val="none" w:sz="0" w:space="0" w:color="auto"/>
        <w:bottom w:val="none" w:sz="0" w:space="0" w:color="auto"/>
        <w:right w:val="none" w:sz="0" w:space="0" w:color="auto"/>
      </w:divBdr>
      <w:divsChild>
        <w:div w:id="238944320">
          <w:marLeft w:val="0"/>
          <w:marRight w:val="0"/>
          <w:marTop w:val="0"/>
          <w:marBottom w:val="0"/>
          <w:divBdr>
            <w:top w:val="none" w:sz="0" w:space="0" w:color="auto"/>
            <w:left w:val="none" w:sz="0" w:space="0" w:color="auto"/>
            <w:bottom w:val="none" w:sz="0" w:space="0" w:color="auto"/>
            <w:right w:val="none" w:sz="0" w:space="0" w:color="auto"/>
          </w:divBdr>
        </w:div>
        <w:div w:id="1935821779">
          <w:marLeft w:val="0"/>
          <w:marRight w:val="0"/>
          <w:marTop w:val="0"/>
          <w:marBottom w:val="0"/>
          <w:divBdr>
            <w:top w:val="none" w:sz="0" w:space="0" w:color="auto"/>
            <w:left w:val="none" w:sz="0" w:space="0" w:color="auto"/>
            <w:bottom w:val="none" w:sz="0" w:space="0" w:color="auto"/>
            <w:right w:val="none" w:sz="0" w:space="0" w:color="auto"/>
          </w:divBdr>
        </w:div>
      </w:divsChild>
    </w:div>
    <w:div w:id="693766992">
      <w:bodyDiv w:val="1"/>
      <w:marLeft w:val="0"/>
      <w:marRight w:val="0"/>
      <w:marTop w:val="0"/>
      <w:marBottom w:val="0"/>
      <w:divBdr>
        <w:top w:val="none" w:sz="0" w:space="0" w:color="auto"/>
        <w:left w:val="none" w:sz="0" w:space="0" w:color="auto"/>
        <w:bottom w:val="none" w:sz="0" w:space="0" w:color="auto"/>
        <w:right w:val="none" w:sz="0" w:space="0" w:color="auto"/>
      </w:divBdr>
    </w:div>
    <w:div w:id="712079849">
      <w:bodyDiv w:val="1"/>
      <w:marLeft w:val="0"/>
      <w:marRight w:val="0"/>
      <w:marTop w:val="0"/>
      <w:marBottom w:val="0"/>
      <w:divBdr>
        <w:top w:val="none" w:sz="0" w:space="0" w:color="auto"/>
        <w:left w:val="none" w:sz="0" w:space="0" w:color="auto"/>
        <w:bottom w:val="none" w:sz="0" w:space="0" w:color="auto"/>
        <w:right w:val="none" w:sz="0" w:space="0" w:color="auto"/>
      </w:divBdr>
    </w:div>
    <w:div w:id="715588861">
      <w:bodyDiv w:val="1"/>
      <w:marLeft w:val="0"/>
      <w:marRight w:val="0"/>
      <w:marTop w:val="0"/>
      <w:marBottom w:val="0"/>
      <w:divBdr>
        <w:top w:val="none" w:sz="0" w:space="0" w:color="auto"/>
        <w:left w:val="none" w:sz="0" w:space="0" w:color="auto"/>
        <w:bottom w:val="none" w:sz="0" w:space="0" w:color="auto"/>
        <w:right w:val="none" w:sz="0" w:space="0" w:color="auto"/>
      </w:divBdr>
    </w:div>
    <w:div w:id="717246007">
      <w:bodyDiv w:val="1"/>
      <w:marLeft w:val="0"/>
      <w:marRight w:val="0"/>
      <w:marTop w:val="0"/>
      <w:marBottom w:val="0"/>
      <w:divBdr>
        <w:top w:val="none" w:sz="0" w:space="0" w:color="auto"/>
        <w:left w:val="none" w:sz="0" w:space="0" w:color="auto"/>
        <w:bottom w:val="none" w:sz="0" w:space="0" w:color="auto"/>
        <w:right w:val="none" w:sz="0" w:space="0" w:color="auto"/>
      </w:divBdr>
    </w:div>
    <w:div w:id="720595310">
      <w:bodyDiv w:val="1"/>
      <w:marLeft w:val="0"/>
      <w:marRight w:val="0"/>
      <w:marTop w:val="0"/>
      <w:marBottom w:val="0"/>
      <w:divBdr>
        <w:top w:val="none" w:sz="0" w:space="0" w:color="auto"/>
        <w:left w:val="none" w:sz="0" w:space="0" w:color="auto"/>
        <w:bottom w:val="none" w:sz="0" w:space="0" w:color="auto"/>
        <w:right w:val="none" w:sz="0" w:space="0" w:color="auto"/>
      </w:divBdr>
    </w:div>
    <w:div w:id="722169279">
      <w:bodyDiv w:val="1"/>
      <w:marLeft w:val="0"/>
      <w:marRight w:val="0"/>
      <w:marTop w:val="0"/>
      <w:marBottom w:val="0"/>
      <w:divBdr>
        <w:top w:val="none" w:sz="0" w:space="0" w:color="auto"/>
        <w:left w:val="none" w:sz="0" w:space="0" w:color="auto"/>
        <w:bottom w:val="none" w:sz="0" w:space="0" w:color="auto"/>
        <w:right w:val="none" w:sz="0" w:space="0" w:color="auto"/>
      </w:divBdr>
    </w:div>
    <w:div w:id="726563721">
      <w:bodyDiv w:val="1"/>
      <w:marLeft w:val="0"/>
      <w:marRight w:val="0"/>
      <w:marTop w:val="0"/>
      <w:marBottom w:val="0"/>
      <w:divBdr>
        <w:top w:val="none" w:sz="0" w:space="0" w:color="auto"/>
        <w:left w:val="none" w:sz="0" w:space="0" w:color="auto"/>
        <w:bottom w:val="none" w:sz="0" w:space="0" w:color="auto"/>
        <w:right w:val="none" w:sz="0" w:space="0" w:color="auto"/>
      </w:divBdr>
    </w:div>
    <w:div w:id="731856708">
      <w:bodyDiv w:val="1"/>
      <w:marLeft w:val="0"/>
      <w:marRight w:val="0"/>
      <w:marTop w:val="0"/>
      <w:marBottom w:val="0"/>
      <w:divBdr>
        <w:top w:val="none" w:sz="0" w:space="0" w:color="auto"/>
        <w:left w:val="none" w:sz="0" w:space="0" w:color="auto"/>
        <w:bottom w:val="none" w:sz="0" w:space="0" w:color="auto"/>
        <w:right w:val="none" w:sz="0" w:space="0" w:color="auto"/>
      </w:divBdr>
      <w:divsChild>
        <w:div w:id="1077089566">
          <w:marLeft w:val="0"/>
          <w:marRight w:val="0"/>
          <w:marTop w:val="0"/>
          <w:marBottom w:val="0"/>
          <w:divBdr>
            <w:top w:val="none" w:sz="0" w:space="0" w:color="auto"/>
            <w:left w:val="none" w:sz="0" w:space="0" w:color="auto"/>
            <w:bottom w:val="none" w:sz="0" w:space="0" w:color="auto"/>
            <w:right w:val="none" w:sz="0" w:space="0" w:color="auto"/>
          </w:divBdr>
          <w:divsChild>
            <w:div w:id="689910692">
              <w:marLeft w:val="0"/>
              <w:marRight w:val="0"/>
              <w:marTop w:val="0"/>
              <w:marBottom w:val="0"/>
              <w:divBdr>
                <w:top w:val="none" w:sz="0" w:space="0" w:color="auto"/>
                <w:left w:val="none" w:sz="0" w:space="0" w:color="auto"/>
                <w:bottom w:val="none" w:sz="0" w:space="0" w:color="auto"/>
                <w:right w:val="none" w:sz="0" w:space="0" w:color="auto"/>
              </w:divBdr>
              <w:divsChild>
                <w:div w:id="1732385244">
                  <w:marLeft w:val="0"/>
                  <w:marRight w:val="0"/>
                  <w:marTop w:val="0"/>
                  <w:marBottom w:val="0"/>
                  <w:divBdr>
                    <w:top w:val="none" w:sz="0" w:space="0" w:color="auto"/>
                    <w:left w:val="none" w:sz="0" w:space="0" w:color="auto"/>
                    <w:bottom w:val="none" w:sz="0" w:space="0" w:color="auto"/>
                    <w:right w:val="none" w:sz="0" w:space="0" w:color="auto"/>
                  </w:divBdr>
                  <w:divsChild>
                    <w:div w:id="636378411">
                      <w:marLeft w:val="0"/>
                      <w:marRight w:val="0"/>
                      <w:marTop w:val="0"/>
                      <w:marBottom w:val="0"/>
                      <w:divBdr>
                        <w:top w:val="none" w:sz="0" w:space="0" w:color="auto"/>
                        <w:left w:val="none" w:sz="0" w:space="0" w:color="auto"/>
                        <w:bottom w:val="none" w:sz="0" w:space="0" w:color="auto"/>
                        <w:right w:val="none" w:sz="0" w:space="0" w:color="auto"/>
                      </w:divBdr>
                      <w:divsChild>
                        <w:div w:id="1881741228">
                          <w:marLeft w:val="0"/>
                          <w:marRight w:val="0"/>
                          <w:marTop w:val="0"/>
                          <w:marBottom w:val="0"/>
                          <w:divBdr>
                            <w:top w:val="none" w:sz="0" w:space="0" w:color="auto"/>
                            <w:left w:val="none" w:sz="0" w:space="0" w:color="auto"/>
                            <w:bottom w:val="none" w:sz="0" w:space="0" w:color="auto"/>
                            <w:right w:val="none" w:sz="0" w:space="0" w:color="auto"/>
                          </w:divBdr>
                          <w:divsChild>
                            <w:div w:id="69012824">
                              <w:marLeft w:val="0"/>
                              <w:marRight w:val="0"/>
                              <w:marTop w:val="0"/>
                              <w:marBottom w:val="0"/>
                              <w:divBdr>
                                <w:top w:val="none" w:sz="0" w:space="0" w:color="auto"/>
                                <w:left w:val="none" w:sz="0" w:space="0" w:color="auto"/>
                                <w:bottom w:val="none" w:sz="0" w:space="0" w:color="auto"/>
                                <w:right w:val="none" w:sz="0" w:space="0" w:color="auto"/>
                              </w:divBdr>
                              <w:divsChild>
                                <w:div w:id="1595243348">
                                  <w:marLeft w:val="240"/>
                                  <w:marRight w:val="240"/>
                                  <w:marTop w:val="0"/>
                                  <w:marBottom w:val="0"/>
                                  <w:divBdr>
                                    <w:top w:val="none" w:sz="0" w:space="0" w:color="auto"/>
                                    <w:left w:val="none" w:sz="0" w:space="0" w:color="auto"/>
                                    <w:bottom w:val="single" w:sz="6" w:space="8" w:color="auto"/>
                                    <w:right w:val="none" w:sz="0" w:space="0" w:color="auto"/>
                                  </w:divBdr>
                                  <w:divsChild>
                                    <w:div w:id="1309633165">
                                      <w:marLeft w:val="0"/>
                                      <w:marRight w:val="0"/>
                                      <w:marTop w:val="0"/>
                                      <w:marBottom w:val="0"/>
                                      <w:divBdr>
                                        <w:top w:val="none" w:sz="0" w:space="0" w:color="auto"/>
                                        <w:left w:val="none" w:sz="0" w:space="0" w:color="auto"/>
                                        <w:bottom w:val="none" w:sz="0" w:space="0" w:color="auto"/>
                                        <w:right w:val="none" w:sz="0" w:space="0" w:color="auto"/>
                                      </w:divBdr>
                                      <w:divsChild>
                                        <w:div w:id="551233721">
                                          <w:marLeft w:val="0"/>
                                          <w:marRight w:val="0"/>
                                          <w:marTop w:val="0"/>
                                          <w:marBottom w:val="0"/>
                                          <w:divBdr>
                                            <w:top w:val="none" w:sz="0" w:space="0" w:color="auto"/>
                                            <w:left w:val="none" w:sz="0" w:space="0" w:color="auto"/>
                                            <w:bottom w:val="none" w:sz="0" w:space="0" w:color="auto"/>
                                            <w:right w:val="none" w:sz="0" w:space="0" w:color="auto"/>
                                          </w:divBdr>
                                          <w:divsChild>
                                            <w:div w:id="165557773">
                                              <w:marLeft w:val="0"/>
                                              <w:marRight w:val="0"/>
                                              <w:marTop w:val="0"/>
                                              <w:marBottom w:val="0"/>
                                              <w:divBdr>
                                                <w:top w:val="none" w:sz="0" w:space="0" w:color="auto"/>
                                                <w:left w:val="none" w:sz="0" w:space="0" w:color="auto"/>
                                                <w:bottom w:val="none" w:sz="0" w:space="0" w:color="auto"/>
                                                <w:right w:val="none" w:sz="0" w:space="0" w:color="auto"/>
                                              </w:divBdr>
                                              <w:divsChild>
                                                <w:div w:id="5670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98774">
                                          <w:marLeft w:val="0"/>
                                          <w:marRight w:val="0"/>
                                          <w:marTop w:val="0"/>
                                          <w:marBottom w:val="0"/>
                                          <w:divBdr>
                                            <w:top w:val="single" w:sz="2" w:space="0" w:color="auto"/>
                                            <w:left w:val="single" w:sz="2" w:space="0" w:color="auto"/>
                                            <w:bottom w:val="single" w:sz="2" w:space="0" w:color="auto"/>
                                            <w:right w:val="single" w:sz="2" w:space="0" w:color="auto"/>
                                          </w:divBdr>
                                        </w:div>
                                        <w:div w:id="797647083">
                                          <w:marLeft w:val="0"/>
                                          <w:marRight w:val="0"/>
                                          <w:marTop w:val="0"/>
                                          <w:marBottom w:val="0"/>
                                          <w:divBdr>
                                            <w:top w:val="single" w:sz="2" w:space="0" w:color="auto"/>
                                            <w:left w:val="single" w:sz="2" w:space="0" w:color="auto"/>
                                            <w:bottom w:val="single" w:sz="2" w:space="0" w:color="auto"/>
                                            <w:right w:val="single" w:sz="2" w:space="0" w:color="auto"/>
                                          </w:divBdr>
                                        </w:div>
                                        <w:div w:id="16006778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2039968984">
          <w:marLeft w:val="0"/>
          <w:marRight w:val="0"/>
          <w:marTop w:val="0"/>
          <w:marBottom w:val="0"/>
          <w:divBdr>
            <w:top w:val="none" w:sz="0" w:space="0" w:color="auto"/>
            <w:left w:val="none" w:sz="0" w:space="0" w:color="auto"/>
            <w:bottom w:val="none" w:sz="0" w:space="0" w:color="auto"/>
            <w:right w:val="none" w:sz="0" w:space="0" w:color="auto"/>
          </w:divBdr>
          <w:divsChild>
            <w:div w:id="56515603">
              <w:marLeft w:val="0"/>
              <w:marRight w:val="0"/>
              <w:marTop w:val="0"/>
              <w:marBottom w:val="0"/>
              <w:divBdr>
                <w:top w:val="none" w:sz="0" w:space="0" w:color="auto"/>
                <w:left w:val="none" w:sz="0" w:space="0" w:color="auto"/>
                <w:bottom w:val="none" w:sz="0" w:space="0" w:color="auto"/>
                <w:right w:val="none" w:sz="0" w:space="0" w:color="auto"/>
              </w:divBdr>
              <w:divsChild>
                <w:div w:id="1962833758">
                  <w:marLeft w:val="0"/>
                  <w:marRight w:val="0"/>
                  <w:marTop w:val="0"/>
                  <w:marBottom w:val="0"/>
                  <w:divBdr>
                    <w:top w:val="none" w:sz="0" w:space="0" w:color="auto"/>
                    <w:left w:val="none" w:sz="0" w:space="0" w:color="auto"/>
                    <w:bottom w:val="none" w:sz="0" w:space="0" w:color="auto"/>
                    <w:right w:val="none" w:sz="0" w:space="0" w:color="auto"/>
                  </w:divBdr>
                  <w:divsChild>
                    <w:div w:id="900941011">
                      <w:marLeft w:val="0"/>
                      <w:marRight w:val="0"/>
                      <w:marTop w:val="0"/>
                      <w:marBottom w:val="0"/>
                      <w:divBdr>
                        <w:top w:val="none" w:sz="0" w:space="0" w:color="auto"/>
                        <w:left w:val="none" w:sz="0" w:space="0" w:color="auto"/>
                        <w:bottom w:val="none" w:sz="0" w:space="0" w:color="auto"/>
                        <w:right w:val="none" w:sz="0" w:space="0" w:color="auto"/>
                      </w:divBdr>
                      <w:divsChild>
                        <w:div w:id="1672951273">
                          <w:marLeft w:val="0"/>
                          <w:marRight w:val="0"/>
                          <w:marTop w:val="75"/>
                          <w:marBottom w:val="75"/>
                          <w:divBdr>
                            <w:top w:val="none" w:sz="0" w:space="0" w:color="auto"/>
                            <w:left w:val="none" w:sz="0" w:space="0" w:color="auto"/>
                            <w:bottom w:val="none" w:sz="0" w:space="0" w:color="auto"/>
                            <w:right w:val="none" w:sz="0" w:space="0" w:color="auto"/>
                          </w:divBdr>
                          <w:divsChild>
                            <w:div w:id="1806391151">
                              <w:marLeft w:val="0"/>
                              <w:marRight w:val="0"/>
                              <w:marTop w:val="0"/>
                              <w:marBottom w:val="0"/>
                              <w:divBdr>
                                <w:top w:val="none" w:sz="0" w:space="0" w:color="auto"/>
                                <w:left w:val="none" w:sz="0" w:space="0" w:color="auto"/>
                                <w:bottom w:val="none" w:sz="0" w:space="0" w:color="auto"/>
                                <w:right w:val="none" w:sz="0" w:space="0" w:color="auto"/>
                              </w:divBdr>
                              <w:divsChild>
                                <w:div w:id="195817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62142">
              <w:marLeft w:val="0"/>
              <w:marRight w:val="0"/>
              <w:marTop w:val="0"/>
              <w:marBottom w:val="0"/>
              <w:divBdr>
                <w:top w:val="none" w:sz="0" w:space="0" w:color="auto"/>
                <w:left w:val="none" w:sz="0" w:space="0" w:color="auto"/>
                <w:bottom w:val="none" w:sz="0" w:space="0" w:color="auto"/>
                <w:right w:val="none" w:sz="0" w:space="0" w:color="auto"/>
              </w:divBdr>
              <w:divsChild>
                <w:div w:id="222955605">
                  <w:marLeft w:val="0"/>
                  <w:marRight w:val="0"/>
                  <w:marTop w:val="0"/>
                  <w:marBottom w:val="0"/>
                  <w:divBdr>
                    <w:top w:val="none" w:sz="0" w:space="0" w:color="auto"/>
                    <w:left w:val="none" w:sz="0" w:space="0" w:color="auto"/>
                    <w:bottom w:val="none" w:sz="0" w:space="0" w:color="auto"/>
                    <w:right w:val="none" w:sz="0" w:space="0" w:color="auto"/>
                  </w:divBdr>
                  <w:divsChild>
                    <w:div w:id="1935241414">
                      <w:marLeft w:val="0"/>
                      <w:marRight w:val="0"/>
                      <w:marTop w:val="0"/>
                      <w:marBottom w:val="0"/>
                      <w:divBdr>
                        <w:top w:val="none" w:sz="0" w:space="0" w:color="auto"/>
                        <w:left w:val="none" w:sz="0" w:space="0" w:color="auto"/>
                        <w:bottom w:val="none" w:sz="0" w:space="0" w:color="auto"/>
                        <w:right w:val="none" w:sz="0" w:space="0" w:color="auto"/>
                      </w:divBdr>
                      <w:divsChild>
                        <w:div w:id="1948656732">
                          <w:marLeft w:val="0"/>
                          <w:marRight w:val="0"/>
                          <w:marTop w:val="0"/>
                          <w:marBottom w:val="0"/>
                          <w:divBdr>
                            <w:top w:val="none" w:sz="0" w:space="0" w:color="auto"/>
                            <w:left w:val="none" w:sz="0" w:space="0" w:color="auto"/>
                            <w:bottom w:val="none" w:sz="0" w:space="0" w:color="auto"/>
                            <w:right w:val="none" w:sz="0" w:space="0" w:color="auto"/>
                          </w:divBdr>
                          <w:divsChild>
                            <w:div w:id="1015886694">
                              <w:marLeft w:val="0"/>
                              <w:marRight w:val="0"/>
                              <w:marTop w:val="0"/>
                              <w:marBottom w:val="0"/>
                              <w:divBdr>
                                <w:top w:val="none" w:sz="0" w:space="0" w:color="auto"/>
                                <w:left w:val="none" w:sz="0" w:space="0" w:color="auto"/>
                                <w:bottom w:val="none" w:sz="0" w:space="0" w:color="auto"/>
                                <w:right w:val="none" w:sz="0" w:space="0" w:color="auto"/>
                              </w:divBdr>
                              <w:divsChild>
                                <w:div w:id="449710285">
                                  <w:marLeft w:val="0"/>
                                  <w:marRight w:val="0"/>
                                  <w:marTop w:val="0"/>
                                  <w:marBottom w:val="0"/>
                                  <w:divBdr>
                                    <w:top w:val="none" w:sz="0" w:space="0" w:color="auto"/>
                                    <w:left w:val="none" w:sz="0" w:space="0" w:color="auto"/>
                                    <w:bottom w:val="none" w:sz="0" w:space="0" w:color="auto"/>
                                    <w:right w:val="none" w:sz="0" w:space="0" w:color="auto"/>
                                  </w:divBdr>
                                  <w:divsChild>
                                    <w:div w:id="2024893084">
                                      <w:marLeft w:val="0"/>
                                      <w:marRight w:val="0"/>
                                      <w:marTop w:val="0"/>
                                      <w:marBottom w:val="0"/>
                                      <w:divBdr>
                                        <w:top w:val="none" w:sz="0" w:space="0" w:color="auto"/>
                                        <w:left w:val="none" w:sz="0" w:space="0" w:color="auto"/>
                                        <w:bottom w:val="none" w:sz="0" w:space="0" w:color="auto"/>
                                        <w:right w:val="none" w:sz="0" w:space="0" w:color="auto"/>
                                      </w:divBdr>
                                      <w:divsChild>
                                        <w:div w:id="1607929073">
                                          <w:marLeft w:val="0"/>
                                          <w:marRight w:val="0"/>
                                          <w:marTop w:val="0"/>
                                          <w:marBottom w:val="0"/>
                                          <w:divBdr>
                                            <w:top w:val="none" w:sz="0" w:space="0" w:color="auto"/>
                                            <w:left w:val="none" w:sz="0" w:space="0" w:color="auto"/>
                                            <w:bottom w:val="none" w:sz="0" w:space="0" w:color="auto"/>
                                            <w:right w:val="none" w:sz="0" w:space="0" w:color="auto"/>
                                          </w:divBdr>
                                          <w:divsChild>
                                            <w:div w:id="69523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24711">
                                  <w:marLeft w:val="0"/>
                                  <w:marRight w:val="0"/>
                                  <w:marTop w:val="0"/>
                                  <w:marBottom w:val="0"/>
                                  <w:divBdr>
                                    <w:top w:val="none" w:sz="0" w:space="0" w:color="auto"/>
                                    <w:left w:val="none" w:sz="0" w:space="0" w:color="auto"/>
                                    <w:bottom w:val="none" w:sz="0" w:space="0" w:color="auto"/>
                                    <w:right w:val="none" w:sz="0" w:space="0" w:color="auto"/>
                                  </w:divBdr>
                                  <w:divsChild>
                                    <w:div w:id="744912592">
                                      <w:marLeft w:val="0"/>
                                      <w:marRight w:val="0"/>
                                      <w:marTop w:val="0"/>
                                      <w:marBottom w:val="0"/>
                                      <w:divBdr>
                                        <w:top w:val="none" w:sz="0" w:space="0" w:color="auto"/>
                                        <w:left w:val="none" w:sz="0" w:space="0" w:color="auto"/>
                                        <w:bottom w:val="none" w:sz="0" w:space="0" w:color="auto"/>
                                        <w:right w:val="none" w:sz="0" w:space="0" w:color="auto"/>
                                      </w:divBdr>
                                      <w:divsChild>
                                        <w:div w:id="184632316">
                                          <w:marLeft w:val="0"/>
                                          <w:marRight w:val="0"/>
                                          <w:marTop w:val="0"/>
                                          <w:marBottom w:val="0"/>
                                          <w:divBdr>
                                            <w:top w:val="none" w:sz="0" w:space="0" w:color="auto"/>
                                            <w:left w:val="none" w:sz="0" w:space="0" w:color="auto"/>
                                            <w:bottom w:val="none" w:sz="0" w:space="0" w:color="auto"/>
                                            <w:right w:val="none" w:sz="0" w:space="0" w:color="auto"/>
                                          </w:divBdr>
                                          <w:divsChild>
                                            <w:div w:id="14432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120053">
                                  <w:marLeft w:val="0"/>
                                  <w:marRight w:val="0"/>
                                  <w:marTop w:val="0"/>
                                  <w:marBottom w:val="0"/>
                                  <w:divBdr>
                                    <w:top w:val="none" w:sz="0" w:space="0" w:color="auto"/>
                                    <w:left w:val="none" w:sz="0" w:space="0" w:color="auto"/>
                                    <w:bottom w:val="none" w:sz="0" w:space="0" w:color="auto"/>
                                    <w:right w:val="none" w:sz="0" w:space="0" w:color="auto"/>
                                  </w:divBdr>
                                  <w:divsChild>
                                    <w:div w:id="877203256">
                                      <w:marLeft w:val="0"/>
                                      <w:marRight w:val="0"/>
                                      <w:marTop w:val="0"/>
                                      <w:marBottom w:val="0"/>
                                      <w:divBdr>
                                        <w:top w:val="none" w:sz="0" w:space="0" w:color="auto"/>
                                        <w:left w:val="none" w:sz="0" w:space="0" w:color="auto"/>
                                        <w:bottom w:val="none" w:sz="0" w:space="0" w:color="auto"/>
                                        <w:right w:val="none" w:sz="0" w:space="0" w:color="auto"/>
                                      </w:divBdr>
                                      <w:divsChild>
                                        <w:div w:id="1825076337">
                                          <w:marLeft w:val="0"/>
                                          <w:marRight w:val="0"/>
                                          <w:marTop w:val="0"/>
                                          <w:marBottom w:val="0"/>
                                          <w:divBdr>
                                            <w:top w:val="none" w:sz="0" w:space="0" w:color="auto"/>
                                            <w:left w:val="none" w:sz="0" w:space="0" w:color="auto"/>
                                            <w:bottom w:val="none" w:sz="0" w:space="0" w:color="auto"/>
                                            <w:right w:val="none" w:sz="0" w:space="0" w:color="auto"/>
                                          </w:divBdr>
                                          <w:divsChild>
                                            <w:div w:id="45934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07225">
                                  <w:marLeft w:val="0"/>
                                  <w:marRight w:val="0"/>
                                  <w:marTop w:val="0"/>
                                  <w:marBottom w:val="0"/>
                                  <w:divBdr>
                                    <w:top w:val="none" w:sz="0" w:space="0" w:color="auto"/>
                                    <w:left w:val="none" w:sz="0" w:space="0" w:color="auto"/>
                                    <w:bottom w:val="none" w:sz="0" w:space="0" w:color="auto"/>
                                    <w:right w:val="none" w:sz="0" w:space="0" w:color="auto"/>
                                  </w:divBdr>
                                  <w:divsChild>
                                    <w:div w:id="237831802">
                                      <w:marLeft w:val="0"/>
                                      <w:marRight w:val="0"/>
                                      <w:marTop w:val="0"/>
                                      <w:marBottom w:val="0"/>
                                      <w:divBdr>
                                        <w:top w:val="none" w:sz="0" w:space="0" w:color="auto"/>
                                        <w:left w:val="none" w:sz="0" w:space="0" w:color="auto"/>
                                        <w:bottom w:val="none" w:sz="0" w:space="0" w:color="auto"/>
                                        <w:right w:val="none" w:sz="0" w:space="0" w:color="auto"/>
                                      </w:divBdr>
                                      <w:divsChild>
                                        <w:div w:id="938948605">
                                          <w:marLeft w:val="0"/>
                                          <w:marRight w:val="0"/>
                                          <w:marTop w:val="0"/>
                                          <w:marBottom w:val="0"/>
                                          <w:divBdr>
                                            <w:top w:val="none" w:sz="0" w:space="0" w:color="auto"/>
                                            <w:left w:val="none" w:sz="0" w:space="0" w:color="auto"/>
                                            <w:bottom w:val="none" w:sz="0" w:space="0" w:color="auto"/>
                                            <w:right w:val="none" w:sz="0" w:space="0" w:color="auto"/>
                                          </w:divBdr>
                                          <w:divsChild>
                                            <w:div w:id="141192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5446825">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68895170">
      <w:bodyDiv w:val="1"/>
      <w:marLeft w:val="0"/>
      <w:marRight w:val="0"/>
      <w:marTop w:val="0"/>
      <w:marBottom w:val="0"/>
      <w:divBdr>
        <w:top w:val="none" w:sz="0" w:space="0" w:color="auto"/>
        <w:left w:val="none" w:sz="0" w:space="0" w:color="auto"/>
        <w:bottom w:val="none" w:sz="0" w:space="0" w:color="auto"/>
        <w:right w:val="none" w:sz="0" w:space="0" w:color="auto"/>
      </w:divBdr>
    </w:div>
    <w:div w:id="788627016">
      <w:bodyDiv w:val="1"/>
      <w:marLeft w:val="0"/>
      <w:marRight w:val="0"/>
      <w:marTop w:val="0"/>
      <w:marBottom w:val="0"/>
      <w:divBdr>
        <w:top w:val="none" w:sz="0" w:space="0" w:color="auto"/>
        <w:left w:val="none" w:sz="0" w:space="0" w:color="auto"/>
        <w:bottom w:val="none" w:sz="0" w:space="0" w:color="auto"/>
        <w:right w:val="none" w:sz="0" w:space="0" w:color="auto"/>
      </w:divBdr>
    </w:div>
    <w:div w:id="794568577">
      <w:bodyDiv w:val="1"/>
      <w:marLeft w:val="0"/>
      <w:marRight w:val="0"/>
      <w:marTop w:val="0"/>
      <w:marBottom w:val="0"/>
      <w:divBdr>
        <w:top w:val="none" w:sz="0" w:space="0" w:color="auto"/>
        <w:left w:val="none" w:sz="0" w:space="0" w:color="auto"/>
        <w:bottom w:val="none" w:sz="0" w:space="0" w:color="auto"/>
        <w:right w:val="none" w:sz="0" w:space="0" w:color="auto"/>
      </w:divBdr>
    </w:div>
    <w:div w:id="801193950">
      <w:bodyDiv w:val="1"/>
      <w:marLeft w:val="0"/>
      <w:marRight w:val="0"/>
      <w:marTop w:val="0"/>
      <w:marBottom w:val="0"/>
      <w:divBdr>
        <w:top w:val="none" w:sz="0" w:space="0" w:color="auto"/>
        <w:left w:val="none" w:sz="0" w:space="0" w:color="auto"/>
        <w:bottom w:val="none" w:sz="0" w:space="0" w:color="auto"/>
        <w:right w:val="none" w:sz="0" w:space="0" w:color="auto"/>
      </w:divBdr>
    </w:div>
    <w:div w:id="802846413">
      <w:bodyDiv w:val="1"/>
      <w:marLeft w:val="0"/>
      <w:marRight w:val="0"/>
      <w:marTop w:val="0"/>
      <w:marBottom w:val="0"/>
      <w:divBdr>
        <w:top w:val="none" w:sz="0" w:space="0" w:color="auto"/>
        <w:left w:val="none" w:sz="0" w:space="0" w:color="auto"/>
        <w:bottom w:val="none" w:sz="0" w:space="0" w:color="auto"/>
        <w:right w:val="none" w:sz="0" w:space="0" w:color="auto"/>
      </w:divBdr>
    </w:div>
    <w:div w:id="804466544">
      <w:bodyDiv w:val="1"/>
      <w:marLeft w:val="0"/>
      <w:marRight w:val="0"/>
      <w:marTop w:val="0"/>
      <w:marBottom w:val="0"/>
      <w:divBdr>
        <w:top w:val="none" w:sz="0" w:space="0" w:color="auto"/>
        <w:left w:val="none" w:sz="0" w:space="0" w:color="auto"/>
        <w:bottom w:val="none" w:sz="0" w:space="0" w:color="auto"/>
        <w:right w:val="none" w:sz="0" w:space="0" w:color="auto"/>
      </w:divBdr>
    </w:div>
    <w:div w:id="812216626">
      <w:bodyDiv w:val="1"/>
      <w:marLeft w:val="0"/>
      <w:marRight w:val="0"/>
      <w:marTop w:val="0"/>
      <w:marBottom w:val="0"/>
      <w:divBdr>
        <w:top w:val="none" w:sz="0" w:space="0" w:color="auto"/>
        <w:left w:val="none" w:sz="0" w:space="0" w:color="auto"/>
        <w:bottom w:val="none" w:sz="0" w:space="0" w:color="auto"/>
        <w:right w:val="none" w:sz="0" w:space="0" w:color="auto"/>
      </w:divBdr>
    </w:div>
    <w:div w:id="813596137">
      <w:bodyDiv w:val="1"/>
      <w:marLeft w:val="0"/>
      <w:marRight w:val="0"/>
      <w:marTop w:val="0"/>
      <w:marBottom w:val="0"/>
      <w:divBdr>
        <w:top w:val="none" w:sz="0" w:space="0" w:color="auto"/>
        <w:left w:val="none" w:sz="0" w:space="0" w:color="auto"/>
        <w:bottom w:val="none" w:sz="0" w:space="0" w:color="auto"/>
        <w:right w:val="none" w:sz="0" w:space="0" w:color="auto"/>
      </w:divBdr>
    </w:div>
    <w:div w:id="818034313">
      <w:bodyDiv w:val="1"/>
      <w:marLeft w:val="0"/>
      <w:marRight w:val="0"/>
      <w:marTop w:val="0"/>
      <w:marBottom w:val="0"/>
      <w:divBdr>
        <w:top w:val="none" w:sz="0" w:space="0" w:color="auto"/>
        <w:left w:val="none" w:sz="0" w:space="0" w:color="auto"/>
        <w:bottom w:val="none" w:sz="0" w:space="0" w:color="auto"/>
        <w:right w:val="none" w:sz="0" w:space="0" w:color="auto"/>
      </w:divBdr>
    </w:div>
    <w:div w:id="822544726">
      <w:bodyDiv w:val="1"/>
      <w:marLeft w:val="0"/>
      <w:marRight w:val="0"/>
      <w:marTop w:val="0"/>
      <w:marBottom w:val="0"/>
      <w:divBdr>
        <w:top w:val="none" w:sz="0" w:space="0" w:color="auto"/>
        <w:left w:val="none" w:sz="0" w:space="0" w:color="auto"/>
        <w:bottom w:val="none" w:sz="0" w:space="0" w:color="auto"/>
        <w:right w:val="none" w:sz="0" w:space="0" w:color="auto"/>
      </w:divBdr>
    </w:div>
    <w:div w:id="825896097">
      <w:bodyDiv w:val="1"/>
      <w:marLeft w:val="0"/>
      <w:marRight w:val="0"/>
      <w:marTop w:val="0"/>
      <w:marBottom w:val="0"/>
      <w:divBdr>
        <w:top w:val="none" w:sz="0" w:space="0" w:color="auto"/>
        <w:left w:val="none" w:sz="0" w:space="0" w:color="auto"/>
        <w:bottom w:val="none" w:sz="0" w:space="0" w:color="auto"/>
        <w:right w:val="none" w:sz="0" w:space="0" w:color="auto"/>
      </w:divBdr>
    </w:div>
    <w:div w:id="834877531">
      <w:bodyDiv w:val="1"/>
      <w:marLeft w:val="0"/>
      <w:marRight w:val="0"/>
      <w:marTop w:val="0"/>
      <w:marBottom w:val="0"/>
      <w:divBdr>
        <w:top w:val="none" w:sz="0" w:space="0" w:color="auto"/>
        <w:left w:val="none" w:sz="0" w:space="0" w:color="auto"/>
        <w:bottom w:val="none" w:sz="0" w:space="0" w:color="auto"/>
        <w:right w:val="none" w:sz="0" w:space="0" w:color="auto"/>
      </w:divBdr>
    </w:div>
    <w:div w:id="849218797">
      <w:bodyDiv w:val="1"/>
      <w:marLeft w:val="0"/>
      <w:marRight w:val="0"/>
      <w:marTop w:val="0"/>
      <w:marBottom w:val="0"/>
      <w:divBdr>
        <w:top w:val="none" w:sz="0" w:space="0" w:color="auto"/>
        <w:left w:val="none" w:sz="0" w:space="0" w:color="auto"/>
        <w:bottom w:val="none" w:sz="0" w:space="0" w:color="auto"/>
        <w:right w:val="none" w:sz="0" w:space="0" w:color="auto"/>
      </w:divBdr>
    </w:div>
    <w:div w:id="882207246">
      <w:bodyDiv w:val="1"/>
      <w:marLeft w:val="0"/>
      <w:marRight w:val="0"/>
      <w:marTop w:val="0"/>
      <w:marBottom w:val="0"/>
      <w:divBdr>
        <w:top w:val="none" w:sz="0" w:space="0" w:color="auto"/>
        <w:left w:val="none" w:sz="0" w:space="0" w:color="auto"/>
        <w:bottom w:val="none" w:sz="0" w:space="0" w:color="auto"/>
        <w:right w:val="none" w:sz="0" w:space="0" w:color="auto"/>
      </w:divBdr>
      <w:divsChild>
        <w:div w:id="1385175477">
          <w:marLeft w:val="0"/>
          <w:marRight w:val="0"/>
          <w:marTop w:val="0"/>
          <w:marBottom w:val="0"/>
          <w:divBdr>
            <w:top w:val="none" w:sz="0" w:space="0" w:color="auto"/>
            <w:left w:val="none" w:sz="0" w:space="0" w:color="auto"/>
            <w:bottom w:val="none" w:sz="0" w:space="0" w:color="auto"/>
            <w:right w:val="none" w:sz="0" w:space="0" w:color="auto"/>
          </w:divBdr>
        </w:div>
        <w:div w:id="1417702149">
          <w:marLeft w:val="0"/>
          <w:marRight w:val="0"/>
          <w:marTop w:val="0"/>
          <w:marBottom w:val="0"/>
          <w:divBdr>
            <w:top w:val="none" w:sz="0" w:space="0" w:color="auto"/>
            <w:left w:val="none" w:sz="0" w:space="0" w:color="auto"/>
            <w:bottom w:val="none" w:sz="0" w:space="0" w:color="auto"/>
            <w:right w:val="none" w:sz="0" w:space="0" w:color="auto"/>
          </w:divBdr>
        </w:div>
      </w:divsChild>
    </w:div>
    <w:div w:id="884946894">
      <w:bodyDiv w:val="1"/>
      <w:marLeft w:val="0"/>
      <w:marRight w:val="0"/>
      <w:marTop w:val="0"/>
      <w:marBottom w:val="0"/>
      <w:divBdr>
        <w:top w:val="none" w:sz="0" w:space="0" w:color="auto"/>
        <w:left w:val="none" w:sz="0" w:space="0" w:color="auto"/>
        <w:bottom w:val="none" w:sz="0" w:space="0" w:color="auto"/>
        <w:right w:val="none" w:sz="0" w:space="0" w:color="auto"/>
      </w:divBdr>
    </w:div>
    <w:div w:id="899823409">
      <w:bodyDiv w:val="1"/>
      <w:marLeft w:val="0"/>
      <w:marRight w:val="0"/>
      <w:marTop w:val="0"/>
      <w:marBottom w:val="0"/>
      <w:divBdr>
        <w:top w:val="none" w:sz="0" w:space="0" w:color="auto"/>
        <w:left w:val="none" w:sz="0" w:space="0" w:color="auto"/>
        <w:bottom w:val="none" w:sz="0" w:space="0" w:color="auto"/>
        <w:right w:val="none" w:sz="0" w:space="0" w:color="auto"/>
      </w:divBdr>
      <w:divsChild>
        <w:div w:id="69473270">
          <w:marLeft w:val="0"/>
          <w:marRight w:val="0"/>
          <w:marTop w:val="0"/>
          <w:marBottom w:val="0"/>
          <w:divBdr>
            <w:top w:val="none" w:sz="0" w:space="0" w:color="auto"/>
            <w:left w:val="none" w:sz="0" w:space="0" w:color="auto"/>
            <w:bottom w:val="none" w:sz="0" w:space="0" w:color="auto"/>
            <w:right w:val="none" w:sz="0" w:space="0" w:color="auto"/>
          </w:divBdr>
        </w:div>
        <w:div w:id="1130510638">
          <w:marLeft w:val="0"/>
          <w:marRight w:val="0"/>
          <w:marTop w:val="0"/>
          <w:marBottom w:val="0"/>
          <w:divBdr>
            <w:top w:val="none" w:sz="0" w:space="0" w:color="auto"/>
            <w:left w:val="none" w:sz="0" w:space="0" w:color="auto"/>
            <w:bottom w:val="none" w:sz="0" w:space="0" w:color="auto"/>
            <w:right w:val="none" w:sz="0" w:space="0" w:color="auto"/>
          </w:divBdr>
        </w:div>
        <w:div w:id="1270049149">
          <w:marLeft w:val="0"/>
          <w:marRight w:val="0"/>
          <w:marTop w:val="0"/>
          <w:marBottom w:val="0"/>
          <w:divBdr>
            <w:top w:val="none" w:sz="0" w:space="0" w:color="auto"/>
            <w:left w:val="none" w:sz="0" w:space="0" w:color="auto"/>
            <w:bottom w:val="none" w:sz="0" w:space="0" w:color="auto"/>
            <w:right w:val="none" w:sz="0" w:space="0" w:color="auto"/>
          </w:divBdr>
        </w:div>
      </w:divsChild>
    </w:div>
    <w:div w:id="904530987">
      <w:bodyDiv w:val="1"/>
      <w:marLeft w:val="0"/>
      <w:marRight w:val="0"/>
      <w:marTop w:val="0"/>
      <w:marBottom w:val="0"/>
      <w:divBdr>
        <w:top w:val="none" w:sz="0" w:space="0" w:color="auto"/>
        <w:left w:val="none" w:sz="0" w:space="0" w:color="auto"/>
        <w:bottom w:val="none" w:sz="0" w:space="0" w:color="auto"/>
        <w:right w:val="none" w:sz="0" w:space="0" w:color="auto"/>
      </w:divBdr>
    </w:div>
    <w:div w:id="911625836">
      <w:bodyDiv w:val="1"/>
      <w:marLeft w:val="0"/>
      <w:marRight w:val="0"/>
      <w:marTop w:val="0"/>
      <w:marBottom w:val="0"/>
      <w:divBdr>
        <w:top w:val="none" w:sz="0" w:space="0" w:color="auto"/>
        <w:left w:val="none" w:sz="0" w:space="0" w:color="auto"/>
        <w:bottom w:val="none" w:sz="0" w:space="0" w:color="auto"/>
        <w:right w:val="none" w:sz="0" w:space="0" w:color="auto"/>
      </w:divBdr>
      <w:divsChild>
        <w:div w:id="1573004507">
          <w:marLeft w:val="0"/>
          <w:marRight w:val="0"/>
          <w:marTop w:val="0"/>
          <w:marBottom w:val="0"/>
          <w:divBdr>
            <w:top w:val="none" w:sz="0" w:space="0" w:color="auto"/>
            <w:left w:val="none" w:sz="0" w:space="0" w:color="auto"/>
            <w:bottom w:val="none" w:sz="0" w:space="0" w:color="auto"/>
            <w:right w:val="none" w:sz="0" w:space="0" w:color="auto"/>
          </w:divBdr>
        </w:div>
        <w:div w:id="44988955">
          <w:marLeft w:val="0"/>
          <w:marRight w:val="0"/>
          <w:marTop w:val="0"/>
          <w:marBottom w:val="0"/>
          <w:divBdr>
            <w:top w:val="none" w:sz="0" w:space="0" w:color="auto"/>
            <w:left w:val="none" w:sz="0" w:space="0" w:color="auto"/>
            <w:bottom w:val="none" w:sz="0" w:space="0" w:color="auto"/>
            <w:right w:val="none" w:sz="0" w:space="0" w:color="auto"/>
          </w:divBdr>
        </w:div>
        <w:div w:id="464200968">
          <w:marLeft w:val="0"/>
          <w:marRight w:val="0"/>
          <w:marTop w:val="0"/>
          <w:marBottom w:val="0"/>
          <w:divBdr>
            <w:top w:val="none" w:sz="0" w:space="0" w:color="auto"/>
            <w:left w:val="none" w:sz="0" w:space="0" w:color="auto"/>
            <w:bottom w:val="none" w:sz="0" w:space="0" w:color="auto"/>
            <w:right w:val="none" w:sz="0" w:space="0" w:color="auto"/>
          </w:divBdr>
        </w:div>
      </w:divsChild>
    </w:div>
    <w:div w:id="912280962">
      <w:bodyDiv w:val="1"/>
      <w:marLeft w:val="0"/>
      <w:marRight w:val="0"/>
      <w:marTop w:val="0"/>
      <w:marBottom w:val="0"/>
      <w:divBdr>
        <w:top w:val="none" w:sz="0" w:space="0" w:color="auto"/>
        <w:left w:val="none" w:sz="0" w:space="0" w:color="auto"/>
        <w:bottom w:val="none" w:sz="0" w:space="0" w:color="auto"/>
        <w:right w:val="none" w:sz="0" w:space="0" w:color="auto"/>
      </w:divBdr>
      <w:divsChild>
        <w:div w:id="64499392">
          <w:marLeft w:val="0"/>
          <w:marRight w:val="0"/>
          <w:marTop w:val="0"/>
          <w:marBottom w:val="0"/>
          <w:divBdr>
            <w:top w:val="none" w:sz="0" w:space="0" w:color="auto"/>
            <w:left w:val="none" w:sz="0" w:space="0" w:color="auto"/>
            <w:bottom w:val="none" w:sz="0" w:space="0" w:color="auto"/>
            <w:right w:val="none" w:sz="0" w:space="0" w:color="auto"/>
          </w:divBdr>
        </w:div>
        <w:div w:id="83109608">
          <w:marLeft w:val="0"/>
          <w:marRight w:val="0"/>
          <w:marTop w:val="0"/>
          <w:marBottom w:val="0"/>
          <w:divBdr>
            <w:top w:val="none" w:sz="0" w:space="0" w:color="auto"/>
            <w:left w:val="none" w:sz="0" w:space="0" w:color="auto"/>
            <w:bottom w:val="none" w:sz="0" w:space="0" w:color="auto"/>
            <w:right w:val="none" w:sz="0" w:space="0" w:color="auto"/>
          </w:divBdr>
        </w:div>
      </w:divsChild>
    </w:div>
    <w:div w:id="926882464">
      <w:bodyDiv w:val="1"/>
      <w:marLeft w:val="0"/>
      <w:marRight w:val="0"/>
      <w:marTop w:val="0"/>
      <w:marBottom w:val="0"/>
      <w:divBdr>
        <w:top w:val="none" w:sz="0" w:space="0" w:color="auto"/>
        <w:left w:val="none" w:sz="0" w:space="0" w:color="auto"/>
        <w:bottom w:val="none" w:sz="0" w:space="0" w:color="auto"/>
        <w:right w:val="none" w:sz="0" w:space="0" w:color="auto"/>
      </w:divBdr>
    </w:div>
    <w:div w:id="928931014">
      <w:bodyDiv w:val="1"/>
      <w:marLeft w:val="0"/>
      <w:marRight w:val="0"/>
      <w:marTop w:val="0"/>
      <w:marBottom w:val="0"/>
      <w:divBdr>
        <w:top w:val="none" w:sz="0" w:space="0" w:color="auto"/>
        <w:left w:val="none" w:sz="0" w:space="0" w:color="auto"/>
        <w:bottom w:val="none" w:sz="0" w:space="0" w:color="auto"/>
        <w:right w:val="none" w:sz="0" w:space="0" w:color="auto"/>
      </w:divBdr>
    </w:div>
    <w:div w:id="934245853">
      <w:bodyDiv w:val="1"/>
      <w:marLeft w:val="0"/>
      <w:marRight w:val="0"/>
      <w:marTop w:val="0"/>
      <w:marBottom w:val="0"/>
      <w:divBdr>
        <w:top w:val="none" w:sz="0" w:space="0" w:color="auto"/>
        <w:left w:val="none" w:sz="0" w:space="0" w:color="auto"/>
        <w:bottom w:val="none" w:sz="0" w:space="0" w:color="auto"/>
        <w:right w:val="none" w:sz="0" w:space="0" w:color="auto"/>
      </w:divBdr>
    </w:div>
    <w:div w:id="934635937">
      <w:bodyDiv w:val="1"/>
      <w:marLeft w:val="0"/>
      <w:marRight w:val="0"/>
      <w:marTop w:val="0"/>
      <w:marBottom w:val="0"/>
      <w:divBdr>
        <w:top w:val="none" w:sz="0" w:space="0" w:color="auto"/>
        <w:left w:val="none" w:sz="0" w:space="0" w:color="auto"/>
        <w:bottom w:val="none" w:sz="0" w:space="0" w:color="auto"/>
        <w:right w:val="none" w:sz="0" w:space="0" w:color="auto"/>
      </w:divBdr>
    </w:div>
    <w:div w:id="944266985">
      <w:bodyDiv w:val="1"/>
      <w:marLeft w:val="0"/>
      <w:marRight w:val="0"/>
      <w:marTop w:val="0"/>
      <w:marBottom w:val="0"/>
      <w:divBdr>
        <w:top w:val="none" w:sz="0" w:space="0" w:color="auto"/>
        <w:left w:val="none" w:sz="0" w:space="0" w:color="auto"/>
        <w:bottom w:val="none" w:sz="0" w:space="0" w:color="auto"/>
        <w:right w:val="none" w:sz="0" w:space="0" w:color="auto"/>
      </w:divBdr>
    </w:div>
    <w:div w:id="948199317">
      <w:bodyDiv w:val="1"/>
      <w:marLeft w:val="0"/>
      <w:marRight w:val="0"/>
      <w:marTop w:val="0"/>
      <w:marBottom w:val="0"/>
      <w:divBdr>
        <w:top w:val="none" w:sz="0" w:space="0" w:color="auto"/>
        <w:left w:val="none" w:sz="0" w:space="0" w:color="auto"/>
        <w:bottom w:val="none" w:sz="0" w:space="0" w:color="auto"/>
        <w:right w:val="none" w:sz="0" w:space="0" w:color="auto"/>
      </w:divBdr>
    </w:div>
    <w:div w:id="967778165">
      <w:bodyDiv w:val="1"/>
      <w:marLeft w:val="0"/>
      <w:marRight w:val="0"/>
      <w:marTop w:val="0"/>
      <w:marBottom w:val="0"/>
      <w:divBdr>
        <w:top w:val="none" w:sz="0" w:space="0" w:color="auto"/>
        <w:left w:val="none" w:sz="0" w:space="0" w:color="auto"/>
        <w:bottom w:val="none" w:sz="0" w:space="0" w:color="auto"/>
        <w:right w:val="none" w:sz="0" w:space="0" w:color="auto"/>
      </w:divBdr>
    </w:div>
    <w:div w:id="968586071">
      <w:bodyDiv w:val="1"/>
      <w:marLeft w:val="0"/>
      <w:marRight w:val="0"/>
      <w:marTop w:val="0"/>
      <w:marBottom w:val="0"/>
      <w:divBdr>
        <w:top w:val="none" w:sz="0" w:space="0" w:color="auto"/>
        <w:left w:val="none" w:sz="0" w:space="0" w:color="auto"/>
        <w:bottom w:val="none" w:sz="0" w:space="0" w:color="auto"/>
        <w:right w:val="none" w:sz="0" w:space="0" w:color="auto"/>
      </w:divBdr>
    </w:div>
    <w:div w:id="980184851">
      <w:bodyDiv w:val="1"/>
      <w:marLeft w:val="0"/>
      <w:marRight w:val="0"/>
      <w:marTop w:val="0"/>
      <w:marBottom w:val="0"/>
      <w:divBdr>
        <w:top w:val="none" w:sz="0" w:space="0" w:color="auto"/>
        <w:left w:val="none" w:sz="0" w:space="0" w:color="auto"/>
        <w:bottom w:val="none" w:sz="0" w:space="0" w:color="auto"/>
        <w:right w:val="none" w:sz="0" w:space="0" w:color="auto"/>
      </w:divBdr>
    </w:div>
    <w:div w:id="981426118">
      <w:bodyDiv w:val="1"/>
      <w:marLeft w:val="0"/>
      <w:marRight w:val="0"/>
      <w:marTop w:val="0"/>
      <w:marBottom w:val="0"/>
      <w:divBdr>
        <w:top w:val="none" w:sz="0" w:space="0" w:color="auto"/>
        <w:left w:val="none" w:sz="0" w:space="0" w:color="auto"/>
        <w:bottom w:val="none" w:sz="0" w:space="0" w:color="auto"/>
        <w:right w:val="none" w:sz="0" w:space="0" w:color="auto"/>
      </w:divBdr>
      <w:divsChild>
        <w:div w:id="699817755">
          <w:marLeft w:val="0"/>
          <w:marRight w:val="0"/>
          <w:marTop w:val="0"/>
          <w:marBottom w:val="0"/>
          <w:divBdr>
            <w:top w:val="none" w:sz="0" w:space="0" w:color="auto"/>
            <w:left w:val="none" w:sz="0" w:space="0" w:color="auto"/>
            <w:bottom w:val="none" w:sz="0" w:space="0" w:color="auto"/>
            <w:right w:val="none" w:sz="0" w:space="0" w:color="auto"/>
          </w:divBdr>
          <w:divsChild>
            <w:div w:id="1113205083">
              <w:marLeft w:val="0"/>
              <w:marRight w:val="0"/>
              <w:marTop w:val="0"/>
              <w:marBottom w:val="0"/>
              <w:divBdr>
                <w:top w:val="none" w:sz="0" w:space="0" w:color="auto"/>
                <w:left w:val="none" w:sz="0" w:space="0" w:color="auto"/>
                <w:bottom w:val="none" w:sz="0" w:space="0" w:color="auto"/>
                <w:right w:val="none" w:sz="0" w:space="0" w:color="auto"/>
              </w:divBdr>
              <w:divsChild>
                <w:div w:id="450589572">
                  <w:marLeft w:val="0"/>
                  <w:marRight w:val="0"/>
                  <w:marTop w:val="0"/>
                  <w:marBottom w:val="0"/>
                  <w:divBdr>
                    <w:top w:val="none" w:sz="0" w:space="0" w:color="auto"/>
                    <w:left w:val="none" w:sz="0" w:space="0" w:color="auto"/>
                    <w:bottom w:val="none" w:sz="0" w:space="0" w:color="auto"/>
                    <w:right w:val="none" w:sz="0" w:space="0" w:color="auto"/>
                  </w:divBdr>
                  <w:divsChild>
                    <w:div w:id="421608883">
                      <w:marLeft w:val="0"/>
                      <w:marRight w:val="0"/>
                      <w:marTop w:val="0"/>
                      <w:marBottom w:val="0"/>
                      <w:divBdr>
                        <w:top w:val="none" w:sz="0" w:space="0" w:color="auto"/>
                        <w:left w:val="none" w:sz="0" w:space="0" w:color="auto"/>
                        <w:bottom w:val="none" w:sz="0" w:space="0" w:color="auto"/>
                        <w:right w:val="none" w:sz="0" w:space="0" w:color="auto"/>
                      </w:divBdr>
                      <w:divsChild>
                        <w:div w:id="1465733944">
                          <w:marLeft w:val="0"/>
                          <w:marRight w:val="0"/>
                          <w:marTop w:val="0"/>
                          <w:marBottom w:val="0"/>
                          <w:divBdr>
                            <w:top w:val="none" w:sz="0" w:space="0" w:color="auto"/>
                            <w:left w:val="none" w:sz="0" w:space="0" w:color="auto"/>
                            <w:bottom w:val="none" w:sz="0" w:space="0" w:color="auto"/>
                            <w:right w:val="none" w:sz="0" w:space="0" w:color="auto"/>
                          </w:divBdr>
                          <w:divsChild>
                            <w:div w:id="1881941027">
                              <w:marLeft w:val="0"/>
                              <w:marRight w:val="0"/>
                              <w:marTop w:val="0"/>
                              <w:marBottom w:val="0"/>
                              <w:divBdr>
                                <w:top w:val="none" w:sz="0" w:space="0" w:color="auto"/>
                                <w:left w:val="none" w:sz="0" w:space="0" w:color="auto"/>
                                <w:bottom w:val="none" w:sz="0" w:space="0" w:color="auto"/>
                                <w:right w:val="none" w:sz="0" w:space="0" w:color="auto"/>
                              </w:divBdr>
                              <w:divsChild>
                                <w:div w:id="1389264801">
                                  <w:marLeft w:val="240"/>
                                  <w:marRight w:val="240"/>
                                  <w:marTop w:val="0"/>
                                  <w:marBottom w:val="0"/>
                                  <w:divBdr>
                                    <w:top w:val="none" w:sz="0" w:space="0" w:color="auto"/>
                                    <w:left w:val="none" w:sz="0" w:space="0" w:color="auto"/>
                                    <w:bottom w:val="single" w:sz="6" w:space="8" w:color="auto"/>
                                    <w:right w:val="none" w:sz="0" w:space="0" w:color="auto"/>
                                  </w:divBdr>
                                  <w:divsChild>
                                    <w:div w:id="1531529465">
                                      <w:marLeft w:val="0"/>
                                      <w:marRight w:val="0"/>
                                      <w:marTop w:val="0"/>
                                      <w:marBottom w:val="0"/>
                                      <w:divBdr>
                                        <w:top w:val="none" w:sz="0" w:space="0" w:color="auto"/>
                                        <w:left w:val="none" w:sz="0" w:space="0" w:color="auto"/>
                                        <w:bottom w:val="none" w:sz="0" w:space="0" w:color="auto"/>
                                        <w:right w:val="none" w:sz="0" w:space="0" w:color="auto"/>
                                      </w:divBdr>
                                      <w:divsChild>
                                        <w:div w:id="220334093">
                                          <w:marLeft w:val="0"/>
                                          <w:marRight w:val="0"/>
                                          <w:marTop w:val="0"/>
                                          <w:marBottom w:val="0"/>
                                          <w:divBdr>
                                            <w:top w:val="none" w:sz="0" w:space="0" w:color="auto"/>
                                            <w:left w:val="none" w:sz="0" w:space="0" w:color="auto"/>
                                            <w:bottom w:val="none" w:sz="0" w:space="0" w:color="auto"/>
                                            <w:right w:val="none" w:sz="0" w:space="0" w:color="auto"/>
                                          </w:divBdr>
                                          <w:divsChild>
                                            <w:div w:id="1998222898">
                                              <w:marLeft w:val="0"/>
                                              <w:marRight w:val="0"/>
                                              <w:marTop w:val="0"/>
                                              <w:marBottom w:val="0"/>
                                              <w:divBdr>
                                                <w:top w:val="none" w:sz="0" w:space="0" w:color="auto"/>
                                                <w:left w:val="none" w:sz="0" w:space="0" w:color="auto"/>
                                                <w:bottom w:val="none" w:sz="0" w:space="0" w:color="auto"/>
                                                <w:right w:val="none" w:sz="0" w:space="0" w:color="auto"/>
                                              </w:divBdr>
                                              <w:divsChild>
                                                <w:div w:id="212888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2789">
                                          <w:marLeft w:val="0"/>
                                          <w:marRight w:val="0"/>
                                          <w:marTop w:val="0"/>
                                          <w:marBottom w:val="0"/>
                                          <w:divBdr>
                                            <w:top w:val="single" w:sz="2" w:space="0" w:color="auto"/>
                                            <w:left w:val="single" w:sz="2" w:space="0" w:color="auto"/>
                                            <w:bottom w:val="single" w:sz="2" w:space="0" w:color="auto"/>
                                            <w:right w:val="single" w:sz="2" w:space="0" w:color="auto"/>
                                          </w:divBdr>
                                        </w:div>
                                        <w:div w:id="652878718">
                                          <w:marLeft w:val="0"/>
                                          <w:marRight w:val="0"/>
                                          <w:marTop w:val="0"/>
                                          <w:marBottom w:val="0"/>
                                          <w:divBdr>
                                            <w:top w:val="single" w:sz="2" w:space="0" w:color="auto"/>
                                            <w:left w:val="single" w:sz="2" w:space="0" w:color="auto"/>
                                            <w:bottom w:val="single" w:sz="2" w:space="0" w:color="auto"/>
                                            <w:right w:val="single" w:sz="2" w:space="0" w:color="auto"/>
                                          </w:divBdr>
                                        </w:div>
                                        <w:div w:id="912158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361321639">
          <w:marLeft w:val="0"/>
          <w:marRight w:val="0"/>
          <w:marTop w:val="0"/>
          <w:marBottom w:val="0"/>
          <w:divBdr>
            <w:top w:val="none" w:sz="0" w:space="0" w:color="auto"/>
            <w:left w:val="none" w:sz="0" w:space="0" w:color="auto"/>
            <w:bottom w:val="none" w:sz="0" w:space="0" w:color="auto"/>
            <w:right w:val="none" w:sz="0" w:space="0" w:color="auto"/>
          </w:divBdr>
          <w:divsChild>
            <w:div w:id="41489591">
              <w:marLeft w:val="0"/>
              <w:marRight w:val="0"/>
              <w:marTop w:val="0"/>
              <w:marBottom w:val="0"/>
              <w:divBdr>
                <w:top w:val="none" w:sz="0" w:space="0" w:color="auto"/>
                <w:left w:val="none" w:sz="0" w:space="0" w:color="auto"/>
                <w:bottom w:val="none" w:sz="0" w:space="0" w:color="auto"/>
                <w:right w:val="none" w:sz="0" w:space="0" w:color="auto"/>
              </w:divBdr>
              <w:divsChild>
                <w:div w:id="1609969277">
                  <w:marLeft w:val="0"/>
                  <w:marRight w:val="0"/>
                  <w:marTop w:val="0"/>
                  <w:marBottom w:val="0"/>
                  <w:divBdr>
                    <w:top w:val="none" w:sz="0" w:space="0" w:color="auto"/>
                    <w:left w:val="none" w:sz="0" w:space="0" w:color="auto"/>
                    <w:bottom w:val="none" w:sz="0" w:space="0" w:color="auto"/>
                    <w:right w:val="none" w:sz="0" w:space="0" w:color="auto"/>
                  </w:divBdr>
                  <w:divsChild>
                    <w:div w:id="310256168">
                      <w:marLeft w:val="0"/>
                      <w:marRight w:val="0"/>
                      <w:marTop w:val="0"/>
                      <w:marBottom w:val="0"/>
                      <w:divBdr>
                        <w:top w:val="none" w:sz="0" w:space="0" w:color="auto"/>
                        <w:left w:val="none" w:sz="0" w:space="0" w:color="auto"/>
                        <w:bottom w:val="none" w:sz="0" w:space="0" w:color="auto"/>
                        <w:right w:val="none" w:sz="0" w:space="0" w:color="auto"/>
                      </w:divBdr>
                      <w:divsChild>
                        <w:div w:id="2048942034">
                          <w:marLeft w:val="0"/>
                          <w:marRight w:val="0"/>
                          <w:marTop w:val="0"/>
                          <w:marBottom w:val="0"/>
                          <w:divBdr>
                            <w:top w:val="none" w:sz="0" w:space="0" w:color="auto"/>
                            <w:left w:val="none" w:sz="0" w:space="0" w:color="auto"/>
                            <w:bottom w:val="none" w:sz="0" w:space="0" w:color="auto"/>
                            <w:right w:val="none" w:sz="0" w:space="0" w:color="auto"/>
                          </w:divBdr>
                          <w:divsChild>
                            <w:div w:id="2100369299">
                              <w:marLeft w:val="0"/>
                              <w:marRight w:val="0"/>
                              <w:marTop w:val="0"/>
                              <w:marBottom w:val="0"/>
                              <w:divBdr>
                                <w:top w:val="none" w:sz="0" w:space="0" w:color="auto"/>
                                <w:left w:val="none" w:sz="0" w:space="0" w:color="auto"/>
                                <w:bottom w:val="none" w:sz="0" w:space="0" w:color="auto"/>
                                <w:right w:val="none" w:sz="0" w:space="0" w:color="auto"/>
                              </w:divBdr>
                              <w:divsChild>
                                <w:div w:id="525607307">
                                  <w:marLeft w:val="0"/>
                                  <w:marRight w:val="0"/>
                                  <w:marTop w:val="0"/>
                                  <w:marBottom w:val="0"/>
                                  <w:divBdr>
                                    <w:top w:val="none" w:sz="0" w:space="0" w:color="auto"/>
                                    <w:left w:val="none" w:sz="0" w:space="0" w:color="auto"/>
                                    <w:bottom w:val="none" w:sz="0" w:space="0" w:color="auto"/>
                                    <w:right w:val="none" w:sz="0" w:space="0" w:color="auto"/>
                                  </w:divBdr>
                                  <w:divsChild>
                                    <w:div w:id="342510798">
                                      <w:marLeft w:val="0"/>
                                      <w:marRight w:val="0"/>
                                      <w:marTop w:val="0"/>
                                      <w:marBottom w:val="0"/>
                                      <w:divBdr>
                                        <w:top w:val="none" w:sz="0" w:space="0" w:color="auto"/>
                                        <w:left w:val="none" w:sz="0" w:space="0" w:color="auto"/>
                                        <w:bottom w:val="none" w:sz="0" w:space="0" w:color="auto"/>
                                        <w:right w:val="none" w:sz="0" w:space="0" w:color="auto"/>
                                      </w:divBdr>
                                      <w:divsChild>
                                        <w:div w:id="2146314760">
                                          <w:marLeft w:val="0"/>
                                          <w:marRight w:val="0"/>
                                          <w:marTop w:val="0"/>
                                          <w:marBottom w:val="0"/>
                                          <w:divBdr>
                                            <w:top w:val="none" w:sz="0" w:space="0" w:color="auto"/>
                                            <w:left w:val="none" w:sz="0" w:space="0" w:color="auto"/>
                                            <w:bottom w:val="none" w:sz="0" w:space="0" w:color="auto"/>
                                            <w:right w:val="none" w:sz="0" w:space="0" w:color="auto"/>
                                          </w:divBdr>
                                          <w:divsChild>
                                            <w:div w:id="33391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39656">
                                  <w:marLeft w:val="0"/>
                                  <w:marRight w:val="0"/>
                                  <w:marTop w:val="0"/>
                                  <w:marBottom w:val="0"/>
                                  <w:divBdr>
                                    <w:top w:val="none" w:sz="0" w:space="0" w:color="auto"/>
                                    <w:left w:val="none" w:sz="0" w:space="0" w:color="auto"/>
                                    <w:bottom w:val="none" w:sz="0" w:space="0" w:color="auto"/>
                                    <w:right w:val="none" w:sz="0" w:space="0" w:color="auto"/>
                                  </w:divBdr>
                                  <w:divsChild>
                                    <w:div w:id="1701710289">
                                      <w:marLeft w:val="0"/>
                                      <w:marRight w:val="0"/>
                                      <w:marTop w:val="0"/>
                                      <w:marBottom w:val="0"/>
                                      <w:divBdr>
                                        <w:top w:val="none" w:sz="0" w:space="0" w:color="auto"/>
                                        <w:left w:val="none" w:sz="0" w:space="0" w:color="auto"/>
                                        <w:bottom w:val="none" w:sz="0" w:space="0" w:color="auto"/>
                                        <w:right w:val="none" w:sz="0" w:space="0" w:color="auto"/>
                                      </w:divBdr>
                                      <w:divsChild>
                                        <w:div w:id="1610969692">
                                          <w:marLeft w:val="0"/>
                                          <w:marRight w:val="0"/>
                                          <w:marTop w:val="0"/>
                                          <w:marBottom w:val="0"/>
                                          <w:divBdr>
                                            <w:top w:val="none" w:sz="0" w:space="0" w:color="auto"/>
                                            <w:left w:val="none" w:sz="0" w:space="0" w:color="auto"/>
                                            <w:bottom w:val="none" w:sz="0" w:space="0" w:color="auto"/>
                                            <w:right w:val="none" w:sz="0" w:space="0" w:color="auto"/>
                                          </w:divBdr>
                                          <w:divsChild>
                                            <w:div w:id="212901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253027">
                                  <w:marLeft w:val="0"/>
                                  <w:marRight w:val="0"/>
                                  <w:marTop w:val="0"/>
                                  <w:marBottom w:val="0"/>
                                  <w:divBdr>
                                    <w:top w:val="none" w:sz="0" w:space="0" w:color="auto"/>
                                    <w:left w:val="none" w:sz="0" w:space="0" w:color="auto"/>
                                    <w:bottom w:val="none" w:sz="0" w:space="0" w:color="auto"/>
                                    <w:right w:val="none" w:sz="0" w:space="0" w:color="auto"/>
                                  </w:divBdr>
                                  <w:divsChild>
                                    <w:div w:id="444083635">
                                      <w:marLeft w:val="0"/>
                                      <w:marRight w:val="0"/>
                                      <w:marTop w:val="0"/>
                                      <w:marBottom w:val="0"/>
                                      <w:divBdr>
                                        <w:top w:val="none" w:sz="0" w:space="0" w:color="auto"/>
                                        <w:left w:val="none" w:sz="0" w:space="0" w:color="auto"/>
                                        <w:bottom w:val="none" w:sz="0" w:space="0" w:color="auto"/>
                                        <w:right w:val="none" w:sz="0" w:space="0" w:color="auto"/>
                                      </w:divBdr>
                                      <w:divsChild>
                                        <w:div w:id="573973013">
                                          <w:marLeft w:val="0"/>
                                          <w:marRight w:val="0"/>
                                          <w:marTop w:val="0"/>
                                          <w:marBottom w:val="0"/>
                                          <w:divBdr>
                                            <w:top w:val="none" w:sz="0" w:space="0" w:color="auto"/>
                                            <w:left w:val="none" w:sz="0" w:space="0" w:color="auto"/>
                                            <w:bottom w:val="none" w:sz="0" w:space="0" w:color="auto"/>
                                            <w:right w:val="none" w:sz="0" w:space="0" w:color="auto"/>
                                          </w:divBdr>
                                          <w:divsChild>
                                            <w:div w:id="53060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8904">
                                  <w:marLeft w:val="0"/>
                                  <w:marRight w:val="0"/>
                                  <w:marTop w:val="0"/>
                                  <w:marBottom w:val="0"/>
                                  <w:divBdr>
                                    <w:top w:val="none" w:sz="0" w:space="0" w:color="auto"/>
                                    <w:left w:val="none" w:sz="0" w:space="0" w:color="auto"/>
                                    <w:bottom w:val="none" w:sz="0" w:space="0" w:color="auto"/>
                                    <w:right w:val="none" w:sz="0" w:space="0" w:color="auto"/>
                                  </w:divBdr>
                                  <w:divsChild>
                                    <w:div w:id="1102922062">
                                      <w:marLeft w:val="0"/>
                                      <w:marRight w:val="0"/>
                                      <w:marTop w:val="0"/>
                                      <w:marBottom w:val="0"/>
                                      <w:divBdr>
                                        <w:top w:val="none" w:sz="0" w:space="0" w:color="auto"/>
                                        <w:left w:val="none" w:sz="0" w:space="0" w:color="auto"/>
                                        <w:bottom w:val="none" w:sz="0" w:space="0" w:color="auto"/>
                                        <w:right w:val="none" w:sz="0" w:space="0" w:color="auto"/>
                                      </w:divBdr>
                                      <w:divsChild>
                                        <w:div w:id="569851393">
                                          <w:marLeft w:val="0"/>
                                          <w:marRight w:val="0"/>
                                          <w:marTop w:val="0"/>
                                          <w:marBottom w:val="0"/>
                                          <w:divBdr>
                                            <w:top w:val="none" w:sz="0" w:space="0" w:color="auto"/>
                                            <w:left w:val="none" w:sz="0" w:space="0" w:color="auto"/>
                                            <w:bottom w:val="none" w:sz="0" w:space="0" w:color="auto"/>
                                            <w:right w:val="none" w:sz="0" w:space="0" w:color="auto"/>
                                          </w:divBdr>
                                          <w:divsChild>
                                            <w:div w:id="156927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7621350">
              <w:marLeft w:val="0"/>
              <w:marRight w:val="0"/>
              <w:marTop w:val="0"/>
              <w:marBottom w:val="0"/>
              <w:divBdr>
                <w:top w:val="none" w:sz="0" w:space="0" w:color="auto"/>
                <w:left w:val="none" w:sz="0" w:space="0" w:color="auto"/>
                <w:bottom w:val="none" w:sz="0" w:space="0" w:color="auto"/>
                <w:right w:val="none" w:sz="0" w:space="0" w:color="auto"/>
              </w:divBdr>
              <w:divsChild>
                <w:div w:id="1356225310">
                  <w:marLeft w:val="0"/>
                  <w:marRight w:val="0"/>
                  <w:marTop w:val="0"/>
                  <w:marBottom w:val="0"/>
                  <w:divBdr>
                    <w:top w:val="none" w:sz="0" w:space="0" w:color="auto"/>
                    <w:left w:val="none" w:sz="0" w:space="0" w:color="auto"/>
                    <w:bottom w:val="none" w:sz="0" w:space="0" w:color="auto"/>
                    <w:right w:val="none" w:sz="0" w:space="0" w:color="auto"/>
                  </w:divBdr>
                  <w:divsChild>
                    <w:div w:id="1342900140">
                      <w:marLeft w:val="0"/>
                      <w:marRight w:val="0"/>
                      <w:marTop w:val="0"/>
                      <w:marBottom w:val="0"/>
                      <w:divBdr>
                        <w:top w:val="none" w:sz="0" w:space="0" w:color="auto"/>
                        <w:left w:val="none" w:sz="0" w:space="0" w:color="auto"/>
                        <w:bottom w:val="none" w:sz="0" w:space="0" w:color="auto"/>
                        <w:right w:val="none" w:sz="0" w:space="0" w:color="auto"/>
                      </w:divBdr>
                      <w:divsChild>
                        <w:div w:id="1071463634">
                          <w:marLeft w:val="0"/>
                          <w:marRight w:val="0"/>
                          <w:marTop w:val="75"/>
                          <w:marBottom w:val="75"/>
                          <w:divBdr>
                            <w:top w:val="none" w:sz="0" w:space="0" w:color="auto"/>
                            <w:left w:val="none" w:sz="0" w:space="0" w:color="auto"/>
                            <w:bottom w:val="none" w:sz="0" w:space="0" w:color="auto"/>
                            <w:right w:val="none" w:sz="0" w:space="0" w:color="auto"/>
                          </w:divBdr>
                          <w:divsChild>
                            <w:div w:id="1564176757">
                              <w:marLeft w:val="0"/>
                              <w:marRight w:val="0"/>
                              <w:marTop w:val="0"/>
                              <w:marBottom w:val="0"/>
                              <w:divBdr>
                                <w:top w:val="none" w:sz="0" w:space="0" w:color="auto"/>
                                <w:left w:val="none" w:sz="0" w:space="0" w:color="auto"/>
                                <w:bottom w:val="none" w:sz="0" w:space="0" w:color="auto"/>
                                <w:right w:val="none" w:sz="0" w:space="0" w:color="auto"/>
                              </w:divBdr>
                              <w:divsChild>
                                <w:div w:id="11149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296867">
      <w:bodyDiv w:val="1"/>
      <w:marLeft w:val="0"/>
      <w:marRight w:val="0"/>
      <w:marTop w:val="0"/>
      <w:marBottom w:val="0"/>
      <w:divBdr>
        <w:top w:val="none" w:sz="0" w:space="0" w:color="auto"/>
        <w:left w:val="none" w:sz="0" w:space="0" w:color="auto"/>
        <w:bottom w:val="none" w:sz="0" w:space="0" w:color="auto"/>
        <w:right w:val="none" w:sz="0" w:space="0" w:color="auto"/>
      </w:divBdr>
    </w:div>
    <w:div w:id="1013075502">
      <w:bodyDiv w:val="1"/>
      <w:marLeft w:val="0"/>
      <w:marRight w:val="0"/>
      <w:marTop w:val="0"/>
      <w:marBottom w:val="0"/>
      <w:divBdr>
        <w:top w:val="none" w:sz="0" w:space="0" w:color="auto"/>
        <w:left w:val="none" w:sz="0" w:space="0" w:color="auto"/>
        <w:bottom w:val="none" w:sz="0" w:space="0" w:color="auto"/>
        <w:right w:val="none" w:sz="0" w:space="0" w:color="auto"/>
      </w:divBdr>
    </w:div>
    <w:div w:id="1032998796">
      <w:bodyDiv w:val="1"/>
      <w:marLeft w:val="0"/>
      <w:marRight w:val="0"/>
      <w:marTop w:val="0"/>
      <w:marBottom w:val="0"/>
      <w:divBdr>
        <w:top w:val="none" w:sz="0" w:space="0" w:color="auto"/>
        <w:left w:val="none" w:sz="0" w:space="0" w:color="auto"/>
        <w:bottom w:val="none" w:sz="0" w:space="0" w:color="auto"/>
        <w:right w:val="none" w:sz="0" w:space="0" w:color="auto"/>
      </w:divBdr>
    </w:div>
    <w:div w:id="1047224296">
      <w:bodyDiv w:val="1"/>
      <w:marLeft w:val="0"/>
      <w:marRight w:val="0"/>
      <w:marTop w:val="0"/>
      <w:marBottom w:val="0"/>
      <w:divBdr>
        <w:top w:val="none" w:sz="0" w:space="0" w:color="auto"/>
        <w:left w:val="none" w:sz="0" w:space="0" w:color="auto"/>
        <w:bottom w:val="none" w:sz="0" w:space="0" w:color="auto"/>
        <w:right w:val="none" w:sz="0" w:space="0" w:color="auto"/>
      </w:divBdr>
    </w:div>
    <w:div w:id="1054082619">
      <w:bodyDiv w:val="1"/>
      <w:marLeft w:val="0"/>
      <w:marRight w:val="0"/>
      <w:marTop w:val="0"/>
      <w:marBottom w:val="0"/>
      <w:divBdr>
        <w:top w:val="none" w:sz="0" w:space="0" w:color="auto"/>
        <w:left w:val="none" w:sz="0" w:space="0" w:color="auto"/>
        <w:bottom w:val="none" w:sz="0" w:space="0" w:color="auto"/>
        <w:right w:val="none" w:sz="0" w:space="0" w:color="auto"/>
      </w:divBdr>
    </w:div>
    <w:div w:id="1058163523">
      <w:bodyDiv w:val="1"/>
      <w:marLeft w:val="0"/>
      <w:marRight w:val="0"/>
      <w:marTop w:val="0"/>
      <w:marBottom w:val="0"/>
      <w:divBdr>
        <w:top w:val="none" w:sz="0" w:space="0" w:color="auto"/>
        <w:left w:val="none" w:sz="0" w:space="0" w:color="auto"/>
        <w:bottom w:val="none" w:sz="0" w:space="0" w:color="auto"/>
        <w:right w:val="none" w:sz="0" w:space="0" w:color="auto"/>
      </w:divBdr>
    </w:div>
    <w:div w:id="1067922652">
      <w:bodyDiv w:val="1"/>
      <w:marLeft w:val="0"/>
      <w:marRight w:val="0"/>
      <w:marTop w:val="0"/>
      <w:marBottom w:val="0"/>
      <w:divBdr>
        <w:top w:val="none" w:sz="0" w:space="0" w:color="auto"/>
        <w:left w:val="none" w:sz="0" w:space="0" w:color="auto"/>
        <w:bottom w:val="none" w:sz="0" w:space="0" w:color="auto"/>
        <w:right w:val="none" w:sz="0" w:space="0" w:color="auto"/>
      </w:divBdr>
    </w:div>
    <w:div w:id="1095175070">
      <w:bodyDiv w:val="1"/>
      <w:marLeft w:val="0"/>
      <w:marRight w:val="0"/>
      <w:marTop w:val="0"/>
      <w:marBottom w:val="0"/>
      <w:divBdr>
        <w:top w:val="none" w:sz="0" w:space="0" w:color="auto"/>
        <w:left w:val="none" w:sz="0" w:space="0" w:color="auto"/>
        <w:bottom w:val="none" w:sz="0" w:space="0" w:color="auto"/>
        <w:right w:val="none" w:sz="0" w:space="0" w:color="auto"/>
      </w:divBdr>
    </w:div>
    <w:div w:id="1103300087">
      <w:bodyDiv w:val="1"/>
      <w:marLeft w:val="0"/>
      <w:marRight w:val="0"/>
      <w:marTop w:val="0"/>
      <w:marBottom w:val="0"/>
      <w:divBdr>
        <w:top w:val="none" w:sz="0" w:space="0" w:color="auto"/>
        <w:left w:val="none" w:sz="0" w:space="0" w:color="auto"/>
        <w:bottom w:val="none" w:sz="0" w:space="0" w:color="auto"/>
        <w:right w:val="none" w:sz="0" w:space="0" w:color="auto"/>
      </w:divBdr>
    </w:div>
    <w:div w:id="1106005647">
      <w:bodyDiv w:val="1"/>
      <w:marLeft w:val="0"/>
      <w:marRight w:val="0"/>
      <w:marTop w:val="0"/>
      <w:marBottom w:val="0"/>
      <w:divBdr>
        <w:top w:val="none" w:sz="0" w:space="0" w:color="auto"/>
        <w:left w:val="none" w:sz="0" w:space="0" w:color="auto"/>
        <w:bottom w:val="none" w:sz="0" w:space="0" w:color="auto"/>
        <w:right w:val="none" w:sz="0" w:space="0" w:color="auto"/>
      </w:divBdr>
    </w:div>
    <w:div w:id="1113981615">
      <w:bodyDiv w:val="1"/>
      <w:marLeft w:val="0"/>
      <w:marRight w:val="0"/>
      <w:marTop w:val="0"/>
      <w:marBottom w:val="0"/>
      <w:divBdr>
        <w:top w:val="none" w:sz="0" w:space="0" w:color="auto"/>
        <w:left w:val="none" w:sz="0" w:space="0" w:color="auto"/>
        <w:bottom w:val="none" w:sz="0" w:space="0" w:color="auto"/>
        <w:right w:val="none" w:sz="0" w:space="0" w:color="auto"/>
      </w:divBdr>
    </w:div>
    <w:div w:id="1152520563">
      <w:bodyDiv w:val="1"/>
      <w:marLeft w:val="0"/>
      <w:marRight w:val="0"/>
      <w:marTop w:val="0"/>
      <w:marBottom w:val="0"/>
      <w:divBdr>
        <w:top w:val="none" w:sz="0" w:space="0" w:color="auto"/>
        <w:left w:val="none" w:sz="0" w:space="0" w:color="auto"/>
        <w:bottom w:val="none" w:sz="0" w:space="0" w:color="auto"/>
        <w:right w:val="none" w:sz="0" w:space="0" w:color="auto"/>
      </w:divBdr>
    </w:div>
    <w:div w:id="1164974847">
      <w:bodyDiv w:val="1"/>
      <w:marLeft w:val="0"/>
      <w:marRight w:val="0"/>
      <w:marTop w:val="0"/>
      <w:marBottom w:val="0"/>
      <w:divBdr>
        <w:top w:val="none" w:sz="0" w:space="0" w:color="auto"/>
        <w:left w:val="none" w:sz="0" w:space="0" w:color="auto"/>
        <w:bottom w:val="none" w:sz="0" w:space="0" w:color="auto"/>
        <w:right w:val="none" w:sz="0" w:space="0" w:color="auto"/>
      </w:divBdr>
      <w:divsChild>
        <w:div w:id="932739059">
          <w:marLeft w:val="0"/>
          <w:marRight w:val="0"/>
          <w:marTop w:val="0"/>
          <w:marBottom w:val="0"/>
          <w:divBdr>
            <w:top w:val="none" w:sz="0" w:space="0" w:color="auto"/>
            <w:left w:val="none" w:sz="0" w:space="0" w:color="auto"/>
            <w:bottom w:val="none" w:sz="0" w:space="0" w:color="auto"/>
            <w:right w:val="none" w:sz="0" w:space="0" w:color="auto"/>
          </w:divBdr>
          <w:divsChild>
            <w:div w:id="238175355">
              <w:marLeft w:val="0"/>
              <w:marRight w:val="0"/>
              <w:marTop w:val="0"/>
              <w:marBottom w:val="180"/>
              <w:divBdr>
                <w:top w:val="none" w:sz="0" w:space="0" w:color="auto"/>
                <w:left w:val="none" w:sz="0" w:space="0" w:color="auto"/>
                <w:bottom w:val="none" w:sz="0" w:space="0" w:color="auto"/>
                <w:right w:val="none" w:sz="0" w:space="0" w:color="auto"/>
              </w:divBdr>
              <w:divsChild>
                <w:div w:id="2107530026">
                  <w:marLeft w:val="0"/>
                  <w:marRight w:val="0"/>
                  <w:marTop w:val="0"/>
                  <w:marBottom w:val="0"/>
                  <w:divBdr>
                    <w:top w:val="none" w:sz="0" w:space="0" w:color="auto"/>
                    <w:left w:val="none" w:sz="0" w:space="0" w:color="auto"/>
                    <w:bottom w:val="none" w:sz="0" w:space="0" w:color="auto"/>
                    <w:right w:val="none" w:sz="0" w:space="0" w:color="auto"/>
                  </w:divBdr>
                  <w:divsChild>
                    <w:div w:id="1174733377">
                      <w:marLeft w:val="0"/>
                      <w:marRight w:val="0"/>
                      <w:marTop w:val="0"/>
                      <w:marBottom w:val="0"/>
                      <w:divBdr>
                        <w:top w:val="none" w:sz="0" w:space="0" w:color="auto"/>
                        <w:left w:val="none" w:sz="0" w:space="0" w:color="auto"/>
                        <w:bottom w:val="none" w:sz="0" w:space="0" w:color="auto"/>
                        <w:right w:val="none" w:sz="0" w:space="0" w:color="auto"/>
                      </w:divBdr>
                      <w:divsChild>
                        <w:div w:id="1287084744">
                          <w:marLeft w:val="0"/>
                          <w:marRight w:val="0"/>
                          <w:marTop w:val="75"/>
                          <w:marBottom w:val="75"/>
                          <w:divBdr>
                            <w:top w:val="none" w:sz="0" w:space="0" w:color="auto"/>
                            <w:left w:val="none" w:sz="0" w:space="0" w:color="auto"/>
                            <w:bottom w:val="none" w:sz="0" w:space="0" w:color="auto"/>
                            <w:right w:val="none" w:sz="0" w:space="0" w:color="auto"/>
                          </w:divBdr>
                          <w:divsChild>
                            <w:div w:id="143459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03890">
          <w:marLeft w:val="0"/>
          <w:marRight w:val="0"/>
          <w:marTop w:val="0"/>
          <w:marBottom w:val="0"/>
          <w:divBdr>
            <w:top w:val="none" w:sz="0" w:space="0" w:color="auto"/>
            <w:left w:val="none" w:sz="0" w:space="0" w:color="auto"/>
            <w:bottom w:val="none" w:sz="0" w:space="0" w:color="auto"/>
            <w:right w:val="none" w:sz="0" w:space="0" w:color="auto"/>
          </w:divBdr>
          <w:divsChild>
            <w:div w:id="1673682439">
              <w:marLeft w:val="0"/>
              <w:marRight w:val="0"/>
              <w:marTop w:val="0"/>
              <w:marBottom w:val="0"/>
              <w:divBdr>
                <w:top w:val="none" w:sz="0" w:space="0" w:color="auto"/>
                <w:left w:val="none" w:sz="0" w:space="0" w:color="auto"/>
                <w:bottom w:val="none" w:sz="0" w:space="0" w:color="auto"/>
                <w:right w:val="none" w:sz="0" w:space="0" w:color="auto"/>
              </w:divBdr>
              <w:divsChild>
                <w:div w:id="600913296">
                  <w:marLeft w:val="0"/>
                  <w:marRight w:val="0"/>
                  <w:marTop w:val="0"/>
                  <w:marBottom w:val="0"/>
                  <w:divBdr>
                    <w:top w:val="none" w:sz="0" w:space="0" w:color="auto"/>
                    <w:left w:val="none" w:sz="0" w:space="0" w:color="auto"/>
                    <w:bottom w:val="none" w:sz="0" w:space="0" w:color="auto"/>
                    <w:right w:val="none" w:sz="0" w:space="0" w:color="auto"/>
                  </w:divBdr>
                  <w:divsChild>
                    <w:div w:id="1194347790">
                      <w:marLeft w:val="0"/>
                      <w:marRight w:val="0"/>
                      <w:marTop w:val="0"/>
                      <w:marBottom w:val="0"/>
                      <w:divBdr>
                        <w:top w:val="none" w:sz="0" w:space="0" w:color="auto"/>
                        <w:left w:val="none" w:sz="0" w:space="0" w:color="auto"/>
                        <w:bottom w:val="none" w:sz="0" w:space="0" w:color="auto"/>
                        <w:right w:val="none" w:sz="0" w:space="0" w:color="auto"/>
                      </w:divBdr>
                      <w:divsChild>
                        <w:div w:id="467288571">
                          <w:marLeft w:val="0"/>
                          <w:marRight w:val="0"/>
                          <w:marTop w:val="0"/>
                          <w:marBottom w:val="0"/>
                          <w:divBdr>
                            <w:top w:val="none" w:sz="0" w:space="0" w:color="auto"/>
                            <w:left w:val="none" w:sz="0" w:space="0" w:color="auto"/>
                            <w:bottom w:val="none" w:sz="0" w:space="0" w:color="auto"/>
                            <w:right w:val="none" w:sz="0" w:space="0" w:color="auto"/>
                          </w:divBdr>
                          <w:divsChild>
                            <w:div w:id="830557136">
                              <w:marLeft w:val="0"/>
                              <w:marRight w:val="0"/>
                              <w:marTop w:val="75"/>
                              <w:marBottom w:val="75"/>
                              <w:divBdr>
                                <w:top w:val="none" w:sz="0" w:space="0" w:color="auto"/>
                                <w:left w:val="none" w:sz="0" w:space="0" w:color="auto"/>
                                <w:bottom w:val="none" w:sz="0" w:space="0" w:color="auto"/>
                                <w:right w:val="none" w:sz="0" w:space="0" w:color="auto"/>
                              </w:divBdr>
                              <w:divsChild>
                                <w:div w:id="787629185">
                                  <w:marLeft w:val="0"/>
                                  <w:marRight w:val="0"/>
                                  <w:marTop w:val="0"/>
                                  <w:marBottom w:val="0"/>
                                  <w:divBdr>
                                    <w:top w:val="none" w:sz="0" w:space="0" w:color="auto"/>
                                    <w:left w:val="none" w:sz="0" w:space="0" w:color="auto"/>
                                    <w:bottom w:val="none" w:sz="0" w:space="0" w:color="auto"/>
                                    <w:right w:val="none" w:sz="0" w:space="0" w:color="auto"/>
                                  </w:divBdr>
                                  <w:divsChild>
                                    <w:div w:id="1675839978">
                                      <w:marLeft w:val="0"/>
                                      <w:marRight w:val="0"/>
                                      <w:marTop w:val="0"/>
                                      <w:marBottom w:val="0"/>
                                      <w:divBdr>
                                        <w:top w:val="none" w:sz="0" w:space="0" w:color="auto"/>
                                        <w:left w:val="none" w:sz="0" w:space="0" w:color="auto"/>
                                        <w:bottom w:val="none" w:sz="0" w:space="0" w:color="auto"/>
                                        <w:right w:val="none" w:sz="0" w:space="0" w:color="auto"/>
                                      </w:divBdr>
                                    </w:div>
                                    <w:div w:id="1186796776">
                                      <w:marLeft w:val="0"/>
                                      <w:marRight w:val="0"/>
                                      <w:marTop w:val="0"/>
                                      <w:marBottom w:val="0"/>
                                      <w:divBdr>
                                        <w:top w:val="none" w:sz="0" w:space="0" w:color="auto"/>
                                        <w:left w:val="none" w:sz="0" w:space="0" w:color="auto"/>
                                        <w:bottom w:val="none" w:sz="0" w:space="0" w:color="auto"/>
                                        <w:right w:val="none" w:sz="0" w:space="0" w:color="auto"/>
                                      </w:divBdr>
                                    </w:div>
                                    <w:div w:id="522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0195578">
      <w:bodyDiv w:val="1"/>
      <w:marLeft w:val="0"/>
      <w:marRight w:val="0"/>
      <w:marTop w:val="0"/>
      <w:marBottom w:val="0"/>
      <w:divBdr>
        <w:top w:val="none" w:sz="0" w:space="0" w:color="auto"/>
        <w:left w:val="none" w:sz="0" w:space="0" w:color="auto"/>
        <w:bottom w:val="none" w:sz="0" w:space="0" w:color="auto"/>
        <w:right w:val="none" w:sz="0" w:space="0" w:color="auto"/>
      </w:divBdr>
    </w:div>
    <w:div w:id="1190922141">
      <w:bodyDiv w:val="1"/>
      <w:marLeft w:val="0"/>
      <w:marRight w:val="0"/>
      <w:marTop w:val="0"/>
      <w:marBottom w:val="0"/>
      <w:divBdr>
        <w:top w:val="none" w:sz="0" w:space="0" w:color="auto"/>
        <w:left w:val="none" w:sz="0" w:space="0" w:color="auto"/>
        <w:bottom w:val="none" w:sz="0" w:space="0" w:color="auto"/>
        <w:right w:val="none" w:sz="0" w:space="0" w:color="auto"/>
      </w:divBdr>
    </w:div>
    <w:div w:id="1199704013">
      <w:bodyDiv w:val="1"/>
      <w:marLeft w:val="0"/>
      <w:marRight w:val="0"/>
      <w:marTop w:val="0"/>
      <w:marBottom w:val="0"/>
      <w:divBdr>
        <w:top w:val="none" w:sz="0" w:space="0" w:color="auto"/>
        <w:left w:val="none" w:sz="0" w:space="0" w:color="auto"/>
        <w:bottom w:val="none" w:sz="0" w:space="0" w:color="auto"/>
        <w:right w:val="none" w:sz="0" w:space="0" w:color="auto"/>
      </w:divBdr>
    </w:div>
    <w:div w:id="1202014101">
      <w:bodyDiv w:val="1"/>
      <w:marLeft w:val="0"/>
      <w:marRight w:val="0"/>
      <w:marTop w:val="0"/>
      <w:marBottom w:val="0"/>
      <w:divBdr>
        <w:top w:val="none" w:sz="0" w:space="0" w:color="auto"/>
        <w:left w:val="none" w:sz="0" w:space="0" w:color="auto"/>
        <w:bottom w:val="none" w:sz="0" w:space="0" w:color="auto"/>
        <w:right w:val="none" w:sz="0" w:space="0" w:color="auto"/>
      </w:divBdr>
    </w:div>
    <w:div w:id="1225801365">
      <w:bodyDiv w:val="1"/>
      <w:marLeft w:val="0"/>
      <w:marRight w:val="0"/>
      <w:marTop w:val="0"/>
      <w:marBottom w:val="0"/>
      <w:divBdr>
        <w:top w:val="none" w:sz="0" w:space="0" w:color="auto"/>
        <w:left w:val="none" w:sz="0" w:space="0" w:color="auto"/>
        <w:bottom w:val="none" w:sz="0" w:space="0" w:color="auto"/>
        <w:right w:val="none" w:sz="0" w:space="0" w:color="auto"/>
      </w:divBdr>
    </w:div>
    <w:div w:id="1233924740">
      <w:bodyDiv w:val="1"/>
      <w:marLeft w:val="0"/>
      <w:marRight w:val="0"/>
      <w:marTop w:val="0"/>
      <w:marBottom w:val="0"/>
      <w:divBdr>
        <w:top w:val="none" w:sz="0" w:space="0" w:color="auto"/>
        <w:left w:val="none" w:sz="0" w:space="0" w:color="auto"/>
        <w:bottom w:val="none" w:sz="0" w:space="0" w:color="auto"/>
        <w:right w:val="none" w:sz="0" w:space="0" w:color="auto"/>
      </w:divBdr>
    </w:div>
    <w:div w:id="1234588036">
      <w:bodyDiv w:val="1"/>
      <w:marLeft w:val="0"/>
      <w:marRight w:val="0"/>
      <w:marTop w:val="0"/>
      <w:marBottom w:val="0"/>
      <w:divBdr>
        <w:top w:val="none" w:sz="0" w:space="0" w:color="auto"/>
        <w:left w:val="none" w:sz="0" w:space="0" w:color="auto"/>
        <w:bottom w:val="none" w:sz="0" w:space="0" w:color="auto"/>
        <w:right w:val="none" w:sz="0" w:space="0" w:color="auto"/>
      </w:divBdr>
    </w:div>
    <w:div w:id="1243950638">
      <w:bodyDiv w:val="1"/>
      <w:marLeft w:val="0"/>
      <w:marRight w:val="0"/>
      <w:marTop w:val="0"/>
      <w:marBottom w:val="0"/>
      <w:divBdr>
        <w:top w:val="none" w:sz="0" w:space="0" w:color="auto"/>
        <w:left w:val="none" w:sz="0" w:space="0" w:color="auto"/>
        <w:bottom w:val="none" w:sz="0" w:space="0" w:color="auto"/>
        <w:right w:val="none" w:sz="0" w:space="0" w:color="auto"/>
      </w:divBdr>
    </w:div>
    <w:div w:id="1251699754">
      <w:bodyDiv w:val="1"/>
      <w:marLeft w:val="0"/>
      <w:marRight w:val="0"/>
      <w:marTop w:val="0"/>
      <w:marBottom w:val="0"/>
      <w:divBdr>
        <w:top w:val="none" w:sz="0" w:space="0" w:color="auto"/>
        <w:left w:val="none" w:sz="0" w:space="0" w:color="auto"/>
        <w:bottom w:val="none" w:sz="0" w:space="0" w:color="auto"/>
        <w:right w:val="none" w:sz="0" w:space="0" w:color="auto"/>
      </w:divBdr>
    </w:div>
    <w:div w:id="1253316171">
      <w:bodyDiv w:val="1"/>
      <w:marLeft w:val="0"/>
      <w:marRight w:val="0"/>
      <w:marTop w:val="0"/>
      <w:marBottom w:val="0"/>
      <w:divBdr>
        <w:top w:val="none" w:sz="0" w:space="0" w:color="auto"/>
        <w:left w:val="none" w:sz="0" w:space="0" w:color="auto"/>
        <w:bottom w:val="none" w:sz="0" w:space="0" w:color="auto"/>
        <w:right w:val="none" w:sz="0" w:space="0" w:color="auto"/>
      </w:divBdr>
    </w:div>
    <w:div w:id="1255282240">
      <w:bodyDiv w:val="1"/>
      <w:marLeft w:val="0"/>
      <w:marRight w:val="0"/>
      <w:marTop w:val="0"/>
      <w:marBottom w:val="0"/>
      <w:divBdr>
        <w:top w:val="none" w:sz="0" w:space="0" w:color="auto"/>
        <w:left w:val="none" w:sz="0" w:space="0" w:color="auto"/>
        <w:bottom w:val="none" w:sz="0" w:space="0" w:color="auto"/>
        <w:right w:val="none" w:sz="0" w:space="0" w:color="auto"/>
      </w:divBdr>
    </w:div>
    <w:div w:id="1256135671">
      <w:bodyDiv w:val="1"/>
      <w:marLeft w:val="0"/>
      <w:marRight w:val="0"/>
      <w:marTop w:val="0"/>
      <w:marBottom w:val="0"/>
      <w:divBdr>
        <w:top w:val="none" w:sz="0" w:space="0" w:color="auto"/>
        <w:left w:val="none" w:sz="0" w:space="0" w:color="auto"/>
        <w:bottom w:val="none" w:sz="0" w:space="0" w:color="auto"/>
        <w:right w:val="none" w:sz="0" w:space="0" w:color="auto"/>
      </w:divBdr>
    </w:div>
    <w:div w:id="1256983825">
      <w:bodyDiv w:val="1"/>
      <w:marLeft w:val="0"/>
      <w:marRight w:val="0"/>
      <w:marTop w:val="0"/>
      <w:marBottom w:val="0"/>
      <w:divBdr>
        <w:top w:val="none" w:sz="0" w:space="0" w:color="auto"/>
        <w:left w:val="none" w:sz="0" w:space="0" w:color="auto"/>
        <w:bottom w:val="none" w:sz="0" w:space="0" w:color="auto"/>
        <w:right w:val="none" w:sz="0" w:space="0" w:color="auto"/>
      </w:divBdr>
    </w:div>
    <w:div w:id="1263997377">
      <w:bodyDiv w:val="1"/>
      <w:marLeft w:val="0"/>
      <w:marRight w:val="0"/>
      <w:marTop w:val="0"/>
      <w:marBottom w:val="0"/>
      <w:divBdr>
        <w:top w:val="none" w:sz="0" w:space="0" w:color="auto"/>
        <w:left w:val="none" w:sz="0" w:space="0" w:color="auto"/>
        <w:bottom w:val="none" w:sz="0" w:space="0" w:color="auto"/>
        <w:right w:val="none" w:sz="0" w:space="0" w:color="auto"/>
      </w:divBdr>
      <w:divsChild>
        <w:div w:id="888225296">
          <w:marLeft w:val="0"/>
          <w:marRight w:val="0"/>
          <w:marTop w:val="0"/>
          <w:marBottom w:val="0"/>
          <w:divBdr>
            <w:top w:val="none" w:sz="0" w:space="0" w:color="auto"/>
            <w:left w:val="none" w:sz="0" w:space="0" w:color="auto"/>
            <w:bottom w:val="none" w:sz="0" w:space="0" w:color="auto"/>
            <w:right w:val="none" w:sz="0" w:space="0" w:color="auto"/>
          </w:divBdr>
          <w:divsChild>
            <w:div w:id="102698300">
              <w:marLeft w:val="0"/>
              <w:marRight w:val="0"/>
              <w:marTop w:val="0"/>
              <w:marBottom w:val="0"/>
              <w:divBdr>
                <w:top w:val="none" w:sz="0" w:space="0" w:color="auto"/>
                <w:left w:val="none" w:sz="0" w:space="0" w:color="auto"/>
                <w:bottom w:val="none" w:sz="0" w:space="0" w:color="auto"/>
                <w:right w:val="none" w:sz="0" w:space="0" w:color="auto"/>
              </w:divBdr>
              <w:divsChild>
                <w:div w:id="805512825">
                  <w:marLeft w:val="0"/>
                  <w:marRight w:val="0"/>
                  <w:marTop w:val="0"/>
                  <w:marBottom w:val="0"/>
                  <w:divBdr>
                    <w:top w:val="none" w:sz="0" w:space="0" w:color="auto"/>
                    <w:left w:val="none" w:sz="0" w:space="0" w:color="auto"/>
                    <w:bottom w:val="none" w:sz="0" w:space="0" w:color="auto"/>
                    <w:right w:val="none" w:sz="0" w:space="0" w:color="auto"/>
                  </w:divBdr>
                  <w:divsChild>
                    <w:div w:id="1790317524">
                      <w:marLeft w:val="0"/>
                      <w:marRight w:val="0"/>
                      <w:marTop w:val="0"/>
                      <w:marBottom w:val="0"/>
                      <w:divBdr>
                        <w:top w:val="none" w:sz="0" w:space="0" w:color="auto"/>
                        <w:left w:val="none" w:sz="0" w:space="0" w:color="auto"/>
                        <w:bottom w:val="none" w:sz="0" w:space="0" w:color="auto"/>
                        <w:right w:val="none" w:sz="0" w:space="0" w:color="auto"/>
                      </w:divBdr>
                      <w:divsChild>
                        <w:div w:id="1975866673">
                          <w:marLeft w:val="0"/>
                          <w:marRight w:val="0"/>
                          <w:marTop w:val="0"/>
                          <w:marBottom w:val="0"/>
                          <w:divBdr>
                            <w:top w:val="none" w:sz="0" w:space="0" w:color="auto"/>
                            <w:left w:val="none" w:sz="0" w:space="0" w:color="auto"/>
                            <w:bottom w:val="none" w:sz="0" w:space="0" w:color="auto"/>
                            <w:right w:val="none" w:sz="0" w:space="0" w:color="auto"/>
                          </w:divBdr>
                          <w:divsChild>
                            <w:div w:id="1083405837">
                              <w:marLeft w:val="0"/>
                              <w:marRight w:val="0"/>
                              <w:marTop w:val="75"/>
                              <w:marBottom w:val="75"/>
                              <w:divBdr>
                                <w:top w:val="none" w:sz="0" w:space="0" w:color="auto"/>
                                <w:left w:val="none" w:sz="0" w:space="0" w:color="auto"/>
                                <w:bottom w:val="none" w:sz="0" w:space="0" w:color="auto"/>
                                <w:right w:val="none" w:sz="0" w:space="0" w:color="auto"/>
                              </w:divBdr>
                              <w:divsChild>
                                <w:div w:id="1569615277">
                                  <w:marLeft w:val="0"/>
                                  <w:marRight w:val="0"/>
                                  <w:marTop w:val="0"/>
                                  <w:marBottom w:val="0"/>
                                  <w:divBdr>
                                    <w:top w:val="none" w:sz="0" w:space="0" w:color="auto"/>
                                    <w:left w:val="none" w:sz="0" w:space="0" w:color="auto"/>
                                    <w:bottom w:val="none" w:sz="0" w:space="0" w:color="auto"/>
                                    <w:right w:val="none" w:sz="0" w:space="0" w:color="auto"/>
                                  </w:divBdr>
                                  <w:divsChild>
                                    <w:div w:id="1098215307">
                                      <w:marLeft w:val="0"/>
                                      <w:marRight w:val="0"/>
                                      <w:marTop w:val="0"/>
                                      <w:marBottom w:val="0"/>
                                      <w:divBdr>
                                        <w:top w:val="none" w:sz="0" w:space="0" w:color="auto"/>
                                        <w:left w:val="none" w:sz="0" w:space="0" w:color="auto"/>
                                        <w:bottom w:val="none" w:sz="0" w:space="0" w:color="auto"/>
                                        <w:right w:val="none" w:sz="0" w:space="0" w:color="auto"/>
                                      </w:divBdr>
                                    </w:div>
                                    <w:div w:id="120987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044251">
              <w:marLeft w:val="0"/>
              <w:marRight w:val="0"/>
              <w:marTop w:val="0"/>
              <w:marBottom w:val="0"/>
              <w:divBdr>
                <w:top w:val="none" w:sz="0" w:space="0" w:color="auto"/>
                <w:left w:val="none" w:sz="0" w:space="0" w:color="auto"/>
                <w:bottom w:val="none" w:sz="0" w:space="0" w:color="auto"/>
                <w:right w:val="none" w:sz="0" w:space="0" w:color="auto"/>
              </w:divBdr>
              <w:divsChild>
                <w:div w:id="1784108073">
                  <w:marLeft w:val="0"/>
                  <w:marRight w:val="0"/>
                  <w:marTop w:val="0"/>
                  <w:marBottom w:val="0"/>
                  <w:divBdr>
                    <w:top w:val="none" w:sz="0" w:space="0" w:color="auto"/>
                    <w:left w:val="none" w:sz="0" w:space="0" w:color="auto"/>
                    <w:bottom w:val="none" w:sz="0" w:space="0" w:color="auto"/>
                    <w:right w:val="none" w:sz="0" w:space="0" w:color="auto"/>
                  </w:divBdr>
                  <w:divsChild>
                    <w:div w:id="1581207627">
                      <w:marLeft w:val="0"/>
                      <w:marRight w:val="0"/>
                      <w:marTop w:val="0"/>
                      <w:marBottom w:val="0"/>
                      <w:divBdr>
                        <w:top w:val="none" w:sz="0" w:space="0" w:color="auto"/>
                        <w:left w:val="none" w:sz="0" w:space="0" w:color="auto"/>
                        <w:bottom w:val="none" w:sz="0" w:space="0" w:color="auto"/>
                        <w:right w:val="none" w:sz="0" w:space="0" w:color="auto"/>
                      </w:divBdr>
                      <w:divsChild>
                        <w:div w:id="1727534471">
                          <w:marLeft w:val="0"/>
                          <w:marRight w:val="0"/>
                          <w:marTop w:val="0"/>
                          <w:marBottom w:val="0"/>
                          <w:divBdr>
                            <w:top w:val="none" w:sz="0" w:space="0" w:color="auto"/>
                            <w:left w:val="none" w:sz="0" w:space="0" w:color="auto"/>
                            <w:bottom w:val="none" w:sz="0" w:space="0" w:color="auto"/>
                            <w:right w:val="none" w:sz="0" w:space="0" w:color="auto"/>
                          </w:divBdr>
                          <w:divsChild>
                            <w:div w:id="232274006">
                              <w:marLeft w:val="0"/>
                              <w:marRight w:val="0"/>
                              <w:marTop w:val="0"/>
                              <w:marBottom w:val="0"/>
                              <w:divBdr>
                                <w:top w:val="none" w:sz="0" w:space="0" w:color="auto"/>
                                <w:left w:val="none" w:sz="0" w:space="0" w:color="auto"/>
                                <w:bottom w:val="none" w:sz="0" w:space="0" w:color="auto"/>
                                <w:right w:val="none" w:sz="0" w:space="0" w:color="auto"/>
                              </w:divBdr>
                              <w:divsChild>
                                <w:div w:id="5898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751500">
          <w:marLeft w:val="0"/>
          <w:marRight w:val="0"/>
          <w:marTop w:val="0"/>
          <w:marBottom w:val="0"/>
          <w:divBdr>
            <w:top w:val="none" w:sz="0" w:space="0" w:color="auto"/>
            <w:left w:val="none" w:sz="0" w:space="0" w:color="auto"/>
            <w:bottom w:val="none" w:sz="0" w:space="0" w:color="auto"/>
            <w:right w:val="none" w:sz="0" w:space="0" w:color="auto"/>
          </w:divBdr>
          <w:divsChild>
            <w:div w:id="1931233797">
              <w:marLeft w:val="0"/>
              <w:marRight w:val="0"/>
              <w:marTop w:val="0"/>
              <w:marBottom w:val="0"/>
              <w:divBdr>
                <w:top w:val="none" w:sz="0" w:space="0" w:color="auto"/>
                <w:left w:val="none" w:sz="0" w:space="0" w:color="auto"/>
                <w:bottom w:val="none" w:sz="0" w:space="0" w:color="auto"/>
                <w:right w:val="none" w:sz="0" w:space="0" w:color="auto"/>
              </w:divBdr>
              <w:divsChild>
                <w:div w:id="208494728">
                  <w:marLeft w:val="0"/>
                  <w:marRight w:val="0"/>
                  <w:marTop w:val="0"/>
                  <w:marBottom w:val="0"/>
                  <w:divBdr>
                    <w:top w:val="none" w:sz="0" w:space="0" w:color="auto"/>
                    <w:left w:val="none" w:sz="0" w:space="0" w:color="auto"/>
                    <w:bottom w:val="none" w:sz="0" w:space="0" w:color="auto"/>
                    <w:right w:val="none" w:sz="0" w:space="0" w:color="auto"/>
                  </w:divBdr>
                  <w:divsChild>
                    <w:div w:id="2102211865">
                      <w:marLeft w:val="0"/>
                      <w:marRight w:val="0"/>
                      <w:marTop w:val="0"/>
                      <w:marBottom w:val="0"/>
                      <w:divBdr>
                        <w:top w:val="none" w:sz="0" w:space="0" w:color="auto"/>
                        <w:left w:val="none" w:sz="0" w:space="0" w:color="auto"/>
                        <w:bottom w:val="none" w:sz="0" w:space="0" w:color="auto"/>
                        <w:right w:val="none" w:sz="0" w:space="0" w:color="auto"/>
                      </w:divBdr>
                      <w:divsChild>
                        <w:div w:id="151337644">
                          <w:marLeft w:val="0"/>
                          <w:marRight w:val="0"/>
                          <w:marTop w:val="0"/>
                          <w:marBottom w:val="0"/>
                          <w:divBdr>
                            <w:top w:val="none" w:sz="0" w:space="0" w:color="auto"/>
                            <w:left w:val="none" w:sz="0" w:space="0" w:color="auto"/>
                            <w:bottom w:val="none" w:sz="0" w:space="0" w:color="auto"/>
                            <w:right w:val="none" w:sz="0" w:space="0" w:color="auto"/>
                          </w:divBdr>
                          <w:divsChild>
                            <w:div w:id="231626868">
                              <w:marLeft w:val="0"/>
                              <w:marRight w:val="0"/>
                              <w:marTop w:val="0"/>
                              <w:marBottom w:val="0"/>
                              <w:divBdr>
                                <w:top w:val="none" w:sz="0" w:space="0" w:color="auto"/>
                                <w:left w:val="none" w:sz="0" w:space="0" w:color="auto"/>
                                <w:bottom w:val="none" w:sz="0" w:space="0" w:color="auto"/>
                                <w:right w:val="none" w:sz="0" w:space="0" w:color="auto"/>
                              </w:divBdr>
                              <w:divsChild>
                                <w:div w:id="934485845">
                                  <w:marLeft w:val="240"/>
                                  <w:marRight w:val="240"/>
                                  <w:marTop w:val="0"/>
                                  <w:marBottom w:val="0"/>
                                  <w:divBdr>
                                    <w:top w:val="none" w:sz="0" w:space="0" w:color="auto"/>
                                    <w:left w:val="none" w:sz="0" w:space="0" w:color="auto"/>
                                    <w:bottom w:val="single" w:sz="6" w:space="8" w:color="auto"/>
                                    <w:right w:val="none" w:sz="0" w:space="0" w:color="auto"/>
                                  </w:divBdr>
                                  <w:divsChild>
                                    <w:div w:id="1411778373">
                                      <w:marLeft w:val="0"/>
                                      <w:marRight w:val="0"/>
                                      <w:marTop w:val="0"/>
                                      <w:marBottom w:val="0"/>
                                      <w:divBdr>
                                        <w:top w:val="none" w:sz="0" w:space="0" w:color="auto"/>
                                        <w:left w:val="none" w:sz="0" w:space="0" w:color="auto"/>
                                        <w:bottom w:val="none" w:sz="0" w:space="0" w:color="auto"/>
                                        <w:right w:val="none" w:sz="0" w:space="0" w:color="auto"/>
                                      </w:divBdr>
                                      <w:divsChild>
                                        <w:div w:id="303318325">
                                          <w:marLeft w:val="0"/>
                                          <w:marRight w:val="0"/>
                                          <w:marTop w:val="0"/>
                                          <w:marBottom w:val="0"/>
                                          <w:divBdr>
                                            <w:top w:val="single" w:sz="2" w:space="0" w:color="auto"/>
                                            <w:left w:val="single" w:sz="2" w:space="0" w:color="auto"/>
                                            <w:bottom w:val="single" w:sz="2" w:space="0" w:color="auto"/>
                                            <w:right w:val="single" w:sz="2" w:space="0" w:color="auto"/>
                                          </w:divBdr>
                                        </w:div>
                                        <w:div w:id="1529752151">
                                          <w:marLeft w:val="0"/>
                                          <w:marRight w:val="0"/>
                                          <w:marTop w:val="0"/>
                                          <w:marBottom w:val="0"/>
                                          <w:divBdr>
                                            <w:top w:val="none" w:sz="0" w:space="0" w:color="auto"/>
                                            <w:left w:val="none" w:sz="0" w:space="0" w:color="auto"/>
                                            <w:bottom w:val="none" w:sz="0" w:space="0" w:color="auto"/>
                                            <w:right w:val="none" w:sz="0" w:space="0" w:color="auto"/>
                                          </w:divBdr>
                                          <w:divsChild>
                                            <w:div w:id="309093322">
                                              <w:marLeft w:val="0"/>
                                              <w:marRight w:val="0"/>
                                              <w:marTop w:val="0"/>
                                              <w:marBottom w:val="0"/>
                                              <w:divBdr>
                                                <w:top w:val="none" w:sz="0" w:space="0" w:color="auto"/>
                                                <w:left w:val="none" w:sz="0" w:space="0" w:color="auto"/>
                                                <w:bottom w:val="none" w:sz="0" w:space="0" w:color="auto"/>
                                                <w:right w:val="none" w:sz="0" w:space="0" w:color="auto"/>
                                              </w:divBdr>
                                              <w:divsChild>
                                                <w:div w:id="20240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9187390">
      <w:bodyDiv w:val="1"/>
      <w:marLeft w:val="0"/>
      <w:marRight w:val="0"/>
      <w:marTop w:val="0"/>
      <w:marBottom w:val="0"/>
      <w:divBdr>
        <w:top w:val="none" w:sz="0" w:space="0" w:color="auto"/>
        <w:left w:val="none" w:sz="0" w:space="0" w:color="auto"/>
        <w:bottom w:val="none" w:sz="0" w:space="0" w:color="auto"/>
        <w:right w:val="none" w:sz="0" w:space="0" w:color="auto"/>
      </w:divBdr>
    </w:div>
    <w:div w:id="1318419846">
      <w:bodyDiv w:val="1"/>
      <w:marLeft w:val="0"/>
      <w:marRight w:val="0"/>
      <w:marTop w:val="0"/>
      <w:marBottom w:val="0"/>
      <w:divBdr>
        <w:top w:val="none" w:sz="0" w:space="0" w:color="auto"/>
        <w:left w:val="none" w:sz="0" w:space="0" w:color="auto"/>
        <w:bottom w:val="none" w:sz="0" w:space="0" w:color="auto"/>
        <w:right w:val="none" w:sz="0" w:space="0" w:color="auto"/>
      </w:divBdr>
    </w:div>
    <w:div w:id="1320423619">
      <w:bodyDiv w:val="1"/>
      <w:marLeft w:val="0"/>
      <w:marRight w:val="0"/>
      <w:marTop w:val="0"/>
      <w:marBottom w:val="0"/>
      <w:divBdr>
        <w:top w:val="none" w:sz="0" w:space="0" w:color="auto"/>
        <w:left w:val="none" w:sz="0" w:space="0" w:color="auto"/>
        <w:bottom w:val="none" w:sz="0" w:space="0" w:color="auto"/>
        <w:right w:val="none" w:sz="0" w:space="0" w:color="auto"/>
      </w:divBdr>
    </w:div>
    <w:div w:id="1323773127">
      <w:bodyDiv w:val="1"/>
      <w:marLeft w:val="0"/>
      <w:marRight w:val="0"/>
      <w:marTop w:val="0"/>
      <w:marBottom w:val="0"/>
      <w:divBdr>
        <w:top w:val="none" w:sz="0" w:space="0" w:color="auto"/>
        <w:left w:val="none" w:sz="0" w:space="0" w:color="auto"/>
        <w:bottom w:val="none" w:sz="0" w:space="0" w:color="auto"/>
        <w:right w:val="none" w:sz="0" w:space="0" w:color="auto"/>
      </w:divBdr>
    </w:div>
    <w:div w:id="1324704287">
      <w:bodyDiv w:val="1"/>
      <w:marLeft w:val="0"/>
      <w:marRight w:val="0"/>
      <w:marTop w:val="0"/>
      <w:marBottom w:val="0"/>
      <w:divBdr>
        <w:top w:val="none" w:sz="0" w:space="0" w:color="auto"/>
        <w:left w:val="none" w:sz="0" w:space="0" w:color="auto"/>
        <w:bottom w:val="none" w:sz="0" w:space="0" w:color="auto"/>
        <w:right w:val="none" w:sz="0" w:space="0" w:color="auto"/>
      </w:divBdr>
    </w:div>
    <w:div w:id="1326206630">
      <w:bodyDiv w:val="1"/>
      <w:marLeft w:val="0"/>
      <w:marRight w:val="0"/>
      <w:marTop w:val="0"/>
      <w:marBottom w:val="0"/>
      <w:divBdr>
        <w:top w:val="none" w:sz="0" w:space="0" w:color="auto"/>
        <w:left w:val="none" w:sz="0" w:space="0" w:color="auto"/>
        <w:bottom w:val="none" w:sz="0" w:space="0" w:color="auto"/>
        <w:right w:val="none" w:sz="0" w:space="0" w:color="auto"/>
      </w:divBdr>
    </w:div>
    <w:div w:id="1350915386">
      <w:bodyDiv w:val="1"/>
      <w:marLeft w:val="0"/>
      <w:marRight w:val="0"/>
      <w:marTop w:val="0"/>
      <w:marBottom w:val="0"/>
      <w:divBdr>
        <w:top w:val="none" w:sz="0" w:space="0" w:color="auto"/>
        <w:left w:val="none" w:sz="0" w:space="0" w:color="auto"/>
        <w:bottom w:val="none" w:sz="0" w:space="0" w:color="auto"/>
        <w:right w:val="none" w:sz="0" w:space="0" w:color="auto"/>
      </w:divBdr>
      <w:divsChild>
        <w:div w:id="1120297890">
          <w:marLeft w:val="0"/>
          <w:marRight w:val="0"/>
          <w:marTop w:val="0"/>
          <w:marBottom w:val="0"/>
          <w:divBdr>
            <w:top w:val="none" w:sz="0" w:space="0" w:color="auto"/>
            <w:left w:val="none" w:sz="0" w:space="0" w:color="auto"/>
            <w:bottom w:val="none" w:sz="0" w:space="0" w:color="auto"/>
            <w:right w:val="none" w:sz="0" w:space="0" w:color="auto"/>
          </w:divBdr>
        </w:div>
        <w:div w:id="1406805813">
          <w:marLeft w:val="0"/>
          <w:marRight w:val="0"/>
          <w:marTop w:val="0"/>
          <w:marBottom w:val="0"/>
          <w:divBdr>
            <w:top w:val="none" w:sz="0" w:space="0" w:color="auto"/>
            <w:left w:val="none" w:sz="0" w:space="0" w:color="auto"/>
            <w:bottom w:val="none" w:sz="0" w:space="0" w:color="auto"/>
            <w:right w:val="none" w:sz="0" w:space="0" w:color="auto"/>
          </w:divBdr>
        </w:div>
      </w:divsChild>
    </w:div>
    <w:div w:id="1357387474">
      <w:bodyDiv w:val="1"/>
      <w:marLeft w:val="0"/>
      <w:marRight w:val="0"/>
      <w:marTop w:val="0"/>
      <w:marBottom w:val="0"/>
      <w:divBdr>
        <w:top w:val="none" w:sz="0" w:space="0" w:color="auto"/>
        <w:left w:val="none" w:sz="0" w:space="0" w:color="auto"/>
        <w:bottom w:val="none" w:sz="0" w:space="0" w:color="auto"/>
        <w:right w:val="none" w:sz="0" w:space="0" w:color="auto"/>
      </w:divBdr>
    </w:div>
    <w:div w:id="1359621370">
      <w:bodyDiv w:val="1"/>
      <w:marLeft w:val="0"/>
      <w:marRight w:val="0"/>
      <w:marTop w:val="0"/>
      <w:marBottom w:val="0"/>
      <w:divBdr>
        <w:top w:val="none" w:sz="0" w:space="0" w:color="auto"/>
        <w:left w:val="none" w:sz="0" w:space="0" w:color="auto"/>
        <w:bottom w:val="none" w:sz="0" w:space="0" w:color="auto"/>
        <w:right w:val="none" w:sz="0" w:space="0" w:color="auto"/>
      </w:divBdr>
    </w:div>
    <w:div w:id="1382439890">
      <w:bodyDiv w:val="1"/>
      <w:marLeft w:val="0"/>
      <w:marRight w:val="0"/>
      <w:marTop w:val="0"/>
      <w:marBottom w:val="0"/>
      <w:divBdr>
        <w:top w:val="none" w:sz="0" w:space="0" w:color="auto"/>
        <w:left w:val="none" w:sz="0" w:space="0" w:color="auto"/>
        <w:bottom w:val="none" w:sz="0" w:space="0" w:color="auto"/>
        <w:right w:val="none" w:sz="0" w:space="0" w:color="auto"/>
      </w:divBdr>
      <w:divsChild>
        <w:div w:id="326641882">
          <w:marLeft w:val="0"/>
          <w:marRight w:val="0"/>
          <w:marTop w:val="0"/>
          <w:marBottom w:val="0"/>
          <w:divBdr>
            <w:top w:val="none" w:sz="0" w:space="0" w:color="auto"/>
            <w:left w:val="none" w:sz="0" w:space="0" w:color="auto"/>
            <w:bottom w:val="none" w:sz="0" w:space="0" w:color="auto"/>
            <w:right w:val="none" w:sz="0" w:space="0" w:color="auto"/>
          </w:divBdr>
        </w:div>
        <w:div w:id="1071779097">
          <w:marLeft w:val="0"/>
          <w:marRight w:val="0"/>
          <w:marTop w:val="0"/>
          <w:marBottom w:val="0"/>
          <w:divBdr>
            <w:top w:val="none" w:sz="0" w:space="0" w:color="auto"/>
            <w:left w:val="none" w:sz="0" w:space="0" w:color="auto"/>
            <w:bottom w:val="none" w:sz="0" w:space="0" w:color="auto"/>
            <w:right w:val="none" w:sz="0" w:space="0" w:color="auto"/>
          </w:divBdr>
        </w:div>
      </w:divsChild>
    </w:div>
    <w:div w:id="1393188750">
      <w:bodyDiv w:val="1"/>
      <w:marLeft w:val="0"/>
      <w:marRight w:val="0"/>
      <w:marTop w:val="0"/>
      <w:marBottom w:val="0"/>
      <w:divBdr>
        <w:top w:val="none" w:sz="0" w:space="0" w:color="auto"/>
        <w:left w:val="none" w:sz="0" w:space="0" w:color="auto"/>
        <w:bottom w:val="none" w:sz="0" w:space="0" w:color="auto"/>
        <w:right w:val="none" w:sz="0" w:space="0" w:color="auto"/>
      </w:divBdr>
    </w:div>
    <w:div w:id="1412461310">
      <w:bodyDiv w:val="1"/>
      <w:marLeft w:val="0"/>
      <w:marRight w:val="0"/>
      <w:marTop w:val="0"/>
      <w:marBottom w:val="0"/>
      <w:divBdr>
        <w:top w:val="none" w:sz="0" w:space="0" w:color="auto"/>
        <w:left w:val="none" w:sz="0" w:space="0" w:color="auto"/>
        <w:bottom w:val="none" w:sz="0" w:space="0" w:color="auto"/>
        <w:right w:val="none" w:sz="0" w:space="0" w:color="auto"/>
      </w:divBdr>
    </w:div>
    <w:div w:id="1422682519">
      <w:bodyDiv w:val="1"/>
      <w:marLeft w:val="0"/>
      <w:marRight w:val="0"/>
      <w:marTop w:val="0"/>
      <w:marBottom w:val="0"/>
      <w:divBdr>
        <w:top w:val="none" w:sz="0" w:space="0" w:color="auto"/>
        <w:left w:val="none" w:sz="0" w:space="0" w:color="auto"/>
        <w:bottom w:val="none" w:sz="0" w:space="0" w:color="auto"/>
        <w:right w:val="none" w:sz="0" w:space="0" w:color="auto"/>
      </w:divBdr>
      <w:divsChild>
        <w:div w:id="1401976058">
          <w:marLeft w:val="0"/>
          <w:marRight w:val="0"/>
          <w:marTop w:val="0"/>
          <w:marBottom w:val="0"/>
          <w:divBdr>
            <w:top w:val="none" w:sz="0" w:space="0" w:color="auto"/>
            <w:left w:val="none" w:sz="0" w:space="0" w:color="auto"/>
            <w:bottom w:val="none" w:sz="0" w:space="0" w:color="auto"/>
            <w:right w:val="none" w:sz="0" w:space="0" w:color="auto"/>
          </w:divBdr>
          <w:divsChild>
            <w:div w:id="1488546308">
              <w:marLeft w:val="0"/>
              <w:marRight w:val="0"/>
              <w:marTop w:val="0"/>
              <w:marBottom w:val="0"/>
              <w:divBdr>
                <w:top w:val="none" w:sz="0" w:space="0" w:color="auto"/>
                <w:left w:val="none" w:sz="0" w:space="0" w:color="auto"/>
                <w:bottom w:val="none" w:sz="0" w:space="0" w:color="auto"/>
                <w:right w:val="none" w:sz="0" w:space="0" w:color="auto"/>
              </w:divBdr>
              <w:divsChild>
                <w:div w:id="143668380">
                  <w:marLeft w:val="0"/>
                  <w:marRight w:val="0"/>
                  <w:marTop w:val="0"/>
                  <w:marBottom w:val="0"/>
                  <w:divBdr>
                    <w:top w:val="none" w:sz="0" w:space="0" w:color="auto"/>
                    <w:left w:val="none" w:sz="0" w:space="0" w:color="auto"/>
                    <w:bottom w:val="none" w:sz="0" w:space="0" w:color="auto"/>
                    <w:right w:val="none" w:sz="0" w:space="0" w:color="auto"/>
                  </w:divBdr>
                  <w:divsChild>
                    <w:div w:id="1690252525">
                      <w:marLeft w:val="0"/>
                      <w:marRight w:val="0"/>
                      <w:marTop w:val="0"/>
                      <w:marBottom w:val="0"/>
                      <w:divBdr>
                        <w:top w:val="none" w:sz="0" w:space="0" w:color="auto"/>
                        <w:left w:val="none" w:sz="0" w:space="0" w:color="auto"/>
                        <w:bottom w:val="none" w:sz="0" w:space="0" w:color="auto"/>
                        <w:right w:val="none" w:sz="0" w:space="0" w:color="auto"/>
                      </w:divBdr>
                      <w:divsChild>
                        <w:div w:id="132620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465144">
          <w:marLeft w:val="0"/>
          <w:marRight w:val="0"/>
          <w:marTop w:val="0"/>
          <w:marBottom w:val="0"/>
          <w:divBdr>
            <w:top w:val="none" w:sz="0" w:space="0" w:color="auto"/>
            <w:left w:val="none" w:sz="0" w:space="0" w:color="auto"/>
            <w:bottom w:val="none" w:sz="0" w:space="0" w:color="auto"/>
            <w:right w:val="none" w:sz="0" w:space="0" w:color="auto"/>
          </w:divBdr>
        </w:div>
      </w:divsChild>
    </w:div>
    <w:div w:id="1423258730">
      <w:bodyDiv w:val="1"/>
      <w:marLeft w:val="0"/>
      <w:marRight w:val="0"/>
      <w:marTop w:val="0"/>
      <w:marBottom w:val="0"/>
      <w:divBdr>
        <w:top w:val="none" w:sz="0" w:space="0" w:color="auto"/>
        <w:left w:val="none" w:sz="0" w:space="0" w:color="auto"/>
        <w:bottom w:val="none" w:sz="0" w:space="0" w:color="auto"/>
        <w:right w:val="none" w:sz="0" w:space="0" w:color="auto"/>
      </w:divBdr>
    </w:div>
    <w:div w:id="1427799106">
      <w:bodyDiv w:val="1"/>
      <w:marLeft w:val="0"/>
      <w:marRight w:val="0"/>
      <w:marTop w:val="0"/>
      <w:marBottom w:val="0"/>
      <w:divBdr>
        <w:top w:val="none" w:sz="0" w:space="0" w:color="auto"/>
        <w:left w:val="none" w:sz="0" w:space="0" w:color="auto"/>
        <w:bottom w:val="none" w:sz="0" w:space="0" w:color="auto"/>
        <w:right w:val="none" w:sz="0" w:space="0" w:color="auto"/>
      </w:divBdr>
    </w:div>
    <w:div w:id="1429884886">
      <w:bodyDiv w:val="1"/>
      <w:marLeft w:val="0"/>
      <w:marRight w:val="0"/>
      <w:marTop w:val="0"/>
      <w:marBottom w:val="0"/>
      <w:divBdr>
        <w:top w:val="none" w:sz="0" w:space="0" w:color="auto"/>
        <w:left w:val="none" w:sz="0" w:space="0" w:color="auto"/>
        <w:bottom w:val="none" w:sz="0" w:space="0" w:color="auto"/>
        <w:right w:val="none" w:sz="0" w:space="0" w:color="auto"/>
      </w:divBdr>
    </w:div>
    <w:div w:id="1434518063">
      <w:bodyDiv w:val="1"/>
      <w:marLeft w:val="0"/>
      <w:marRight w:val="0"/>
      <w:marTop w:val="0"/>
      <w:marBottom w:val="0"/>
      <w:divBdr>
        <w:top w:val="none" w:sz="0" w:space="0" w:color="auto"/>
        <w:left w:val="none" w:sz="0" w:space="0" w:color="auto"/>
        <w:bottom w:val="none" w:sz="0" w:space="0" w:color="auto"/>
        <w:right w:val="none" w:sz="0" w:space="0" w:color="auto"/>
      </w:divBdr>
    </w:div>
    <w:div w:id="1440225090">
      <w:bodyDiv w:val="1"/>
      <w:marLeft w:val="0"/>
      <w:marRight w:val="0"/>
      <w:marTop w:val="0"/>
      <w:marBottom w:val="0"/>
      <w:divBdr>
        <w:top w:val="none" w:sz="0" w:space="0" w:color="auto"/>
        <w:left w:val="none" w:sz="0" w:space="0" w:color="auto"/>
        <w:bottom w:val="none" w:sz="0" w:space="0" w:color="auto"/>
        <w:right w:val="none" w:sz="0" w:space="0" w:color="auto"/>
      </w:divBdr>
    </w:div>
    <w:div w:id="1443453494">
      <w:bodyDiv w:val="1"/>
      <w:marLeft w:val="0"/>
      <w:marRight w:val="0"/>
      <w:marTop w:val="0"/>
      <w:marBottom w:val="0"/>
      <w:divBdr>
        <w:top w:val="none" w:sz="0" w:space="0" w:color="auto"/>
        <w:left w:val="none" w:sz="0" w:space="0" w:color="auto"/>
        <w:bottom w:val="none" w:sz="0" w:space="0" w:color="auto"/>
        <w:right w:val="none" w:sz="0" w:space="0" w:color="auto"/>
      </w:divBdr>
      <w:divsChild>
        <w:div w:id="791677433">
          <w:marLeft w:val="0"/>
          <w:marRight w:val="0"/>
          <w:marTop w:val="0"/>
          <w:marBottom w:val="0"/>
          <w:divBdr>
            <w:top w:val="none" w:sz="0" w:space="0" w:color="auto"/>
            <w:left w:val="none" w:sz="0" w:space="0" w:color="auto"/>
            <w:bottom w:val="none" w:sz="0" w:space="0" w:color="auto"/>
            <w:right w:val="none" w:sz="0" w:space="0" w:color="auto"/>
          </w:divBdr>
        </w:div>
        <w:div w:id="630012161">
          <w:marLeft w:val="0"/>
          <w:marRight w:val="0"/>
          <w:marTop w:val="0"/>
          <w:marBottom w:val="0"/>
          <w:divBdr>
            <w:top w:val="none" w:sz="0" w:space="0" w:color="auto"/>
            <w:left w:val="none" w:sz="0" w:space="0" w:color="auto"/>
            <w:bottom w:val="none" w:sz="0" w:space="0" w:color="auto"/>
            <w:right w:val="none" w:sz="0" w:space="0" w:color="auto"/>
          </w:divBdr>
        </w:div>
        <w:div w:id="1826974580">
          <w:marLeft w:val="0"/>
          <w:marRight w:val="0"/>
          <w:marTop w:val="0"/>
          <w:marBottom w:val="0"/>
          <w:divBdr>
            <w:top w:val="none" w:sz="0" w:space="0" w:color="auto"/>
            <w:left w:val="none" w:sz="0" w:space="0" w:color="auto"/>
            <w:bottom w:val="none" w:sz="0" w:space="0" w:color="auto"/>
            <w:right w:val="none" w:sz="0" w:space="0" w:color="auto"/>
          </w:divBdr>
        </w:div>
      </w:divsChild>
    </w:div>
    <w:div w:id="1452672697">
      <w:bodyDiv w:val="1"/>
      <w:marLeft w:val="0"/>
      <w:marRight w:val="0"/>
      <w:marTop w:val="0"/>
      <w:marBottom w:val="0"/>
      <w:divBdr>
        <w:top w:val="none" w:sz="0" w:space="0" w:color="auto"/>
        <w:left w:val="none" w:sz="0" w:space="0" w:color="auto"/>
        <w:bottom w:val="none" w:sz="0" w:space="0" w:color="auto"/>
        <w:right w:val="none" w:sz="0" w:space="0" w:color="auto"/>
      </w:divBdr>
    </w:div>
    <w:div w:id="1456948893">
      <w:bodyDiv w:val="1"/>
      <w:marLeft w:val="0"/>
      <w:marRight w:val="0"/>
      <w:marTop w:val="0"/>
      <w:marBottom w:val="0"/>
      <w:divBdr>
        <w:top w:val="none" w:sz="0" w:space="0" w:color="auto"/>
        <w:left w:val="none" w:sz="0" w:space="0" w:color="auto"/>
        <w:bottom w:val="none" w:sz="0" w:space="0" w:color="auto"/>
        <w:right w:val="none" w:sz="0" w:space="0" w:color="auto"/>
      </w:divBdr>
      <w:divsChild>
        <w:div w:id="170335443">
          <w:marLeft w:val="0"/>
          <w:marRight w:val="0"/>
          <w:marTop w:val="0"/>
          <w:marBottom w:val="0"/>
          <w:divBdr>
            <w:top w:val="none" w:sz="0" w:space="0" w:color="auto"/>
            <w:left w:val="none" w:sz="0" w:space="0" w:color="auto"/>
            <w:bottom w:val="none" w:sz="0" w:space="0" w:color="auto"/>
            <w:right w:val="none" w:sz="0" w:space="0" w:color="auto"/>
          </w:divBdr>
          <w:divsChild>
            <w:div w:id="1222130382">
              <w:marLeft w:val="0"/>
              <w:marRight w:val="0"/>
              <w:marTop w:val="0"/>
              <w:marBottom w:val="0"/>
              <w:divBdr>
                <w:top w:val="none" w:sz="0" w:space="0" w:color="auto"/>
                <w:left w:val="none" w:sz="0" w:space="0" w:color="auto"/>
                <w:bottom w:val="none" w:sz="0" w:space="0" w:color="auto"/>
                <w:right w:val="none" w:sz="0" w:space="0" w:color="auto"/>
              </w:divBdr>
              <w:divsChild>
                <w:div w:id="366688152">
                  <w:marLeft w:val="0"/>
                  <w:marRight w:val="0"/>
                  <w:marTop w:val="0"/>
                  <w:marBottom w:val="0"/>
                  <w:divBdr>
                    <w:top w:val="none" w:sz="0" w:space="0" w:color="auto"/>
                    <w:left w:val="none" w:sz="0" w:space="0" w:color="auto"/>
                    <w:bottom w:val="none" w:sz="0" w:space="0" w:color="auto"/>
                    <w:right w:val="none" w:sz="0" w:space="0" w:color="auto"/>
                  </w:divBdr>
                  <w:divsChild>
                    <w:div w:id="1100759369">
                      <w:marLeft w:val="0"/>
                      <w:marRight w:val="0"/>
                      <w:marTop w:val="0"/>
                      <w:marBottom w:val="0"/>
                      <w:divBdr>
                        <w:top w:val="none" w:sz="0" w:space="0" w:color="auto"/>
                        <w:left w:val="none" w:sz="0" w:space="0" w:color="auto"/>
                        <w:bottom w:val="none" w:sz="0" w:space="0" w:color="auto"/>
                        <w:right w:val="none" w:sz="0" w:space="0" w:color="auto"/>
                      </w:divBdr>
                      <w:divsChild>
                        <w:div w:id="1053887434">
                          <w:marLeft w:val="0"/>
                          <w:marRight w:val="0"/>
                          <w:marTop w:val="0"/>
                          <w:marBottom w:val="0"/>
                          <w:divBdr>
                            <w:top w:val="none" w:sz="0" w:space="0" w:color="auto"/>
                            <w:left w:val="none" w:sz="0" w:space="0" w:color="auto"/>
                            <w:bottom w:val="none" w:sz="0" w:space="0" w:color="auto"/>
                            <w:right w:val="none" w:sz="0" w:space="0" w:color="auto"/>
                          </w:divBdr>
                          <w:divsChild>
                            <w:div w:id="177813062">
                              <w:marLeft w:val="0"/>
                              <w:marRight w:val="0"/>
                              <w:marTop w:val="0"/>
                              <w:marBottom w:val="0"/>
                              <w:divBdr>
                                <w:top w:val="none" w:sz="0" w:space="0" w:color="auto"/>
                                <w:left w:val="none" w:sz="0" w:space="0" w:color="auto"/>
                                <w:bottom w:val="none" w:sz="0" w:space="0" w:color="auto"/>
                                <w:right w:val="none" w:sz="0" w:space="0" w:color="auto"/>
                              </w:divBdr>
                              <w:divsChild>
                                <w:div w:id="225186984">
                                  <w:marLeft w:val="240"/>
                                  <w:marRight w:val="240"/>
                                  <w:marTop w:val="0"/>
                                  <w:marBottom w:val="0"/>
                                  <w:divBdr>
                                    <w:top w:val="none" w:sz="0" w:space="0" w:color="auto"/>
                                    <w:left w:val="none" w:sz="0" w:space="0" w:color="auto"/>
                                    <w:bottom w:val="single" w:sz="6" w:space="8" w:color="auto"/>
                                    <w:right w:val="none" w:sz="0" w:space="0" w:color="auto"/>
                                  </w:divBdr>
                                  <w:divsChild>
                                    <w:div w:id="877082097">
                                      <w:marLeft w:val="0"/>
                                      <w:marRight w:val="0"/>
                                      <w:marTop w:val="0"/>
                                      <w:marBottom w:val="0"/>
                                      <w:divBdr>
                                        <w:top w:val="none" w:sz="0" w:space="0" w:color="auto"/>
                                        <w:left w:val="none" w:sz="0" w:space="0" w:color="auto"/>
                                        <w:bottom w:val="none" w:sz="0" w:space="0" w:color="auto"/>
                                        <w:right w:val="none" w:sz="0" w:space="0" w:color="auto"/>
                                      </w:divBdr>
                                      <w:divsChild>
                                        <w:div w:id="1093286544">
                                          <w:marLeft w:val="0"/>
                                          <w:marRight w:val="0"/>
                                          <w:marTop w:val="0"/>
                                          <w:marBottom w:val="0"/>
                                          <w:divBdr>
                                            <w:top w:val="none" w:sz="0" w:space="0" w:color="auto"/>
                                            <w:left w:val="none" w:sz="0" w:space="0" w:color="auto"/>
                                            <w:bottom w:val="none" w:sz="0" w:space="0" w:color="auto"/>
                                            <w:right w:val="none" w:sz="0" w:space="0" w:color="auto"/>
                                          </w:divBdr>
                                          <w:divsChild>
                                            <w:div w:id="743917958">
                                              <w:marLeft w:val="0"/>
                                              <w:marRight w:val="0"/>
                                              <w:marTop w:val="0"/>
                                              <w:marBottom w:val="0"/>
                                              <w:divBdr>
                                                <w:top w:val="none" w:sz="0" w:space="0" w:color="auto"/>
                                                <w:left w:val="none" w:sz="0" w:space="0" w:color="auto"/>
                                                <w:bottom w:val="none" w:sz="0" w:space="0" w:color="auto"/>
                                                <w:right w:val="none" w:sz="0" w:space="0" w:color="auto"/>
                                              </w:divBdr>
                                              <w:divsChild>
                                                <w:div w:id="365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67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229849477">
          <w:marLeft w:val="0"/>
          <w:marRight w:val="0"/>
          <w:marTop w:val="0"/>
          <w:marBottom w:val="0"/>
          <w:divBdr>
            <w:top w:val="none" w:sz="0" w:space="0" w:color="auto"/>
            <w:left w:val="none" w:sz="0" w:space="0" w:color="auto"/>
            <w:bottom w:val="none" w:sz="0" w:space="0" w:color="auto"/>
            <w:right w:val="none" w:sz="0" w:space="0" w:color="auto"/>
          </w:divBdr>
          <w:divsChild>
            <w:div w:id="321937248">
              <w:marLeft w:val="0"/>
              <w:marRight w:val="0"/>
              <w:marTop w:val="0"/>
              <w:marBottom w:val="0"/>
              <w:divBdr>
                <w:top w:val="none" w:sz="0" w:space="0" w:color="auto"/>
                <w:left w:val="none" w:sz="0" w:space="0" w:color="auto"/>
                <w:bottom w:val="none" w:sz="0" w:space="0" w:color="auto"/>
                <w:right w:val="none" w:sz="0" w:space="0" w:color="auto"/>
              </w:divBdr>
              <w:divsChild>
                <w:div w:id="110982196">
                  <w:marLeft w:val="0"/>
                  <w:marRight w:val="0"/>
                  <w:marTop w:val="0"/>
                  <w:marBottom w:val="0"/>
                  <w:divBdr>
                    <w:top w:val="none" w:sz="0" w:space="0" w:color="auto"/>
                    <w:left w:val="none" w:sz="0" w:space="0" w:color="auto"/>
                    <w:bottom w:val="none" w:sz="0" w:space="0" w:color="auto"/>
                    <w:right w:val="none" w:sz="0" w:space="0" w:color="auto"/>
                  </w:divBdr>
                  <w:divsChild>
                    <w:div w:id="294288713">
                      <w:marLeft w:val="0"/>
                      <w:marRight w:val="0"/>
                      <w:marTop w:val="0"/>
                      <w:marBottom w:val="0"/>
                      <w:divBdr>
                        <w:top w:val="none" w:sz="0" w:space="0" w:color="auto"/>
                        <w:left w:val="none" w:sz="0" w:space="0" w:color="auto"/>
                        <w:bottom w:val="none" w:sz="0" w:space="0" w:color="auto"/>
                        <w:right w:val="none" w:sz="0" w:space="0" w:color="auto"/>
                      </w:divBdr>
                      <w:divsChild>
                        <w:div w:id="2018801579">
                          <w:marLeft w:val="0"/>
                          <w:marRight w:val="0"/>
                          <w:marTop w:val="0"/>
                          <w:marBottom w:val="0"/>
                          <w:divBdr>
                            <w:top w:val="none" w:sz="0" w:space="0" w:color="auto"/>
                            <w:left w:val="none" w:sz="0" w:space="0" w:color="auto"/>
                            <w:bottom w:val="none" w:sz="0" w:space="0" w:color="auto"/>
                            <w:right w:val="none" w:sz="0" w:space="0" w:color="auto"/>
                          </w:divBdr>
                          <w:divsChild>
                            <w:div w:id="1347321418">
                              <w:marLeft w:val="0"/>
                              <w:marRight w:val="0"/>
                              <w:marTop w:val="0"/>
                              <w:marBottom w:val="0"/>
                              <w:divBdr>
                                <w:top w:val="none" w:sz="0" w:space="0" w:color="auto"/>
                                <w:left w:val="none" w:sz="0" w:space="0" w:color="auto"/>
                                <w:bottom w:val="none" w:sz="0" w:space="0" w:color="auto"/>
                                <w:right w:val="none" w:sz="0" w:space="0" w:color="auto"/>
                              </w:divBdr>
                              <w:divsChild>
                                <w:div w:id="137442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634605">
              <w:marLeft w:val="0"/>
              <w:marRight w:val="0"/>
              <w:marTop w:val="0"/>
              <w:marBottom w:val="0"/>
              <w:divBdr>
                <w:top w:val="none" w:sz="0" w:space="0" w:color="auto"/>
                <w:left w:val="none" w:sz="0" w:space="0" w:color="auto"/>
                <w:bottom w:val="none" w:sz="0" w:space="0" w:color="auto"/>
                <w:right w:val="none" w:sz="0" w:space="0" w:color="auto"/>
              </w:divBdr>
              <w:divsChild>
                <w:div w:id="1902062623">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859321455">
                          <w:marLeft w:val="0"/>
                          <w:marRight w:val="0"/>
                          <w:marTop w:val="0"/>
                          <w:marBottom w:val="0"/>
                          <w:divBdr>
                            <w:top w:val="none" w:sz="0" w:space="0" w:color="auto"/>
                            <w:left w:val="none" w:sz="0" w:space="0" w:color="auto"/>
                            <w:bottom w:val="none" w:sz="0" w:space="0" w:color="auto"/>
                            <w:right w:val="none" w:sz="0" w:space="0" w:color="auto"/>
                          </w:divBdr>
                          <w:divsChild>
                            <w:div w:id="1301687170">
                              <w:marLeft w:val="0"/>
                              <w:marRight w:val="0"/>
                              <w:marTop w:val="75"/>
                              <w:marBottom w:val="75"/>
                              <w:divBdr>
                                <w:top w:val="none" w:sz="0" w:space="0" w:color="auto"/>
                                <w:left w:val="none" w:sz="0" w:space="0" w:color="auto"/>
                                <w:bottom w:val="none" w:sz="0" w:space="0" w:color="auto"/>
                                <w:right w:val="none" w:sz="0" w:space="0" w:color="auto"/>
                              </w:divBdr>
                              <w:divsChild>
                                <w:div w:id="40904565">
                                  <w:marLeft w:val="0"/>
                                  <w:marRight w:val="0"/>
                                  <w:marTop w:val="0"/>
                                  <w:marBottom w:val="0"/>
                                  <w:divBdr>
                                    <w:top w:val="none" w:sz="0" w:space="0" w:color="auto"/>
                                    <w:left w:val="none" w:sz="0" w:space="0" w:color="auto"/>
                                    <w:bottom w:val="none" w:sz="0" w:space="0" w:color="auto"/>
                                    <w:right w:val="none" w:sz="0" w:space="0" w:color="auto"/>
                                  </w:divBdr>
                                  <w:divsChild>
                                    <w:div w:id="1237714791">
                                      <w:marLeft w:val="0"/>
                                      <w:marRight w:val="0"/>
                                      <w:marTop w:val="0"/>
                                      <w:marBottom w:val="0"/>
                                      <w:divBdr>
                                        <w:top w:val="none" w:sz="0" w:space="0" w:color="auto"/>
                                        <w:left w:val="none" w:sz="0" w:space="0" w:color="auto"/>
                                        <w:bottom w:val="none" w:sz="0" w:space="0" w:color="auto"/>
                                        <w:right w:val="none" w:sz="0" w:space="0" w:color="auto"/>
                                      </w:divBdr>
                                    </w:div>
                                    <w:div w:id="211408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414564">
      <w:bodyDiv w:val="1"/>
      <w:marLeft w:val="0"/>
      <w:marRight w:val="0"/>
      <w:marTop w:val="0"/>
      <w:marBottom w:val="0"/>
      <w:divBdr>
        <w:top w:val="none" w:sz="0" w:space="0" w:color="auto"/>
        <w:left w:val="none" w:sz="0" w:space="0" w:color="auto"/>
        <w:bottom w:val="none" w:sz="0" w:space="0" w:color="auto"/>
        <w:right w:val="none" w:sz="0" w:space="0" w:color="auto"/>
      </w:divBdr>
    </w:div>
    <w:div w:id="1476872954">
      <w:bodyDiv w:val="1"/>
      <w:marLeft w:val="0"/>
      <w:marRight w:val="0"/>
      <w:marTop w:val="0"/>
      <w:marBottom w:val="0"/>
      <w:divBdr>
        <w:top w:val="none" w:sz="0" w:space="0" w:color="auto"/>
        <w:left w:val="none" w:sz="0" w:space="0" w:color="auto"/>
        <w:bottom w:val="none" w:sz="0" w:space="0" w:color="auto"/>
        <w:right w:val="none" w:sz="0" w:space="0" w:color="auto"/>
      </w:divBdr>
    </w:div>
    <w:div w:id="1481966401">
      <w:bodyDiv w:val="1"/>
      <w:marLeft w:val="0"/>
      <w:marRight w:val="0"/>
      <w:marTop w:val="0"/>
      <w:marBottom w:val="0"/>
      <w:divBdr>
        <w:top w:val="none" w:sz="0" w:space="0" w:color="auto"/>
        <w:left w:val="none" w:sz="0" w:space="0" w:color="auto"/>
        <w:bottom w:val="none" w:sz="0" w:space="0" w:color="auto"/>
        <w:right w:val="none" w:sz="0" w:space="0" w:color="auto"/>
      </w:divBdr>
      <w:divsChild>
        <w:div w:id="216547527">
          <w:marLeft w:val="0"/>
          <w:marRight w:val="0"/>
          <w:marTop w:val="0"/>
          <w:marBottom w:val="0"/>
          <w:divBdr>
            <w:top w:val="none" w:sz="0" w:space="0" w:color="auto"/>
            <w:left w:val="none" w:sz="0" w:space="0" w:color="auto"/>
            <w:bottom w:val="none" w:sz="0" w:space="0" w:color="auto"/>
            <w:right w:val="none" w:sz="0" w:space="0" w:color="auto"/>
          </w:divBdr>
        </w:div>
        <w:div w:id="878204359">
          <w:marLeft w:val="0"/>
          <w:marRight w:val="0"/>
          <w:marTop w:val="0"/>
          <w:marBottom w:val="0"/>
          <w:divBdr>
            <w:top w:val="none" w:sz="0" w:space="0" w:color="auto"/>
            <w:left w:val="none" w:sz="0" w:space="0" w:color="auto"/>
            <w:bottom w:val="none" w:sz="0" w:space="0" w:color="auto"/>
            <w:right w:val="none" w:sz="0" w:space="0" w:color="auto"/>
          </w:divBdr>
        </w:div>
      </w:divsChild>
    </w:div>
    <w:div w:id="1482114841">
      <w:bodyDiv w:val="1"/>
      <w:marLeft w:val="0"/>
      <w:marRight w:val="0"/>
      <w:marTop w:val="0"/>
      <w:marBottom w:val="0"/>
      <w:divBdr>
        <w:top w:val="none" w:sz="0" w:space="0" w:color="auto"/>
        <w:left w:val="none" w:sz="0" w:space="0" w:color="auto"/>
        <w:bottom w:val="none" w:sz="0" w:space="0" w:color="auto"/>
        <w:right w:val="none" w:sz="0" w:space="0" w:color="auto"/>
      </w:divBdr>
    </w:div>
    <w:div w:id="1495754165">
      <w:bodyDiv w:val="1"/>
      <w:marLeft w:val="0"/>
      <w:marRight w:val="0"/>
      <w:marTop w:val="0"/>
      <w:marBottom w:val="0"/>
      <w:divBdr>
        <w:top w:val="none" w:sz="0" w:space="0" w:color="auto"/>
        <w:left w:val="none" w:sz="0" w:space="0" w:color="auto"/>
        <w:bottom w:val="none" w:sz="0" w:space="0" w:color="auto"/>
        <w:right w:val="none" w:sz="0" w:space="0" w:color="auto"/>
      </w:divBdr>
    </w:div>
    <w:div w:id="1501651467">
      <w:bodyDiv w:val="1"/>
      <w:marLeft w:val="0"/>
      <w:marRight w:val="0"/>
      <w:marTop w:val="0"/>
      <w:marBottom w:val="0"/>
      <w:divBdr>
        <w:top w:val="none" w:sz="0" w:space="0" w:color="auto"/>
        <w:left w:val="none" w:sz="0" w:space="0" w:color="auto"/>
        <w:bottom w:val="none" w:sz="0" w:space="0" w:color="auto"/>
        <w:right w:val="none" w:sz="0" w:space="0" w:color="auto"/>
      </w:divBdr>
    </w:div>
    <w:div w:id="1516991032">
      <w:bodyDiv w:val="1"/>
      <w:marLeft w:val="0"/>
      <w:marRight w:val="0"/>
      <w:marTop w:val="0"/>
      <w:marBottom w:val="0"/>
      <w:divBdr>
        <w:top w:val="none" w:sz="0" w:space="0" w:color="auto"/>
        <w:left w:val="none" w:sz="0" w:space="0" w:color="auto"/>
        <w:bottom w:val="none" w:sz="0" w:space="0" w:color="auto"/>
        <w:right w:val="none" w:sz="0" w:space="0" w:color="auto"/>
      </w:divBdr>
    </w:div>
    <w:div w:id="1519200238">
      <w:bodyDiv w:val="1"/>
      <w:marLeft w:val="0"/>
      <w:marRight w:val="0"/>
      <w:marTop w:val="0"/>
      <w:marBottom w:val="0"/>
      <w:divBdr>
        <w:top w:val="none" w:sz="0" w:space="0" w:color="auto"/>
        <w:left w:val="none" w:sz="0" w:space="0" w:color="auto"/>
        <w:bottom w:val="none" w:sz="0" w:space="0" w:color="auto"/>
        <w:right w:val="none" w:sz="0" w:space="0" w:color="auto"/>
      </w:divBdr>
    </w:div>
    <w:div w:id="1520775958">
      <w:bodyDiv w:val="1"/>
      <w:marLeft w:val="0"/>
      <w:marRight w:val="0"/>
      <w:marTop w:val="0"/>
      <w:marBottom w:val="0"/>
      <w:divBdr>
        <w:top w:val="none" w:sz="0" w:space="0" w:color="auto"/>
        <w:left w:val="none" w:sz="0" w:space="0" w:color="auto"/>
        <w:bottom w:val="none" w:sz="0" w:space="0" w:color="auto"/>
        <w:right w:val="none" w:sz="0" w:space="0" w:color="auto"/>
      </w:divBdr>
      <w:divsChild>
        <w:div w:id="1133525284">
          <w:marLeft w:val="0"/>
          <w:marRight w:val="0"/>
          <w:marTop w:val="0"/>
          <w:marBottom w:val="0"/>
          <w:divBdr>
            <w:top w:val="none" w:sz="0" w:space="0" w:color="auto"/>
            <w:left w:val="none" w:sz="0" w:space="0" w:color="auto"/>
            <w:bottom w:val="none" w:sz="0" w:space="0" w:color="auto"/>
            <w:right w:val="none" w:sz="0" w:space="0" w:color="auto"/>
          </w:divBdr>
          <w:divsChild>
            <w:div w:id="197204475">
              <w:marLeft w:val="0"/>
              <w:marRight w:val="0"/>
              <w:marTop w:val="0"/>
              <w:marBottom w:val="0"/>
              <w:divBdr>
                <w:top w:val="none" w:sz="0" w:space="0" w:color="auto"/>
                <w:left w:val="none" w:sz="0" w:space="0" w:color="auto"/>
                <w:bottom w:val="none" w:sz="0" w:space="0" w:color="auto"/>
                <w:right w:val="none" w:sz="0" w:space="0" w:color="auto"/>
              </w:divBdr>
            </w:div>
          </w:divsChild>
        </w:div>
        <w:div w:id="1290698359">
          <w:marLeft w:val="0"/>
          <w:marRight w:val="0"/>
          <w:marTop w:val="120"/>
          <w:marBottom w:val="0"/>
          <w:divBdr>
            <w:top w:val="none" w:sz="0" w:space="0" w:color="auto"/>
            <w:left w:val="none" w:sz="0" w:space="0" w:color="auto"/>
            <w:bottom w:val="none" w:sz="0" w:space="0" w:color="auto"/>
            <w:right w:val="none" w:sz="0" w:space="0" w:color="auto"/>
          </w:divBdr>
          <w:divsChild>
            <w:div w:id="321472339">
              <w:marLeft w:val="0"/>
              <w:marRight w:val="0"/>
              <w:marTop w:val="0"/>
              <w:marBottom w:val="0"/>
              <w:divBdr>
                <w:top w:val="none" w:sz="0" w:space="0" w:color="auto"/>
                <w:left w:val="none" w:sz="0" w:space="0" w:color="auto"/>
                <w:bottom w:val="none" w:sz="0" w:space="0" w:color="auto"/>
                <w:right w:val="none" w:sz="0" w:space="0" w:color="auto"/>
              </w:divBdr>
            </w:div>
            <w:div w:id="7418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61008">
      <w:bodyDiv w:val="1"/>
      <w:marLeft w:val="0"/>
      <w:marRight w:val="0"/>
      <w:marTop w:val="0"/>
      <w:marBottom w:val="0"/>
      <w:divBdr>
        <w:top w:val="none" w:sz="0" w:space="0" w:color="auto"/>
        <w:left w:val="none" w:sz="0" w:space="0" w:color="auto"/>
        <w:bottom w:val="none" w:sz="0" w:space="0" w:color="auto"/>
        <w:right w:val="none" w:sz="0" w:space="0" w:color="auto"/>
      </w:divBdr>
    </w:div>
    <w:div w:id="1522013874">
      <w:bodyDiv w:val="1"/>
      <w:marLeft w:val="0"/>
      <w:marRight w:val="0"/>
      <w:marTop w:val="0"/>
      <w:marBottom w:val="0"/>
      <w:divBdr>
        <w:top w:val="none" w:sz="0" w:space="0" w:color="auto"/>
        <w:left w:val="none" w:sz="0" w:space="0" w:color="auto"/>
        <w:bottom w:val="none" w:sz="0" w:space="0" w:color="auto"/>
        <w:right w:val="none" w:sz="0" w:space="0" w:color="auto"/>
      </w:divBdr>
    </w:div>
    <w:div w:id="1526478553">
      <w:bodyDiv w:val="1"/>
      <w:marLeft w:val="0"/>
      <w:marRight w:val="0"/>
      <w:marTop w:val="0"/>
      <w:marBottom w:val="0"/>
      <w:divBdr>
        <w:top w:val="none" w:sz="0" w:space="0" w:color="auto"/>
        <w:left w:val="none" w:sz="0" w:space="0" w:color="auto"/>
        <w:bottom w:val="none" w:sz="0" w:space="0" w:color="auto"/>
        <w:right w:val="none" w:sz="0" w:space="0" w:color="auto"/>
      </w:divBdr>
    </w:div>
    <w:div w:id="1540974196">
      <w:bodyDiv w:val="1"/>
      <w:marLeft w:val="0"/>
      <w:marRight w:val="0"/>
      <w:marTop w:val="0"/>
      <w:marBottom w:val="0"/>
      <w:divBdr>
        <w:top w:val="none" w:sz="0" w:space="0" w:color="auto"/>
        <w:left w:val="none" w:sz="0" w:space="0" w:color="auto"/>
        <w:bottom w:val="none" w:sz="0" w:space="0" w:color="auto"/>
        <w:right w:val="none" w:sz="0" w:space="0" w:color="auto"/>
      </w:divBdr>
    </w:div>
    <w:div w:id="1552571436">
      <w:bodyDiv w:val="1"/>
      <w:marLeft w:val="0"/>
      <w:marRight w:val="0"/>
      <w:marTop w:val="0"/>
      <w:marBottom w:val="0"/>
      <w:divBdr>
        <w:top w:val="none" w:sz="0" w:space="0" w:color="auto"/>
        <w:left w:val="none" w:sz="0" w:space="0" w:color="auto"/>
        <w:bottom w:val="none" w:sz="0" w:space="0" w:color="auto"/>
        <w:right w:val="none" w:sz="0" w:space="0" w:color="auto"/>
      </w:divBdr>
    </w:div>
    <w:div w:id="1553082630">
      <w:bodyDiv w:val="1"/>
      <w:marLeft w:val="0"/>
      <w:marRight w:val="0"/>
      <w:marTop w:val="0"/>
      <w:marBottom w:val="0"/>
      <w:divBdr>
        <w:top w:val="none" w:sz="0" w:space="0" w:color="auto"/>
        <w:left w:val="none" w:sz="0" w:space="0" w:color="auto"/>
        <w:bottom w:val="none" w:sz="0" w:space="0" w:color="auto"/>
        <w:right w:val="none" w:sz="0" w:space="0" w:color="auto"/>
      </w:divBdr>
    </w:div>
    <w:div w:id="1556312015">
      <w:bodyDiv w:val="1"/>
      <w:marLeft w:val="0"/>
      <w:marRight w:val="0"/>
      <w:marTop w:val="0"/>
      <w:marBottom w:val="0"/>
      <w:divBdr>
        <w:top w:val="none" w:sz="0" w:space="0" w:color="auto"/>
        <w:left w:val="none" w:sz="0" w:space="0" w:color="auto"/>
        <w:bottom w:val="none" w:sz="0" w:space="0" w:color="auto"/>
        <w:right w:val="none" w:sz="0" w:space="0" w:color="auto"/>
      </w:divBdr>
      <w:divsChild>
        <w:div w:id="1192916478">
          <w:marLeft w:val="0"/>
          <w:marRight w:val="0"/>
          <w:marTop w:val="0"/>
          <w:marBottom w:val="0"/>
          <w:divBdr>
            <w:top w:val="none" w:sz="0" w:space="0" w:color="auto"/>
            <w:left w:val="none" w:sz="0" w:space="0" w:color="auto"/>
            <w:bottom w:val="none" w:sz="0" w:space="0" w:color="auto"/>
            <w:right w:val="none" w:sz="0" w:space="0" w:color="auto"/>
          </w:divBdr>
          <w:divsChild>
            <w:div w:id="270018288">
              <w:marLeft w:val="0"/>
              <w:marRight w:val="0"/>
              <w:marTop w:val="0"/>
              <w:marBottom w:val="180"/>
              <w:divBdr>
                <w:top w:val="none" w:sz="0" w:space="0" w:color="auto"/>
                <w:left w:val="none" w:sz="0" w:space="0" w:color="auto"/>
                <w:bottom w:val="none" w:sz="0" w:space="0" w:color="auto"/>
                <w:right w:val="none" w:sz="0" w:space="0" w:color="auto"/>
              </w:divBdr>
              <w:divsChild>
                <w:div w:id="1334840391">
                  <w:marLeft w:val="0"/>
                  <w:marRight w:val="0"/>
                  <w:marTop w:val="0"/>
                  <w:marBottom w:val="0"/>
                  <w:divBdr>
                    <w:top w:val="none" w:sz="0" w:space="0" w:color="auto"/>
                    <w:left w:val="none" w:sz="0" w:space="0" w:color="auto"/>
                    <w:bottom w:val="none" w:sz="0" w:space="0" w:color="auto"/>
                    <w:right w:val="none" w:sz="0" w:space="0" w:color="auto"/>
                  </w:divBdr>
                  <w:divsChild>
                    <w:div w:id="265238320">
                      <w:marLeft w:val="0"/>
                      <w:marRight w:val="0"/>
                      <w:marTop w:val="0"/>
                      <w:marBottom w:val="0"/>
                      <w:divBdr>
                        <w:top w:val="none" w:sz="0" w:space="0" w:color="auto"/>
                        <w:left w:val="none" w:sz="0" w:space="0" w:color="auto"/>
                        <w:bottom w:val="none" w:sz="0" w:space="0" w:color="auto"/>
                        <w:right w:val="none" w:sz="0" w:space="0" w:color="auto"/>
                      </w:divBdr>
                      <w:divsChild>
                        <w:div w:id="1419474349">
                          <w:marLeft w:val="0"/>
                          <w:marRight w:val="0"/>
                          <w:marTop w:val="75"/>
                          <w:marBottom w:val="75"/>
                          <w:divBdr>
                            <w:top w:val="none" w:sz="0" w:space="0" w:color="auto"/>
                            <w:left w:val="none" w:sz="0" w:space="0" w:color="auto"/>
                            <w:bottom w:val="none" w:sz="0" w:space="0" w:color="auto"/>
                            <w:right w:val="none" w:sz="0" w:space="0" w:color="auto"/>
                          </w:divBdr>
                          <w:divsChild>
                            <w:div w:id="16745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63336">
          <w:marLeft w:val="0"/>
          <w:marRight w:val="0"/>
          <w:marTop w:val="0"/>
          <w:marBottom w:val="0"/>
          <w:divBdr>
            <w:top w:val="none" w:sz="0" w:space="0" w:color="auto"/>
            <w:left w:val="none" w:sz="0" w:space="0" w:color="auto"/>
            <w:bottom w:val="none" w:sz="0" w:space="0" w:color="auto"/>
            <w:right w:val="none" w:sz="0" w:space="0" w:color="auto"/>
          </w:divBdr>
          <w:divsChild>
            <w:div w:id="278490710">
              <w:marLeft w:val="0"/>
              <w:marRight w:val="0"/>
              <w:marTop w:val="0"/>
              <w:marBottom w:val="0"/>
              <w:divBdr>
                <w:top w:val="none" w:sz="0" w:space="0" w:color="auto"/>
                <w:left w:val="none" w:sz="0" w:space="0" w:color="auto"/>
                <w:bottom w:val="none" w:sz="0" w:space="0" w:color="auto"/>
                <w:right w:val="none" w:sz="0" w:space="0" w:color="auto"/>
              </w:divBdr>
              <w:divsChild>
                <w:div w:id="207189821">
                  <w:marLeft w:val="0"/>
                  <w:marRight w:val="0"/>
                  <w:marTop w:val="0"/>
                  <w:marBottom w:val="0"/>
                  <w:divBdr>
                    <w:top w:val="none" w:sz="0" w:space="0" w:color="auto"/>
                    <w:left w:val="none" w:sz="0" w:space="0" w:color="auto"/>
                    <w:bottom w:val="none" w:sz="0" w:space="0" w:color="auto"/>
                    <w:right w:val="none" w:sz="0" w:space="0" w:color="auto"/>
                  </w:divBdr>
                  <w:divsChild>
                    <w:div w:id="1221673412">
                      <w:marLeft w:val="0"/>
                      <w:marRight w:val="0"/>
                      <w:marTop w:val="0"/>
                      <w:marBottom w:val="0"/>
                      <w:divBdr>
                        <w:top w:val="none" w:sz="0" w:space="0" w:color="auto"/>
                        <w:left w:val="none" w:sz="0" w:space="0" w:color="auto"/>
                        <w:bottom w:val="none" w:sz="0" w:space="0" w:color="auto"/>
                        <w:right w:val="none" w:sz="0" w:space="0" w:color="auto"/>
                      </w:divBdr>
                      <w:divsChild>
                        <w:div w:id="1005136260">
                          <w:marLeft w:val="0"/>
                          <w:marRight w:val="0"/>
                          <w:marTop w:val="0"/>
                          <w:marBottom w:val="0"/>
                          <w:divBdr>
                            <w:top w:val="none" w:sz="0" w:space="0" w:color="auto"/>
                            <w:left w:val="none" w:sz="0" w:space="0" w:color="auto"/>
                            <w:bottom w:val="none" w:sz="0" w:space="0" w:color="auto"/>
                            <w:right w:val="none" w:sz="0" w:space="0" w:color="auto"/>
                          </w:divBdr>
                          <w:divsChild>
                            <w:div w:id="141124496">
                              <w:marLeft w:val="0"/>
                              <w:marRight w:val="0"/>
                              <w:marTop w:val="75"/>
                              <w:marBottom w:val="75"/>
                              <w:divBdr>
                                <w:top w:val="none" w:sz="0" w:space="0" w:color="auto"/>
                                <w:left w:val="none" w:sz="0" w:space="0" w:color="auto"/>
                                <w:bottom w:val="none" w:sz="0" w:space="0" w:color="auto"/>
                                <w:right w:val="none" w:sz="0" w:space="0" w:color="auto"/>
                              </w:divBdr>
                              <w:divsChild>
                                <w:div w:id="1319191904">
                                  <w:marLeft w:val="0"/>
                                  <w:marRight w:val="0"/>
                                  <w:marTop w:val="0"/>
                                  <w:marBottom w:val="0"/>
                                  <w:divBdr>
                                    <w:top w:val="none" w:sz="0" w:space="0" w:color="auto"/>
                                    <w:left w:val="none" w:sz="0" w:space="0" w:color="auto"/>
                                    <w:bottom w:val="none" w:sz="0" w:space="0" w:color="auto"/>
                                    <w:right w:val="none" w:sz="0" w:space="0" w:color="auto"/>
                                  </w:divBdr>
                                  <w:divsChild>
                                    <w:div w:id="1133476712">
                                      <w:marLeft w:val="0"/>
                                      <w:marRight w:val="0"/>
                                      <w:marTop w:val="0"/>
                                      <w:marBottom w:val="0"/>
                                      <w:divBdr>
                                        <w:top w:val="none" w:sz="0" w:space="0" w:color="auto"/>
                                        <w:left w:val="none" w:sz="0" w:space="0" w:color="auto"/>
                                        <w:bottom w:val="none" w:sz="0" w:space="0" w:color="auto"/>
                                        <w:right w:val="none" w:sz="0" w:space="0" w:color="auto"/>
                                      </w:divBdr>
                                    </w:div>
                                    <w:div w:id="1630085671">
                                      <w:marLeft w:val="0"/>
                                      <w:marRight w:val="0"/>
                                      <w:marTop w:val="0"/>
                                      <w:marBottom w:val="0"/>
                                      <w:divBdr>
                                        <w:top w:val="none" w:sz="0" w:space="0" w:color="auto"/>
                                        <w:left w:val="none" w:sz="0" w:space="0" w:color="auto"/>
                                        <w:bottom w:val="none" w:sz="0" w:space="0" w:color="auto"/>
                                        <w:right w:val="none" w:sz="0" w:space="0" w:color="auto"/>
                                      </w:divBdr>
                                    </w:div>
                                    <w:div w:id="111918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695329">
      <w:bodyDiv w:val="1"/>
      <w:marLeft w:val="0"/>
      <w:marRight w:val="0"/>
      <w:marTop w:val="0"/>
      <w:marBottom w:val="0"/>
      <w:divBdr>
        <w:top w:val="none" w:sz="0" w:space="0" w:color="auto"/>
        <w:left w:val="none" w:sz="0" w:space="0" w:color="auto"/>
        <w:bottom w:val="none" w:sz="0" w:space="0" w:color="auto"/>
        <w:right w:val="none" w:sz="0" w:space="0" w:color="auto"/>
      </w:divBdr>
      <w:divsChild>
        <w:div w:id="698823302">
          <w:marLeft w:val="0"/>
          <w:marRight w:val="0"/>
          <w:marTop w:val="0"/>
          <w:marBottom w:val="0"/>
          <w:divBdr>
            <w:top w:val="none" w:sz="0" w:space="0" w:color="auto"/>
            <w:left w:val="none" w:sz="0" w:space="0" w:color="auto"/>
            <w:bottom w:val="none" w:sz="0" w:space="0" w:color="auto"/>
            <w:right w:val="none" w:sz="0" w:space="0" w:color="auto"/>
          </w:divBdr>
        </w:div>
        <w:div w:id="733235937">
          <w:marLeft w:val="0"/>
          <w:marRight w:val="0"/>
          <w:marTop w:val="0"/>
          <w:marBottom w:val="0"/>
          <w:divBdr>
            <w:top w:val="none" w:sz="0" w:space="0" w:color="auto"/>
            <w:left w:val="none" w:sz="0" w:space="0" w:color="auto"/>
            <w:bottom w:val="none" w:sz="0" w:space="0" w:color="auto"/>
            <w:right w:val="none" w:sz="0" w:space="0" w:color="auto"/>
          </w:divBdr>
        </w:div>
      </w:divsChild>
    </w:div>
    <w:div w:id="1559630186">
      <w:bodyDiv w:val="1"/>
      <w:marLeft w:val="0"/>
      <w:marRight w:val="0"/>
      <w:marTop w:val="0"/>
      <w:marBottom w:val="0"/>
      <w:divBdr>
        <w:top w:val="none" w:sz="0" w:space="0" w:color="auto"/>
        <w:left w:val="none" w:sz="0" w:space="0" w:color="auto"/>
        <w:bottom w:val="none" w:sz="0" w:space="0" w:color="auto"/>
        <w:right w:val="none" w:sz="0" w:space="0" w:color="auto"/>
      </w:divBdr>
    </w:div>
    <w:div w:id="1559902383">
      <w:bodyDiv w:val="1"/>
      <w:marLeft w:val="0"/>
      <w:marRight w:val="0"/>
      <w:marTop w:val="0"/>
      <w:marBottom w:val="0"/>
      <w:divBdr>
        <w:top w:val="none" w:sz="0" w:space="0" w:color="auto"/>
        <w:left w:val="none" w:sz="0" w:space="0" w:color="auto"/>
        <w:bottom w:val="none" w:sz="0" w:space="0" w:color="auto"/>
        <w:right w:val="none" w:sz="0" w:space="0" w:color="auto"/>
      </w:divBdr>
    </w:div>
    <w:div w:id="1562059263">
      <w:bodyDiv w:val="1"/>
      <w:marLeft w:val="0"/>
      <w:marRight w:val="0"/>
      <w:marTop w:val="0"/>
      <w:marBottom w:val="0"/>
      <w:divBdr>
        <w:top w:val="none" w:sz="0" w:space="0" w:color="auto"/>
        <w:left w:val="none" w:sz="0" w:space="0" w:color="auto"/>
        <w:bottom w:val="none" w:sz="0" w:space="0" w:color="auto"/>
        <w:right w:val="none" w:sz="0" w:space="0" w:color="auto"/>
      </w:divBdr>
    </w:div>
    <w:div w:id="1601404595">
      <w:bodyDiv w:val="1"/>
      <w:marLeft w:val="0"/>
      <w:marRight w:val="0"/>
      <w:marTop w:val="0"/>
      <w:marBottom w:val="0"/>
      <w:divBdr>
        <w:top w:val="none" w:sz="0" w:space="0" w:color="auto"/>
        <w:left w:val="none" w:sz="0" w:space="0" w:color="auto"/>
        <w:bottom w:val="none" w:sz="0" w:space="0" w:color="auto"/>
        <w:right w:val="none" w:sz="0" w:space="0" w:color="auto"/>
      </w:divBdr>
    </w:div>
    <w:div w:id="1604269072">
      <w:bodyDiv w:val="1"/>
      <w:marLeft w:val="0"/>
      <w:marRight w:val="0"/>
      <w:marTop w:val="0"/>
      <w:marBottom w:val="0"/>
      <w:divBdr>
        <w:top w:val="none" w:sz="0" w:space="0" w:color="auto"/>
        <w:left w:val="none" w:sz="0" w:space="0" w:color="auto"/>
        <w:bottom w:val="none" w:sz="0" w:space="0" w:color="auto"/>
        <w:right w:val="none" w:sz="0" w:space="0" w:color="auto"/>
      </w:divBdr>
    </w:div>
    <w:div w:id="1613898259">
      <w:bodyDiv w:val="1"/>
      <w:marLeft w:val="0"/>
      <w:marRight w:val="0"/>
      <w:marTop w:val="0"/>
      <w:marBottom w:val="0"/>
      <w:divBdr>
        <w:top w:val="none" w:sz="0" w:space="0" w:color="auto"/>
        <w:left w:val="none" w:sz="0" w:space="0" w:color="auto"/>
        <w:bottom w:val="none" w:sz="0" w:space="0" w:color="auto"/>
        <w:right w:val="none" w:sz="0" w:space="0" w:color="auto"/>
      </w:divBdr>
    </w:div>
    <w:div w:id="1628588550">
      <w:bodyDiv w:val="1"/>
      <w:marLeft w:val="0"/>
      <w:marRight w:val="0"/>
      <w:marTop w:val="0"/>
      <w:marBottom w:val="0"/>
      <w:divBdr>
        <w:top w:val="none" w:sz="0" w:space="0" w:color="auto"/>
        <w:left w:val="none" w:sz="0" w:space="0" w:color="auto"/>
        <w:bottom w:val="none" w:sz="0" w:space="0" w:color="auto"/>
        <w:right w:val="none" w:sz="0" w:space="0" w:color="auto"/>
      </w:divBdr>
    </w:div>
    <w:div w:id="1629048357">
      <w:bodyDiv w:val="1"/>
      <w:marLeft w:val="0"/>
      <w:marRight w:val="0"/>
      <w:marTop w:val="0"/>
      <w:marBottom w:val="0"/>
      <w:divBdr>
        <w:top w:val="none" w:sz="0" w:space="0" w:color="auto"/>
        <w:left w:val="none" w:sz="0" w:space="0" w:color="auto"/>
        <w:bottom w:val="none" w:sz="0" w:space="0" w:color="auto"/>
        <w:right w:val="none" w:sz="0" w:space="0" w:color="auto"/>
      </w:divBdr>
    </w:div>
    <w:div w:id="1640114722">
      <w:bodyDiv w:val="1"/>
      <w:marLeft w:val="0"/>
      <w:marRight w:val="0"/>
      <w:marTop w:val="0"/>
      <w:marBottom w:val="0"/>
      <w:divBdr>
        <w:top w:val="none" w:sz="0" w:space="0" w:color="auto"/>
        <w:left w:val="none" w:sz="0" w:space="0" w:color="auto"/>
        <w:bottom w:val="none" w:sz="0" w:space="0" w:color="auto"/>
        <w:right w:val="none" w:sz="0" w:space="0" w:color="auto"/>
      </w:divBdr>
    </w:div>
    <w:div w:id="1643920934">
      <w:bodyDiv w:val="1"/>
      <w:marLeft w:val="0"/>
      <w:marRight w:val="0"/>
      <w:marTop w:val="0"/>
      <w:marBottom w:val="0"/>
      <w:divBdr>
        <w:top w:val="none" w:sz="0" w:space="0" w:color="auto"/>
        <w:left w:val="none" w:sz="0" w:space="0" w:color="auto"/>
        <w:bottom w:val="none" w:sz="0" w:space="0" w:color="auto"/>
        <w:right w:val="none" w:sz="0" w:space="0" w:color="auto"/>
      </w:divBdr>
    </w:div>
    <w:div w:id="1660961207">
      <w:bodyDiv w:val="1"/>
      <w:marLeft w:val="0"/>
      <w:marRight w:val="0"/>
      <w:marTop w:val="0"/>
      <w:marBottom w:val="0"/>
      <w:divBdr>
        <w:top w:val="none" w:sz="0" w:space="0" w:color="auto"/>
        <w:left w:val="none" w:sz="0" w:space="0" w:color="auto"/>
        <w:bottom w:val="none" w:sz="0" w:space="0" w:color="auto"/>
        <w:right w:val="none" w:sz="0" w:space="0" w:color="auto"/>
      </w:divBdr>
    </w:div>
    <w:div w:id="1673099885">
      <w:bodyDiv w:val="1"/>
      <w:marLeft w:val="0"/>
      <w:marRight w:val="0"/>
      <w:marTop w:val="0"/>
      <w:marBottom w:val="0"/>
      <w:divBdr>
        <w:top w:val="none" w:sz="0" w:space="0" w:color="auto"/>
        <w:left w:val="none" w:sz="0" w:space="0" w:color="auto"/>
        <w:bottom w:val="none" w:sz="0" w:space="0" w:color="auto"/>
        <w:right w:val="none" w:sz="0" w:space="0" w:color="auto"/>
      </w:divBdr>
    </w:div>
    <w:div w:id="1675063547">
      <w:bodyDiv w:val="1"/>
      <w:marLeft w:val="0"/>
      <w:marRight w:val="0"/>
      <w:marTop w:val="0"/>
      <w:marBottom w:val="0"/>
      <w:divBdr>
        <w:top w:val="none" w:sz="0" w:space="0" w:color="auto"/>
        <w:left w:val="none" w:sz="0" w:space="0" w:color="auto"/>
        <w:bottom w:val="none" w:sz="0" w:space="0" w:color="auto"/>
        <w:right w:val="none" w:sz="0" w:space="0" w:color="auto"/>
      </w:divBdr>
    </w:div>
    <w:div w:id="1687518423">
      <w:bodyDiv w:val="1"/>
      <w:marLeft w:val="0"/>
      <w:marRight w:val="0"/>
      <w:marTop w:val="0"/>
      <w:marBottom w:val="0"/>
      <w:divBdr>
        <w:top w:val="none" w:sz="0" w:space="0" w:color="auto"/>
        <w:left w:val="none" w:sz="0" w:space="0" w:color="auto"/>
        <w:bottom w:val="none" w:sz="0" w:space="0" w:color="auto"/>
        <w:right w:val="none" w:sz="0" w:space="0" w:color="auto"/>
      </w:divBdr>
    </w:div>
    <w:div w:id="1693456207">
      <w:bodyDiv w:val="1"/>
      <w:marLeft w:val="0"/>
      <w:marRight w:val="0"/>
      <w:marTop w:val="0"/>
      <w:marBottom w:val="0"/>
      <w:divBdr>
        <w:top w:val="none" w:sz="0" w:space="0" w:color="auto"/>
        <w:left w:val="none" w:sz="0" w:space="0" w:color="auto"/>
        <w:bottom w:val="none" w:sz="0" w:space="0" w:color="auto"/>
        <w:right w:val="none" w:sz="0" w:space="0" w:color="auto"/>
      </w:divBdr>
    </w:div>
    <w:div w:id="1693922972">
      <w:bodyDiv w:val="1"/>
      <w:marLeft w:val="0"/>
      <w:marRight w:val="0"/>
      <w:marTop w:val="0"/>
      <w:marBottom w:val="0"/>
      <w:divBdr>
        <w:top w:val="none" w:sz="0" w:space="0" w:color="auto"/>
        <w:left w:val="none" w:sz="0" w:space="0" w:color="auto"/>
        <w:bottom w:val="none" w:sz="0" w:space="0" w:color="auto"/>
        <w:right w:val="none" w:sz="0" w:space="0" w:color="auto"/>
      </w:divBdr>
    </w:div>
    <w:div w:id="1712681597">
      <w:bodyDiv w:val="1"/>
      <w:marLeft w:val="0"/>
      <w:marRight w:val="0"/>
      <w:marTop w:val="0"/>
      <w:marBottom w:val="0"/>
      <w:divBdr>
        <w:top w:val="none" w:sz="0" w:space="0" w:color="auto"/>
        <w:left w:val="none" w:sz="0" w:space="0" w:color="auto"/>
        <w:bottom w:val="none" w:sz="0" w:space="0" w:color="auto"/>
        <w:right w:val="none" w:sz="0" w:space="0" w:color="auto"/>
      </w:divBdr>
      <w:divsChild>
        <w:div w:id="102304705">
          <w:marLeft w:val="0"/>
          <w:marRight w:val="0"/>
          <w:marTop w:val="0"/>
          <w:marBottom w:val="0"/>
          <w:divBdr>
            <w:top w:val="none" w:sz="0" w:space="0" w:color="auto"/>
            <w:left w:val="none" w:sz="0" w:space="0" w:color="auto"/>
            <w:bottom w:val="none" w:sz="0" w:space="0" w:color="auto"/>
            <w:right w:val="none" w:sz="0" w:space="0" w:color="auto"/>
          </w:divBdr>
        </w:div>
        <w:div w:id="650789019">
          <w:marLeft w:val="0"/>
          <w:marRight w:val="0"/>
          <w:marTop w:val="0"/>
          <w:marBottom w:val="0"/>
          <w:divBdr>
            <w:top w:val="none" w:sz="0" w:space="0" w:color="auto"/>
            <w:left w:val="none" w:sz="0" w:space="0" w:color="auto"/>
            <w:bottom w:val="none" w:sz="0" w:space="0" w:color="auto"/>
            <w:right w:val="none" w:sz="0" w:space="0" w:color="auto"/>
          </w:divBdr>
        </w:div>
      </w:divsChild>
    </w:div>
    <w:div w:id="1723941072">
      <w:bodyDiv w:val="1"/>
      <w:marLeft w:val="0"/>
      <w:marRight w:val="0"/>
      <w:marTop w:val="0"/>
      <w:marBottom w:val="0"/>
      <w:divBdr>
        <w:top w:val="none" w:sz="0" w:space="0" w:color="auto"/>
        <w:left w:val="none" w:sz="0" w:space="0" w:color="auto"/>
        <w:bottom w:val="none" w:sz="0" w:space="0" w:color="auto"/>
        <w:right w:val="none" w:sz="0" w:space="0" w:color="auto"/>
      </w:divBdr>
    </w:div>
    <w:div w:id="1745181791">
      <w:bodyDiv w:val="1"/>
      <w:marLeft w:val="0"/>
      <w:marRight w:val="0"/>
      <w:marTop w:val="0"/>
      <w:marBottom w:val="0"/>
      <w:divBdr>
        <w:top w:val="none" w:sz="0" w:space="0" w:color="auto"/>
        <w:left w:val="none" w:sz="0" w:space="0" w:color="auto"/>
        <w:bottom w:val="none" w:sz="0" w:space="0" w:color="auto"/>
        <w:right w:val="none" w:sz="0" w:space="0" w:color="auto"/>
      </w:divBdr>
    </w:div>
    <w:div w:id="1747723821">
      <w:bodyDiv w:val="1"/>
      <w:marLeft w:val="0"/>
      <w:marRight w:val="0"/>
      <w:marTop w:val="0"/>
      <w:marBottom w:val="0"/>
      <w:divBdr>
        <w:top w:val="none" w:sz="0" w:space="0" w:color="auto"/>
        <w:left w:val="none" w:sz="0" w:space="0" w:color="auto"/>
        <w:bottom w:val="none" w:sz="0" w:space="0" w:color="auto"/>
        <w:right w:val="none" w:sz="0" w:space="0" w:color="auto"/>
      </w:divBdr>
    </w:div>
    <w:div w:id="1759404571">
      <w:bodyDiv w:val="1"/>
      <w:marLeft w:val="0"/>
      <w:marRight w:val="0"/>
      <w:marTop w:val="0"/>
      <w:marBottom w:val="0"/>
      <w:divBdr>
        <w:top w:val="none" w:sz="0" w:space="0" w:color="auto"/>
        <w:left w:val="none" w:sz="0" w:space="0" w:color="auto"/>
        <w:bottom w:val="none" w:sz="0" w:space="0" w:color="auto"/>
        <w:right w:val="none" w:sz="0" w:space="0" w:color="auto"/>
      </w:divBdr>
    </w:div>
    <w:div w:id="1760953085">
      <w:bodyDiv w:val="1"/>
      <w:marLeft w:val="0"/>
      <w:marRight w:val="0"/>
      <w:marTop w:val="0"/>
      <w:marBottom w:val="0"/>
      <w:divBdr>
        <w:top w:val="none" w:sz="0" w:space="0" w:color="auto"/>
        <w:left w:val="none" w:sz="0" w:space="0" w:color="auto"/>
        <w:bottom w:val="none" w:sz="0" w:space="0" w:color="auto"/>
        <w:right w:val="none" w:sz="0" w:space="0" w:color="auto"/>
      </w:divBdr>
    </w:div>
    <w:div w:id="1763643357">
      <w:bodyDiv w:val="1"/>
      <w:marLeft w:val="0"/>
      <w:marRight w:val="0"/>
      <w:marTop w:val="0"/>
      <w:marBottom w:val="0"/>
      <w:divBdr>
        <w:top w:val="none" w:sz="0" w:space="0" w:color="auto"/>
        <w:left w:val="none" w:sz="0" w:space="0" w:color="auto"/>
        <w:bottom w:val="none" w:sz="0" w:space="0" w:color="auto"/>
        <w:right w:val="none" w:sz="0" w:space="0" w:color="auto"/>
      </w:divBdr>
    </w:div>
    <w:div w:id="1772509707">
      <w:bodyDiv w:val="1"/>
      <w:marLeft w:val="0"/>
      <w:marRight w:val="0"/>
      <w:marTop w:val="0"/>
      <w:marBottom w:val="0"/>
      <w:divBdr>
        <w:top w:val="none" w:sz="0" w:space="0" w:color="auto"/>
        <w:left w:val="none" w:sz="0" w:space="0" w:color="auto"/>
        <w:bottom w:val="none" w:sz="0" w:space="0" w:color="auto"/>
        <w:right w:val="none" w:sz="0" w:space="0" w:color="auto"/>
      </w:divBdr>
    </w:div>
    <w:div w:id="1775242761">
      <w:bodyDiv w:val="1"/>
      <w:marLeft w:val="0"/>
      <w:marRight w:val="0"/>
      <w:marTop w:val="0"/>
      <w:marBottom w:val="0"/>
      <w:divBdr>
        <w:top w:val="none" w:sz="0" w:space="0" w:color="auto"/>
        <w:left w:val="none" w:sz="0" w:space="0" w:color="auto"/>
        <w:bottom w:val="none" w:sz="0" w:space="0" w:color="auto"/>
        <w:right w:val="none" w:sz="0" w:space="0" w:color="auto"/>
      </w:divBdr>
    </w:div>
    <w:div w:id="1787581963">
      <w:bodyDiv w:val="1"/>
      <w:marLeft w:val="0"/>
      <w:marRight w:val="0"/>
      <w:marTop w:val="0"/>
      <w:marBottom w:val="0"/>
      <w:divBdr>
        <w:top w:val="none" w:sz="0" w:space="0" w:color="auto"/>
        <w:left w:val="none" w:sz="0" w:space="0" w:color="auto"/>
        <w:bottom w:val="none" w:sz="0" w:space="0" w:color="auto"/>
        <w:right w:val="none" w:sz="0" w:space="0" w:color="auto"/>
      </w:divBdr>
    </w:div>
    <w:div w:id="1797990430">
      <w:bodyDiv w:val="1"/>
      <w:marLeft w:val="0"/>
      <w:marRight w:val="0"/>
      <w:marTop w:val="0"/>
      <w:marBottom w:val="0"/>
      <w:divBdr>
        <w:top w:val="none" w:sz="0" w:space="0" w:color="auto"/>
        <w:left w:val="none" w:sz="0" w:space="0" w:color="auto"/>
        <w:bottom w:val="none" w:sz="0" w:space="0" w:color="auto"/>
        <w:right w:val="none" w:sz="0" w:space="0" w:color="auto"/>
      </w:divBdr>
    </w:div>
    <w:div w:id="1810438155">
      <w:bodyDiv w:val="1"/>
      <w:marLeft w:val="0"/>
      <w:marRight w:val="0"/>
      <w:marTop w:val="0"/>
      <w:marBottom w:val="0"/>
      <w:divBdr>
        <w:top w:val="none" w:sz="0" w:space="0" w:color="auto"/>
        <w:left w:val="none" w:sz="0" w:space="0" w:color="auto"/>
        <w:bottom w:val="none" w:sz="0" w:space="0" w:color="auto"/>
        <w:right w:val="none" w:sz="0" w:space="0" w:color="auto"/>
      </w:divBdr>
    </w:div>
    <w:div w:id="1822580248">
      <w:bodyDiv w:val="1"/>
      <w:marLeft w:val="0"/>
      <w:marRight w:val="0"/>
      <w:marTop w:val="0"/>
      <w:marBottom w:val="0"/>
      <w:divBdr>
        <w:top w:val="none" w:sz="0" w:space="0" w:color="auto"/>
        <w:left w:val="none" w:sz="0" w:space="0" w:color="auto"/>
        <w:bottom w:val="none" w:sz="0" w:space="0" w:color="auto"/>
        <w:right w:val="none" w:sz="0" w:space="0" w:color="auto"/>
      </w:divBdr>
    </w:div>
    <w:div w:id="1825003586">
      <w:bodyDiv w:val="1"/>
      <w:marLeft w:val="0"/>
      <w:marRight w:val="0"/>
      <w:marTop w:val="0"/>
      <w:marBottom w:val="0"/>
      <w:divBdr>
        <w:top w:val="none" w:sz="0" w:space="0" w:color="auto"/>
        <w:left w:val="none" w:sz="0" w:space="0" w:color="auto"/>
        <w:bottom w:val="none" w:sz="0" w:space="0" w:color="auto"/>
        <w:right w:val="none" w:sz="0" w:space="0" w:color="auto"/>
      </w:divBdr>
    </w:div>
    <w:div w:id="1827746579">
      <w:bodyDiv w:val="1"/>
      <w:marLeft w:val="0"/>
      <w:marRight w:val="0"/>
      <w:marTop w:val="0"/>
      <w:marBottom w:val="0"/>
      <w:divBdr>
        <w:top w:val="none" w:sz="0" w:space="0" w:color="auto"/>
        <w:left w:val="none" w:sz="0" w:space="0" w:color="auto"/>
        <w:bottom w:val="none" w:sz="0" w:space="0" w:color="auto"/>
        <w:right w:val="none" w:sz="0" w:space="0" w:color="auto"/>
      </w:divBdr>
    </w:div>
    <w:div w:id="1837575010">
      <w:bodyDiv w:val="1"/>
      <w:marLeft w:val="0"/>
      <w:marRight w:val="0"/>
      <w:marTop w:val="0"/>
      <w:marBottom w:val="0"/>
      <w:divBdr>
        <w:top w:val="none" w:sz="0" w:space="0" w:color="auto"/>
        <w:left w:val="none" w:sz="0" w:space="0" w:color="auto"/>
        <w:bottom w:val="none" w:sz="0" w:space="0" w:color="auto"/>
        <w:right w:val="none" w:sz="0" w:space="0" w:color="auto"/>
      </w:divBdr>
      <w:divsChild>
        <w:div w:id="940721258">
          <w:marLeft w:val="0"/>
          <w:marRight w:val="0"/>
          <w:marTop w:val="0"/>
          <w:marBottom w:val="0"/>
          <w:divBdr>
            <w:top w:val="none" w:sz="0" w:space="0" w:color="auto"/>
            <w:left w:val="none" w:sz="0" w:space="0" w:color="auto"/>
            <w:bottom w:val="none" w:sz="0" w:space="0" w:color="auto"/>
            <w:right w:val="none" w:sz="0" w:space="0" w:color="auto"/>
          </w:divBdr>
        </w:div>
        <w:div w:id="1063913543">
          <w:marLeft w:val="0"/>
          <w:marRight w:val="0"/>
          <w:marTop w:val="0"/>
          <w:marBottom w:val="0"/>
          <w:divBdr>
            <w:top w:val="none" w:sz="0" w:space="0" w:color="auto"/>
            <w:left w:val="none" w:sz="0" w:space="0" w:color="auto"/>
            <w:bottom w:val="none" w:sz="0" w:space="0" w:color="auto"/>
            <w:right w:val="none" w:sz="0" w:space="0" w:color="auto"/>
          </w:divBdr>
        </w:div>
        <w:div w:id="471796479">
          <w:marLeft w:val="0"/>
          <w:marRight w:val="0"/>
          <w:marTop w:val="0"/>
          <w:marBottom w:val="0"/>
          <w:divBdr>
            <w:top w:val="none" w:sz="0" w:space="0" w:color="auto"/>
            <w:left w:val="none" w:sz="0" w:space="0" w:color="auto"/>
            <w:bottom w:val="none" w:sz="0" w:space="0" w:color="auto"/>
            <w:right w:val="none" w:sz="0" w:space="0" w:color="auto"/>
          </w:divBdr>
        </w:div>
      </w:divsChild>
    </w:div>
    <w:div w:id="1840266611">
      <w:bodyDiv w:val="1"/>
      <w:marLeft w:val="0"/>
      <w:marRight w:val="0"/>
      <w:marTop w:val="0"/>
      <w:marBottom w:val="0"/>
      <w:divBdr>
        <w:top w:val="none" w:sz="0" w:space="0" w:color="auto"/>
        <w:left w:val="none" w:sz="0" w:space="0" w:color="auto"/>
        <w:bottom w:val="none" w:sz="0" w:space="0" w:color="auto"/>
        <w:right w:val="none" w:sz="0" w:space="0" w:color="auto"/>
      </w:divBdr>
    </w:div>
    <w:div w:id="1846280271">
      <w:bodyDiv w:val="1"/>
      <w:marLeft w:val="0"/>
      <w:marRight w:val="0"/>
      <w:marTop w:val="0"/>
      <w:marBottom w:val="0"/>
      <w:divBdr>
        <w:top w:val="none" w:sz="0" w:space="0" w:color="auto"/>
        <w:left w:val="none" w:sz="0" w:space="0" w:color="auto"/>
        <w:bottom w:val="none" w:sz="0" w:space="0" w:color="auto"/>
        <w:right w:val="none" w:sz="0" w:space="0" w:color="auto"/>
      </w:divBdr>
    </w:div>
    <w:div w:id="1870679258">
      <w:bodyDiv w:val="1"/>
      <w:marLeft w:val="0"/>
      <w:marRight w:val="0"/>
      <w:marTop w:val="0"/>
      <w:marBottom w:val="0"/>
      <w:divBdr>
        <w:top w:val="none" w:sz="0" w:space="0" w:color="auto"/>
        <w:left w:val="none" w:sz="0" w:space="0" w:color="auto"/>
        <w:bottom w:val="none" w:sz="0" w:space="0" w:color="auto"/>
        <w:right w:val="none" w:sz="0" w:space="0" w:color="auto"/>
      </w:divBdr>
    </w:div>
    <w:div w:id="1873767868">
      <w:bodyDiv w:val="1"/>
      <w:marLeft w:val="0"/>
      <w:marRight w:val="0"/>
      <w:marTop w:val="0"/>
      <w:marBottom w:val="0"/>
      <w:divBdr>
        <w:top w:val="none" w:sz="0" w:space="0" w:color="auto"/>
        <w:left w:val="none" w:sz="0" w:space="0" w:color="auto"/>
        <w:bottom w:val="none" w:sz="0" w:space="0" w:color="auto"/>
        <w:right w:val="none" w:sz="0" w:space="0" w:color="auto"/>
      </w:divBdr>
      <w:divsChild>
        <w:div w:id="348290947">
          <w:marLeft w:val="0"/>
          <w:marRight w:val="0"/>
          <w:marTop w:val="0"/>
          <w:marBottom w:val="0"/>
          <w:divBdr>
            <w:top w:val="none" w:sz="0" w:space="0" w:color="auto"/>
            <w:left w:val="none" w:sz="0" w:space="0" w:color="auto"/>
            <w:bottom w:val="none" w:sz="0" w:space="0" w:color="auto"/>
            <w:right w:val="none" w:sz="0" w:space="0" w:color="auto"/>
          </w:divBdr>
        </w:div>
        <w:div w:id="1490514619">
          <w:marLeft w:val="0"/>
          <w:marRight w:val="0"/>
          <w:marTop w:val="0"/>
          <w:marBottom w:val="0"/>
          <w:divBdr>
            <w:top w:val="none" w:sz="0" w:space="0" w:color="auto"/>
            <w:left w:val="none" w:sz="0" w:space="0" w:color="auto"/>
            <w:bottom w:val="none" w:sz="0" w:space="0" w:color="auto"/>
            <w:right w:val="none" w:sz="0" w:space="0" w:color="auto"/>
          </w:divBdr>
        </w:div>
      </w:divsChild>
    </w:div>
    <w:div w:id="1874223425">
      <w:bodyDiv w:val="1"/>
      <w:marLeft w:val="0"/>
      <w:marRight w:val="0"/>
      <w:marTop w:val="0"/>
      <w:marBottom w:val="0"/>
      <w:divBdr>
        <w:top w:val="none" w:sz="0" w:space="0" w:color="auto"/>
        <w:left w:val="none" w:sz="0" w:space="0" w:color="auto"/>
        <w:bottom w:val="none" w:sz="0" w:space="0" w:color="auto"/>
        <w:right w:val="none" w:sz="0" w:space="0" w:color="auto"/>
      </w:divBdr>
      <w:divsChild>
        <w:div w:id="1270746132">
          <w:marLeft w:val="0"/>
          <w:marRight w:val="0"/>
          <w:marTop w:val="0"/>
          <w:marBottom w:val="0"/>
          <w:divBdr>
            <w:top w:val="none" w:sz="0" w:space="0" w:color="auto"/>
            <w:left w:val="none" w:sz="0" w:space="0" w:color="auto"/>
            <w:bottom w:val="none" w:sz="0" w:space="0" w:color="auto"/>
            <w:right w:val="none" w:sz="0" w:space="0" w:color="auto"/>
          </w:divBdr>
        </w:div>
        <w:div w:id="1462502720">
          <w:marLeft w:val="0"/>
          <w:marRight w:val="0"/>
          <w:marTop w:val="0"/>
          <w:marBottom w:val="0"/>
          <w:divBdr>
            <w:top w:val="none" w:sz="0" w:space="0" w:color="auto"/>
            <w:left w:val="none" w:sz="0" w:space="0" w:color="auto"/>
            <w:bottom w:val="none" w:sz="0" w:space="0" w:color="auto"/>
            <w:right w:val="none" w:sz="0" w:space="0" w:color="auto"/>
          </w:divBdr>
        </w:div>
      </w:divsChild>
    </w:div>
    <w:div w:id="1877236897">
      <w:bodyDiv w:val="1"/>
      <w:marLeft w:val="0"/>
      <w:marRight w:val="0"/>
      <w:marTop w:val="0"/>
      <w:marBottom w:val="0"/>
      <w:divBdr>
        <w:top w:val="none" w:sz="0" w:space="0" w:color="auto"/>
        <w:left w:val="none" w:sz="0" w:space="0" w:color="auto"/>
        <w:bottom w:val="none" w:sz="0" w:space="0" w:color="auto"/>
        <w:right w:val="none" w:sz="0" w:space="0" w:color="auto"/>
      </w:divBdr>
    </w:div>
    <w:div w:id="1907063156">
      <w:bodyDiv w:val="1"/>
      <w:marLeft w:val="0"/>
      <w:marRight w:val="0"/>
      <w:marTop w:val="0"/>
      <w:marBottom w:val="0"/>
      <w:divBdr>
        <w:top w:val="none" w:sz="0" w:space="0" w:color="auto"/>
        <w:left w:val="none" w:sz="0" w:space="0" w:color="auto"/>
        <w:bottom w:val="none" w:sz="0" w:space="0" w:color="auto"/>
        <w:right w:val="none" w:sz="0" w:space="0" w:color="auto"/>
      </w:divBdr>
    </w:div>
    <w:div w:id="1912235411">
      <w:bodyDiv w:val="1"/>
      <w:marLeft w:val="0"/>
      <w:marRight w:val="0"/>
      <w:marTop w:val="0"/>
      <w:marBottom w:val="0"/>
      <w:divBdr>
        <w:top w:val="none" w:sz="0" w:space="0" w:color="auto"/>
        <w:left w:val="none" w:sz="0" w:space="0" w:color="auto"/>
        <w:bottom w:val="none" w:sz="0" w:space="0" w:color="auto"/>
        <w:right w:val="none" w:sz="0" w:space="0" w:color="auto"/>
      </w:divBdr>
    </w:div>
    <w:div w:id="1916739950">
      <w:bodyDiv w:val="1"/>
      <w:marLeft w:val="0"/>
      <w:marRight w:val="0"/>
      <w:marTop w:val="0"/>
      <w:marBottom w:val="0"/>
      <w:divBdr>
        <w:top w:val="none" w:sz="0" w:space="0" w:color="auto"/>
        <w:left w:val="none" w:sz="0" w:space="0" w:color="auto"/>
        <w:bottom w:val="none" w:sz="0" w:space="0" w:color="auto"/>
        <w:right w:val="none" w:sz="0" w:space="0" w:color="auto"/>
      </w:divBdr>
    </w:div>
    <w:div w:id="1918712142">
      <w:bodyDiv w:val="1"/>
      <w:marLeft w:val="0"/>
      <w:marRight w:val="0"/>
      <w:marTop w:val="0"/>
      <w:marBottom w:val="0"/>
      <w:divBdr>
        <w:top w:val="none" w:sz="0" w:space="0" w:color="auto"/>
        <w:left w:val="none" w:sz="0" w:space="0" w:color="auto"/>
        <w:bottom w:val="none" w:sz="0" w:space="0" w:color="auto"/>
        <w:right w:val="none" w:sz="0" w:space="0" w:color="auto"/>
      </w:divBdr>
    </w:div>
    <w:div w:id="1925647223">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4991071">
      <w:bodyDiv w:val="1"/>
      <w:marLeft w:val="0"/>
      <w:marRight w:val="0"/>
      <w:marTop w:val="0"/>
      <w:marBottom w:val="0"/>
      <w:divBdr>
        <w:top w:val="none" w:sz="0" w:space="0" w:color="auto"/>
        <w:left w:val="none" w:sz="0" w:space="0" w:color="auto"/>
        <w:bottom w:val="none" w:sz="0" w:space="0" w:color="auto"/>
        <w:right w:val="none" w:sz="0" w:space="0" w:color="auto"/>
      </w:divBdr>
    </w:div>
    <w:div w:id="1947299862">
      <w:bodyDiv w:val="1"/>
      <w:marLeft w:val="0"/>
      <w:marRight w:val="0"/>
      <w:marTop w:val="0"/>
      <w:marBottom w:val="0"/>
      <w:divBdr>
        <w:top w:val="none" w:sz="0" w:space="0" w:color="auto"/>
        <w:left w:val="none" w:sz="0" w:space="0" w:color="auto"/>
        <w:bottom w:val="none" w:sz="0" w:space="0" w:color="auto"/>
        <w:right w:val="none" w:sz="0" w:space="0" w:color="auto"/>
      </w:divBdr>
    </w:div>
    <w:div w:id="1951544975">
      <w:bodyDiv w:val="1"/>
      <w:marLeft w:val="0"/>
      <w:marRight w:val="0"/>
      <w:marTop w:val="0"/>
      <w:marBottom w:val="0"/>
      <w:divBdr>
        <w:top w:val="none" w:sz="0" w:space="0" w:color="auto"/>
        <w:left w:val="none" w:sz="0" w:space="0" w:color="auto"/>
        <w:bottom w:val="none" w:sz="0" w:space="0" w:color="auto"/>
        <w:right w:val="none" w:sz="0" w:space="0" w:color="auto"/>
      </w:divBdr>
    </w:div>
    <w:div w:id="1958832945">
      <w:bodyDiv w:val="1"/>
      <w:marLeft w:val="0"/>
      <w:marRight w:val="0"/>
      <w:marTop w:val="0"/>
      <w:marBottom w:val="0"/>
      <w:divBdr>
        <w:top w:val="none" w:sz="0" w:space="0" w:color="auto"/>
        <w:left w:val="none" w:sz="0" w:space="0" w:color="auto"/>
        <w:bottom w:val="none" w:sz="0" w:space="0" w:color="auto"/>
        <w:right w:val="none" w:sz="0" w:space="0" w:color="auto"/>
      </w:divBdr>
    </w:div>
    <w:div w:id="1966891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838">
          <w:marLeft w:val="0"/>
          <w:marRight w:val="0"/>
          <w:marTop w:val="0"/>
          <w:marBottom w:val="0"/>
          <w:divBdr>
            <w:top w:val="none" w:sz="0" w:space="0" w:color="auto"/>
            <w:left w:val="none" w:sz="0" w:space="0" w:color="auto"/>
            <w:bottom w:val="none" w:sz="0" w:space="0" w:color="auto"/>
            <w:right w:val="none" w:sz="0" w:space="0" w:color="auto"/>
          </w:divBdr>
        </w:div>
        <w:div w:id="1727608645">
          <w:marLeft w:val="0"/>
          <w:marRight w:val="0"/>
          <w:marTop w:val="0"/>
          <w:marBottom w:val="0"/>
          <w:divBdr>
            <w:top w:val="none" w:sz="0" w:space="0" w:color="auto"/>
            <w:left w:val="none" w:sz="0" w:space="0" w:color="auto"/>
            <w:bottom w:val="none" w:sz="0" w:space="0" w:color="auto"/>
            <w:right w:val="none" w:sz="0" w:space="0" w:color="auto"/>
          </w:divBdr>
        </w:div>
        <w:div w:id="2045127799">
          <w:marLeft w:val="0"/>
          <w:marRight w:val="0"/>
          <w:marTop w:val="0"/>
          <w:marBottom w:val="0"/>
          <w:divBdr>
            <w:top w:val="none" w:sz="0" w:space="0" w:color="auto"/>
            <w:left w:val="none" w:sz="0" w:space="0" w:color="auto"/>
            <w:bottom w:val="none" w:sz="0" w:space="0" w:color="auto"/>
            <w:right w:val="none" w:sz="0" w:space="0" w:color="auto"/>
          </w:divBdr>
        </w:div>
      </w:divsChild>
    </w:div>
    <w:div w:id="1990472786">
      <w:bodyDiv w:val="1"/>
      <w:marLeft w:val="0"/>
      <w:marRight w:val="0"/>
      <w:marTop w:val="0"/>
      <w:marBottom w:val="0"/>
      <w:divBdr>
        <w:top w:val="none" w:sz="0" w:space="0" w:color="auto"/>
        <w:left w:val="none" w:sz="0" w:space="0" w:color="auto"/>
        <w:bottom w:val="none" w:sz="0" w:space="0" w:color="auto"/>
        <w:right w:val="none" w:sz="0" w:space="0" w:color="auto"/>
      </w:divBdr>
    </w:div>
    <w:div w:id="2037997967">
      <w:bodyDiv w:val="1"/>
      <w:marLeft w:val="0"/>
      <w:marRight w:val="0"/>
      <w:marTop w:val="0"/>
      <w:marBottom w:val="0"/>
      <w:divBdr>
        <w:top w:val="none" w:sz="0" w:space="0" w:color="auto"/>
        <w:left w:val="none" w:sz="0" w:space="0" w:color="auto"/>
        <w:bottom w:val="none" w:sz="0" w:space="0" w:color="auto"/>
        <w:right w:val="none" w:sz="0" w:space="0" w:color="auto"/>
      </w:divBdr>
    </w:div>
    <w:div w:id="2059237863">
      <w:bodyDiv w:val="1"/>
      <w:marLeft w:val="0"/>
      <w:marRight w:val="0"/>
      <w:marTop w:val="0"/>
      <w:marBottom w:val="0"/>
      <w:divBdr>
        <w:top w:val="none" w:sz="0" w:space="0" w:color="auto"/>
        <w:left w:val="none" w:sz="0" w:space="0" w:color="auto"/>
        <w:bottom w:val="none" w:sz="0" w:space="0" w:color="auto"/>
        <w:right w:val="none" w:sz="0" w:space="0" w:color="auto"/>
      </w:divBdr>
    </w:div>
    <w:div w:id="2084597798">
      <w:bodyDiv w:val="1"/>
      <w:marLeft w:val="0"/>
      <w:marRight w:val="0"/>
      <w:marTop w:val="0"/>
      <w:marBottom w:val="0"/>
      <w:divBdr>
        <w:top w:val="none" w:sz="0" w:space="0" w:color="auto"/>
        <w:left w:val="none" w:sz="0" w:space="0" w:color="auto"/>
        <w:bottom w:val="none" w:sz="0" w:space="0" w:color="auto"/>
        <w:right w:val="none" w:sz="0" w:space="0" w:color="auto"/>
      </w:divBdr>
    </w:div>
    <w:div w:id="2087919703">
      <w:bodyDiv w:val="1"/>
      <w:marLeft w:val="0"/>
      <w:marRight w:val="0"/>
      <w:marTop w:val="0"/>
      <w:marBottom w:val="0"/>
      <w:divBdr>
        <w:top w:val="none" w:sz="0" w:space="0" w:color="auto"/>
        <w:left w:val="none" w:sz="0" w:space="0" w:color="auto"/>
        <w:bottom w:val="none" w:sz="0" w:space="0" w:color="auto"/>
        <w:right w:val="none" w:sz="0" w:space="0" w:color="auto"/>
      </w:divBdr>
    </w:div>
    <w:div w:id="2089157071">
      <w:bodyDiv w:val="1"/>
      <w:marLeft w:val="0"/>
      <w:marRight w:val="0"/>
      <w:marTop w:val="0"/>
      <w:marBottom w:val="0"/>
      <w:divBdr>
        <w:top w:val="none" w:sz="0" w:space="0" w:color="auto"/>
        <w:left w:val="none" w:sz="0" w:space="0" w:color="auto"/>
        <w:bottom w:val="none" w:sz="0" w:space="0" w:color="auto"/>
        <w:right w:val="none" w:sz="0" w:space="0" w:color="auto"/>
      </w:divBdr>
    </w:div>
    <w:div w:id="2121754034">
      <w:bodyDiv w:val="1"/>
      <w:marLeft w:val="0"/>
      <w:marRight w:val="0"/>
      <w:marTop w:val="0"/>
      <w:marBottom w:val="0"/>
      <w:divBdr>
        <w:top w:val="none" w:sz="0" w:space="0" w:color="auto"/>
        <w:left w:val="none" w:sz="0" w:space="0" w:color="auto"/>
        <w:bottom w:val="none" w:sz="0" w:space="0" w:color="auto"/>
        <w:right w:val="none" w:sz="0" w:space="0" w:color="auto"/>
      </w:divBdr>
    </w:div>
    <w:div w:id="2134707485">
      <w:bodyDiv w:val="1"/>
      <w:marLeft w:val="0"/>
      <w:marRight w:val="0"/>
      <w:marTop w:val="0"/>
      <w:marBottom w:val="0"/>
      <w:divBdr>
        <w:top w:val="none" w:sz="0" w:space="0" w:color="auto"/>
        <w:left w:val="none" w:sz="0" w:space="0" w:color="auto"/>
        <w:bottom w:val="none" w:sz="0" w:space="0" w:color="auto"/>
        <w:right w:val="none" w:sz="0" w:space="0" w:color="auto"/>
      </w:divBdr>
    </w:div>
    <w:div w:id="213694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E556634A8AB2DA40AD59F6BB5CA84BB8" ma:contentTypeVersion="0" ma:contentTypeDescription="Új dokumentum létrehozása." ma:contentTypeScope="" ma:versionID="3ffcd5b50a11e6a2a5fdfe63f283d48a">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19C2A3-C9F1-42C5-9077-6227A9D930B7}">
  <ds:schemaRefs>
    <ds:schemaRef ds:uri="http://schemas.openxmlformats.org/officeDocument/2006/bibliography"/>
  </ds:schemaRefs>
</ds:datastoreItem>
</file>

<file path=customXml/itemProps2.xml><?xml version="1.0" encoding="utf-8"?>
<ds:datastoreItem xmlns:ds="http://schemas.openxmlformats.org/officeDocument/2006/customXml" ds:itemID="{A603DCBB-C385-43D3-991A-B5A801A2CAD0}"/>
</file>

<file path=customXml/itemProps3.xml><?xml version="1.0" encoding="utf-8"?>
<ds:datastoreItem xmlns:ds="http://schemas.openxmlformats.org/officeDocument/2006/customXml" ds:itemID="{F9C0B8D2-2390-4263-AB6D-3D058FA13FB7}">
  <ds:schemaRefs>
    <ds:schemaRef ds:uri="http://schemas.microsoft.com/sharepoint/v3/contenttype/forms"/>
  </ds:schemaRefs>
</ds:datastoreItem>
</file>

<file path=customXml/itemProps4.xml><?xml version="1.0" encoding="utf-8"?>
<ds:datastoreItem xmlns:ds="http://schemas.openxmlformats.org/officeDocument/2006/customXml" ds:itemID="{2FD5C9AD-DD0A-4F10-8FD3-C47F0491A31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2994</Words>
  <Characters>20665</Characters>
  <Application>Microsoft Office Word</Application>
  <DocSecurity>4</DocSecurity>
  <Lines>172</Lines>
  <Paragraphs>47</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23612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Gálffy Áron</dc:creator>
  <cp:keywords/>
  <dc:description/>
  <cp:lastModifiedBy>Füzi Judit dr.</cp:lastModifiedBy>
  <cp:revision>2</cp:revision>
  <cp:lastPrinted>2026-06-16T08:30:00Z</cp:lastPrinted>
  <dcterms:created xsi:type="dcterms:W3CDTF">2026-09-22T13:23:00Z</dcterms:created>
  <dcterms:modified xsi:type="dcterms:W3CDTF">2026-09-22T13:23:00Z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0x010100E556634A8AB2DA40AD59F6BB5CA84BB8</vt:lpwstr>
  </property>
</Properties>
</file>