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36372" w14:textId="77777777" w:rsidR="006B0456" w:rsidRPr="00ED0FF7" w:rsidRDefault="006B0456" w:rsidP="006B0456">
      <w:pPr>
        <w:keepNext/>
        <w:jc w:val="center"/>
        <w:rPr>
          <w:rFonts w:ascii="Calibri" w:hAnsi="Calibri" w:cs="Calibri"/>
          <w:b/>
          <w:bCs/>
          <w:szCs w:val="22"/>
          <w:u w:val="single"/>
        </w:rPr>
      </w:pPr>
      <w:r>
        <w:rPr>
          <w:rFonts w:ascii="Calibri" w:hAnsi="Calibri" w:cs="Calibri"/>
          <w:b/>
          <w:bCs/>
          <w:szCs w:val="22"/>
          <w:u w:val="single"/>
        </w:rPr>
        <w:t>65</w:t>
      </w:r>
      <w:r w:rsidRPr="00ED0FF7">
        <w:rPr>
          <w:rFonts w:ascii="Calibri" w:hAnsi="Calibri" w:cs="Calibri"/>
          <w:b/>
          <w:bCs/>
          <w:szCs w:val="22"/>
          <w:u w:val="single"/>
        </w:rPr>
        <w:t>/202</w:t>
      </w:r>
      <w:r>
        <w:rPr>
          <w:rFonts w:ascii="Calibri" w:hAnsi="Calibri" w:cs="Calibri"/>
          <w:b/>
          <w:bCs/>
          <w:szCs w:val="22"/>
          <w:u w:val="single"/>
        </w:rPr>
        <w:t>6</w:t>
      </w:r>
      <w:r w:rsidRPr="00ED0FF7">
        <w:rPr>
          <w:rFonts w:ascii="Calibri" w:hAnsi="Calibri" w:cs="Calibri"/>
          <w:b/>
          <w:bCs/>
          <w:szCs w:val="22"/>
          <w:u w:val="single"/>
        </w:rPr>
        <w:t>. (</w:t>
      </w:r>
      <w:r>
        <w:rPr>
          <w:rFonts w:ascii="Calibri" w:hAnsi="Calibri" w:cs="Calibri"/>
          <w:b/>
          <w:bCs/>
          <w:szCs w:val="22"/>
          <w:u w:val="single"/>
        </w:rPr>
        <w:t>IX</w:t>
      </w:r>
      <w:r w:rsidRPr="00ED0FF7">
        <w:rPr>
          <w:rFonts w:ascii="Calibri" w:hAnsi="Calibri" w:cs="Calibri"/>
          <w:b/>
          <w:bCs/>
          <w:szCs w:val="22"/>
          <w:u w:val="single"/>
        </w:rPr>
        <w:t xml:space="preserve">. </w:t>
      </w:r>
      <w:r>
        <w:rPr>
          <w:rFonts w:ascii="Calibri" w:hAnsi="Calibri" w:cs="Calibri"/>
          <w:b/>
          <w:bCs/>
          <w:szCs w:val="22"/>
          <w:u w:val="single"/>
        </w:rPr>
        <w:t>23</w:t>
      </w:r>
      <w:r w:rsidRPr="00ED0FF7">
        <w:rPr>
          <w:rFonts w:ascii="Calibri" w:hAnsi="Calibri" w:cs="Calibri"/>
          <w:b/>
          <w:bCs/>
          <w:szCs w:val="22"/>
          <w:u w:val="single"/>
        </w:rPr>
        <w:t>.) SZÖNT számú határozat</w:t>
      </w:r>
    </w:p>
    <w:p w14:paraId="22BAE5BB" w14:textId="77777777" w:rsidR="006B0456" w:rsidRPr="00A3084D" w:rsidRDefault="006B0456" w:rsidP="006B0456">
      <w:pPr>
        <w:tabs>
          <w:tab w:val="left" w:pos="1418"/>
        </w:tabs>
        <w:ind w:left="1260" w:hanging="1260"/>
        <w:jc w:val="both"/>
        <w:rPr>
          <w:rFonts w:ascii="Calibri" w:hAnsi="Calibri" w:cs="Calibri"/>
          <w:szCs w:val="22"/>
        </w:rPr>
      </w:pPr>
    </w:p>
    <w:p w14:paraId="770BFE30" w14:textId="77777777" w:rsidR="006B0456" w:rsidRPr="00167C8D" w:rsidRDefault="006B0456" w:rsidP="006B0456">
      <w:pPr>
        <w:tabs>
          <w:tab w:val="left" w:pos="1418"/>
        </w:tabs>
        <w:jc w:val="both"/>
        <w:rPr>
          <w:rFonts w:ascii="Calibri" w:hAnsi="Calibri" w:cs="Calibri"/>
          <w:szCs w:val="22"/>
        </w:rPr>
      </w:pPr>
      <w:r w:rsidRPr="00A3084D">
        <w:rPr>
          <w:rFonts w:ascii="Calibri" w:hAnsi="Calibri" w:cs="Calibri"/>
          <w:szCs w:val="22"/>
        </w:rPr>
        <w:t>A Szellemi Örökség, Nemzetiségi és Térségi Kapcsolatok Szakmai Bizottság</w:t>
      </w:r>
      <w:r w:rsidRPr="00A3084D">
        <w:rPr>
          <w:rFonts w:ascii="Calibri" w:hAnsi="Calibri" w:cs="Calibri"/>
          <w:b/>
          <w:bCs/>
          <w:szCs w:val="22"/>
        </w:rPr>
        <w:t xml:space="preserve"> </w:t>
      </w:r>
      <w:r w:rsidRPr="00E3584B">
        <w:rPr>
          <w:rFonts w:ascii="Calibri" w:hAnsi="Calibri" w:cs="Calibri"/>
          <w:i/>
          <w:iCs/>
          <w:szCs w:val="22"/>
        </w:rPr>
        <w:t xml:space="preserve">a </w:t>
      </w:r>
      <w:r>
        <w:rPr>
          <w:rFonts w:ascii="Calibri" w:hAnsi="Calibri" w:cs="Calibri"/>
          <w:i/>
          <w:iCs/>
          <w:szCs w:val="22"/>
        </w:rPr>
        <w:t>„</w:t>
      </w:r>
      <w:r w:rsidRPr="00E3584B">
        <w:rPr>
          <w:rFonts w:ascii="Calibri" w:hAnsi="Calibri" w:cs="Calibri"/>
          <w:i/>
          <w:iCs/>
          <w:szCs w:val="22"/>
        </w:rPr>
        <w:t>Javaslat Szombathely Megyei Jogú Város Önkormányzata tulajdonában lévő gazdasági társaságokkal kapcsolatos döntések meghozatalára</w:t>
      </w:r>
      <w:r>
        <w:rPr>
          <w:rFonts w:ascii="Calibri" w:hAnsi="Calibri" w:cs="Calibri"/>
          <w:i/>
          <w:iCs/>
          <w:szCs w:val="22"/>
        </w:rPr>
        <w:t xml:space="preserve">” </w:t>
      </w:r>
      <w:r w:rsidRPr="00167C8D">
        <w:rPr>
          <w:rFonts w:ascii="Calibri" w:hAnsi="Calibri" w:cs="Calibri"/>
          <w:szCs w:val="22"/>
        </w:rPr>
        <w:t xml:space="preserve">című előterjesztést megtárgyalta, és </w:t>
      </w:r>
      <w:r w:rsidRPr="00167C8D">
        <w:rPr>
          <w:rFonts w:ascii="Calibri" w:hAnsi="Calibri" w:cs="Calibri"/>
          <w:bCs/>
          <w:szCs w:val="22"/>
        </w:rPr>
        <w:t>az AGORA Savaria Kulturális és Médiaközpont Nonprofit Kft. ügyvezetőjének megválasztásáról szóló</w:t>
      </w:r>
      <w:r w:rsidRPr="00167C8D">
        <w:rPr>
          <w:rFonts w:ascii="Calibri" w:hAnsi="Calibri" w:cs="Calibri"/>
          <w:szCs w:val="22"/>
        </w:rPr>
        <w:t xml:space="preserve"> határozati javaslatot</w:t>
      </w:r>
      <w:r w:rsidRPr="00167C8D">
        <w:rPr>
          <w:rFonts w:ascii="Calibri" w:hAnsi="Calibri" w:cs="Calibri"/>
          <w:bCs/>
          <w:szCs w:val="22"/>
        </w:rPr>
        <w:t xml:space="preserve"> az előterjesztésben foglaltak szerint javasolja a Közgyűlésnek elfogadásra.</w:t>
      </w:r>
    </w:p>
    <w:p w14:paraId="22236DAD" w14:textId="77777777" w:rsidR="006B0456" w:rsidRDefault="006B0456" w:rsidP="006B0456">
      <w:pPr>
        <w:tabs>
          <w:tab w:val="left" w:pos="1418"/>
        </w:tabs>
        <w:jc w:val="both"/>
        <w:rPr>
          <w:rFonts w:ascii="Calibri" w:hAnsi="Calibri" w:cs="Calibri"/>
          <w:szCs w:val="22"/>
        </w:rPr>
      </w:pPr>
    </w:p>
    <w:p w14:paraId="4433519A" w14:textId="77777777" w:rsidR="006B0456" w:rsidRPr="005756E0" w:rsidRDefault="006B0456" w:rsidP="006B0456">
      <w:pPr>
        <w:jc w:val="both"/>
        <w:rPr>
          <w:rFonts w:ascii="Calibri" w:hAnsi="Calibri" w:cs="Calibri"/>
          <w:bCs/>
          <w:szCs w:val="22"/>
        </w:rPr>
      </w:pPr>
      <w:r w:rsidRPr="005756E0">
        <w:rPr>
          <w:rFonts w:ascii="Calibri" w:hAnsi="Calibri" w:cs="Calibri"/>
          <w:b/>
          <w:szCs w:val="22"/>
          <w:u w:val="single"/>
        </w:rPr>
        <w:t>Felelős:</w:t>
      </w:r>
      <w:r w:rsidRPr="005756E0">
        <w:rPr>
          <w:rFonts w:ascii="Calibri" w:hAnsi="Calibri" w:cs="Calibri"/>
          <w:bCs/>
          <w:szCs w:val="22"/>
        </w:rPr>
        <w:tab/>
      </w:r>
      <w:r w:rsidRPr="005756E0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>Dr. Danka Lajos, a Bizottság elnöke</w:t>
      </w:r>
    </w:p>
    <w:p w14:paraId="7FCE4CEB" w14:textId="77777777" w:rsidR="006B0456" w:rsidRPr="005756E0" w:rsidRDefault="006B0456" w:rsidP="006B0456">
      <w:pPr>
        <w:jc w:val="both"/>
        <w:rPr>
          <w:rFonts w:ascii="Calibri" w:hAnsi="Calibri" w:cs="Calibri"/>
          <w:bCs/>
          <w:szCs w:val="22"/>
        </w:rPr>
      </w:pPr>
      <w:r w:rsidRPr="005756E0">
        <w:rPr>
          <w:rFonts w:ascii="Calibri" w:hAnsi="Calibri" w:cs="Calibri"/>
          <w:bCs/>
          <w:szCs w:val="22"/>
        </w:rPr>
        <w:tab/>
      </w:r>
      <w:r w:rsidRPr="005756E0">
        <w:rPr>
          <w:rFonts w:ascii="Calibri" w:hAnsi="Calibri" w:cs="Calibri"/>
          <w:bCs/>
          <w:szCs w:val="22"/>
        </w:rPr>
        <w:tab/>
        <w:t>/a végrehajtás előkészítéséért:</w:t>
      </w:r>
    </w:p>
    <w:p w14:paraId="2869DA9E" w14:textId="77777777" w:rsidR="006B0456" w:rsidRPr="00AE1733" w:rsidRDefault="006B0456" w:rsidP="006B0456">
      <w:pPr>
        <w:ind w:left="1418"/>
        <w:jc w:val="both"/>
        <w:rPr>
          <w:rFonts w:ascii="Calibri" w:hAnsi="Calibri" w:cs="Calibri"/>
          <w:bCs/>
          <w:szCs w:val="22"/>
        </w:rPr>
      </w:pPr>
      <w:r w:rsidRPr="00AE1733">
        <w:rPr>
          <w:rFonts w:ascii="Calibri" w:hAnsi="Calibri" w:cs="Calibri"/>
          <w:bCs/>
          <w:szCs w:val="22"/>
        </w:rPr>
        <w:t>Dr. Gyuráczné dr. Speier Anikó, a Városüzemeltetési és Városfejlesztési Osztály vezetője</w:t>
      </w:r>
    </w:p>
    <w:p w14:paraId="7FF4B3FD" w14:textId="77777777" w:rsidR="006B0456" w:rsidRPr="005756E0" w:rsidRDefault="006B0456" w:rsidP="006B0456">
      <w:pPr>
        <w:ind w:left="1418"/>
        <w:jc w:val="both"/>
        <w:rPr>
          <w:rFonts w:ascii="Calibri" w:hAnsi="Calibri" w:cs="Calibri"/>
          <w:bCs/>
          <w:szCs w:val="22"/>
        </w:rPr>
      </w:pPr>
      <w:r w:rsidRPr="00AE1733">
        <w:rPr>
          <w:rFonts w:ascii="Calibri" w:hAnsi="Calibri" w:cs="Calibri"/>
          <w:bCs/>
          <w:szCs w:val="22"/>
        </w:rPr>
        <w:t>Vinczéné Dr. Menyhárt Mária, az Egészségügyi és Közszolgálati Osztály vezetője</w:t>
      </w:r>
      <w:r w:rsidRPr="005756E0">
        <w:rPr>
          <w:rFonts w:ascii="Calibri" w:hAnsi="Calibri" w:cs="Calibri"/>
          <w:bCs/>
          <w:szCs w:val="22"/>
        </w:rPr>
        <w:t>/</w:t>
      </w:r>
    </w:p>
    <w:p w14:paraId="69A9F3E2" w14:textId="77777777" w:rsidR="006B0456" w:rsidRPr="005756E0" w:rsidRDefault="006B0456" w:rsidP="006B0456">
      <w:pPr>
        <w:jc w:val="both"/>
        <w:rPr>
          <w:rFonts w:ascii="Calibri" w:hAnsi="Calibri" w:cs="Calibri"/>
          <w:bCs/>
          <w:szCs w:val="22"/>
        </w:rPr>
      </w:pPr>
    </w:p>
    <w:p w14:paraId="37FE126C" w14:textId="77777777" w:rsidR="006B0456" w:rsidRPr="005756E0" w:rsidRDefault="006B0456" w:rsidP="006B0456">
      <w:pPr>
        <w:jc w:val="both"/>
        <w:rPr>
          <w:rFonts w:ascii="Calibri" w:hAnsi="Calibri" w:cs="Calibri"/>
          <w:bCs/>
          <w:szCs w:val="22"/>
        </w:rPr>
      </w:pPr>
      <w:r w:rsidRPr="005756E0">
        <w:rPr>
          <w:rFonts w:ascii="Calibri" w:hAnsi="Calibri" w:cs="Calibri"/>
          <w:b/>
          <w:szCs w:val="22"/>
          <w:u w:val="single"/>
        </w:rPr>
        <w:t>Határidő:</w:t>
      </w:r>
      <w:r w:rsidRPr="005756E0">
        <w:rPr>
          <w:rFonts w:ascii="Calibri" w:hAnsi="Calibri" w:cs="Calibri"/>
          <w:bCs/>
          <w:szCs w:val="22"/>
        </w:rPr>
        <w:tab/>
        <w:t>202</w:t>
      </w:r>
      <w:r>
        <w:rPr>
          <w:rFonts w:ascii="Calibri" w:hAnsi="Calibri" w:cs="Calibri"/>
          <w:bCs/>
          <w:szCs w:val="22"/>
        </w:rPr>
        <w:t>6</w:t>
      </w:r>
      <w:r w:rsidRPr="005756E0">
        <w:rPr>
          <w:rFonts w:ascii="Calibri" w:hAnsi="Calibri" w:cs="Calibri"/>
          <w:bCs/>
          <w:szCs w:val="22"/>
        </w:rPr>
        <w:t xml:space="preserve">. szeptember </w:t>
      </w:r>
      <w:r>
        <w:rPr>
          <w:rFonts w:ascii="Calibri" w:hAnsi="Calibri" w:cs="Calibri"/>
          <w:bCs/>
          <w:szCs w:val="22"/>
        </w:rPr>
        <w:t>24.</w:t>
      </w:r>
    </w:p>
    <w:p w14:paraId="2915939A" w14:textId="77777777" w:rsidR="006B0456" w:rsidRDefault="006B0456" w:rsidP="006B0456">
      <w:pPr>
        <w:tabs>
          <w:tab w:val="left" w:pos="1418"/>
        </w:tabs>
        <w:jc w:val="both"/>
        <w:rPr>
          <w:rFonts w:ascii="Calibri" w:hAnsi="Calibri" w:cs="Calibri"/>
          <w:szCs w:val="22"/>
        </w:rPr>
      </w:pPr>
    </w:p>
    <w:p w14:paraId="5CEA345E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456"/>
    <w:rsid w:val="002C6C68"/>
    <w:rsid w:val="006B0456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C8A11"/>
  <w15:chartTrackingRefBased/>
  <w15:docId w15:val="{45B72DF2-4153-482A-9C41-6A0E548B5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B0456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6B04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B04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B04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B04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B04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B045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B045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B045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B045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B04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B04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B04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B045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B045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B045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B045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B045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B045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B04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6B0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B045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6B0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B0456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6B045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B0456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6B045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B04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B045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B04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C0B222-3176-4663-85D5-6E13CF19CC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AF2492-C0FB-4E26-918E-AA1953E97A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B5632B-8D17-4A57-AF11-8EFF18498DA3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669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2026-09-23T12:02:00Z</dcterms:created>
  <dcterms:modified xsi:type="dcterms:W3CDTF">2026-09-23T12:04:00Z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