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F58BE" w14:textId="77777777" w:rsidR="00695F17" w:rsidRPr="00ED0FF7" w:rsidRDefault="00695F17" w:rsidP="00695F17">
      <w:pPr>
        <w:keepNext/>
        <w:jc w:val="center"/>
        <w:rPr>
          <w:rFonts w:ascii="Calibri" w:hAnsi="Calibri" w:cs="Calibri"/>
          <w:b/>
          <w:bCs/>
          <w:szCs w:val="22"/>
          <w:u w:val="single"/>
        </w:rPr>
      </w:pPr>
      <w:r>
        <w:rPr>
          <w:rFonts w:ascii="Calibri" w:hAnsi="Calibri" w:cs="Calibri"/>
          <w:b/>
          <w:bCs/>
          <w:szCs w:val="22"/>
          <w:u w:val="single"/>
        </w:rPr>
        <w:t>64</w:t>
      </w:r>
      <w:r w:rsidRPr="00ED0FF7">
        <w:rPr>
          <w:rFonts w:ascii="Calibri" w:hAnsi="Calibri" w:cs="Calibri"/>
          <w:b/>
          <w:bCs/>
          <w:szCs w:val="22"/>
          <w:u w:val="single"/>
        </w:rPr>
        <w:t>/202</w:t>
      </w:r>
      <w:r>
        <w:rPr>
          <w:rFonts w:ascii="Calibri" w:hAnsi="Calibri" w:cs="Calibri"/>
          <w:b/>
          <w:bCs/>
          <w:szCs w:val="22"/>
          <w:u w:val="single"/>
        </w:rPr>
        <w:t>6</w:t>
      </w:r>
      <w:r w:rsidRPr="00ED0FF7">
        <w:rPr>
          <w:rFonts w:ascii="Calibri" w:hAnsi="Calibri" w:cs="Calibri"/>
          <w:b/>
          <w:bCs/>
          <w:szCs w:val="22"/>
          <w:u w:val="single"/>
        </w:rPr>
        <w:t>. (</w:t>
      </w:r>
      <w:r>
        <w:rPr>
          <w:rFonts w:ascii="Calibri" w:hAnsi="Calibri" w:cs="Calibri"/>
          <w:b/>
          <w:bCs/>
          <w:szCs w:val="22"/>
          <w:u w:val="single"/>
        </w:rPr>
        <w:t>IX</w:t>
      </w:r>
      <w:r w:rsidRPr="00ED0FF7">
        <w:rPr>
          <w:rFonts w:ascii="Calibri" w:hAnsi="Calibri" w:cs="Calibri"/>
          <w:b/>
          <w:bCs/>
          <w:szCs w:val="22"/>
          <w:u w:val="single"/>
        </w:rPr>
        <w:t xml:space="preserve">. </w:t>
      </w:r>
      <w:r>
        <w:rPr>
          <w:rFonts w:ascii="Calibri" w:hAnsi="Calibri" w:cs="Calibri"/>
          <w:b/>
          <w:bCs/>
          <w:szCs w:val="22"/>
          <w:u w:val="single"/>
        </w:rPr>
        <w:t>23</w:t>
      </w:r>
      <w:r w:rsidRPr="00ED0FF7">
        <w:rPr>
          <w:rFonts w:ascii="Calibri" w:hAnsi="Calibri" w:cs="Calibri"/>
          <w:b/>
          <w:bCs/>
          <w:szCs w:val="22"/>
          <w:u w:val="single"/>
        </w:rPr>
        <w:t>.) SZÖNT számú határozat</w:t>
      </w:r>
    </w:p>
    <w:p w14:paraId="369C7E0A" w14:textId="77777777" w:rsidR="00695F17" w:rsidRPr="00A3084D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b/>
          <w:bCs/>
          <w:szCs w:val="22"/>
          <w:u w:val="single"/>
        </w:rPr>
      </w:pPr>
    </w:p>
    <w:p w14:paraId="2C9C19C7" w14:textId="77777777" w:rsidR="00695F17" w:rsidRPr="00E5427E" w:rsidRDefault="00695F17" w:rsidP="00695F17">
      <w:pPr>
        <w:tabs>
          <w:tab w:val="left" w:pos="1418"/>
        </w:tabs>
        <w:jc w:val="both"/>
        <w:rPr>
          <w:rFonts w:ascii="Calibri" w:hAnsi="Calibri" w:cs="Calibri"/>
          <w:szCs w:val="22"/>
        </w:rPr>
      </w:pPr>
      <w:r w:rsidRPr="00A3084D">
        <w:rPr>
          <w:rFonts w:ascii="Calibri" w:hAnsi="Calibri" w:cs="Calibri"/>
          <w:szCs w:val="22"/>
        </w:rPr>
        <w:t>A Szellemi Örökség, Nemzetiségi és Térségi Kapcsolatok Szakmai Bizottság</w:t>
      </w:r>
      <w:r w:rsidRPr="00A3084D">
        <w:rPr>
          <w:rFonts w:ascii="Calibri" w:hAnsi="Calibri" w:cs="Calibri"/>
          <w:b/>
          <w:bCs/>
          <w:szCs w:val="22"/>
        </w:rPr>
        <w:t xml:space="preserve"> </w:t>
      </w:r>
      <w:r w:rsidRPr="00A3084D">
        <w:rPr>
          <w:rFonts w:ascii="Calibri" w:hAnsi="Calibri" w:cs="Calibri"/>
          <w:szCs w:val="22"/>
        </w:rPr>
        <w:t>a „</w:t>
      </w:r>
      <w:r w:rsidRPr="00A61510">
        <w:rPr>
          <w:rFonts w:ascii="Calibri" w:eastAsia="Calibri" w:hAnsi="Calibri" w:cs="Calibri"/>
          <w:i/>
          <w:iCs/>
          <w:color w:val="000000"/>
          <w:szCs w:val="22"/>
          <w:lang w:eastAsia="en-US"/>
        </w:rPr>
        <w:t>Javaslat Szombathely Megyei Jogú Város Önkormányzata 2026. évi költségvetéséről szóló 3/2026. (II.27.) önkormányzati rendelet II. számú módosításának megalkotására</w:t>
      </w:r>
      <w:r w:rsidRPr="00A3084D">
        <w:rPr>
          <w:rFonts w:ascii="Calibri" w:hAnsi="Calibri" w:cs="Calibri"/>
          <w:szCs w:val="22"/>
        </w:rPr>
        <w:t xml:space="preserve">” című előterjesztést megtárgyalta, </w:t>
      </w:r>
      <w:r>
        <w:rPr>
          <w:rFonts w:ascii="Calibri" w:hAnsi="Calibri" w:cs="Calibri"/>
          <w:szCs w:val="22"/>
        </w:rPr>
        <w:t xml:space="preserve">és </w:t>
      </w:r>
      <w:r w:rsidRPr="007246AC">
        <w:rPr>
          <w:rFonts w:ascii="Aptos" w:hAnsi="Aptos" w:cs="Aptos"/>
          <w:bCs/>
          <w:szCs w:val="22"/>
        </w:rPr>
        <w:t xml:space="preserve">a PPPA </w:t>
      </w:r>
      <w:proofErr w:type="spellStart"/>
      <w:r w:rsidRPr="007246AC">
        <w:rPr>
          <w:rFonts w:ascii="Aptos" w:hAnsi="Aptos" w:cs="Aptos"/>
          <w:bCs/>
          <w:szCs w:val="22"/>
        </w:rPr>
        <w:t>FuoriLuogo</w:t>
      </w:r>
      <w:proofErr w:type="spellEnd"/>
      <w:r w:rsidRPr="007246AC">
        <w:rPr>
          <w:rFonts w:ascii="Aptos" w:hAnsi="Aptos" w:cs="Aptos"/>
          <w:bCs/>
          <w:szCs w:val="22"/>
        </w:rPr>
        <w:t xml:space="preserve"> projekttel kapcsolatos döntések meghozataláról </w:t>
      </w:r>
      <w:r>
        <w:rPr>
          <w:rFonts w:ascii="Calibri" w:hAnsi="Calibri" w:cs="Calibri"/>
          <w:szCs w:val="22"/>
        </w:rPr>
        <w:t>szóló III. határozati javaslatot az előterjesztésben foglaltak szerint javasolja a Közgyűlésnek elfogadásra.</w:t>
      </w:r>
    </w:p>
    <w:p w14:paraId="7B95C074" w14:textId="77777777" w:rsidR="00695F17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szCs w:val="22"/>
        </w:rPr>
      </w:pPr>
    </w:p>
    <w:p w14:paraId="3B052830" w14:textId="77777777" w:rsidR="00695F17" w:rsidRPr="00A3084D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 xml:space="preserve">Felelős: </w:t>
      </w:r>
      <w:r w:rsidRPr="00A3084D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A3084D">
        <w:rPr>
          <w:rFonts w:ascii="Calibri" w:hAnsi="Calibri" w:cs="Calibri"/>
          <w:bCs/>
          <w:szCs w:val="22"/>
        </w:rPr>
        <w:t>Dr. Danka Lajos, a Bizottság elnöke</w:t>
      </w:r>
    </w:p>
    <w:p w14:paraId="4FE391A1" w14:textId="77777777" w:rsidR="00695F17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  <w:t>(</w:t>
      </w:r>
      <w:r w:rsidRPr="00E54AB1">
        <w:rPr>
          <w:rFonts w:ascii="Calibri" w:hAnsi="Calibri" w:cs="Calibri"/>
          <w:bCs/>
          <w:szCs w:val="22"/>
        </w:rPr>
        <w:t>A végrehajtás előkészítéséért:</w:t>
      </w:r>
    </w:p>
    <w:p w14:paraId="68569F4F" w14:textId="77777777" w:rsidR="00695F17" w:rsidRPr="00317B7D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r w:rsidRPr="00317B7D">
        <w:rPr>
          <w:rFonts w:ascii="Calibri" w:hAnsi="Calibri" w:cs="Calibri"/>
          <w:bCs/>
          <w:szCs w:val="22"/>
        </w:rPr>
        <w:t>dr. Gyuráczné dr. Speier Anikó, a Városüzemeltetési és Városfejlesztési Osztály vezetője</w:t>
      </w:r>
    </w:p>
    <w:p w14:paraId="5E2A8106" w14:textId="77777777" w:rsidR="00695F17" w:rsidRPr="00A3084D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Cs/>
          <w:szCs w:val="22"/>
        </w:rPr>
        <w:tab/>
      </w:r>
      <w:r>
        <w:rPr>
          <w:rFonts w:ascii="Calibri" w:hAnsi="Calibri" w:cs="Calibri"/>
          <w:bCs/>
          <w:szCs w:val="22"/>
        </w:rPr>
        <w:tab/>
      </w:r>
      <w:proofErr w:type="spellStart"/>
      <w:r>
        <w:rPr>
          <w:rFonts w:ascii="Calibri" w:hAnsi="Calibri" w:cs="Calibri"/>
          <w:bCs/>
          <w:szCs w:val="22"/>
        </w:rPr>
        <w:t>Stéger</w:t>
      </w:r>
      <w:proofErr w:type="spellEnd"/>
      <w:r>
        <w:rPr>
          <w:rFonts w:ascii="Calibri" w:hAnsi="Calibri" w:cs="Calibri"/>
          <w:bCs/>
          <w:szCs w:val="22"/>
        </w:rPr>
        <w:t xml:space="preserve"> Gábor, a Közgazdasági és Adó Osztály vezetője</w:t>
      </w:r>
      <w:r w:rsidRPr="00A3084D">
        <w:rPr>
          <w:rFonts w:ascii="Calibri" w:hAnsi="Calibri" w:cs="Calibri"/>
          <w:bCs/>
          <w:szCs w:val="22"/>
        </w:rPr>
        <w:t>)</w:t>
      </w:r>
    </w:p>
    <w:p w14:paraId="1FA4AF87" w14:textId="77777777" w:rsidR="00695F17" w:rsidRPr="00A3084D" w:rsidRDefault="00695F17" w:rsidP="00695F17">
      <w:pPr>
        <w:tabs>
          <w:tab w:val="left" w:pos="1418"/>
        </w:tabs>
        <w:ind w:left="1260" w:hanging="1260"/>
        <w:rPr>
          <w:rFonts w:ascii="Calibri" w:hAnsi="Calibri" w:cs="Calibri"/>
          <w:bCs/>
          <w:szCs w:val="22"/>
          <w:u w:val="single"/>
        </w:rPr>
      </w:pPr>
    </w:p>
    <w:p w14:paraId="0BEE9A8C" w14:textId="77777777" w:rsidR="00695F17" w:rsidRDefault="00695F17" w:rsidP="00695F17">
      <w:pPr>
        <w:jc w:val="both"/>
        <w:rPr>
          <w:rFonts w:ascii="Calibri" w:hAnsi="Calibri" w:cs="Calibri"/>
          <w:bCs/>
          <w:szCs w:val="22"/>
        </w:rPr>
      </w:pPr>
      <w:r w:rsidRPr="00A3084D">
        <w:rPr>
          <w:rFonts w:ascii="Calibri" w:hAnsi="Calibri" w:cs="Calibri"/>
          <w:b/>
          <w:bCs/>
          <w:szCs w:val="22"/>
          <w:u w:val="single"/>
        </w:rPr>
        <w:t>Határidő</w:t>
      </w:r>
      <w:r w:rsidRPr="00A3084D">
        <w:rPr>
          <w:rFonts w:ascii="Calibri" w:hAnsi="Calibri" w:cs="Calibri"/>
          <w:b/>
          <w:bCs/>
          <w:szCs w:val="22"/>
        </w:rPr>
        <w:t>:</w:t>
      </w:r>
      <w:r w:rsidRPr="00A3084D">
        <w:rPr>
          <w:rFonts w:ascii="Calibri" w:hAnsi="Calibri" w:cs="Calibri"/>
          <w:b/>
          <w:bCs/>
          <w:szCs w:val="22"/>
        </w:rPr>
        <w:tab/>
      </w:r>
      <w:r w:rsidRPr="005756E0">
        <w:rPr>
          <w:rFonts w:ascii="Calibri" w:hAnsi="Calibri" w:cs="Calibri"/>
          <w:bCs/>
          <w:szCs w:val="22"/>
        </w:rPr>
        <w:t>202</w:t>
      </w:r>
      <w:r>
        <w:rPr>
          <w:rFonts w:ascii="Calibri" w:hAnsi="Calibri" w:cs="Calibri"/>
          <w:bCs/>
          <w:szCs w:val="22"/>
        </w:rPr>
        <w:t>6</w:t>
      </w:r>
      <w:r w:rsidRPr="005756E0">
        <w:rPr>
          <w:rFonts w:ascii="Calibri" w:hAnsi="Calibri" w:cs="Calibri"/>
          <w:bCs/>
          <w:szCs w:val="22"/>
        </w:rPr>
        <w:t xml:space="preserve">. szeptember </w:t>
      </w:r>
      <w:r>
        <w:rPr>
          <w:rFonts w:ascii="Calibri" w:hAnsi="Calibri" w:cs="Calibri"/>
          <w:bCs/>
          <w:szCs w:val="22"/>
        </w:rPr>
        <w:t>24.</w:t>
      </w:r>
    </w:p>
    <w:p w14:paraId="1F868879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17"/>
    <w:rsid w:val="002C6C68"/>
    <w:rsid w:val="00695F17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1C0C3"/>
  <w15:chartTrackingRefBased/>
  <w15:docId w15:val="{1AAA0E22-AD43-4EC3-9E41-5EC2C90C1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5F17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695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5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5F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5F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5F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5F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5F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5F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5F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5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5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5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5F1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5F1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5F1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5F1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5F1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5F1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5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695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5F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695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5F17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695F1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5F17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695F1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5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5F1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5F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D25E29-B8F3-464A-AEBA-4B4644C35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1F6E91-639D-4F75-B0D7-A853FA614C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3C855-22C5-4AC4-A2AF-24F639235B1F}">
  <ds:schemaRefs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661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2026-09-23T12:02:00Z</dcterms:created>
  <dcterms:modified xsi:type="dcterms:W3CDTF">2026-09-23T12:03:00Z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