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C783" w14:textId="77777777" w:rsidR="001B7C32" w:rsidRPr="002D312D" w:rsidRDefault="001B7C32" w:rsidP="001B7C32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204/2026. (IX.21.) GJB számú határozat</w:t>
      </w:r>
    </w:p>
    <w:p w14:paraId="2D48B80B" w14:textId="77777777" w:rsidR="001B7C32" w:rsidRPr="002D312D" w:rsidRDefault="001B7C32" w:rsidP="001B7C32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9C95476" w14:textId="77777777" w:rsidR="001B7C32" w:rsidRPr="002D312D" w:rsidRDefault="001B7C32" w:rsidP="001B7C32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Weöres Sándor Színház Nonprofit Kft. 2026. I. félévi beszámolójának elfogadásáról szóló VI. határozati javaslatot az előterjesztésben foglaltak szerint javasolja a Közgyűlésnek elfogadásra.</w:t>
      </w:r>
    </w:p>
    <w:p w14:paraId="1BBA243C" w14:textId="77777777" w:rsidR="001B7C32" w:rsidRPr="002D312D" w:rsidRDefault="001B7C32" w:rsidP="001B7C32">
      <w:pPr>
        <w:jc w:val="both"/>
        <w:rPr>
          <w:rFonts w:asciiTheme="minorHAnsi" w:hAnsiTheme="minorHAnsi" w:cstheme="minorHAnsi"/>
          <w:bCs/>
          <w:szCs w:val="22"/>
        </w:rPr>
      </w:pPr>
    </w:p>
    <w:p w14:paraId="4F0CE4D1" w14:textId="77777777" w:rsidR="001B7C32" w:rsidRPr="002D312D" w:rsidRDefault="001B7C32" w:rsidP="001B7C32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CB309A8" w14:textId="77777777" w:rsidR="001B7C32" w:rsidRPr="002D312D" w:rsidRDefault="001B7C32" w:rsidP="001B7C32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B8642CE" w14:textId="77777777" w:rsidR="001B7C32" w:rsidRPr="002D312D" w:rsidRDefault="001B7C32" w:rsidP="001B7C32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28BDAB55" w14:textId="77777777" w:rsidR="001B7C32" w:rsidRPr="002D312D" w:rsidRDefault="001B7C32" w:rsidP="001B7C32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Szabó Tibor András, a Weöres Sándor Színház Nonprofit Kft. ügyvezetője/</w:t>
      </w:r>
    </w:p>
    <w:p w14:paraId="0F62B532" w14:textId="77777777" w:rsidR="001B7C32" w:rsidRPr="002D312D" w:rsidRDefault="001B7C32" w:rsidP="001B7C32">
      <w:pPr>
        <w:jc w:val="both"/>
        <w:rPr>
          <w:rFonts w:asciiTheme="minorHAnsi" w:hAnsiTheme="minorHAnsi" w:cstheme="minorHAnsi"/>
          <w:bCs/>
          <w:szCs w:val="22"/>
        </w:rPr>
      </w:pPr>
    </w:p>
    <w:p w14:paraId="58CE066B" w14:textId="77777777" w:rsidR="001B7C32" w:rsidRPr="002D312D" w:rsidRDefault="001B7C32" w:rsidP="001B7C32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A33B62A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32"/>
    <w:rsid w:val="001B7C32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BABD2"/>
  <w15:chartTrackingRefBased/>
  <w15:docId w15:val="{3173AFF7-7904-4DDD-B0D5-DFDC928B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7C32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B7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7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7C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7C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7C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B7C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7C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7C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7C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7C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7C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7C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7C3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7C3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B7C3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7C3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7C3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7C3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B7C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B7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B7C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B7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B7C32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B7C3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B7C32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1B7C3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B7C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B7C3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B7C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961CD1-A83E-48EA-8001-EAA593C4E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96ACB3-B9D2-46A7-B571-224854A6E4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F1548-8A65-46ED-AA0F-7C9DA7728035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620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