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C3DF3" w14:textId="77777777" w:rsidR="003D176E" w:rsidRPr="002D312D" w:rsidRDefault="003D176E" w:rsidP="003D176E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195/2026. (IX.21.) GJB számú határozat</w:t>
      </w:r>
    </w:p>
    <w:p w14:paraId="2AF1A2EB" w14:textId="77777777" w:rsidR="003D176E" w:rsidRPr="002D312D" w:rsidRDefault="003D176E" w:rsidP="003D176E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303CCCB" w14:textId="77777777" w:rsidR="003D176E" w:rsidRPr="002D312D" w:rsidRDefault="003D176E" w:rsidP="003D176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2026. évi költségvetéséről szóló 3/2026. (II.27.) önkormányzati rendelet II. számú módosításának megalkotására</w:t>
      </w:r>
      <w:r w:rsidRPr="002D312D">
        <w:rPr>
          <w:rFonts w:asciiTheme="minorHAnsi" w:hAnsiTheme="minorHAnsi" w:cstheme="minorHAnsi"/>
          <w:bCs/>
          <w:szCs w:val="22"/>
        </w:rPr>
        <w:t xml:space="preserve">” című előterjesztést megtárgyalta, és a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Bursa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Hungarica Felsőoktatási Önkormányzati Ösztöndíjrendszerhez csatlakozással kapcsolatos döntések meghozataláról szóló I. határozati javaslatot az előterjesztésben foglaltak szerint javasolja a Közgyűlésnek elfogadásra.</w:t>
      </w:r>
    </w:p>
    <w:p w14:paraId="13D43CCC" w14:textId="77777777" w:rsidR="003D176E" w:rsidRPr="002D312D" w:rsidRDefault="003D176E" w:rsidP="003D176E">
      <w:pPr>
        <w:jc w:val="both"/>
        <w:rPr>
          <w:rFonts w:asciiTheme="minorHAnsi" w:hAnsiTheme="minorHAnsi" w:cstheme="minorHAnsi"/>
          <w:bCs/>
          <w:szCs w:val="22"/>
        </w:rPr>
      </w:pPr>
    </w:p>
    <w:p w14:paraId="502D28AA" w14:textId="77777777" w:rsidR="003D176E" w:rsidRPr="002D312D" w:rsidRDefault="003D176E" w:rsidP="003D176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6F7DD154" w14:textId="77777777" w:rsidR="003D176E" w:rsidRPr="002D312D" w:rsidRDefault="003D176E" w:rsidP="003D176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48D47FF9" w14:textId="77777777" w:rsidR="003D176E" w:rsidRPr="002D312D" w:rsidRDefault="003D176E" w:rsidP="003D176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Vinczéné Dr. Menyhárt Mária, az Egészségügyi és Közszolgálati Osztály vezetője,</w:t>
      </w:r>
    </w:p>
    <w:p w14:paraId="1B3E420F" w14:textId="77777777" w:rsidR="003D176E" w:rsidRPr="002D312D" w:rsidRDefault="003D176E" w:rsidP="003D176E">
      <w:pPr>
        <w:jc w:val="both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bCs/>
          <w:szCs w:val="22"/>
        </w:rPr>
        <w:tab/>
      </w:r>
      <w:r w:rsidRPr="002D312D">
        <w:rPr>
          <w:rFonts w:ascii="Calibri" w:hAnsi="Calibri" w:cs="Calibri"/>
          <w:bCs/>
          <w:szCs w:val="22"/>
        </w:rPr>
        <w:tab/>
      </w:r>
      <w:proofErr w:type="spellStart"/>
      <w:r w:rsidRPr="002D312D">
        <w:rPr>
          <w:rFonts w:ascii="Calibri" w:eastAsia="Calibri" w:hAnsi="Calibri" w:cs="Calibri"/>
          <w:szCs w:val="22"/>
          <w:lang w:eastAsia="en-US"/>
        </w:rPr>
        <w:t>Stéger</w:t>
      </w:r>
      <w:proofErr w:type="spellEnd"/>
      <w:r w:rsidRPr="002D312D">
        <w:rPr>
          <w:rFonts w:ascii="Calibri" w:eastAsia="Calibri" w:hAnsi="Calibri" w:cs="Calibri"/>
          <w:szCs w:val="22"/>
          <w:lang w:eastAsia="en-US"/>
        </w:rPr>
        <w:t xml:space="preserve"> Gábor, a Közgazdasági és Adó Osztály vezetője</w:t>
      </w:r>
      <w:r w:rsidRPr="002D312D">
        <w:rPr>
          <w:rFonts w:ascii="Calibri" w:hAnsi="Calibri" w:cs="Calibri"/>
          <w:bCs/>
          <w:szCs w:val="22"/>
        </w:rPr>
        <w:t>/</w:t>
      </w:r>
    </w:p>
    <w:p w14:paraId="3E7901AE" w14:textId="77777777" w:rsidR="003D176E" w:rsidRPr="002D312D" w:rsidRDefault="003D176E" w:rsidP="003D176E">
      <w:pPr>
        <w:jc w:val="both"/>
        <w:rPr>
          <w:rFonts w:asciiTheme="minorHAnsi" w:hAnsiTheme="minorHAnsi" w:cstheme="minorHAnsi"/>
          <w:bCs/>
          <w:szCs w:val="22"/>
        </w:rPr>
      </w:pPr>
    </w:p>
    <w:p w14:paraId="43424DF2" w14:textId="77777777" w:rsidR="003D176E" w:rsidRPr="002D312D" w:rsidRDefault="003D176E" w:rsidP="003D176E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0103CF58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76E"/>
    <w:rsid w:val="003D176E"/>
    <w:rsid w:val="006B4B71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18D06"/>
  <w15:chartTrackingRefBased/>
  <w15:docId w15:val="{82B74758-90F1-4F9F-82B7-F31F9BFB9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D176E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3D17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D17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D176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D176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D176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D176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D176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D176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D176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D17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D17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D17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D176E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D176E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D176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D176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D176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D176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D17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3D1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D176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3D1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D176E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3D176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D176E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3D176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D17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D176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D17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590E37-34EE-4E59-8AFC-FF3C9C9672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5CD5D90-CF31-45B0-95CC-0FBFE7B72D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F8FCC0-FC3A-4F4A-BF66-BF1EDD3198DB}">
  <ds:schemaRefs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657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2026-09-22T06:40:00Z</dcterms:created>
  <dcterms:modified xsi:type="dcterms:W3CDTF">2026-09-22T06:43:00Z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