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D8461" w14:textId="77777777" w:rsidR="00B74BE0" w:rsidRPr="00B517ED" w:rsidRDefault="00B74BE0" w:rsidP="00B74BE0">
      <w:pPr>
        <w:numPr>
          <w:ilvl w:val="12"/>
          <w:numId w:val="0"/>
        </w:numPr>
        <w:jc w:val="center"/>
        <w:rPr>
          <w:rFonts w:ascii="Calibri" w:hAnsi="Calibri" w:cs="Calibri"/>
          <w:b/>
          <w:sz w:val="22"/>
          <w:szCs w:val="22"/>
          <w:u w:val="single"/>
        </w:rPr>
      </w:pPr>
      <w:r w:rsidRPr="00B517ED">
        <w:rPr>
          <w:rFonts w:ascii="Calibri" w:hAnsi="Calibri" w:cs="Calibri"/>
          <w:b/>
          <w:sz w:val="22"/>
          <w:szCs w:val="22"/>
          <w:u w:val="single"/>
        </w:rPr>
        <w:t>E L Ő T E R J E S Z T É S</w:t>
      </w:r>
    </w:p>
    <w:p w14:paraId="590C5DAB" w14:textId="77777777" w:rsidR="00B74BE0" w:rsidRPr="00B517ED" w:rsidRDefault="00B74BE0" w:rsidP="00B74BE0">
      <w:pPr>
        <w:numPr>
          <w:ilvl w:val="12"/>
          <w:numId w:val="0"/>
        </w:numPr>
        <w:jc w:val="center"/>
        <w:rPr>
          <w:rFonts w:ascii="Calibri" w:hAnsi="Calibri" w:cs="Calibri"/>
          <w:b/>
          <w:sz w:val="22"/>
          <w:szCs w:val="22"/>
          <w:u w:val="single"/>
        </w:rPr>
      </w:pPr>
    </w:p>
    <w:p w14:paraId="4A72608E" w14:textId="77777777" w:rsidR="00B74BE0" w:rsidRPr="00B517ED" w:rsidRDefault="00B74BE0" w:rsidP="00B74BE0">
      <w:pPr>
        <w:spacing w:line="259" w:lineRule="auto"/>
        <w:jc w:val="center"/>
        <w:rPr>
          <w:rFonts w:ascii="Calibri" w:eastAsiaTheme="minorHAnsi" w:hAnsi="Calibri" w:cs="Calibri"/>
          <w:b/>
          <w:bCs/>
          <w:color w:val="000000" w:themeColor="text1"/>
          <w:sz w:val="22"/>
          <w:szCs w:val="22"/>
          <w:lang w:eastAsia="en-US"/>
        </w:rPr>
      </w:pPr>
      <w:r w:rsidRPr="00B517ED">
        <w:rPr>
          <w:rFonts w:ascii="Calibri" w:eastAsiaTheme="minorHAnsi" w:hAnsi="Calibri" w:cs="Calibri"/>
          <w:b/>
          <w:bCs/>
          <w:color w:val="000000" w:themeColor="text1"/>
          <w:sz w:val="22"/>
          <w:szCs w:val="22"/>
          <w:lang w:eastAsia="en-US"/>
        </w:rPr>
        <w:t>Szombathely Megyei Jogú Város Önkormányzata Közgyűlésének</w:t>
      </w:r>
    </w:p>
    <w:p w14:paraId="20EF15F5" w14:textId="3D4E5B9A" w:rsidR="00B74BE0" w:rsidRPr="00B517ED" w:rsidRDefault="00B74BE0" w:rsidP="00B74BE0">
      <w:pPr>
        <w:spacing w:line="259" w:lineRule="auto"/>
        <w:jc w:val="center"/>
        <w:rPr>
          <w:rFonts w:ascii="Calibri" w:eastAsiaTheme="minorHAnsi" w:hAnsi="Calibri" w:cs="Calibri"/>
          <w:b/>
          <w:bCs/>
          <w:color w:val="000000" w:themeColor="text1"/>
          <w:sz w:val="22"/>
          <w:szCs w:val="22"/>
          <w:lang w:eastAsia="en-US"/>
        </w:rPr>
      </w:pPr>
      <w:r w:rsidRPr="00B517ED">
        <w:rPr>
          <w:rFonts w:ascii="Calibri" w:eastAsiaTheme="minorHAnsi" w:hAnsi="Calibri" w:cs="Calibri"/>
          <w:b/>
          <w:bCs/>
          <w:color w:val="000000" w:themeColor="text1"/>
          <w:sz w:val="22"/>
          <w:szCs w:val="22"/>
          <w:lang w:eastAsia="en-US"/>
        </w:rPr>
        <w:t>202</w:t>
      </w:r>
      <w:r w:rsidR="00867AA6" w:rsidRPr="00B517ED">
        <w:rPr>
          <w:rFonts w:ascii="Calibri" w:eastAsiaTheme="minorHAnsi" w:hAnsi="Calibri" w:cs="Calibri"/>
          <w:b/>
          <w:bCs/>
          <w:color w:val="000000" w:themeColor="text1"/>
          <w:sz w:val="22"/>
          <w:szCs w:val="22"/>
          <w:lang w:eastAsia="en-US"/>
        </w:rPr>
        <w:t>6</w:t>
      </w:r>
      <w:r w:rsidRPr="00B517ED">
        <w:rPr>
          <w:rFonts w:ascii="Calibri" w:eastAsiaTheme="minorHAnsi" w:hAnsi="Calibri" w:cs="Calibri"/>
          <w:b/>
          <w:bCs/>
          <w:color w:val="000000" w:themeColor="text1"/>
          <w:sz w:val="22"/>
          <w:szCs w:val="22"/>
          <w:lang w:eastAsia="en-US"/>
        </w:rPr>
        <w:t xml:space="preserve">. </w:t>
      </w:r>
      <w:r w:rsidR="00BC0214" w:rsidRPr="00B517ED">
        <w:rPr>
          <w:rFonts w:ascii="Calibri" w:eastAsiaTheme="minorHAnsi" w:hAnsi="Calibri" w:cs="Calibri"/>
          <w:b/>
          <w:bCs/>
          <w:color w:val="000000" w:themeColor="text1"/>
          <w:sz w:val="22"/>
          <w:szCs w:val="22"/>
          <w:lang w:eastAsia="en-US"/>
        </w:rPr>
        <w:t xml:space="preserve">szeptember </w:t>
      </w:r>
      <w:r w:rsidR="004B1B34" w:rsidRPr="00B517ED">
        <w:rPr>
          <w:rFonts w:ascii="Calibri" w:eastAsiaTheme="minorHAnsi" w:hAnsi="Calibri" w:cs="Calibri"/>
          <w:b/>
          <w:bCs/>
          <w:color w:val="000000" w:themeColor="text1"/>
          <w:sz w:val="22"/>
          <w:szCs w:val="22"/>
          <w:lang w:eastAsia="en-US"/>
        </w:rPr>
        <w:t>2</w:t>
      </w:r>
      <w:r w:rsidR="00BC0214" w:rsidRPr="00B517ED">
        <w:rPr>
          <w:rFonts w:ascii="Calibri" w:eastAsiaTheme="minorHAnsi" w:hAnsi="Calibri" w:cs="Calibri"/>
          <w:b/>
          <w:bCs/>
          <w:color w:val="000000" w:themeColor="text1"/>
          <w:sz w:val="22"/>
          <w:szCs w:val="22"/>
          <w:lang w:eastAsia="en-US"/>
        </w:rPr>
        <w:t>4</w:t>
      </w:r>
      <w:r w:rsidR="00867AA6" w:rsidRPr="00B517ED">
        <w:rPr>
          <w:rFonts w:ascii="Calibri" w:eastAsiaTheme="minorHAnsi" w:hAnsi="Calibri" w:cs="Calibri"/>
          <w:b/>
          <w:bCs/>
          <w:color w:val="000000" w:themeColor="text1"/>
          <w:sz w:val="22"/>
          <w:szCs w:val="22"/>
          <w:lang w:eastAsia="en-US"/>
        </w:rPr>
        <w:t>-</w:t>
      </w:r>
      <w:r w:rsidRPr="00B517ED">
        <w:rPr>
          <w:rFonts w:ascii="Calibri" w:eastAsiaTheme="minorHAnsi" w:hAnsi="Calibri" w:cs="Calibri"/>
          <w:b/>
          <w:bCs/>
          <w:color w:val="000000" w:themeColor="text1"/>
          <w:sz w:val="22"/>
          <w:szCs w:val="22"/>
          <w:lang w:eastAsia="en-US"/>
        </w:rPr>
        <w:t>i ülésére</w:t>
      </w:r>
    </w:p>
    <w:p w14:paraId="0F2A20D6" w14:textId="77777777" w:rsidR="00B74BE0" w:rsidRPr="00B517ED" w:rsidRDefault="00B74BE0" w:rsidP="00B74BE0">
      <w:pPr>
        <w:spacing w:line="259" w:lineRule="auto"/>
        <w:jc w:val="center"/>
        <w:rPr>
          <w:rFonts w:ascii="Calibri" w:eastAsiaTheme="minorHAnsi" w:hAnsi="Calibri" w:cs="Calibri"/>
          <w:b/>
          <w:bCs/>
          <w:color w:val="000000" w:themeColor="text1"/>
          <w:sz w:val="22"/>
          <w:szCs w:val="22"/>
          <w:lang w:eastAsia="en-US"/>
        </w:rPr>
      </w:pPr>
    </w:p>
    <w:p w14:paraId="047A424A" w14:textId="021CFA17" w:rsidR="00B74BE0" w:rsidRPr="00B517ED" w:rsidRDefault="00B74BE0" w:rsidP="00B74BE0">
      <w:pPr>
        <w:spacing w:line="259" w:lineRule="auto"/>
        <w:jc w:val="center"/>
        <w:rPr>
          <w:rFonts w:ascii="Calibri" w:eastAsiaTheme="minorHAnsi" w:hAnsi="Calibri" w:cs="Calibri"/>
          <w:b/>
          <w:bCs/>
          <w:color w:val="000000" w:themeColor="text1"/>
          <w:sz w:val="22"/>
          <w:szCs w:val="22"/>
          <w:lang w:eastAsia="en-US"/>
        </w:rPr>
      </w:pPr>
      <w:r w:rsidRPr="00B517ED">
        <w:rPr>
          <w:rFonts w:ascii="Calibri" w:eastAsiaTheme="minorHAnsi" w:hAnsi="Calibri" w:cs="Calibri"/>
          <w:b/>
          <w:bCs/>
          <w:color w:val="000000" w:themeColor="text1"/>
          <w:sz w:val="22"/>
          <w:szCs w:val="22"/>
          <w:lang w:eastAsia="en-US"/>
        </w:rPr>
        <w:t>Javaslat Szombathely Megyei Jogú Város Önkormányzata 202</w:t>
      </w:r>
      <w:r w:rsidR="00867AA6" w:rsidRPr="00B517ED">
        <w:rPr>
          <w:rFonts w:ascii="Calibri" w:eastAsiaTheme="minorHAnsi" w:hAnsi="Calibri" w:cs="Calibri"/>
          <w:b/>
          <w:bCs/>
          <w:color w:val="000000" w:themeColor="text1"/>
          <w:sz w:val="22"/>
          <w:szCs w:val="22"/>
          <w:lang w:eastAsia="en-US"/>
        </w:rPr>
        <w:t>6</w:t>
      </w:r>
      <w:r w:rsidRPr="00B517ED">
        <w:rPr>
          <w:rFonts w:ascii="Calibri" w:eastAsiaTheme="minorHAnsi" w:hAnsi="Calibri" w:cs="Calibri"/>
          <w:b/>
          <w:bCs/>
          <w:color w:val="000000" w:themeColor="text1"/>
          <w:sz w:val="22"/>
          <w:szCs w:val="22"/>
          <w:lang w:eastAsia="en-US"/>
        </w:rPr>
        <w:t xml:space="preserve">. évi költségvetéséről szóló </w:t>
      </w:r>
      <w:r w:rsidR="00D66C06" w:rsidRPr="00B517ED">
        <w:rPr>
          <w:rFonts w:ascii="Calibri" w:eastAsiaTheme="minorHAnsi" w:hAnsi="Calibri" w:cs="Calibri"/>
          <w:b/>
          <w:bCs/>
          <w:color w:val="000000" w:themeColor="text1"/>
          <w:sz w:val="22"/>
          <w:szCs w:val="22"/>
          <w:lang w:eastAsia="en-US"/>
        </w:rPr>
        <w:t>3</w:t>
      </w:r>
      <w:r w:rsidRPr="00B517ED">
        <w:rPr>
          <w:rFonts w:ascii="Calibri" w:eastAsiaTheme="minorHAnsi" w:hAnsi="Calibri" w:cs="Calibri"/>
          <w:b/>
          <w:bCs/>
          <w:color w:val="000000" w:themeColor="text1"/>
          <w:sz w:val="22"/>
          <w:szCs w:val="22"/>
          <w:lang w:eastAsia="en-US"/>
        </w:rPr>
        <w:t>/202</w:t>
      </w:r>
      <w:r w:rsidR="00867AA6" w:rsidRPr="00B517ED">
        <w:rPr>
          <w:rFonts w:ascii="Calibri" w:eastAsiaTheme="minorHAnsi" w:hAnsi="Calibri" w:cs="Calibri"/>
          <w:b/>
          <w:bCs/>
          <w:color w:val="000000" w:themeColor="text1"/>
          <w:sz w:val="22"/>
          <w:szCs w:val="22"/>
          <w:lang w:eastAsia="en-US"/>
        </w:rPr>
        <w:t>6</w:t>
      </w:r>
      <w:r w:rsidRPr="00B517ED">
        <w:rPr>
          <w:rFonts w:ascii="Calibri" w:eastAsiaTheme="minorHAnsi" w:hAnsi="Calibri" w:cs="Calibri"/>
          <w:b/>
          <w:bCs/>
          <w:color w:val="000000" w:themeColor="text1"/>
          <w:sz w:val="22"/>
          <w:szCs w:val="22"/>
          <w:lang w:eastAsia="en-US"/>
        </w:rPr>
        <w:t>. (</w:t>
      </w:r>
      <w:r w:rsidR="00D66C06" w:rsidRPr="00B517ED">
        <w:rPr>
          <w:rFonts w:ascii="Calibri" w:eastAsiaTheme="minorHAnsi" w:hAnsi="Calibri" w:cs="Calibri"/>
          <w:b/>
          <w:bCs/>
          <w:color w:val="000000" w:themeColor="text1"/>
          <w:sz w:val="22"/>
          <w:szCs w:val="22"/>
          <w:lang w:eastAsia="en-US"/>
        </w:rPr>
        <w:t>II.27.</w:t>
      </w:r>
      <w:r w:rsidRPr="00B517ED">
        <w:rPr>
          <w:rFonts w:ascii="Calibri" w:eastAsiaTheme="minorHAnsi" w:hAnsi="Calibri" w:cs="Calibri"/>
          <w:b/>
          <w:bCs/>
          <w:color w:val="000000" w:themeColor="text1"/>
          <w:sz w:val="22"/>
          <w:szCs w:val="22"/>
          <w:lang w:eastAsia="en-US"/>
        </w:rPr>
        <w:t xml:space="preserve">) önkormányzati rendelet </w:t>
      </w:r>
      <w:r w:rsidR="00BC0214" w:rsidRPr="00B517ED">
        <w:rPr>
          <w:rFonts w:ascii="Calibri" w:eastAsiaTheme="minorHAnsi" w:hAnsi="Calibri" w:cs="Calibri"/>
          <w:b/>
          <w:bCs/>
          <w:color w:val="000000" w:themeColor="text1"/>
          <w:sz w:val="22"/>
          <w:szCs w:val="22"/>
          <w:lang w:eastAsia="en-US"/>
        </w:rPr>
        <w:t>I</w:t>
      </w:r>
      <w:r w:rsidRPr="00B517ED">
        <w:rPr>
          <w:rFonts w:ascii="Calibri" w:eastAsiaTheme="minorHAnsi" w:hAnsi="Calibri" w:cs="Calibri"/>
          <w:b/>
          <w:bCs/>
          <w:color w:val="000000" w:themeColor="text1"/>
          <w:sz w:val="22"/>
          <w:szCs w:val="22"/>
          <w:lang w:eastAsia="en-US"/>
        </w:rPr>
        <w:t>I. számú módosításának megalkotására</w:t>
      </w:r>
      <w:r w:rsidR="00A21759" w:rsidRPr="00B517ED">
        <w:rPr>
          <w:rFonts w:ascii="Calibri" w:eastAsiaTheme="minorHAnsi" w:hAnsi="Calibri" w:cs="Calibri"/>
          <w:b/>
          <w:bCs/>
          <w:color w:val="000000" w:themeColor="text1"/>
          <w:sz w:val="22"/>
          <w:szCs w:val="22"/>
          <w:lang w:eastAsia="en-US"/>
        </w:rPr>
        <w:t xml:space="preserve"> és a kapcsolódó döntések meghozatalára</w:t>
      </w:r>
    </w:p>
    <w:p w14:paraId="0235EF49" w14:textId="479654BC" w:rsidR="00B74BE0" w:rsidRPr="00B517ED" w:rsidRDefault="006D0162" w:rsidP="00B74BE0">
      <w:pPr>
        <w:rPr>
          <w:rFonts w:ascii="Calibri" w:hAnsi="Calibri" w:cs="Calibri"/>
          <w:b/>
          <w:bCs/>
          <w:sz w:val="22"/>
          <w:szCs w:val="22"/>
        </w:rPr>
      </w:pPr>
      <w:r w:rsidRPr="00B517ED">
        <w:rPr>
          <w:rFonts w:ascii="Calibri" w:hAnsi="Calibri" w:cs="Calibri"/>
          <w:b/>
          <w:bCs/>
          <w:sz w:val="22"/>
          <w:szCs w:val="22"/>
        </w:rPr>
        <w:tab/>
      </w:r>
      <w:r w:rsidRPr="00B517ED">
        <w:rPr>
          <w:rFonts w:ascii="Calibri" w:hAnsi="Calibri" w:cs="Calibri"/>
          <w:b/>
          <w:bCs/>
          <w:sz w:val="22"/>
          <w:szCs w:val="22"/>
        </w:rPr>
        <w:tab/>
      </w:r>
      <w:r w:rsidRPr="00B517ED">
        <w:rPr>
          <w:rFonts w:ascii="Calibri" w:hAnsi="Calibri" w:cs="Calibri"/>
          <w:b/>
          <w:bCs/>
          <w:sz w:val="22"/>
          <w:szCs w:val="22"/>
        </w:rPr>
        <w:tab/>
      </w:r>
      <w:r w:rsidRPr="00B517ED">
        <w:rPr>
          <w:rFonts w:ascii="Calibri" w:hAnsi="Calibri" w:cs="Calibri"/>
          <w:b/>
          <w:bCs/>
          <w:sz w:val="22"/>
          <w:szCs w:val="22"/>
        </w:rPr>
        <w:tab/>
      </w:r>
      <w:r w:rsidRPr="00B517ED">
        <w:rPr>
          <w:rFonts w:ascii="Calibri" w:hAnsi="Calibri" w:cs="Calibri"/>
          <w:b/>
          <w:bCs/>
          <w:sz w:val="22"/>
          <w:szCs w:val="22"/>
        </w:rPr>
        <w:tab/>
      </w:r>
      <w:r w:rsidRPr="00B517ED">
        <w:rPr>
          <w:rFonts w:ascii="Calibri" w:hAnsi="Calibri" w:cs="Calibri"/>
          <w:b/>
          <w:bCs/>
          <w:sz w:val="22"/>
          <w:szCs w:val="22"/>
        </w:rPr>
        <w:tab/>
      </w:r>
      <w:r w:rsidRPr="00B517ED">
        <w:rPr>
          <w:rFonts w:ascii="Calibri" w:hAnsi="Calibri" w:cs="Calibri"/>
          <w:b/>
          <w:bCs/>
          <w:sz w:val="22"/>
          <w:szCs w:val="22"/>
        </w:rPr>
        <w:tab/>
      </w:r>
    </w:p>
    <w:p w14:paraId="13EEF972" w14:textId="33B7172F" w:rsidR="0049135B" w:rsidRPr="00B517ED" w:rsidRDefault="00C92F87" w:rsidP="002C3C0C">
      <w:pPr>
        <w:jc w:val="both"/>
        <w:rPr>
          <w:rFonts w:ascii="Calibri" w:hAnsi="Calibri" w:cs="Calibri"/>
          <w:sz w:val="22"/>
          <w:szCs w:val="22"/>
        </w:rPr>
      </w:pPr>
      <w:r w:rsidRPr="00B517ED">
        <w:rPr>
          <w:rFonts w:ascii="Calibri" w:hAnsi="Calibri" w:cs="Calibri"/>
          <w:b/>
          <w:bCs/>
          <w:sz w:val="22"/>
          <w:szCs w:val="22"/>
        </w:rPr>
        <w:t xml:space="preserve">I. </w:t>
      </w:r>
      <w:r w:rsidR="00B74BE0" w:rsidRPr="00B517ED">
        <w:rPr>
          <w:rFonts w:ascii="Calibri" w:hAnsi="Calibri" w:cs="Calibri"/>
          <w:b/>
          <w:bCs/>
          <w:sz w:val="22"/>
          <w:szCs w:val="22"/>
        </w:rPr>
        <w:t xml:space="preserve">A költségvetési rendelet </w:t>
      </w:r>
      <w:r w:rsidR="006D46E1" w:rsidRPr="00B517ED">
        <w:rPr>
          <w:rFonts w:ascii="Calibri" w:hAnsi="Calibri" w:cs="Calibri"/>
          <w:b/>
          <w:bCs/>
          <w:sz w:val="22"/>
          <w:szCs w:val="22"/>
        </w:rPr>
        <w:t>I</w:t>
      </w:r>
      <w:r w:rsidR="00BC0214" w:rsidRPr="00B517ED">
        <w:rPr>
          <w:rFonts w:ascii="Calibri" w:hAnsi="Calibri" w:cs="Calibri"/>
          <w:b/>
          <w:bCs/>
          <w:sz w:val="22"/>
          <w:szCs w:val="22"/>
        </w:rPr>
        <w:t>I</w:t>
      </w:r>
      <w:r w:rsidR="00B74BE0" w:rsidRPr="00B517ED">
        <w:rPr>
          <w:rFonts w:ascii="Calibri" w:hAnsi="Calibri" w:cs="Calibri"/>
          <w:b/>
          <w:bCs/>
          <w:sz w:val="22"/>
          <w:szCs w:val="22"/>
        </w:rPr>
        <w:t>. számú módosítása</w:t>
      </w:r>
      <w:r w:rsidR="00B37322" w:rsidRPr="00B517ED">
        <w:rPr>
          <w:rFonts w:ascii="Calibri" w:hAnsi="Calibri" w:cs="Calibri"/>
          <w:sz w:val="22"/>
          <w:szCs w:val="22"/>
        </w:rPr>
        <w:t xml:space="preserve"> </w:t>
      </w:r>
      <w:r w:rsidR="00B74BE0" w:rsidRPr="00B517ED">
        <w:rPr>
          <w:rFonts w:ascii="Calibri" w:hAnsi="Calibri" w:cs="Calibri"/>
          <w:sz w:val="22"/>
          <w:szCs w:val="22"/>
        </w:rPr>
        <w:t>tartalmazza a 202</w:t>
      </w:r>
      <w:r w:rsidR="00867AA6" w:rsidRPr="00B517ED">
        <w:rPr>
          <w:rFonts w:ascii="Calibri" w:hAnsi="Calibri" w:cs="Calibri"/>
          <w:sz w:val="22"/>
          <w:szCs w:val="22"/>
        </w:rPr>
        <w:t>6</w:t>
      </w:r>
      <w:r w:rsidR="00B74BE0" w:rsidRPr="00B517ED">
        <w:rPr>
          <w:rFonts w:ascii="Calibri" w:hAnsi="Calibri" w:cs="Calibri"/>
          <w:sz w:val="22"/>
          <w:szCs w:val="22"/>
        </w:rPr>
        <w:t>. év I-</w:t>
      </w:r>
      <w:r w:rsidR="00BC0214" w:rsidRPr="00B517ED">
        <w:rPr>
          <w:rFonts w:ascii="Calibri" w:hAnsi="Calibri" w:cs="Calibri"/>
          <w:sz w:val="22"/>
          <w:szCs w:val="22"/>
        </w:rPr>
        <w:t>VIII</w:t>
      </w:r>
      <w:r w:rsidR="00B74BE0" w:rsidRPr="00B517ED">
        <w:rPr>
          <w:rFonts w:ascii="Calibri" w:hAnsi="Calibri" w:cs="Calibri"/>
          <w:sz w:val="22"/>
          <w:szCs w:val="22"/>
        </w:rPr>
        <w:t>. havi időszakában bekövetkezett változásokat, úgymint a központi támogatások</w:t>
      </w:r>
      <w:r w:rsidR="002E5AAD" w:rsidRPr="00B517ED">
        <w:rPr>
          <w:rFonts w:ascii="Calibri" w:hAnsi="Calibri" w:cs="Calibri"/>
          <w:sz w:val="22"/>
          <w:szCs w:val="22"/>
        </w:rPr>
        <w:t>ból származó többletbevételeket</w:t>
      </w:r>
      <w:r w:rsidR="00B74BE0" w:rsidRPr="00B517ED">
        <w:rPr>
          <w:rFonts w:ascii="Calibri" w:hAnsi="Calibri" w:cs="Calibri"/>
          <w:sz w:val="22"/>
          <w:szCs w:val="22"/>
        </w:rPr>
        <w:t xml:space="preserve">, a támogatásértékű működési </w:t>
      </w:r>
      <w:r w:rsidR="0049135B" w:rsidRPr="00B517ED">
        <w:rPr>
          <w:rFonts w:ascii="Calibri" w:hAnsi="Calibri" w:cs="Calibri"/>
          <w:sz w:val="22"/>
          <w:szCs w:val="22"/>
        </w:rPr>
        <w:t xml:space="preserve">és felhalmozási </w:t>
      </w:r>
      <w:r w:rsidR="00B74BE0" w:rsidRPr="00B517ED">
        <w:rPr>
          <w:rFonts w:ascii="Calibri" w:hAnsi="Calibri" w:cs="Calibri"/>
          <w:sz w:val="22"/>
          <w:szCs w:val="22"/>
        </w:rPr>
        <w:t>bevételekből származó többletbevételek</w:t>
      </w:r>
      <w:r w:rsidR="002E5AAD" w:rsidRPr="00B517ED">
        <w:rPr>
          <w:rFonts w:ascii="Calibri" w:hAnsi="Calibri" w:cs="Calibri"/>
          <w:sz w:val="22"/>
          <w:szCs w:val="22"/>
        </w:rPr>
        <w:t>et</w:t>
      </w:r>
      <w:r w:rsidR="00B74BE0" w:rsidRPr="00B517ED">
        <w:rPr>
          <w:rFonts w:ascii="Calibri" w:hAnsi="Calibri" w:cs="Calibri"/>
          <w:sz w:val="22"/>
          <w:szCs w:val="22"/>
        </w:rPr>
        <w:t>, a működéshez</w:t>
      </w:r>
      <w:r w:rsidR="00B47576" w:rsidRPr="00B517ED">
        <w:rPr>
          <w:rFonts w:ascii="Calibri" w:hAnsi="Calibri" w:cs="Calibri"/>
          <w:sz w:val="22"/>
          <w:szCs w:val="22"/>
        </w:rPr>
        <w:t xml:space="preserve"> </w:t>
      </w:r>
      <w:r w:rsidR="00015CA6" w:rsidRPr="00B517ED">
        <w:rPr>
          <w:rFonts w:ascii="Calibri" w:hAnsi="Calibri" w:cs="Calibri"/>
          <w:sz w:val="22"/>
          <w:szCs w:val="22"/>
        </w:rPr>
        <w:t xml:space="preserve">és felhalmozáshoz </w:t>
      </w:r>
      <w:r w:rsidR="002E5AAD" w:rsidRPr="00B517ED">
        <w:rPr>
          <w:rFonts w:ascii="Calibri" w:hAnsi="Calibri" w:cs="Calibri"/>
          <w:sz w:val="22"/>
          <w:szCs w:val="22"/>
        </w:rPr>
        <w:t xml:space="preserve">kapcsolódó </w:t>
      </w:r>
      <w:r w:rsidR="00B74BE0" w:rsidRPr="00B517ED">
        <w:rPr>
          <w:rFonts w:ascii="Calibri" w:hAnsi="Calibri" w:cs="Calibri"/>
          <w:sz w:val="22"/>
          <w:szCs w:val="22"/>
        </w:rPr>
        <w:t>többletbevételek</w:t>
      </w:r>
      <w:r w:rsidR="002E5AAD" w:rsidRPr="00B517ED">
        <w:rPr>
          <w:rFonts w:ascii="Calibri" w:hAnsi="Calibri" w:cs="Calibri"/>
          <w:sz w:val="22"/>
          <w:szCs w:val="22"/>
        </w:rPr>
        <w:t>et</w:t>
      </w:r>
      <w:r w:rsidR="00B74BE0" w:rsidRPr="00B517ED">
        <w:rPr>
          <w:rFonts w:ascii="Calibri" w:hAnsi="Calibri" w:cs="Calibri"/>
          <w:sz w:val="22"/>
          <w:szCs w:val="22"/>
        </w:rPr>
        <w:t xml:space="preserve">, </w:t>
      </w:r>
      <w:r w:rsidR="002E5AAD" w:rsidRPr="00B517ED">
        <w:rPr>
          <w:rFonts w:ascii="Calibri" w:hAnsi="Calibri" w:cs="Calibri"/>
          <w:sz w:val="22"/>
          <w:szCs w:val="22"/>
        </w:rPr>
        <w:t xml:space="preserve">a </w:t>
      </w:r>
      <w:r w:rsidR="00B74BE0" w:rsidRPr="00B517ED">
        <w:rPr>
          <w:rFonts w:ascii="Calibri" w:hAnsi="Calibri" w:cs="Calibri"/>
          <w:sz w:val="22"/>
          <w:szCs w:val="22"/>
        </w:rPr>
        <w:t>polgármesteri rendelkezések alapján történt előirányzat átcsoportosítások</w:t>
      </w:r>
      <w:r w:rsidR="0049135B" w:rsidRPr="00B517ED">
        <w:rPr>
          <w:rFonts w:ascii="Calibri" w:hAnsi="Calibri" w:cs="Calibri"/>
          <w:sz w:val="22"/>
          <w:szCs w:val="22"/>
        </w:rPr>
        <w:t>at</w:t>
      </w:r>
      <w:r w:rsidR="00B74BE0" w:rsidRPr="00B517ED">
        <w:rPr>
          <w:rFonts w:ascii="Calibri" w:hAnsi="Calibri" w:cs="Calibri"/>
          <w:sz w:val="22"/>
          <w:szCs w:val="22"/>
        </w:rPr>
        <w:t>, az eddigi közgyűlési - bizottsági döntések végrehajtás</w:t>
      </w:r>
      <w:r w:rsidR="0049135B" w:rsidRPr="00B517ED">
        <w:rPr>
          <w:rFonts w:ascii="Calibri" w:hAnsi="Calibri" w:cs="Calibri"/>
          <w:sz w:val="22"/>
          <w:szCs w:val="22"/>
        </w:rPr>
        <w:t>át</w:t>
      </w:r>
      <w:r w:rsidR="00B74BE0" w:rsidRPr="00B517ED">
        <w:rPr>
          <w:rFonts w:ascii="Calibri" w:hAnsi="Calibri" w:cs="Calibri"/>
          <w:sz w:val="22"/>
          <w:szCs w:val="22"/>
        </w:rPr>
        <w:t xml:space="preserve">, az intézmények által benyújtott saját hatáskörű előirányzat módosítási kérelmek </w:t>
      </w:r>
      <w:r w:rsidR="0049135B" w:rsidRPr="00B517ED">
        <w:rPr>
          <w:rFonts w:ascii="Calibri" w:hAnsi="Calibri" w:cs="Calibri"/>
          <w:sz w:val="22"/>
          <w:szCs w:val="22"/>
        </w:rPr>
        <w:t xml:space="preserve">végrehajtását. </w:t>
      </w:r>
    </w:p>
    <w:p w14:paraId="509C0D96" w14:textId="77777777" w:rsidR="00BC0214" w:rsidRPr="00B517ED" w:rsidRDefault="00BC0214" w:rsidP="002C3C0C">
      <w:pPr>
        <w:jc w:val="both"/>
        <w:rPr>
          <w:rFonts w:ascii="Calibri" w:hAnsi="Calibri" w:cs="Calibri"/>
          <w:bCs/>
          <w:sz w:val="22"/>
          <w:szCs w:val="22"/>
        </w:rPr>
      </w:pPr>
      <w:bookmarkStart w:id="0" w:name="_Hlk197954067"/>
    </w:p>
    <w:p w14:paraId="12B1304A" w14:textId="7DB3E714" w:rsidR="00CD1143" w:rsidRPr="00B517ED" w:rsidRDefault="00CD1143" w:rsidP="00CD1143">
      <w:pPr>
        <w:jc w:val="both"/>
        <w:rPr>
          <w:rFonts w:ascii="Calibri" w:hAnsi="Calibri" w:cs="Calibri"/>
          <w:bCs/>
          <w:sz w:val="22"/>
          <w:szCs w:val="22"/>
        </w:rPr>
      </w:pPr>
      <w:r w:rsidRPr="00B517ED">
        <w:rPr>
          <w:rFonts w:ascii="Calibri" w:hAnsi="Calibri" w:cs="Calibri"/>
          <w:bCs/>
          <w:sz w:val="22"/>
          <w:szCs w:val="22"/>
        </w:rPr>
        <w:t xml:space="preserve">Jelen rendelet módosításban a forrás biztosítását igénylő tételek és a rendelkezésre álló szabad többlet források egyenlege + </w:t>
      </w:r>
      <w:r w:rsidR="00582F8F" w:rsidRPr="00B517ED">
        <w:rPr>
          <w:rFonts w:ascii="Calibri" w:hAnsi="Calibri" w:cs="Calibri"/>
          <w:bCs/>
          <w:sz w:val="22"/>
          <w:szCs w:val="22"/>
        </w:rPr>
        <w:t>62.713</w:t>
      </w:r>
      <w:r w:rsidRPr="00B517ED">
        <w:rPr>
          <w:rFonts w:ascii="Calibri" w:hAnsi="Calibri" w:cs="Calibri"/>
          <w:bCs/>
          <w:sz w:val="22"/>
          <w:szCs w:val="22"/>
        </w:rPr>
        <w:t xml:space="preserve"> eFt. Ezen összeg tartalékba helyezésére került sor, amely után jelenleg 1</w:t>
      </w:r>
      <w:r w:rsidR="00582F8F" w:rsidRPr="00B517ED">
        <w:rPr>
          <w:rFonts w:ascii="Calibri" w:hAnsi="Calibri" w:cs="Calibri"/>
          <w:bCs/>
          <w:sz w:val="22"/>
          <w:szCs w:val="22"/>
        </w:rPr>
        <w:t>43</w:t>
      </w:r>
      <w:r w:rsidRPr="00B517ED">
        <w:rPr>
          <w:rFonts w:ascii="Calibri" w:hAnsi="Calibri" w:cs="Calibri"/>
          <w:bCs/>
          <w:sz w:val="22"/>
          <w:szCs w:val="22"/>
        </w:rPr>
        <w:t xml:space="preserve"> millió Ft mozgástérrel rendelkezik önkormányzatunk. Fel kell hívnunk a Tisztelt Közgyűlés figyelmét, hogy fegyelmezett gazdálkodással további tartalékokat kell képeznünk az év hátralévő részében az alábbi indokok miatt:</w:t>
      </w:r>
    </w:p>
    <w:p w14:paraId="48694BAC" w14:textId="11A81CBB" w:rsidR="00CD1143" w:rsidRPr="00B517ED" w:rsidRDefault="00CD1143" w:rsidP="00CD1143">
      <w:pPr>
        <w:pStyle w:val="Listaszerbekezds"/>
        <w:numPr>
          <w:ilvl w:val="0"/>
          <w:numId w:val="17"/>
        </w:numPr>
        <w:contextualSpacing w:val="0"/>
        <w:jc w:val="both"/>
        <w:rPr>
          <w:rFonts w:ascii="Calibri" w:hAnsi="Calibri" w:cs="Calibri"/>
          <w:bCs/>
          <w:iCs/>
        </w:rPr>
      </w:pPr>
      <w:r w:rsidRPr="00B517ED">
        <w:rPr>
          <w:rFonts w:ascii="Calibri" w:hAnsi="Calibri" w:cs="Calibri"/>
          <w:bCs/>
          <w:iCs/>
        </w:rPr>
        <w:t>A 197/2026. (VI.18.) Kgy.számú</w:t>
      </w:r>
      <w:r w:rsidRPr="00B517ED">
        <w:rPr>
          <w:rFonts w:ascii="Calibri" w:hAnsi="Calibri" w:cs="Calibri"/>
          <w:bCs/>
          <w:i/>
        </w:rPr>
        <w:t xml:space="preserve"> </w:t>
      </w:r>
      <w:r w:rsidRPr="00B517ED">
        <w:rPr>
          <w:rFonts w:ascii="Calibri" w:hAnsi="Calibri" w:cs="Calibri"/>
          <w:bCs/>
          <w:iCs/>
        </w:rPr>
        <w:t>határozatban foglaltak szerint a közlekedési infrastruktúra fejlesztésére a fedezet az M87-es úttal kapcsolatban a Magyar Állammal kötendő szerződésekben foglalt ingatlanértékesítésekből származó bevételek kerültek megjelölésre 300 millió Ft összegben. A bevétel tel</w:t>
      </w:r>
      <w:r w:rsidR="009C4792" w:rsidRPr="00B517ED">
        <w:rPr>
          <w:rFonts w:ascii="Calibri" w:hAnsi="Calibri" w:cs="Calibri"/>
          <w:bCs/>
          <w:iCs/>
        </w:rPr>
        <w:t>j</w:t>
      </w:r>
      <w:r w:rsidRPr="00B517ED">
        <w:rPr>
          <w:rFonts w:ascii="Calibri" w:hAnsi="Calibri" w:cs="Calibri"/>
          <w:bCs/>
          <w:iCs/>
        </w:rPr>
        <w:t>esülése egyelőre bizonytalan.</w:t>
      </w:r>
    </w:p>
    <w:p w14:paraId="0A88D7E9" w14:textId="55047C81" w:rsidR="00CD1143" w:rsidRPr="00B517ED" w:rsidRDefault="00CD1143" w:rsidP="00CD1143">
      <w:pPr>
        <w:pStyle w:val="Listaszerbekezds"/>
        <w:numPr>
          <w:ilvl w:val="0"/>
          <w:numId w:val="17"/>
        </w:numPr>
        <w:jc w:val="both"/>
        <w:rPr>
          <w:rFonts w:ascii="Calibri" w:hAnsi="Calibri" w:cs="Calibri"/>
          <w:bCs/>
        </w:rPr>
      </w:pPr>
      <w:r w:rsidRPr="00B517ED">
        <w:rPr>
          <w:rFonts w:ascii="Calibri" w:hAnsi="Calibri" w:cs="Calibri"/>
          <w:bCs/>
        </w:rPr>
        <w:t>A 210/2026. (IIIV.31.) Kgy.sz. határozat és a 212-214 (IX.10.) Kgy.sz. határozatok végrehajtása érdekében az Olad Plató és további önkormányzati területek kiporzás elleni hatékony védekezése érdekében az úthálózat felületi zárásának fedezetére, valamint a védekezési költségek finanszírozására 1.606.296 eFt összegű bevételi előirányzat beemelésre került jelen rendelet módosításban. Egyelőre nem ismert a támogatás mértéke, a szükséges önerő összege jelentős terhet jelenthet a városnak.</w:t>
      </w:r>
    </w:p>
    <w:p w14:paraId="3ECFB1A1" w14:textId="77777777" w:rsidR="00CD1143" w:rsidRPr="00B517ED" w:rsidRDefault="00CD1143" w:rsidP="00CD1143">
      <w:pPr>
        <w:pStyle w:val="Listaszerbekezds"/>
        <w:numPr>
          <w:ilvl w:val="0"/>
          <w:numId w:val="17"/>
        </w:numPr>
        <w:jc w:val="both"/>
        <w:rPr>
          <w:rFonts w:ascii="Calibri" w:hAnsi="Calibri" w:cs="Calibri"/>
          <w:bCs/>
        </w:rPr>
      </w:pPr>
      <w:r w:rsidRPr="00B517ED">
        <w:rPr>
          <w:rFonts w:ascii="Calibri" w:hAnsi="Calibri" w:cs="Calibri"/>
          <w:bCs/>
        </w:rPr>
        <w:t>A Helyi iparűzési adóbevétel éves teljesüléséről szeptember végén, az előlegek befolyásának értékelése után fogunk pontosabb képet kapni, azonban várhatóan több száz millió Ft összegű bevétel kieséssel kalkulálhatunk az adózók 2025.évi bevallása és az eddig felmerült adóelőleg mérséklési kérelmek alapján.</w:t>
      </w:r>
    </w:p>
    <w:p w14:paraId="09E91AC0" w14:textId="77777777" w:rsidR="00CD1143" w:rsidRPr="00B517ED" w:rsidRDefault="00CD1143" w:rsidP="002C3C0C">
      <w:pPr>
        <w:jc w:val="both"/>
        <w:rPr>
          <w:rFonts w:ascii="Calibri" w:hAnsi="Calibri" w:cs="Calibri"/>
          <w:b/>
          <w:sz w:val="22"/>
          <w:szCs w:val="22"/>
        </w:rPr>
      </w:pPr>
    </w:p>
    <w:p w14:paraId="7FCFCF57" w14:textId="4A08875E" w:rsidR="005C6460" w:rsidRPr="004D784A" w:rsidRDefault="00BC0214" w:rsidP="00BC0214">
      <w:pPr>
        <w:jc w:val="both"/>
        <w:rPr>
          <w:rFonts w:asciiTheme="minorHAnsi" w:hAnsiTheme="minorHAnsi" w:cstheme="minorHAnsi"/>
          <w:b/>
          <w:sz w:val="22"/>
          <w:szCs w:val="22"/>
        </w:rPr>
      </w:pPr>
      <w:r w:rsidRPr="004D784A">
        <w:rPr>
          <w:rFonts w:asciiTheme="minorHAnsi" w:hAnsiTheme="minorHAnsi" w:cstheme="minorHAnsi"/>
          <w:b/>
          <w:sz w:val="22"/>
          <w:szCs w:val="22"/>
        </w:rPr>
        <w:lastRenderedPageBreak/>
        <w:t>II.</w:t>
      </w:r>
      <w:r w:rsidR="00B61825" w:rsidRPr="004D784A">
        <w:rPr>
          <w:rFonts w:asciiTheme="minorHAnsi" w:hAnsiTheme="minorHAnsi" w:cstheme="minorHAnsi"/>
          <w:b/>
          <w:sz w:val="22"/>
          <w:szCs w:val="22"/>
        </w:rPr>
        <w:t xml:space="preserve"> </w:t>
      </w:r>
      <w:r w:rsidRPr="004D784A">
        <w:rPr>
          <w:rFonts w:asciiTheme="minorHAnsi" w:hAnsiTheme="minorHAnsi" w:cstheme="minorHAnsi"/>
          <w:b/>
          <w:sz w:val="22"/>
          <w:szCs w:val="22"/>
        </w:rPr>
        <w:t>Csatlakozás a Bursa Hungari</w:t>
      </w:r>
      <w:r w:rsidR="00B61825" w:rsidRPr="004D784A">
        <w:rPr>
          <w:rFonts w:asciiTheme="minorHAnsi" w:hAnsiTheme="minorHAnsi" w:cstheme="minorHAnsi"/>
          <w:b/>
          <w:sz w:val="22"/>
          <w:szCs w:val="22"/>
        </w:rPr>
        <w:t>c</w:t>
      </w:r>
      <w:r w:rsidRPr="004D784A">
        <w:rPr>
          <w:rFonts w:asciiTheme="minorHAnsi" w:hAnsiTheme="minorHAnsi" w:cstheme="minorHAnsi"/>
          <w:b/>
          <w:sz w:val="22"/>
          <w:szCs w:val="22"/>
        </w:rPr>
        <w:t xml:space="preserve">a </w:t>
      </w:r>
      <w:r w:rsidR="00B61825" w:rsidRPr="004D784A">
        <w:rPr>
          <w:rFonts w:asciiTheme="minorHAnsi" w:hAnsiTheme="minorHAnsi" w:cstheme="minorHAnsi"/>
          <w:b/>
          <w:sz w:val="22"/>
          <w:szCs w:val="22"/>
        </w:rPr>
        <w:t xml:space="preserve">Felsőoktatási Önkormányzati Ösztöndíjrendszerhez </w:t>
      </w:r>
    </w:p>
    <w:p w14:paraId="0AB0DA4A" w14:textId="77777777" w:rsidR="00F70C23" w:rsidRPr="004D784A" w:rsidRDefault="00F70C23" w:rsidP="002C3C0C">
      <w:pPr>
        <w:jc w:val="both"/>
        <w:rPr>
          <w:rFonts w:asciiTheme="minorHAnsi" w:hAnsiTheme="minorHAnsi" w:cstheme="minorHAnsi"/>
          <w:b/>
          <w:sz w:val="22"/>
          <w:szCs w:val="22"/>
        </w:rPr>
      </w:pPr>
    </w:p>
    <w:bookmarkEnd w:id="0"/>
    <w:p w14:paraId="4B214054" w14:textId="3675C3DE" w:rsidR="00B61825" w:rsidRPr="004D784A" w:rsidRDefault="00B61825" w:rsidP="00B61825">
      <w:pPr>
        <w:jc w:val="both"/>
        <w:rPr>
          <w:rFonts w:asciiTheme="minorHAnsi" w:hAnsiTheme="minorHAnsi" w:cstheme="minorHAnsi"/>
          <w:sz w:val="22"/>
          <w:szCs w:val="22"/>
        </w:rPr>
      </w:pPr>
      <w:r w:rsidRPr="004D784A">
        <w:rPr>
          <w:rFonts w:asciiTheme="minorHAnsi" w:hAnsiTheme="minorHAnsi" w:cstheme="minorHAnsi"/>
          <w:sz w:val="22"/>
          <w:szCs w:val="22"/>
        </w:rPr>
        <w:t xml:space="preserve">A felsőoktatásban részt vevő hallgatók juttatásairól és az általuk fizetendő egyes térítésekről szóló 51/2007. (III.26.) Korm. rendelet 18. §-a értelmében a helyi önkormányzatok évente csatlakozhatnak a Bursa Hungarica (a továbbiakban: Ösztöndíjrendszer), melynek feltételeit az Oktatási és Gyermekügyi Minisztérium (a továbbiakban: Minisztérium) határozza meg. Szombathely Megyei Jogú Város Önkormányzata (a továbbiakban: Önkormányzat) 2000. évtől kezdődően minden évben csatlakozott a pályázathoz. A 2027. évre vonatkozó pályázati kiírást a Minisztérium megjelentette, amelynek feltétele, hogy az Önkormányzat a csatlakozási szándékát 2026. szeptember 30. napjáig jelezze írásban a Minisztérium felé, és 2026. október 5. napjáig gondoskodjon a pályázat kiírásáról. </w:t>
      </w:r>
    </w:p>
    <w:p w14:paraId="55ADBF44" w14:textId="77777777" w:rsidR="00B61825" w:rsidRPr="004D784A" w:rsidRDefault="00B61825" w:rsidP="00B61825">
      <w:pPr>
        <w:jc w:val="both"/>
        <w:rPr>
          <w:rFonts w:asciiTheme="minorHAnsi" w:hAnsiTheme="minorHAnsi" w:cstheme="minorHAnsi"/>
          <w:sz w:val="22"/>
          <w:szCs w:val="22"/>
        </w:rPr>
      </w:pPr>
      <w:r w:rsidRPr="004D784A">
        <w:rPr>
          <w:rFonts w:asciiTheme="minorHAnsi" w:hAnsiTheme="minorHAnsi" w:cstheme="minorHAnsi"/>
          <w:sz w:val="22"/>
          <w:szCs w:val="22"/>
        </w:rPr>
        <w:t>Az Ösztöndíjrendszer célja az esélyteremtés érdekében a hátrányos helyzetű, szociálisan rászoruló fiatalok felsőoktatásban való részvételének támogatása. Az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w:t>
      </w:r>
    </w:p>
    <w:p w14:paraId="058F6B00" w14:textId="77777777" w:rsidR="00B61825" w:rsidRPr="004D784A" w:rsidRDefault="00B61825" w:rsidP="00B61825">
      <w:pPr>
        <w:jc w:val="both"/>
        <w:rPr>
          <w:rFonts w:asciiTheme="minorHAnsi" w:hAnsiTheme="minorHAnsi" w:cstheme="minorHAnsi"/>
          <w:sz w:val="22"/>
          <w:szCs w:val="22"/>
        </w:rPr>
      </w:pPr>
      <w:r w:rsidRPr="004D784A">
        <w:rPr>
          <w:rFonts w:asciiTheme="minorHAnsi" w:hAnsiTheme="minorHAnsi" w:cstheme="minorHAnsi"/>
          <w:sz w:val="22"/>
          <w:szCs w:val="22"/>
        </w:rPr>
        <w:t xml:space="preserve">Az Ösztöndíjrendszer ebben az évben is a szociális helyzetük miatt rászoruló egyetemi és főiskolai hallgatókat („A” típusú), valamint felsőoktatási intézménybe jelentkezni kívánó fiatalokat („B” típusú) célozza meg. Az „A” típusú pályázat esetén az ösztöndíj időtartama 10 hónap, azaz két félév, a „B” típusú pályázat esetében hat egymást követő félév, </w:t>
      </w:r>
      <w:r w:rsidRPr="004D784A">
        <w:rPr>
          <w:rFonts w:asciiTheme="minorHAnsi" w:hAnsiTheme="minorHAnsi" w:cstheme="minorHAnsi"/>
          <w:bCs/>
          <w:sz w:val="22"/>
          <w:szCs w:val="22"/>
        </w:rPr>
        <w:t>félévenként legfeljebb 5 hónap</w:t>
      </w:r>
      <w:r w:rsidRPr="004D784A">
        <w:rPr>
          <w:rFonts w:asciiTheme="minorHAnsi" w:hAnsiTheme="minorHAnsi" w:cstheme="minorHAnsi"/>
          <w:sz w:val="22"/>
          <w:szCs w:val="22"/>
        </w:rPr>
        <w:t xml:space="preserve">. </w:t>
      </w:r>
    </w:p>
    <w:p w14:paraId="6A088390" w14:textId="77777777" w:rsidR="00B61825" w:rsidRPr="004D784A" w:rsidRDefault="00B61825" w:rsidP="00B61825">
      <w:pPr>
        <w:jc w:val="both"/>
        <w:rPr>
          <w:rFonts w:asciiTheme="minorHAnsi" w:hAnsiTheme="minorHAnsi" w:cstheme="minorHAnsi"/>
          <w:sz w:val="22"/>
          <w:szCs w:val="22"/>
        </w:rPr>
      </w:pPr>
      <w:r w:rsidRPr="004D784A">
        <w:rPr>
          <w:rFonts w:asciiTheme="minorHAnsi" w:hAnsiTheme="minorHAnsi" w:cstheme="minorHAnsi"/>
          <w:sz w:val="22"/>
          <w:szCs w:val="22"/>
        </w:rPr>
        <w:t xml:space="preserve">Az ösztöndíj elbírálására kizárólag szociális rászorultság alapján, a pályázó tanulmányi eredményétől függetlenül kerülhet sor. A </w:t>
      </w:r>
      <w:r w:rsidRPr="004D784A">
        <w:rPr>
          <w:rFonts w:asciiTheme="minorHAnsi" w:hAnsiTheme="minorHAnsi" w:cstheme="minorHAnsi"/>
          <w:bCs/>
          <w:sz w:val="22"/>
          <w:szCs w:val="22"/>
        </w:rPr>
        <w:t xml:space="preserve">rászorultság kritériumait az alábbiak szerint javasolt meghatározni: </w:t>
      </w:r>
    </w:p>
    <w:p w14:paraId="63AC1DBA" w14:textId="77777777" w:rsidR="00B61825" w:rsidRPr="004D784A" w:rsidRDefault="00B61825" w:rsidP="00B61825">
      <w:pPr>
        <w:jc w:val="both"/>
        <w:rPr>
          <w:rFonts w:asciiTheme="minorHAnsi" w:hAnsiTheme="minorHAnsi" w:cstheme="minorHAnsi"/>
          <w:bCs/>
          <w:sz w:val="22"/>
          <w:szCs w:val="22"/>
        </w:rPr>
      </w:pPr>
    </w:p>
    <w:p w14:paraId="5CFD506B" w14:textId="77777777" w:rsidR="00B61825" w:rsidRPr="004D784A" w:rsidRDefault="00B61825" w:rsidP="00B61825">
      <w:pPr>
        <w:jc w:val="both"/>
        <w:rPr>
          <w:rFonts w:asciiTheme="minorHAnsi" w:hAnsiTheme="minorHAnsi" w:cstheme="minorHAnsi"/>
          <w:bCs/>
          <w:sz w:val="22"/>
          <w:szCs w:val="22"/>
        </w:rPr>
      </w:pPr>
      <w:r w:rsidRPr="004D784A">
        <w:rPr>
          <w:rFonts w:asciiTheme="minorHAnsi" w:hAnsiTheme="minorHAnsi" w:cstheme="minorHAnsi"/>
          <w:sz w:val="22"/>
          <w:szCs w:val="22"/>
        </w:rPr>
        <w:t>Szociálisan rászoruló az a pályázó, akinek a havi jövedelme, illetve a vele közös háztartásban élő személyek egy főre jutó jövedelme nem haladja meg a táblázatban foglalt – közös háztartásban élők száma alapján számított – összeget: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23"/>
        <w:gridCol w:w="1809"/>
        <w:gridCol w:w="1701"/>
      </w:tblGrid>
      <w:tr w:rsidR="00B61825" w:rsidRPr="004D784A" w14:paraId="1FAB4B97" w14:textId="77777777" w:rsidTr="00CD1143">
        <w:trPr>
          <w:cantSplit/>
          <w:trHeight w:val="282"/>
          <w:jc w:val="center"/>
        </w:trPr>
        <w:tc>
          <w:tcPr>
            <w:tcW w:w="3123" w:type="dxa"/>
            <w:tcBorders>
              <w:top w:val="single" w:sz="4" w:space="0" w:color="auto"/>
              <w:left w:val="single" w:sz="4" w:space="0" w:color="auto"/>
              <w:bottom w:val="single" w:sz="4" w:space="0" w:color="auto"/>
              <w:right w:val="single" w:sz="4" w:space="0" w:color="auto"/>
            </w:tcBorders>
          </w:tcPr>
          <w:p w14:paraId="797B8FDE" w14:textId="77777777" w:rsidR="00B61825" w:rsidRPr="004D784A" w:rsidRDefault="00B61825" w:rsidP="007F0CDF">
            <w:pPr>
              <w:jc w:val="center"/>
              <w:rPr>
                <w:rFonts w:asciiTheme="minorHAnsi" w:hAnsiTheme="minorHAnsi" w:cstheme="minorHAnsi"/>
                <w:b/>
                <w:sz w:val="22"/>
                <w:szCs w:val="22"/>
              </w:rPr>
            </w:pPr>
            <w:r w:rsidRPr="004D784A">
              <w:rPr>
                <w:rFonts w:asciiTheme="minorHAnsi" w:hAnsiTheme="minorHAnsi" w:cstheme="minorHAnsi"/>
                <w:b/>
                <w:sz w:val="22"/>
                <w:szCs w:val="22"/>
              </w:rPr>
              <w:t>Közös háztartásban élők száma</w:t>
            </w:r>
          </w:p>
        </w:tc>
        <w:tc>
          <w:tcPr>
            <w:tcW w:w="1809" w:type="dxa"/>
            <w:tcBorders>
              <w:top w:val="single" w:sz="4" w:space="0" w:color="auto"/>
              <w:left w:val="single" w:sz="4" w:space="0" w:color="auto"/>
              <w:bottom w:val="single" w:sz="4" w:space="0" w:color="auto"/>
              <w:right w:val="single" w:sz="4" w:space="0" w:color="auto"/>
            </w:tcBorders>
          </w:tcPr>
          <w:p w14:paraId="144B2592" w14:textId="77777777" w:rsidR="00B61825" w:rsidRPr="004D784A" w:rsidRDefault="00B61825" w:rsidP="007F0CDF">
            <w:pPr>
              <w:jc w:val="center"/>
              <w:rPr>
                <w:rFonts w:asciiTheme="minorHAnsi" w:hAnsiTheme="minorHAnsi" w:cstheme="minorHAnsi"/>
                <w:b/>
                <w:sz w:val="22"/>
                <w:szCs w:val="22"/>
              </w:rPr>
            </w:pPr>
            <w:r w:rsidRPr="004D784A">
              <w:rPr>
                <w:rFonts w:asciiTheme="minorHAnsi" w:hAnsiTheme="minorHAnsi" w:cstheme="minorHAnsi"/>
                <w:b/>
                <w:sz w:val="22"/>
                <w:szCs w:val="22"/>
              </w:rPr>
              <w:t>1-2 fő</w:t>
            </w:r>
          </w:p>
        </w:tc>
        <w:tc>
          <w:tcPr>
            <w:tcW w:w="1701" w:type="dxa"/>
            <w:tcBorders>
              <w:top w:val="single" w:sz="4" w:space="0" w:color="auto"/>
              <w:left w:val="single" w:sz="4" w:space="0" w:color="auto"/>
              <w:bottom w:val="single" w:sz="4" w:space="0" w:color="auto"/>
              <w:right w:val="single" w:sz="4" w:space="0" w:color="auto"/>
            </w:tcBorders>
          </w:tcPr>
          <w:p w14:paraId="21ED1780" w14:textId="77777777" w:rsidR="00B61825" w:rsidRPr="004D784A" w:rsidRDefault="00B61825" w:rsidP="007F0CDF">
            <w:pPr>
              <w:jc w:val="center"/>
              <w:rPr>
                <w:rFonts w:asciiTheme="minorHAnsi" w:hAnsiTheme="minorHAnsi" w:cstheme="minorHAnsi"/>
                <w:b/>
                <w:sz w:val="22"/>
                <w:szCs w:val="22"/>
              </w:rPr>
            </w:pPr>
            <w:r w:rsidRPr="004D784A">
              <w:rPr>
                <w:rFonts w:asciiTheme="minorHAnsi" w:hAnsiTheme="minorHAnsi" w:cstheme="minorHAnsi"/>
                <w:b/>
                <w:sz w:val="22"/>
                <w:szCs w:val="22"/>
              </w:rPr>
              <w:t>3 fő -től</w:t>
            </w:r>
          </w:p>
        </w:tc>
      </w:tr>
      <w:tr w:rsidR="00B61825" w:rsidRPr="004D784A" w14:paraId="3F09CEEB" w14:textId="77777777" w:rsidTr="00CD1143">
        <w:trPr>
          <w:trHeight w:val="493"/>
          <w:jc w:val="center"/>
        </w:trPr>
        <w:tc>
          <w:tcPr>
            <w:tcW w:w="3123" w:type="dxa"/>
            <w:tcBorders>
              <w:top w:val="single" w:sz="4" w:space="0" w:color="auto"/>
              <w:left w:val="single" w:sz="4" w:space="0" w:color="auto"/>
              <w:bottom w:val="single" w:sz="4" w:space="0" w:color="auto"/>
              <w:right w:val="single" w:sz="4" w:space="0" w:color="auto"/>
            </w:tcBorders>
          </w:tcPr>
          <w:p w14:paraId="097F9B47" w14:textId="77777777" w:rsidR="00B61825" w:rsidRPr="004D784A" w:rsidRDefault="00B61825" w:rsidP="007F0CDF">
            <w:pPr>
              <w:jc w:val="center"/>
              <w:rPr>
                <w:rFonts w:asciiTheme="minorHAnsi" w:hAnsiTheme="minorHAnsi" w:cstheme="minorHAnsi"/>
                <w:b/>
                <w:sz w:val="22"/>
                <w:szCs w:val="22"/>
              </w:rPr>
            </w:pPr>
          </w:p>
          <w:p w14:paraId="7F74A7D7" w14:textId="77777777" w:rsidR="00B61825" w:rsidRPr="004D784A" w:rsidRDefault="00B61825" w:rsidP="007F0CDF">
            <w:pPr>
              <w:jc w:val="center"/>
              <w:rPr>
                <w:rFonts w:asciiTheme="minorHAnsi" w:hAnsiTheme="minorHAnsi" w:cstheme="minorHAnsi"/>
                <w:b/>
                <w:sz w:val="22"/>
                <w:szCs w:val="22"/>
              </w:rPr>
            </w:pPr>
            <w:r w:rsidRPr="004D784A">
              <w:rPr>
                <w:rFonts w:asciiTheme="minorHAnsi" w:hAnsiTheme="minorHAnsi" w:cstheme="minorHAnsi"/>
                <w:b/>
                <w:sz w:val="22"/>
                <w:szCs w:val="22"/>
              </w:rPr>
              <w:t>Jövedelemhatár Ft-ban</w:t>
            </w:r>
          </w:p>
          <w:p w14:paraId="3957D406" w14:textId="77777777" w:rsidR="00B61825" w:rsidRPr="004D784A" w:rsidRDefault="00B61825" w:rsidP="007F0CDF">
            <w:pPr>
              <w:jc w:val="center"/>
              <w:rPr>
                <w:rFonts w:asciiTheme="minorHAnsi" w:hAnsiTheme="minorHAnsi" w:cstheme="minorHAnsi"/>
                <w:b/>
                <w:sz w:val="22"/>
                <w:szCs w:val="22"/>
              </w:rPr>
            </w:pPr>
          </w:p>
        </w:tc>
        <w:tc>
          <w:tcPr>
            <w:tcW w:w="1809" w:type="dxa"/>
            <w:tcBorders>
              <w:top w:val="single" w:sz="4" w:space="0" w:color="auto"/>
              <w:left w:val="single" w:sz="4" w:space="0" w:color="auto"/>
              <w:bottom w:val="single" w:sz="4" w:space="0" w:color="auto"/>
              <w:right w:val="single" w:sz="4" w:space="0" w:color="auto"/>
            </w:tcBorders>
          </w:tcPr>
          <w:p w14:paraId="796DB9D3" w14:textId="77777777" w:rsidR="00B61825" w:rsidRPr="004D784A" w:rsidRDefault="00B61825" w:rsidP="007F0CDF">
            <w:pPr>
              <w:jc w:val="center"/>
              <w:rPr>
                <w:rFonts w:asciiTheme="minorHAnsi" w:hAnsiTheme="minorHAnsi" w:cstheme="minorHAnsi"/>
                <w:sz w:val="22"/>
                <w:szCs w:val="22"/>
              </w:rPr>
            </w:pPr>
          </w:p>
          <w:p w14:paraId="017ED715" w14:textId="77777777" w:rsidR="00B61825" w:rsidRPr="004D784A" w:rsidRDefault="00B61825" w:rsidP="007F0CDF">
            <w:pPr>
              <w:jc w:val="center"/>
              <w:rPr>
                <w:rFonts w:asciiTheme="minorHAnsi" w:hAnsiTheme="minorHAnsi" w:cstheme="minorHAnsi"/>
                <w:sz w:val="22"/>
                <w:szCs w:val="22"/>
              </w:rPr>
            </w:pPr>
            <w:r w:rsidRPr="004D784A">
              <w:rPr>
                <w:rFonts w:asciiTheme="minorHAnsi" w:hAnsiTheme="minorHAnsi" w:cstheme="minorHAnsi"/>
                <w:sz w:val="22"/>
                <w:szCs w:val="22"/>
              </w:rPr>
              <w:t>142.500, - Ft/fő</w:t>
            </w:r>
          </w:p>
        </w:tc>
        <w:tc>
          <w:tcPr>
            <w:tcW w:w="1701" w:type="dxa"/>
            <w:tcBorders>
              <w:top w:val="single" w:sz="4" w:space="0" w:color="auto"/>
              <w:left w:val="single" w:sz="4" w:space="0" w:color="auto"/>
              <w:bottom w:val="single" w:sz="4" w:space="0" w:color="auto"/>
              <w:right w:val="single" w:sz="4" w:space="0" w:color="auto"/>
            </w:tcBorders>
          </w:tcPr>
          <w:p w14:paraId="7A0DE4D1" w14:textId="77777777" w:rsidR="00B61825" w:rsidRPr="004D784A" w:rsidRDefault="00B61825" w:rsidP="007F0CDF">
            <w:pPr>
              <w:jc w:val="center"/>
              <w:rPr>
                <w:rFonts w:asciiTheme="minorHAnsi" w:hAnsiTheme="minorHAnsi" w:cstheme="minorHAnsi"/>
                <w:sz w:val="22"/>
                <w:szCs w:val="22"/>
              </w:rPr>
            </w:pPr>
          </w:p>
          <w:p w14:paraId="02101BDE" w14:textId="77777777" w:rsidR="00B61825" w:rsidRPr="004D784A" w:rsidRDefault="00B61825" w:rsidP="007F0CDF">
            <w:pPr>
              <w:jc w:val="center"/>
              <w:rPr>
                <w:rFonts w:asciiTheme="minorHAnsi" w:hAnsiTheme="minorHAnsi" w:cstheme="minorHAnsi"/>
                <w:sz w:val="22"/>
                <w:szCs w:val="22"/>
              </w:rPr>
            </w:pPr>
            <w:r w:rsidRPr="004D784A">
              <w:rPr>
                <w:rFonts w:asciiTheme="minorHAnsi" w:hAnsiTheme="minorHAnsi" w:cstheme="minorHAnsi"/>
                <w:sz w:val="22"/>
                <w:szCs w:val="22"/>
              </w:rPr>
              <w:t>85.500, -Ft/fő</w:t>
            </w:r>
          </w:p>
        </w:tc>
      </w:tr>
    </w:tbl>
    <w:p w14:paraId="7653DAD9" w14:textId="77777777" w:rsidR="00B61825" w:rsidRPr="004D784A" w:rsidRDefault="00B61825" w:rsidP="00B61825">
      <w:pPr>
        <w:jc w:val="both"/>
        <w:rPr>
          <w:rFonts w:asciiTheme="minorHAnsi" w:hAnsiTheme="minorHAnsi" w:cstheme="minorHAnsi"/>
          <w:sz w:val="22"/>
          <w:szCs w:val="22"/>
        </w:rPr>
      </w:pPr>
    </w:p>
    <w:p w14:paraId="09FFA0A2" w14:textId="77777777" w:rsidR="00B61825" w:rsidRPr="004D784A" w:rsidRDefault="00B61825" w:rsidP="00B61825">
      <w:pPr>
        <w:jc w:val="both"/>
        <w:rPr>
          <w:rFonts w:asciiTheme="minorHAnsi" w:hAnsiTheme="minorHAnsi" w:cstheme="minorHAnsi"/>
          <w:sz w:val="22"/>
          <w:szCs w:val="22"/>
        </w:rPr>
      </w:pPr>
      <w:r w:rsidRPr="004D784A">
        <w:rPr>
          <w:rFonts w:asciiTheme="minorHAnsi" w:hAnsiTheme="minorHAnsi" w:cstheme="minorHAnsi"/>
          <w:sz w:val="22"/>
          <w:szCs w:val="22"/>
        </w:rPr>
        <w:t xml:space="preserve">A kategóriánkénti százalékos jövedelemhatár 30 százalékkal magasabb, ha a pályázó: </w:t>
      </w:r>
    </w:p>
    <w:p w14:paraId="2EC22C9C" w14:textId="77777777" w:rsidR="00B61825" w:rsidRPr="004D784A" w:rsidRDefault="00B61825" w:rsidP="00B61825">
      <w:pPr>
        <w:ind w:firstLine="708"/>
        <w:jc w:val="both"/>
        <w:rPr>
          <w:rFonts w:asciiTheme="minorHAnsi" w:hAnsiTheme="minorHAnsi" w:cstheme="minorHAnsi"/>
          <w:sz w:val="22"/>
          <w:szCs w:val="22"/>
        </w:rPr>
      </w:pPr>
      <w:r w:rsidRPr="004D784A">
        <w:rPr>
          <w:rFonts w:asciiTheme="minorHAnsi" w:hAnsiTheme="minorHAnsi" w:cstheme="minorHAnsi"/>
          <w:sz w:val="22"/>
          <w:szCs w:val="22"/>
        </w:rPr>
        <w:t>a./ árva vagy félárva, vagy</w:t>
      </w:r>
    </w:p>
    <w:p w14:paraId="6A363AA1" w14:textId="77777777" w:rsidR="00B61825" w:rsidRPr="004D784A" w:rsidRDefault="00B61825" w:rsidP="00B61825">
      <w:pPr>
        <w:ind w:firstLine="708"/>
        <w:jc w:val="both"/>
        <w:rPr>
          <w:rFonts w:asciiTheme="minorHAnsi" w:hAnsiTheme="minorHAnsi" w:cstheme="minorHAnsi"/>
          <w:sz w:val="22"/>
          <w:szCs w:val="22"/>
        </w:rPr>
      </w:pPr>
      <w:r w:rsidRPr="004D784A">
        <w:rPr>
          <w:rFonts w:asciiTheme="minorHAnsi" w:hAnsiTheme="minorHAnsi" w:cstheme="minorHAnsi"/>
          <w:sz w:val="22"/>
          <w:szCs w:val="22"/>
        </w:rPr>
        <w:t>b./ gyermekét egyedül neveli, vagy</w:t>
      </w:r>
    </w:p>
    <w:p w14:paraId="3D742A26" w14:textId="77777777" w:rsidR="00B61825" w:rsidRPr="004D784A" w:rsidRDefault="00B61825" w:rsidP="00B61825">
      <w:pPr>
        <w:ind w:firstLine="708"/>
        <w:jc w:val="both"/>
        <w:rPr>
          <w:rFonts w:asciiTheme="minorHAnsi" w:hAnsiTheme="minorHAnsi" w:cstheme="minorHAnsi"/>
          <w:sz w:val="22"/>
          <w:szCs w:val="22"/>
        </w:rPr>
      </w:pPr>
      <w:r w:rsidRPr="004D784A">
        <w:rPr>
          <w:rFonts w:asciiTheme="minorHAnsi" w:hAnsiTheme="minorHAnsi" w:cstheme="minorHAnsi"/>
          <w:sz w:val="22"/>
          <w:szCs w:val="22"/>
        </w:rPr>
        <w:t>c./ fogyatékossággal élő.</w:t>
      </w:r>
    </w:p>
    <w:p w14:paraId="0B30DF50" w14:textId="77777777" w:rsidR="00B61825" w:rsidRPr="004D784A" w:rsidRDefault="00B61825" w:rsidP="00B61825">
      <w:pPr>
        <w:jc w:val="both"/>
        <w:rPr>
          <w:rFonts w:asciiTheme="minorHAnsi" w:hAnsiTheme="minorHAnsi" w:cstheme="minorHAnsi"/>
          <w:sz w:val="22"/>
          <w:szCs w:val="22"/>
        </w:rPr>
      </w:pPr>
      <w:r w:rsidRPr="004D784A">
        <w:rPr>
          <w:rFonts w:asciiTheme="minorHAnsi" w:hAnsiTheme="minorHAnsi" w:cstheme="minorHAnsi"/>
          <w:sz w:val="22"/>
          <w:szCs w:val="22"/>
        </w:rPr>
        <w:t>A fenti feltételeknek megfelelő, azonos jövedelmi helyzetben lévő pályázók közül előnyt élvez az a pályázó:</w:t>
      </w:r>
    </w:p>
    <w:p w14:paraId="6CF3C9F0" w14:textId="77777777" w:rsidR="00B61825" w:rsidRPr="004D784A" w:rsidRDefault="00B61825" w:rsidP="00B61825">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akinek a családjában az eltartottak száma három vagy annál több, vagy</w:t>
      </w:r>
    </w:p>
    <w:p w14:paraId="5F970022" w14:textId="77777777" w:rsidR="00B61825" w:rsidRPr="004D784A" w:rsidRDefault="00B61825" w:rsidP="00B61825">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 valamilyen krónikus betegségben szenved, rokkant, vagy családjában folyamatos ellátást igénylő beteg vagy rokkant személy van, vagy</w:t>
      </w:r>
    </w:p>
    <w:p w14:paraId="3EED139C" w14:textId="77777777" w:rsidR="00B61825" w:rsidRPr="004D784A" w:rsidRDefault="00B61825" w:rsidP="00B61825">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akinek eltartója/szülője álláskereső vagy öregségi nyugdíjban részesül, vagy</w:t>
      </w:r>
    </w:p>
    <w:p w14:paraId="281619CC" w14:textId="77777777" w:rsidR="00B61825" w:rsidRPr="004D784A" w:rsidRDefault="00B61825" w:rsidP="00B61825">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 gyermeket nevel, vagy</w:t>
      </w:r>
    </w:p>
    <w:p w14:paraId="72E85D94" w14:textId="77777777" w:rsidR="00B61825" w:rsidRPr="004D784A" w:rsidRDefault="00B61825" w:rsidP="00B61825">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 lakóhelyén kívüli intézményben tanul, és nem részesül kollégiumi ellátásban.</w:t>
      </w:r>
    </w:p>
    <w:p w14:paraId="580EF66C" w14:textId="77777777" w:rsidR="00B61825" w:rsidRPr="004D784A" w:rsidRDefault="00B61825" w:rsidP="00B61825">
      <w:pPr>
        <w:jc w:val="both"/>
        <w:rPr>
          <w:rFonts w:asciiTheme="minorHAnsi" w:hAnsiTheme="minorHAnsi" w:cstheme="minorHAnsi"/>
          <w:sz w:val="22"/>
          <w:szCs w:val="22"/>
        </w:rPr>
      </w:pPr>
      <w:r w:rsidRPr="004D784A">
        <w:rPr>
          <w:rFonts w:asciiTheme="minorHAnsi" w:hAnsiTheme="minorHAnsi" w:cstheme="minorHAnsi"/>
          <w:sz w:val="22"/>
          <w:szCs w:val="22"/>
        </w:rPr>
        <w:t>A 2027. évben 5.000 Ft/fő/hónap összegű támogatással számol az Önkormányzat, amelyet a vármegyei önkormányzat kiegészíthet, míg a felsőoktatási intézmény az önkormányzati résznek megfelelő összeget (a 2026. évben maximum 5000 Ft/fő/hó volt) tesz hozzá az ösztöndíjhoz. 2026. évben az ösztöndíjrészre az Önkormányzat költségvetésében 2.000.000 Ft került elkülönítésre, javaslom, hogy 2027. évre is ekkora összeget biztosítson a Tisztelt Közgyűlés.</w:t>
      </w:r>
    </w:p>
    <w:p w14:paraId="4753F90A" w14:textId="77777777" w:rsidR="00B61825" w:rsidRDefault="00B61825" w:rsidP="00C9250F">
      <w:pPr>
        <w:jc w:val="both"/>
        <w:rPr>
          <w:rFonts w:asciiTheme="minorHAnsi" w:hAnsiTheme="minorHAnsi" w:cstheme="minorHAnsi"/>
          <w:b/>
          <w:bCs/>
          <w:color w:val="EE0000"/>
          <w:sz w:val="22"/>
          <w:szCs w:val="22"/>
        </w:rPr>
      </w:pPr>
    </w:p>
    <w:p w14:paraId="15964675" w14:textId="6885E465" w:rsidR="000751D6" w:rsidRPr="004D784A" w:rsidRDefault="000751D6" w:rsidP="000751D6">
      <w:pPr>
        <w:jc w:val="both"/>
        <w:rPr>
          <w:rFonts w:asciiTheme="minorHAnsi" w:hAnsiTheme="minorHAnsi" w:cstheme="minorHAnsi"/>
          <w:b/>
          <w:bCs/>
          <w:sz w:val="22"/>
          <w:szCs w:val="22"/>
        </w:rPr>
      </w:pPr>
      <w:r w:rsidRPr="004D784A">
        <w:rPr>
          <w:rFonts w:asciiTheme="minorHAnsi" w:hAnsiTheme="minorHAnsi" w:cstheme="minorHAnsi"/>
          <w:b/>
          <w:bCs/>
          <w:sz w:val="22"/>
          <w:szCs w:val="22"/>
        </w:rPr>
        <w:t>III. Javaslat városi pedagógiai asszisztens státusz áthelyezésére</w:t>
      </w:r>
    </w:p>
    <w:p w14:paraId="4119AACE" w14:textId="77777777" w:rsidR="000751D6" w:rsidRPr="004D784A" w:rsidRDefault="000751D6" w:rsidP="000751D6">
      <w:pPr>
        <w:jc w:val="both"/>
        <w:rPr>
          <w:rFonts w:asciiTheme="minorHAnsi" w:hAnsiTheme="minorHAnsi" w:cstheme="minorHAnsi"/>
          <w:b/>
          <w:bCs/>
          <w:sz w:val="22"/>
          <w:szCs w:val="22"/>
        </w:rPr>
      </w:pPr>
    </w:p>
    <w:p w14:paraId="5BC4DEBE" w14:textId="77777777" w:rsidR="000751D6" w:rsidRPr="004D784A" w:rsidRDefault="000751D6" w:rsidP="000751D6">
      <w:pPr>
        <w:jc w:val="both"/>
        <w:rPr>
          <w:rFonts w:asciiTheme="minorHAnsi" w:hAnsiTheme="minorHAnsi" w:cstheme="minorHAnsi"/>
          <w:sz w:val="22"/>
          <w:szCs w:val="22"/>
        </w:rPr>
      </w:pPr>
      <w:r w:rsidRPr="004D784A">
        <w:rPr>
          <w:rFonts w:asciiTheme="minorHAnsi" w:hAnsiTheme="minorHAnsi" w:cstheme="minorHAnsi"/>
          <w:sz w:val="22"/>
          <w:szCs w:val="22"/>
        </w:rPr>
        <w:t>A Szombathely Megyei Jogú Város Önkormányzata által fenntartott óvodákban 2020. nevelési évtől kerültek alkalmazásra városi pedagógiai asszisztensek annak érdekében, hogy a különleges bánásmódot igénylő gyermekek óvodai csoporton belüli ellátása biztosított legyen.</w:t>
      </w:r>
    </w:p>
    <w:p w14:paraId="2AA217BC" w14:textId="77777777" w:rsidR="000751D6" w:rsidRPr="004D784A" w:rsidRDefault="000751D6" w:rsidP="000751D6">
      <w:pPr>
        <w:jc w:val="both"/>
        <w:rPr>
          <w:rFonts w:asciiTheme="minorHAnsi" w:hAnsiTheme="minorHAnsi" w:cstheme="minorHAnsi"/>
          <w:sz w:val="22"/>
          <w:szCs w:val="22"/>
        </w:rPr>
      </w:pPr>
      <w:r w:rsidRPr="004D784A">
        <w:rPr>
          <w:rFonts w:asciiTheme="minorHAnsi" w:hAnsiTheme="minorHAnsi" w:cstheme="minorHAnsi"/>
          <w:sz w:val="22"/>
          <w:szCs w:val="22"/>
        </w:rPr>
        <w:t>A pedagógiai asszisztensek foglalkoztatása „utazó” rendszerben történik, évente felülvizsgálatra kerül az alapján, hogy az állandó felügyeletet igénylő gyermekek száma alapján, mely óvodában indokolt a foglalkoztatásuk.</w:t>
      </w:r>
    </w:p>
    <w:p w14:paraId="277552AD" w14:textId="77777777" w:rsidR="000751D6" w:rsidRPr="004D784A" w:rsidRDefault="000751D6" w:rsidP="000751D6">
      <w:pPr>
        <w:jc w:val="both"/>
        <w:rPr>
          <w:rFonts w:asciiTheme="minorHAnsi" w:hAnsiTheme="minorHAnsi" w:cstheme="minorHAnsi"/>
          <w:sz w:val="22"/>
          <w:szCs w:val="22"/>
        </w:rPr>
      </w:pPr>
      <w:r w:rsidRPr="004D784A">
        <w:rPr>
          <w:rFonts w:asciiTheme="minorHAnsi" w:hAnsiTheme="minorHAnsi" w:cstheme="minorHAnsi"/>
          <w:sz w:val="22"/>
          <w:szCs w:val="22"/>
        </w:rPr>
        <w:t>A Szombathelyi Maros Óvodába az idei nevelési évben 3 autista gyermek és 1 sajátos nevelési igényű gyermek jár. A sajátos nevelési igényű gyermekek „egyszemélyes” felügyeletet igényelnek, ellátásuk a jelenlegi pedagógiai asszisztensek számával nehezen oldható meg, ezért az Óvoda igazgatója az óvoda létszám-előirányzatát 1 fő városi pedagógiai asszisztens státusszal kéri 2026. október 1. napjától megemelni.</w:t>
      </w:r>
    </w:p>
    <w:p w14:paraId="5AF18658" w14:textId="77777777" w:rsidR="000751D6" w:rsidRPr="004D784A" w:rsidRDefault="000751D6" w:rsidP="000751D6">
      <w:pPr>
        <w:jc w:val="both"/>
        <w:rPr>
          <w:rFonts w:asciiTheme="minorHAnsi" w:hAnsiTheme="minorHAnsi" w:cstheme="minorHAnsi"/>
          <w:sz w:val="22"/>
          <w:szCs w:val="22"/>
        </w:rPr>
      </w:pPr>
      <w:r w:rsidRPr="004D784A">
        <w:rPr>
          <w:rFonts w:asciiTheme="minorHAnsi" w:hAnsiTheme="minorHAnsi" w:cstheme="minorHAnsi"/>
          <w:sz w:val="22"/>
          <w:szCs w:val="22"/>
        </w:rPr>
        <w:t>Az előzetesen elvégzett óvodai kapacitás felmérésének eredménye alapján a Szombathelyi Donászy Magda Óvodában foglalkoztatott 1 fő városi pedagógiai asszisztensnek a Szombathelyi Maros Óvodába történő áthelyezése megoldást jelentene az „egyszemélyes” felügyeletet igénylő gyermekek mindennapi tevékenységeinek biztonságos ellátásában.</w:t>
      </w:r>
    </w:p>
    <w:p w14:paraId="09E2B291" w14:textId="7EBBD374" w:rsidR="00B61825" w:rsidRPr="004D784A" w:rsidRDefault="000751D6" w:rsidP="000751D6">
      <w:pPr>
        <w:jc w:val="both"/>
        <w:rPr>
          <w:rFonts w:asciiTheme="minorHAnsi" w:hAnsiTheme="minorHAnsi" w:cstheme="minorHAnsi"/>
          <w:sz w:val="22"/>
          <w:szCs w:val="22"/>
        </w:rPr>
      </w:pPr>
      <w:r w:rsidRPr="004D784A">
        <w:rPr>
          <w:rFonts w:asciiTheme="minorHAnsi" w:hAnsiTheme="minorHAnsi" w:cstheme="minorHAnsi"/>
          <w:sz w:val="22"/>
          <w:szCs w:val="22"/>
        </w:rPr>
        <w:t>Előzőek alapján javaslom, hogy a Szombathelyi Donászy Magda Óvoda városi pedagógiai asszisztens státusza 2026. október 1. napjától a Szombathelyi Maros Óvodába kerüljön áthelyezésre, ezáltal a Szombathelyi Maros Óvoda létszám-előirányzata 16 főre emelkedne, a Szombathelyi Donászy Magda Óvoda létszám-előirányzata pedig 23 főről 22 főre csökkenne.</w:t>
      </w:r>
    </w:p>
    <w:p w14:paraId="002B2F09" w14:textId="77777777" w:rsidR="00B61825" w:rsidRPr="004D784A" w:rsidRDefault="00B61825" w:rsidP="00C9250F">
      <w:pPr>
        <w:jc w:val="both"/>
        <w:rPr>
          <w:rFonts w:asciiTheme="minorHAnsi" w:hAnsiTheme="minorHAnsi" w:cstheme="minorHAnsi"/>
          <w:b/>
          <w:bCs/>
          <w:color w:val="EE0000"/>
          <w:sz w:val="22"/>
          <w:szCs w:val="22"/>
        </w:rPr>
      </w:pPr>
    </w:p>
    <w:p w14:paraId="070E3D26" w14:textId="3D3ED907" w:rsidR="00D040D8" w:rsidRPr="004D784A" w:rsidRDefault="00D040D8" w:rsidP="00D040D8">
      <w:pPr>
        <w:jc w:val="both"/>
        <w:rPr>
          <w:rFonts w:asciiTheme="minorHAnsi" w:hAnsiTheme="minorHAnsi" w:cstheme="minorHAnsi"/>
          <w:b/>
          <w:bCs/>
          <w:sz w:val="22"/>
          <w:szCs w:val="22"/>
        </w:rPr>
      </w:pPr>
      <w:r w:rsidRPr="004D784A">
        <w:rPr>
          <w:rFonts w:asciiTheme="minorHAnsi" w:hAnsiTheme="minorHAnsi" w:cstheme="minorHAnsi"/>
          <w:b/>
          <w:bCs/>
          <w:sz w:val="22"/>
          <w:szCs w:val="22"/>
        </w:rPr>
        <w:t xml:space="preserve">IV. </w:t>
      </w:r>
      <w:r w:rsidRPr="004D784A">
        <w:rPr>
          <w:rFonts w:asciiTheme="minorHAnsi" w:hAnsiTheme="minorHAnsi" w:cstheme="minorHAnsi"/>
          <w:b/>
          <w:bCs/>
          <w:sz w:val="22"/>
          <w:szCs w:val="22"/>
        </w:rPr>
        <w:t>Javaslat a PPPA FuoriLuogo projekttel kapcsolatos döntések meghozatalára</w:t>
      </w:r>
    </w:p>
    <w:p w14:paraId="484CA13D" w14:textId="77777777" w:rsidR="00D040D8" w:rsidRPr="004D784A" w:rsidRDefault="00D040D8" w:rsidP="00D040D8">
      <w:pPr>
        <w:jc w:val="both"/>
        <w:rPr>
          <w:rFonts w:asciiTheme="minorHAnsi" w:hAnsiTheme="minorHAnsi" w:cstheme="minorHAnsi"/>
          <w:sz w:val="22"/>
          <w:szCs w:val="22"/>
        </w:rPr>
      </w:pPr>
    </w:p>
    <w:p w14:paraId="3ED2711C" w14:textId="77777777" w:rsidR="00D040D8" w:rsidRPr="004D784A" w:rsidRDefault="00D040D8" w:rsidP="00D040D8">
      <w:pPr>
        <w:jc w:val="both"/>
        <w:rPr>
          <w:rFonts w:asciiTheme="minorHAnsi" w:hAnsiTheme="minorHAnsi" w:cstheme="minorHAnsi"/>
          <w:sz w:val="22"/>
          <w:szCs w:val="22"/>
        </w:rPr>
      </w:pPr>
      <w:r w:rsidRPr="004D784A">
        <w:rPr>
          <w:rFonts w:asciiTheme="minorHAnsi" w:hAnsiTheme="minorHAnsi" w:cstheme="minorHAnsi"/>
          <w:sz w:val="22"/>
          <w:szCs w:val="22"/>
        </w:rPr>
        <w:t xml:space="preserve">Szombathely Megyei Jogú Város Önkormányzata pályázatot nyújtott be a PPPA – Pilot Projects and Preparatory Actions (Kísérleti Projektek és Előkészítő Intézkedések) felhívásra, a projekt pedig a FuoriLuogo – Taboo-Free trails &amp; neighborhoods (FuoriLuogo – Tabumentes ösvények és környékek) nevet kapta.  A konzorciumi partnerek között szerepel a Településfejlesztési Szövetség Egyesület – TESZ (Magyarország) mint vezető partner, a FiloTabù ETS (Olaszország), az Associazione Europea Via Francigena – AEVF (Olaszország), az InnoHive (Görögország), Szombathely Megyei Jogú Város Önkormányzata (Magyarország), valamint Aigaleo Önkormányzata (Görögország). </w:t>
      </w:r>
    </w:p>
    <w:p w14:paraId="2A4A11BF" w14:textId="77777777" w:rsidR="00D040D8" w:rsidRPr="004D784A" w:rsidRDefault="00D040D8" w:rsidP="00D040D8">
      <w:pPr>
        <w:jc w:val="both"/>
        <w:rPr>
          <w:rFonts w:asciiTheme="minorHAnsi" w:hAnsiTheme="minorHAnsi" w:cstheme="minorHAnsi"/>
          <w:sz w:val="22"/>
          <w:szCs w:val="22"/>
        </w:rPr>
      </w:pPr>
    </w:p>
    <w:p w14:paraId="7697864E" w14:textId="77777777" w:rsidR="00D040D8" w:rsidRPr="004D784A" w:rsidRDefault="00D040D8" w:rsidP="00D040D8">
      <w:pPr>
        <w:jc w:val="both"/>
        <w:rPr>
          <w:rFonts w:asciiTheme="minorHAnsi" w:hAnsiTheme="minorHAnsi" w:cstheme="minorHAnsi"/>
          <w:sz w:val="22"/>
          <w:szCs w:val="22"/>
        </w:rPr>
      </w:pPr>
      <w:r w:rsidRPr="004D784A">
        <w:rPr>
          <w:rFonts w:asciiTheme="minorHAnsi" w:hAnsiTheme="minorHAnsi" w:cstheme="minorHAnsi"/>
          <w:sz w:val="22"/>
          <w:szCs w:val="22"/>
        </w:rPr>
        <w:t xml:space="preserve">A projekt célja az európai távolsági gyalogutak és történelmi útvonalak fenntartható turizmusának fejlesztése, a földrajzi marginalizáció, valamint a kortárs társadalmi tabuk átalakítása a helyi gazdasági megtartóerő közvetlen motorjává, egy olyan intelligens társadalmi-gazdasági modell tesztelésével és validálásával, amely összekapcsolja a közösségi alapú kormányzást, a digitális geolokációs gamifikációt és a helyi értékmegőrzést. Szombathely Megyei Jogú Város Önkormányzata a projektben a Szent Márton-út, az ókori Savaria római öröksége, valamint a Savaria Történelmi Karnevál kapcsolatára építve vesz részt, célja pedig egy egész évben elérhető, digitálisan támogatott, közösségi gazdasági és turisztikai ökoszisztéma kialakítása. Nyertes pályázat esetében Szombathely Megyei Jogú Város Önkormányzata a Savaria Turizmus NKft. bevonásával, mint alvállalkozó, a Savaria Történelmi Karneválhoz kapcsolódóan tervezi megvalósítani a projekt által kitűzött célokat. </w:t>
      </w:r>
    </w:p>
    <w:p w14:paraId="2E0847D6" w14:textId="77777777" w:rsidR="00D040D8" w:rsidRPr="004D784A" w:rsidRDefault="00D040D8" w:rsidP="00D040D8">
      <w:pPr>
        <w:jc w:val="both"/>
        <w:rPr>
          <w:rFonts w:asciiTheme="minorHAnsi" w:hAnsiTheme="minorHAnsi" w:cstheme="minorHAnsi"/>
          <w:sz w:val="22"/>
          <w:szCs w:val="22"/>
        </w:rPr>
      </w:pPr>
    </w:p>
    <w:p w14:paraId="0EB8ACFE" w14:textId="77777777" w:rsidR="00D040D8" w:rsidRPr="004D784A" w:rsidRDefault="00D040D8" w:rsidP="00D040D8">
      <w:pPr>
        <w:jc w:val="both"/>
        <w:rPr>
          <w:rFonts w:asciiTheme="minorHAnsi" w:hAnsiTheme="minorHAnsi" w:cstheme="minorHAnsi"/>
          <w:sz w:val="22"/>
          <w:szCs w:val="22"/>
        </w:rPr>
      </w:pPr>
      <w:r w:rsidRPr="004D784A">
        <w:rPr>
          <w:rFonts w:asciiTheme="minorHAnsi" w:hAnsiTheme="minorHAnsi" w:cstheme="minorHAnsi"/>
          <w:sz w:val="22"/>
          <w:szCs w:val="22"/>
        </w:rPr>
        <w:t xml:space="preserve">A projekt teljes költségvetése 876 223 EUR, ebből Szombathely Megyei Jogú Város Önkormányzata költségvetése 103 255 EUR, a támogatási intenzitás 85%, így az önerő mértéke 15% azaz 15 488 EUR. </w:t>
      </w:r>
    </w:p>
    <w:p w14:paraId="5DD1545A" w14:textId="77777777" w:rsidR="00D040D8" w:rsidRPr="004D784A" w:rsidRDefault="00D040D8" w:rsidP="00D040D8">
      <w:pPr>
        <w:jc w:val="both"/>
        <w:rPr>
          <w:rFonts w:asciiTheme="minorHAnsi" w:hAnsiTheme="minorHAnsi" w:cstheme="minorHAnsi"/>
          <w:sz w:val="22"/>
          <w:szCs w:val="22"/>
        </w:rPr>
      </w:pPr>
    </w:p>
    <w:p w14:paraId="73C099EA" w14:textId="429DF6DB" w:rsidR="00F70C23" w:rsidRPr="004D784A" w:rsidRDefault="00D040D8" w:rsidP="00D040D8">
      <w:pPr>
        <w:jc w:val="both"/>
        <w:rPr>
          <w:rFonts w:asciiTheme="minorHAnsi" w:hAnsiTheme="minorHAnsi" w:cstheme="minorHAnsi"/>
          <w:sz w:val="22"/>
          <w:szCs w:val="22"/>
        </w:rPr>
      </w:pPr>
      <w:r w:rsidRPr="004D784A">
        <w:rPr>
          <w:rFonts w:asciiTheme="minorHAnsi" w:hAnsiTheme="minorHAnsi" w:cstheme="minorHAnsi"/>
          <w:sz w:val="22"/>
          <w:szCs w:val="22"/>
        </w:rPr>
        <w:t>A pályázat beadási határideje 2026. augusztus 26-a volt.</w:t>
      </w:r>
    </w:p>
    <w:p w14:paraId="0D3B3DA3" w14:textId="77777777" w:rsidR="00D040D8" w:rsidRPr="004D784A" w:rsidRDefault="00D040D8" w:rsidP="002C3C0C">
      <w:pPr>
        <w:jc w:val="both"/>
        <w:rPr>
          <w:rFonts w:asciiTheme="minorHAnsi" w:hAnsiTheme="minorHAnsi" w:cstheme="minorHAnsi"/>
          <w:sz w:val="22"/>
          <w:szCs w:val="22"/>
        </w:rPr>
      </w:pPr>
    </w:p>
    <w:p w14:paraId="5E3F08C2" w14:textId="6C59E6B2" w:rsidR="00C90F9D" w:rsidRPr="004D784A" w:rsidRDefault="00C90F9D" w:rsidP="00C90F9D">
      <w:pPr>
        <w:jc w:val="both"/>
        <w:rPr>
          <w:rFonts w:asciiTheme="minorHAnsi" w:hAnsiTheme="minorHAnsi" w:cstheme="minorHAnsi"/>
          <w:sz w:val="22"/>
          <w:szCs w:val="22"/>
        </w:rPr>
      </w:pPr>
      <w:r w:rsidRPr="004D784A">
        <w:rPr>
          <w:rFonts w:asciiTheme="minorHAnsi" w:hAnsiTheme="minorHAnsi" w:cstheme="minorHAnsi"/>
          <w:sz w:val="22"/>
          <w:szCs w:val="22"/>
        </w:rPr>
        <w:t>A jogalkotásról szóló 2010. évi CXXX. törvény (a továbbiakban: Jat.) 17. §-a értelmében a jogszabály előkészítője – a jogszabály feltételezett hatásaihoz igazodó részletességű – előzetes hatásvizsgálat elvégzésével felméri a szabályozás várható következményeit. Az előzetes hatásvizsgálat eredményéről önkormányzati rendelet esetén a képviselő-testületet tájékoztatni kell. A költségvetési rendelet módosításának tervezete esetében is elkészítettük a hatásvizsgálatot. A tervezet társadalmi, gazdasági és költségvetési hatásait a költségvetési rendelettervezethez fűzött indokolás tartalmazza.  Környezeti és egészségi következményekkel nem kell számolni. Az adminisztratív terhek nem nőnek.</w:t>
      </w:r>
    </w:p>
    <w:p w14:paraId="333FD3F1" w14:textId="77777777" w:rsidR="00C90F9D" w:rsidRPr="004D784A" w:rsidRDefault="00C90F9D" w:rsidP="00C90F9D">
      <w:pPr>
        <w:jc w:val="both"/>
        <w:rPr>
          <w:rFonts w:asciiTheme="minorHAnsi" w:hAnsiTheme="minorHAnsi" w:cstheme="minorHAnsi"/>
          <w:sz w:val="22"/>
          <w:szCs w:val="22"/>
        </w:rPr>
      </w:pPr>
      <w:r w:rsidRPr="004D784A">
        <w:rPr>
          <w:rFonts w:asciiTheme="minorHAnsi" w:hAnsiTheme="minorHAnsi" w:cstheme="minorHAnsi"/>
          <w:sz w:val="22"/>
          <w:szCs w:val="22"/>
        </w:rPr>
        <w:t xml:space="preserve">A rendeletmódosítás megalkotásának szükségességét, a jogalkotás elmaradásának várható következményeit pedig az államháztartásról szóló 2011. évi CXCV. törvény (a továbbiakban: Áht.) és egyéb jogszabályi előírások szabályozzák. </w:t>
      </w:r>
    </w:p>
    <w:p w14:paraId="32B299BF" w14:textId="77777777" w:rsidR="00C90F9D" w:rsidRPr="004D784A" w:rsidRDefault="00C90F9D" w:rsidP="00C90F9D">
      <w:pPr>
        <w:jc w:val="both"/>
        <w:rPr>
          <w:rFonts w:asciiTheme="minorHAnsi" w:hAnsiTheme="minorHAnsi" w:cstheme="minorHAnsi"/>
          <w:sz w:val="22"/>
          <w:szCs w:val="22"/>
        </w:rPr>
      </w:pPr>
      <w:r w:rsidRPr="004D784A">
        <w:rPr>
          <w:rFonts w:asciiTheme="minorHAnsi" w:hAnsiTheme="minorHAnsi" w:cstheme="minorHAnsi"/>
          <w:sz w:val="22"/>
          <w:szCs w:val="22"/>
        </w:rPr>
        <w:t xml:space="preserve">A jogszabály alkalmazásához szükséges személyi, szervezeti, tárgyi és pénzügyi feltételek rendelkezésre állnak. </w:t>
      </w:r>
    </w:p>
    <w:p w14:paraId="08C0FC06" w14:textId="77777777" w:rsidR="00C90F9D" w:rsidRPr="004D784A" w:rsidRDefault="00C90F9D" w:rsidP="00C90F9D">
      <w:pPr>
        <w:jc w:val="both"/>
        <w:rPr>
          <w:rFonts w:asciiTheme="minorHAnsi" w:hAnsiTheme="minorHAnsi" w:cstheme="minorHAnsi"/>
          <w:sz w:val="22"/>
          <w:szCs w:val="22"/>
        </w:rPr>
      </w:pPr>
      <w:r w:rsidRPr="004D784A">
        <w:rPr>
          <w:rFonts w:asciiTheme="minorHAnsi" w:hAnsiTheme="minorHAnsi" w:cstheme="minorHAnsi"/>
          <w:sz w:val="22"/>
          <w:szCs w:val="22"/>
        </w:rPr>
        <w:t>Az előzetes hatásvizsgálat eredményének mérlegelése alapján a rendeletmódosítás megalkotása a szabályozási cél eléréséhez feltétlenül szükséges.</w:t>
      </w:r>
    </w:p>
    <w:p w14:paraId="3C551E32" w14:textId="161EE52E" w:rsidR="006D46E1" w:rsidRPr="004D784A" w:rsidRDefault="006D46E1" w:rsidP="00232AA5">
      <w:pPr>
        <w:keepNext/>
        <w:jc w:val="both"/>
        <w:outlineLvl w:val="7"/>
        <w:rPr>
          <w:rFonts w:asciiTheme="minorHAnsi" w:hAnsiTheme="minorHAnsi" w:cstheme="minorHAnsi"/>
          <w:sz w:val="22"/>
          <w:szCs w:val="22"/>
        </w:rPr>
      </w:pPr>
    </w:p>
    <w:p w14:paraId="32B9D718" w14:textId="080A6E30" w:rsidR="00B74BE0" w:rsidRPr="004D784A" w:rsidRDefault="00B74BE0" w:rsidP="00B74BE0">
      <w:pPr>
        <w:jc w:val="both"/>
        <w:rPr>
          <w:rFonts w:asciiTheme="minorHAnsi" w:hAnsiTheme="minorHAnsi" w:cstheme="minorHAnsi"/>
          <w:sz w:val="22"/>
          <w:szCs w:val="22"/>
        </w:rPr>
      </w:pPr>
      <w:r w:rsidRPr="004D784A">
        <w:rPr>
          <w:rFonts w:asciiTheme="minorHAnsi" w:hAnsiTheme="minorHAnsi" w:cstheme="minorHAnsi"/>
          <w:sz w:val="22"/>
          <w:szCs w:val="22"/>
        </w:rPr>
        <w:t>Kérem a Tisztelt Közgyűlést, hogy a rendelet tervezetét megtárgyalni, a rendeletet megalkotni, és a határozati javaslato</w:t>
      </w:r>
      <w:r w:rsidR="00656885" w:rsidRPr="004D784A">
        <w:rPr>
          <w:rFonts w:asciiTheme="minorHAnsi" w:hAnsiTheme="minorHAnsi" w:cstheme="minorHAnsi"/>
          <w:sz w:val="22"/>
          <w:szCs w:val="22"/>
        </w:rPr>
        <w:t>kat</w:t>
      </w:r>
      <w:r w:rsidRPr="004D784A">
        <w:rPr>
          <w:rFonts w:asciiTheme="minorHAnsi" w:hAnsiTheme="minorHAnsi" w:cstheme="minorHAnsi"/>
          <w:sz w:val="22"/>
          <w:szCs w:val="22"/>
        </w:rPr>
        <w:t xml:space="preserve"> elfogadni szíveskedjék.</w:t>
      </w:r>
    </w:p>
    <w:p w14:paraId="1E7D8EE9" w14:textId="77777777" w:rsidR="00B74BE0" w:rsidRPr="004D784A" w:rsidRDefault="00B74BE0" w:rsidP="00B74BE0">
      <w:pPr>
        <w:jc w:val="both"/>
        <w:rPr>
          <w:rFonts w:asciiTheme="minorHAnsi" w:hAnsiTheme="minorHAnsi" w:cstheme="minorHAnsi"/>
          <w:sz w:val="22"/>
          <w:szCs w:val="22"/>
        </w:rPr>
      </w:pPr>
    </w:p>
    <w:p w14:paraId="2476562B" w14:textId="7C480FEE" w:rsidR="00B27BF7" w:rsidRPr="004D784A" w:rsidRDefault="00B74BE0" w:rsidP="00B74BE0">
      <w:pPr>
        <w:rPr>
          <w:rFonts w:asciiTheme="minorHAnsi" w:hAnsiTheme="minorHAnsi" w:cstheme="minorHAnsi"/>
          <w:b/>
          <w:sz w:val="22"/>
          <w:szCs w:val="22"/>
        </w:rPr>
      </w:pPr>
      <w:r w:rsidRPr="004D784A">
        <w:rPr>
          <w:rFonts w:asciiTheme="minorHAnsi" w:hAnsiTheme="minorHAnsi" w:cstheme="minorHAnsi"/>
          <w:b/>
          <w:sz w:val="22"/>
          <w:szCs w:val="22"/>
        </w:rPr>
        <w:t>Szombathely, 202</w:t>
      </w:r>
      <w:r w:rsidR="00867AA6" w:rsidRPr="004D784A">
        <w:rPr>
          <w:rFonts w:asciiTheme="minorHAnsi" w:hAnsiTheme="minorHAnsi" w:cstheme="minorHAnsi"/>
          <w:b/>
          <w:sz w:val="22"/>
          <w:szCs w:val="22"/>
        </w:rPr>
        <w:t>6</w:t>
      </w:r>
      <w:r w:rsidRPr="004D784A">
        <w:rPr>
          <w:rFonts w:asciiTheme="minorHAnsi" w:hAnsiTheme="minorHAnsi" w:cstheme="minorHAnsi"/>
          <w:b/>
          <w:sz w:val="22"/>
          <w:szCs w:val="22"/>
        </w:rPr>
        <w:t xml:space="preserve">. </w:t>
      </w:r>
      <w:r w:rsidR="00BC0214" w:rsidRPr="004D784A">
        <w:rPr>
          <w:rFonts w:asciiTheme="minorHAnsi" w:hAnsiTheme="minorHAnsi" w:cstheme="minorHAnsi"/>
          <w:b/>
          <w:sz w:val="22"/>
          <w:szCs w:val="22"/>
        </w:rPr>
        <w:t>szeptember</w:t>
      </w:r>
      <w:r w:rsidRPr="004D784A">
        <w:rPr>
          <w:rFonts w:asciiTheme="minorHAnsi" w:hAnsiTheme="minorHAnsi" w:cstheme="minorHAnsi"/>
          <w:b/>
          <w:sz w:val="22"/>
          <w:szCs w:val="22"/>
        </w:rPr>
        <w:t xml:space="preserve"> „      ”</w:t>
      </w:r>
    </w:p>
    <w:p w14:paraId="1C245656" w14:textId="4F54799B" w:rsidR="00B27BF7" w:rsidRPr="004D784A" w:rsidRDefault="00B74BE0" w:rsidP="00B74BE0">
      <w:pPr>
        <w:jc w:val="right"/>
        <w:rPr>
          <w:rFonts w:asciiTheme="minorHAnsi" w:hAnsiTheme="minorHAnsi" w:cstheme="minorHAnsi"/>
          <w:b/>
          <w:sz w:val="22"/>
          <w:szCs w:val="22"/>
        </w:rPr>
      </w:pPr>
      <w:r w:rsidRPr="004D784A">
        <w:rPr>
          <w:rFonts w:asciiTheme="minorHAnsi" w:hAnsiTheme="minorHAnsi" w:cstheme="minorHAnsi"/>
          <w:b/>
          <w:sz w:val="22"/>
          <w:szCs w:val="22"/>
        </w:rPr>
        <w:t xml:space="preserve">                                                                                                                                                                                                           </w:t>
      </w:r>
      <w:r w:rsidR="00B27BF7" w:rsidRPr="004D784A">
        <w:rPr>
          <w:rFonts w:asciiTheme="minorHAnsi" w:hAnsiTheme="minorHAnsi" w:cstheme="minorHAnsi"/>
          <w:b/>
          <w:sz w:val="22"/>
          <w:szCs w:val="22"/>
        </w:rPr>
        <w:t xml:space="preserve">                              </w:t>
      </w:r>
    </w:p>
    <w:p w14:paraId="72536862" w14:textId="77777777" w:rsidR="00BC0214" w:rsidRPr="004D784A" w:rsidRDefault="00B27BF7" w:rsidP="00F4036F">
      <w:pPr>
        <w:jc w:val="center"/>
        <w:rPr>
          <w:rFonts w:asciiTheme="minorHAnsi" w:hAnsiTheme="minorHAnsi" w:cstheme="minorHAnsi"/>
          <w:b/>
          <w:sz w:val="22"/>
          <w:szCs w:val="22"/>
        </w:rPr>
      </w:pPr>
      <w:r w:rsidRPr="004D784A">
        <w:rPr>
          <w:rFonts w:asciiTheme="minorHAnsi" w:hAnsiTheme="minorHAnsi" w:cstheme="minorHAnsi"/>
          <w:b/>
          <w:sz w:val="22"/>
          <w:szCs w:val="22"/>
        </w:rPr>
        <w:t xml:space="preserve">                                                                       </w:t>
      </w:r>
    </w:p>
    <w:p w14:paraId="7FD4E771" w14:textId="77777777" w:rsidR="00BC0214" w:rsidRPr="004D784A" w:rsidRDefault="00BC0214" w:rsidP="00F4036F">
      <w:pPr>
        <w:jc w:val="center"/>
        <w:rPr>
          <w:rFonts w:asciiTheme="minorHAnsi" w:hAnsiTheme="minorHAnsi" w:cstheme="minorHAnsi"/>
          <w:b/>
          <w:sz w:val="22"/>
          <w:szCs w:val="22"/>
        </w:rPr>
      </w:pPr>
    </w:p>
    <w:p w14:paraId="21735B0C" w14:textId="04D87A35" w:rsidR="00B74BE0" w:rsidRPr="004D784A" w:rsidRDefault="00B27BF7" w:rsidP="00F4036F">
      <w:pPr>
        <w:jc w:val="center"/>
        <w:rPr>
          <w:rFonts w:asciiTheme="minorHAnsi" w:hAnsiTheme="minorHAnsi" w:cstheme="minorHAnsi"/>
          <w:b/>
          <w:sz w:val="22"/>
          <w:szCs w:val="22"/>
        </w:rPr>
      </w:pPr>
      <w:r w:rsidRPr="004D784A">
        <w:rPr>
          <w:rFonts w:asciiTheme="minorHAnsi" w:hAnsiTheme="minorHAnsi" w:cstheme="minorHAnsi"/>
          <w:b/>
          <w:sz w:val="22"/>
          <w:szCs w:val="22"/>
        </w:rPr>
        <w:t xml:space="preserve">                                     </w:t>
      </w:r>
      <w:r w:rsidR="00F4036F" w:rsidRPr="004D784A">
        <w:rPr>
          <w:rFonts w:asciiTheme="minorHAnsi" w:hAnsiTheme="minorHAnsi" w:cstheme="minorHAnsi"/>
          <w:b/>
          <w:sz w:val="22"/>
          <w:szCs w:val="22"/>
        </w:rPr>
        <w:t>/: Dr. Nemény András :/</w:t>
      </w:r>
    </w:p>
    <w:p w14:paraId="4A9AF327" w14:textId="77777777" w:rsidR="00BC0214" w:rsidRPr="004D784A" w:rsidRDefault="00BC0214" w:rsidP="00F540E7">
      <w:pPr>
        <w:jc w:val="center"/>
        <w:rPr>
          <w:rFonts w:asciiTheme="minorHAnsi" w:hAnsiTheme="minorHAnsi" w:cstheme="minorHAnsi"/>
          <w:b/>
          <w:bCs/>
          <w:sz w:val="22"/>
          <w:szCs w:val="22"/>
        </w:rPr>
      </w:pPr>
    </w:p>
    <w:p w14:paraId="7DB82EDE" w14:textId="77777777" w:rsidR="00BC0214" w:rsidRPr="004D784A" w:rsidRDefault="00BC0214" w:rsidP="00F540E7">
      <w:pPr>
        <w:jc w:val="center"/>
        <w:rPr>
          <w:rFonts w:asciiTheme="minorHAnsi" w:hAnsiTheme="minorHAnsi" w:cstheme="minorHAnsi"/>
          <w:b/>
          <w:bCs/>
          <w:sz w:val="22"/>
          <w:szCs w:val="22"/>
        </w:rPr>
      </w:pPr>
    </w:p>
    <w:p w14:paraId="4E23D15B" w14:textId="1F5AD93F" w:rsidR="0093394A" w:rsidRPr="004D784A" w:rsidRDefault="00F540E7" w:rsidP="00F540E7">
      <w:pPr>
        <w:jc w:val="center"/>
        <w:rPr>
          <w:rFonts w:asciiTheme="minorHAnsi" w:hAnsiTheme="minorHAnsi" w:cstheme="minorHAnsi"/>
          <w:b/>
          <w:bCs/>
          <w:sz w:val="22"/>
          <w:szCs w:val="22"/>
        </w:rPr>
      </w:pPr>
      <w:r w:rsidRPr="004D784A">
        <w:rPr>
          <w:rFonts w:asciiTheme="minorHAnsi" w:hAnsiTheme="minorHAnsi" w:cstheme="minorHAnsi"/>
          <w:b/>
          <w:bCs/>
          <w:sz w:val="22"/>
          <w:szCs w:val="22"/>
        </w:rPr>
        <w:t>I.</w:t>
      </w:r>
    </w:p>
    <w:p w14:paraId="1690C435" w14:textId="77777777" w:rsidR="003959BA" w:rsidRPr="004D784A" w:rsidRDefault="003959BA" w:rsidP="00F540E7">
      <w:pPr>
        <w:jc w:val="center"/>
        <w:rPr>
          <w:rFonts w:asciiTheme="minorHAnsi" w:hAnsiTheme="minorHAnsi" w:cstheme="minorHAnsi"/>
          <w:b/>
          <w:bCs/>
          <w:sz w:val="22"/>
          <w:szCs w:val="22"/>
        </w:rPr>
      </w:pPr>
    </w:p>
    <w:p w14:paraId="59B75872" w14:textId="77777777" w:rsidR="00990B9B" w:rsidRPr="004D784A" w:rsidRDefault="00990B9B" w:rsidP="00990B9B">
      <w:pPr>
        <w:jc w:val="center"/>
        <w:rPr>
          <w:rFonts w:asciiTheme="minorHAnsi" w:hAnsiTheme="minorHAnsi" w:cstheme="minorHAnsi"/>
          <w:b/>
          <w:sz w:val="22"/>
          <w:szCs w:val="22"/>
          <w:u w:val="single"/>
        </w:rPr>
      </w:pPr>
      <w:r w:rsidRPr="004D784A">
        <w:rPr>
          <w:rFonts w:asciiTheme="minorHAnsi" w:hAnsiTheme="minorHAnsi" w:cstheme="minorHAnsi"/>
          <w:b/>
          <w:sz w:val="22"/>
          <w:szCs w:val="22"/>
          <w:u w:val="single"/>
        </w:rPr>
        <w:t>HATÁROZATI JAVASLAT</w:t>
      </w:r>
    </w:p>
    <w:p w14:paraId="69C8E454" w14:textId="34E0A872" w:rsidR="00990B9B" w:rsidRPr="004D784A" w:rsidRDefault="00990B9B" w:rsidP="00990B9B">
      <w:pPr>
        <w:jc w:val="center"/>
        <w:rPr>
          <w:rFonts w:asciiTheme="minorHAnsi" w:hAnsiTheme="minorHAnsi" w:cstheme="minorHAnsi"/>
          <w:b/>
          <w:sz w:val="22"/>
          <w:szCs w:val="22"/>
          <w:u w:val="single"/>
        </w:rPr>
      </w:pPr>
      <w:r w:rsidRPr="004D784A">
        <w:rPr>
          <w:rFonts w:asciiTheme="minorHAnsi" w:hAnsiTheme="minorHAnsi" w:cstheme="minorHAnsi"/>
          <w:b/>
          <w:sz w:val="22"/>
          <w:szCs w:val="22"/>
          <w:u w:val="single"/>
        </w:rPr>
        <w:t xml:space="preserve"> …./2026.(</w:t>
      </w:r>
      <w:r w:rsidR="00BC0214" w:rsidRPr="004D784A">
        <w:rPr>
          <w:rFonts w:asciiTheme="minorHAnsi" w:hAnsiTheme="minorHAnsi" w:cstheme="minorHAnsi"/>
          <w:b/>
          <w:sz w:val="22"/>
          <w:szCs w:val="22"/>
          <w:u w:val="single"/>
        </w:rPr>
        <w:t>IX.24.</w:t>
      </w:r>
      <w:r w:rsidRPr="004D784A">
        <w:rPr>
          <w:rFonts w:asciiTheme="minorHAnsi" w:hAnsiTheme="minorHAnsi" w:cstheme="minorHAnsi"/>
          <w:b/>
          <w:sz w:val="22"/>
          <w:szCs w:val="22"/>
          <w:u w:val="single"/>
        </w:rPr>
        <w:t>) Kgy. számú határozat</w:t>
      </w:r>
    </w:p>
    <w:p w14:paraId="1B55E58C" w14:textId="77777777" w:rsidR="00E86604" w:rsidRPr="004D784A" w:rsidRDefault="00E86604" w:rsidP="00E86604">
      <w:pPr>
        <w:jc w:val="both"/>
        <w:rPr>
          <w:rFonts w:asciiTheme="minorHAnsi" w:hAnsiTheme="minorHAnsi" w:cstheme="minorHAnsi"/>
          <w:sz w:val="22"/>
          <w:szCs w:val="22"/>
        </w:rPr>
      </w:pPr>
    </w:p>
    <w:p w14:paraId="7D20A7A3" w14:textId="77777777" w:rsidR="00E86604" w:rsidRPr="004D784A" w:rsidRDefault="00E86604" w:rsidP="00E86604">
      <w:pPr>
        <w:numPr>
          <w:ilvl w:val="0"/>
          <w:numId w:val="15"/>
        </w:numPr>
        <w:ind w:left="426" w:hanging="426"/>
        <w:jc w:val="both"/>
        <w:rPr>
          <w:rFonts w:asciiTheme="minorHAnsi" w:hAnsiTheme="minorHAnsi" w:cstheme="minorHAnsi"/>
          <w:sz w:val="22"/>
          <w:szCs w:val="22"/>
        </w:rPr>
      </w:pPr>
      <w:r w:rsidRPr="004D784A">
        <w:rPr>
          <w:rFonts w:asciiTheme="minorHAnsi" w:hAnsiTheme="minorHAnsi" w:cstheme="minorHAnsi"/>
          <w:sz w:val="22"/>
          <w:szCs w:val="22"/>
        </w:rPr>
        <w:t>Szombathely Megyei Jogú Város Közgyűlése egyetért azzal, hogy az Önkormányzat 2027. évben is csatlakozzon a hátrányos helyzetű felsőoktatási hallgatók, illetőleg felsőoktatási tanulmányokat kezdeni kívánó fiatalok támogatására létrehozott Ösztöndíjrendszerhez.</w:t>
      </w:r>
    </w:p>
    <w:p w14:paraId="68CC20E2" w14:textId="77777777" w:rsidR="00E86604" w:rsidRPr="004D784A" w:rsidRDefault="00E86604" w:rsidP="00E86604">
      <w:pPr>
        <w:overflowPunct w:val="0"/>
        <w:autoSpaceDE w:val="0"/>
        <w:autoSpaceDN w:val="0"/>
        <w:adjustRightInd w:val="0"/>
        <w:ind w:left="360"/>
        <w:jc w:val="both"/>
        <w:rPr>
          <w:rFonts w:asciiTheme="minorHAnsi" w:hAnsiTheme="minorHAnsi" w:cstheme="minorHAnsi"/>
          <w:sz w:val="22"/>
          <w:szCs w:val="22"/>
        </w:rPr>
      </w:pPr>
    </w:p>
    <w:p w14:paraId="7A1663ED" w14:textId="77777777" w:rsidR="00E86604" w:rsidRPr="004D784A" w:rsidRDefault="00E86604" w:rsidP="00E86604">
      <w:pPr>
        <w:numPr>
          <w:ilvl w:val="0"/>
          <w:numId w:val="15"/>
        </w:numPr>
        <w:ind w:left="426" w:hanging="426"/>
        <w:jc w:val="both"/>
        <w:rPr>
          <w:rFonts w:asciiTheme="minorHAnsi" w:hAnsiTheme="minorHAnsi" w:cstheme="minorHAnsi"/>
          <w:sz w:val="22"/>
          <w:szCs w:val="22"/>
        </w:rPr>
      </w:pPr>
      <w:r w:rsidRPr="004D784A">
        <w:rPr>
          <w:rFonts w:asciiTheme="minorHAnsi" w:hAnsiTheme="minorHAnsi" w:cstheme="minorHAnsi"/>
          <w:sz w:val="22"/>
          <w:szCs w:val="22"/>
        </w:rPr>
        <w:t>A Közgyűlés felhatalmazza a polgármestert a csatlakozásról szóló nyilatkozat aláírására.</w:t>
      </w:r>
    </w:p>
    <w:p w14:paraId="48047588" w14:textId="77777777" w:rsidR="00E86604" w:rsidRPr="004D784A" w:rsidRDefault="00E86604" w:rsidP="00E86604">
      <w:pPr>
        <w:ind w:left="720"/>
        <w:contextualSpacing/>
        <w:rPr>
          <w:rFonts w:asciiTheme="minorHAnsi" w:hAnsiTheme="minorHAnsi" w:cstheme="minorHAnsi"/>
          <w:sz w:val="22"/>
          <w:szCs w:val="22"/>
        </w:rPr>
      </w:pPr>
    </w:p>
    <w:p w14:paraId="6E1DB4C0" w14:textId="77777777" w:rsidR="00E86604" w:rsidRPr="004D784A" w:rsidRDefault="00E86604" w:rsidP="00E86604">
      <w:pPr>
        <w:numPr>
          <w:ilvl w:val="0"/>
          <w:numId w:val="15"/>
        </w:numPr>
        <w:ind w:left="426" w:hanging="426"/>
        <w:jc w:val="both"/>
        <w:rPr>
          <w:rFonts w:asciiTheme="minorHAnsi" w:hAnsiTheme="minorHAnsi" w:cstheme="minorHAnsi"/>
          <w:sz w:val="22"/>
          <w:szCs w:val="22"/>
        </w:rPr>
      </w:pPr>
      <w:r w:rsidRPr="004D784A">
        <w:rPr>
          <w:rFonts w:asciiTheme="minorHAnsi" w:hAnsiTheme="minorHAnsi" w:cstheme="minorHAnsi"/>
          <w:sz w:val="22"/>
          <w:szCs w:val="22"/>
        </w:rPr>
        <w:t xml:space="preserve">A Közgyűlés </w:t>
      </w:r>
      <w:r w:rsidRPr="004D784A">
        <w:rPr>
          <w:rFonts w:asciiTheme="minorHAnsi" w:hAnsiTheme="minorHAnsi" w:cstheme="minorHAnsi"/>
          <w:bCs/>
          <w:sz w:val="22"/>
          <w:szCs w:val="22"/>
        </w:rPr>
        <w:t>egyetért azzal, hogy a kiírásra kerülő pályázatban a jövedelemhatár:</w:t>
      </w:r>
    </w:p>
    <w:p w14:paraId="04AC1B7F" w14:textId="77777777" w:rsidR="00E86604" w:rsidRPr="004D784A" w:rsidRDefault="00E86604" w:rsidP="00E86604">
      <w:pPr>
        <w:numPr>
          <w:ilvl w:val="0"/>
          <w:numId w:val="16"/>
        </w:numPr>
        <w:jc w:val="both"/>
        <w:rPr>
          <w:rFonts w:asciiTheme="minorHAnsi" w:hAnsiTheme="minorHAnsi" w:cstheme="minorHAnsi"/>
          <w:sz w:val="22"/>
          <w:szCs w:val="22"/>
        </w:rPr>
      </w:pPr>
      <w:r w:rsidRPr="004D784A">
        <w:rPr>
          <w:rFonts w:asciiTheme="minorHAnsi" w:hAnsiTheme="minorHAnsi" w:cstheme="minorHAnsi"/>
          <w:sz w:val="22"/>
          <w:szCs w:val="22"/>
        </w:rPr>
        <w:t xml:space="preserve">1-2 fős háztartás esetén 142.500, - Ft/fő, </w:t>
      </w:r>
    </w:p>
    <w:p w14:paraId="59A7806C" w14:textId="77777777" w:rsidR="00E86604" w:rsidRPr="004D784A" w:rsidRDefault="00E86604" w:rsidP="00E86604">
      <w:pPr>
        <w:numPr>
          <w:ilvl w:val="0"/>
          <w:numId w:val="16"/>
        </w:numPr>
        <w:jc w:val="both"/>
        <w:rPr>
          <w:rFonts w:asciiTheme="minorHAnsi" w:hAnsiTheme="minorHAnsi" w:cstheme="minorHAnsi"/>
          <w:sz w:val="22"/>
          <w:szCs w:val="22"/>
        </w:rPr>
      </w:pPr>
      <w:r w:rsidRPr="004D784A">
        <w:rPr>
          <w:rFonts w:asciiTheme="minorHAnsi" w:hAnsiTheme="minorHAnsi" w:cstheme="minorHAnsi"/>
          <w:sz w:val="22"/>
          <w:szCs w:val="22"/>
        </w:rPr>
        <w:t>3 vagy több fős háztartás 85.500, -Ft/fő</w:t>
      </w:r>
    </w:p>
    <w:p w14:paraId="09F68C4D" w14:textId="77777777" w:rsidR="00E86604" w:rsidRPr="004D784A" w:rsidRDefault="00E86604" w:rsidP="00E86604">
      <w:pPr>
        <w:overflowPunct w:val="0"/>
        <w:autoSpaceDE w:val="0"/>
        <w:autoSpaceDN w:val="0"/>
        <w:adjustRightInd w:val="0"/>
        <w:ind w:left="426"/>
        <w:jc w:val="both"/>
        <w:rPr>
          <w:rFonts w:asciiTheme="minorHAnsi" w:hAnsiTheme="minorHAnsi" w:cstheme="minorHAnsi"/>
          <w:sz w:val="22"/>
          <w:szCs w:val="22"/>
        </w:rPr>
      </w:pPr>
      <w:r w:rsidRPr="004D784A">
        <w:rPr>
          <w:rFonts w:asciiTheme="minorHAnsi" w:hAnsiTheme="minorHAnsi" w:cstheme="minorHAnsi"/>
          <w:sz w:val="22"/>
          <w:szCs w:val="22"/>
        </w:rPr>
        <w:t>összegben kerüljön meghatározásra azzal, hogy a kategóriánkénti jövedelemhatár 30 százalékkal magasabb, ha a pályázó árva vagy félárva, vagy gyermekét egyedül neveli, vagy fogyatékossággal élő.</w:t>
      </w:r>
    </w:p>
    <w:p w14:paraId="52710A03" w14:textId="77777777" w:rsidR="00E86604" w:rsidRPr="004D784A" w:rsidRDefault="00E86604" w:rsidP="00E86604">
      <w:pPr>
        <w:jc w:val="both"/>
        <w:rPr>
          <w:rFonts w:asciiTheme="minorHAnsi" w:hAnsiTheme="minorHAnsi" w:cstheme="minorHAnsi"/>
          <w:sz w:val="22"/>
          <w:szCs w:val="22"/>
        </w:rPr>
      </w:pPr>
    </w:p>
    <w:p w14:paraId="6F9854A8" w14:textId="77777777" w:rsidR="00E86604" w:rsidRPr="004D784A" w:rsidRDefault="00E86604" w:rsidP="00E86604">
      <w:pPr>
        <w:ind w:left="426" w:hanging="426"/>
        <w:jc w:val="both"/>
        <w:rPr>
          <w:rFonts w:asciiTheme="minorHAnsi" w:hAnsiTheme="minorHAnsi" w:cstheme="minorHAnsi"/>
          <w:sz w:val="22"/>
          <w:szCs w:val="22"/>
        </w:rPr>
      </w:pPr>
      <w:r w:rsidRPr="004D784A">
        <w:rPr>
          <w:rFonts w:asciiTheme="minorHAnsi" w:hAnsiTheme="minorHAnsi" w:cstheme="minorHAnsi"/>
          <w:sz w:val="22"/>
          <w:szCs w:val="22"/>
        </w:rPr>
        <w:t xml:space="preserve">      A fenti feltételeknek megfelelő, azonos jövedelmi helyzetben lévő pályázók közül előnyt élvez az a pályázó:</w:t>
      </w:r>
    </w:p>
    <w:p w14:paraId="41F49AC1" w14:textId="77777777" w:rsidR="00E86604" w:rsidRPr="004D784A" w:rsidRDefault="00E86604" w:rsidP="00E86604">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akinek a családjában az eltartottak száma három vagy annál több, vagy</w:t>
      </w:r>
    </w:p>
    <w:p w14:paraId="5FE1C357" w14:textId="77777777" w:rsidR="00E86604" w:rsidRPr="004D784A" w:rsidRDefault="00E86604" w:rsidP="00E86604">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 valamilyen krónikus betegségben szenved, rokkant, vagy családjában folyamatos ellátást igénylő beteg vagy rokkant személy van, vagy</w:t>
      </w:r>
    </w:p>
    <w:p w14:paraId="730FC9A7" w14:textId="77777777" w:rsidR="00E86604" w:rsidRPr="004D784A" w:rsidRDefault="00E86604" w:rsidP="00E86604">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akinek eltartója/szülője álláskereső vagy öregségi nyugdíjban részesül, vagy</w:t>
      </w:r>
    </w:p>
    <w:p w14:paraId="3FB7FED5" w14:textId="77777777" w:rsidR="00E86604" w:rsidRPr="004D784A" w:rsidRDefault="00E86604" w:rsidP="00E86604">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 gyermeket nevel, vagy</w:t>
      </w:r>
    </w:p>
    <w:p w14:paraId="10B81244" w14:textId="77777777" w:rsidR="00E86604" w:rsidRPr="004D784A" w:rsidRDefault="00E86604" w:rsidP="00E86604">
      <w:pPr>
        <w:numPr>
          <w:ilvl w:val="0"/>
          <w:numId w:val="14"/>
        </w:numPr>
        <w:jc w:val="both"/>
        <w:rPr>
          <w:rFonts w:asciiTheme="minorHAnsi" w:hAnsiTheme="minorHAnsi" w:cstheme="minorHAnsi"/>
          <w:sz w:val="22"/>
          <w:szCs w:val="22"/>
        </w:rPr>
      </w:pPr>
      <w:r w:rsidRPr="004D784A">
        <w:rPr>
          <w:rFonts w:asciiTheme="minorHAnsi" w:hAnsiTheme="minorHAnsi" w:cstheme="minorHAnsi"/>
          <w:sz w:val="22"/>
          <w:szCs w:val="22"/>
        </w:rPr>
        <w:t>aki lakóhelyén kívüli intézményben tanul, és nem részesül kollégiumi ellátásban.</w:t>
      </w:r>
    </w:p>
    <w:p w14:paraId="00A168DD" w14:textId="77777777" w:rsidR="00E86604" w:rsidRPr="004D784A" w:rsidRDefault="00E86604" w:rsidP="00E86604">
      <w:pPr>
        <w:rPr>
          <w:rFonts w:asciiTheme="minorHAnsi" w:hAnsiTheme="minorHAnsi" w:cstheme="minorHAnsi"/>
          <w:sz w:val="22"/>
          <w:szCs w:val="22"/>
        </w:rPr>
      </w:pPr>
    </w:p>
    <w:p w14:paraId="4B409591" w14:textId="77777777" w:rsidR="00E86604" w:rsidRPr="004D784A" w:rsidRDefault="00E86604" w:rsidP="00E86604">
      <w:pPr>
        <w:numPr>
          <w:ilvl w:val="0"/>
          <w:numId w:val="15"/>
        </w:numPr>
        <w:ind w:left="426" w:hanging="426"/>
        <w:jc w:val="both"/>
        <w:rPr>
          <w:rFonts w:asciiTheme="minorHAnsi" w:hAnsiTheme="minorHAnsi" w:cstheme="minorHAnsi"/>
          <w:sz w:val="22"/>
          <w:szCs w:val="22"/>
        </w:rPr>
      </w:pPr>
      <w:r w:rsidRPr="004D784A">
        <w:rPr>
          <w:rFonts w:asciiTheme="minorHAnsi" w:hAnsiTheme="minorHAnsi" w:cstheme="minorHAnsi"/>
          <w:sz w:val="22"/>
          <w:szCs w:val="22"/>
        </w:rPr>
        <w:t xml:space="preserve">A Közgyűlés felkéri a polgármestert, hogy gondoskodjon a pályázatnak az elfogadott feltételekkel történő kiírásáról és annak helyben szokásos módon történő megjelentetéséről. </w:t>
      </w:r>
    </w:p>
    <w:p w14:paraId="07B6A6C2" w14:textId="77777777" w:rsidR="00E86604" w:rsidRPr="004D784A" w:rsidRDefault="00E86604" w:rsidP="00E86604">
      <w:pPr>
        <w:overflowPunct w:val="0"/>
        <w:autoSpaceDE w:val="0"/>
        <w:autoSpaceDN w:val="0"/>
        <w:adjustRightInd w:val="0"/>
        <w:jc w:val="both"/>
        <w:rPr>
          <w:rFonts w:asciiTheme="minorHAnsi" w:hAnsiTheme="minorHAnsi" w:cstheme="minorHAnsi"/>
          <w:sz w:val="22"/>
          <w:szCs w:val="22"/>
        </w:rPr>
      </w:pPr>
    </w:p>
    <w:p w14:paraId="05281F92" w14:textId="77777777" w:rsidR="00E86604" w:rsidRPr="004D784A" w:rsidRDefault="00E86604" w:rsidP="00E86604">
      <w:pPr>
        <w:numPr>
          <w:ilvl w:val="0"/>
          <w:numId w:val="15"/>
        </w:numPr>
        <w:ind w:left="426" w:hanging="426"/>
        <w:jc w:val="both"/>
        <w:rPr>
          <w:rFonts w:asciiTheme="minorHAnsi" w:hAnsiTheme="minorHAnsi" w:cstheme="minorHAnsi"/>
          <w:sz w:val="22"/>
          <w:szCs w:val="22"/>
        </w:rPr>
      </w:pPr>
      <w:r w:rsidRPr="004D784A">
        <w:rPr>
          <w:rFonts w:asciiTheme="minorHAnsi" w:hAnsiTheme="minorHAnsi" w:cstheme="minorHAnsi"/>
          <w:sz w:val="22"/>
          <w:szCs w:val="22"/>
        </w:rPr>
        <w:t>A Közgyűlés felkéri a polgármestert és a jegyzőt, hogy a pályázaton való részvételhez szükséges pályázati önrészt, az 5.000 Ft/fő/hónap összeget, mindösszesen 2.000.000,- Ft-ot az önkormányzat 2027. évi költségvetésében szerepeltessék.</w:t>
      </w:r>
    </w:p>
    <w:p w14:paraId="6F4FD544" w14:textId="77777777" w:rsidR="00E86604" w:rsidRPr="004D784A" w:rsidRDefault="00E86604" w:rsidP="00E86604">
      <w:pPr>
        <w:overflowPunct w:val="0"/>
        <w:autoSpaceDE w:val="0"/>
        <w:autoSpaceDN w:val="0"/>
        <w:adjustRightInd w:val="0"/>
        <w:jc w:val="both"/>
        <w:rPr>
          <w:rFonts w:asciiTheme="minorHAnsi" w:hAnsiTheme="minorHAnsi" w:cstheme="minorHAnsi"/>
          <w:sz w:val="22"/>
          <w:szCs w:val="22"/>
        </w:rPr>
      </w:pPr>
    </w:p>
    <w:p w14:paraId="64B57881" w14:textId="77777777" w:rsidR="00E86604" w:rsidRPr="004D784A" w:rsidRDefault="00E86604" w:rsidP="00E86604">
      <w:pPr>
        <w:jc w:val="both"/>
        <w:rPr>
          <w:rFonts w:asciiTheme="minorHAnsi" w:hAnsiTheme="minorHAnsi" w:cstheme="minorHAnsi"/>
          <w:sz w:val="22"/>
          <w:szCs w:val="22"/>
        </w:rPr>
      </w:pPr>
      <w:r w:rsidRPr="004D784A">
        <w:rPr>
          <w:rFonts w:asciiTheme="minorHAnsi" w:hAnsiTheme="minorHAnsi" w:cstheme="minorHAnsi"/>
          <w:b/>
          <w:bCs/>
          <w:sz w:val="22"/>
          <w:szCs w:val="22"/>
          <w:u w:val="single"/>
        </w:rPr>
        <w:t>Felelősök:</w:t>
      </w:r>
      <w:r w:rsidRPr="004D784A">
        <w:rPr>
          <w:rFonts w:asciiTheme="minorHAnsi" w:hAnsiTheme="minorHAnsi" w:cstheme="minorHAnsi"/>
          <w:b/>
          <w:bCs/>
          <w:sz w:val="22"/>
          <w:szCs w:val="22"/>
        </w:rPr>
        <w:tab/>
      </w:r>
      <w:r w:rsidRPr="004D784A">
        <w:rPr>
          <w:rFonts w:asciiTheme="minorHAnsi" w:hAnsiTheme="minorHAnsi" w:cstheme="minorHAnsi"/>
          <w:sz w:val="22"/>
          <w:szCs w:val="22"/>
        </w:rPr>
        <w:t xml:space="preserve">Dr. Nemény András, polgármester </w:t>
      </w:r>
    </w:p>
    <w:p w14:paraId="20DCCECC" w14:textId="77777777" w:rsidR="00E86604" w:rsidRPr="004D784A" w:rsidRDefault="00E86604" w:rsidP="00E86604">
      <w:pPr>
        <w:jc w:val="both"/>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Dr. László Győző, alpolgármester</w:t>
      </w:r>
    </w:p>
    <w:p w14:paraId="51F62B18" w14:textId="77777777" w:rsidR="00E86604" w:rsidRPr="004D784A" w:rsidRDefault="00E86604" w:rsidP="00E86604">
      <w:pPr>
        <w:jc w:val="both"/>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 xml:space="preserve">Dr. Károlyi Ákos, jegyző </w:t>
      </w:r>
    </w:p>
    <w:p w14:paraId="6BE02064" w14:textId="77777777" w:rsidR="00E86604" w:rsidRPr="004D784A" w:rsidRDefault="00E86604" w:rsidP="00E86604">
      <w:pPr>
        <w:jc w:val="both"/>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/A végrehajtás előkészítéséért:</w:t>
      </w:r>
    </w:p>
    <w:p w14:paraId="10479305" w14:textId="77777777" w:rsidR="00E86604" w:rsidRPr="004D784A" w:rsidRDefault="00E86604" w:rsidP="00E86604">
      <w:pPr>
        <w:jc w:val="both"/>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 xml:space="preserve">Vinczéné Dr. Menyhárt Mária, az Egészségügyi és Közszolgálati Osztály vezetője, </w:t>
      </w:r>
    </w:p>
    <w:p w14:paraId="24DFCF81" w14:textId="77777777" w:rsidR="00E86604" w:rsidRPr="004D784A" w:rsidRDefault="00E86604" w:rsidP="00E86604">
      <w:pPr>
        <w:ind w:left="708" w:firstLine="708"/>
        <w:jc w:val="both"/>
        <w:rPr>
          <w:rFonts w:asciiTheme="minorHAnsi" w:hAnsiTheme="minorHAnsi" w:cstheme="minorHAnsi"/>
          <w:sz w:val="22"/>
          <w:szCs w:val="22"/>
        </w:rPr>
      </w:pPr>
      <w:r w:rsidRPr="004D784A">
        <w:rPr>
          <w:rFonts w:asciiTheme="minorHAnsi" w:hAnsiTheme="minorHAnsi" w:cstheme="minorHAnsi"/>
          <w:sz w:val="22"/>
          <w:szCs w:val="22"/>
        </w:rPr>
        <w:t>Stéger Gábor a Közgazdasági és Adó Osztály vezetője/</w:t>
      </w:r>
    </w:p>
    <w:p w14:paraId="3928538B" w14:textId="77777777" w:rsidR="00E86604" w:rsidRPr="004D784A" w:rsidRDefault="00E86604" w:rsidP="00E86604">
      <w:pPr>
        <w:ind w:left="708" w:firstLine="708"/>
        <w:jc w:val="both"/>
        <w:rPr>
          <w:rFonts w:asciiTheme="minorHAnsi" w:hAnsiTheme="minorHAnsi" w:cstheme="minorHAnsi"/>
          <w:sz w:val="22"/>
          <w:szCs w:val="22"/>
        </w:rPr>
      </w:pPr>
    </w:p>
    <w:p w14:paraId="5B19C081" w14:textId="77777777" w:rsidR="00E86604" w:rsidRPr="004D784A" w:rsidRDefault="00E86604" w:rsidP="00E86604">
      <w:pPr>
        <w:rPr>
          <w:rFonts w:asciiTheme="minorHAnsi" w:hAnsiTheme="minorHAnsi" w:cstheme="minorHAnsi"/>
          <w:sz w:val="22"/>
          <w:szCs w:val="22"/>
        </w:rPr>
      </w:pPr>
      <w:r w:rsidRPr="004D784A">
        <w:rPr>
          <w:rFonts w:asciiTheme="minorHAnsi" w:hAnsiTheme="minorHAnsi" w:cstheme="minorHAnsi"/>
          <w:b/>
          <w:bCs/>
          <w:sz w:val="22"/>
          <w:szCs w:val="22"/>
          <w:u w:val="single"/>
        </w:rPr>
        <w:t>Határidő:</w:t>
      </w:r>
      <w:r w:rsidRPr="004D784A">
        <w:rPr>
          <w:rFonts w:asciiTheme="minorHAnsi" w:hAnsiTheme="minorHAnsi" w:cstheme="minorHAnsi"/>
          <w:b/>
          <w:bCs/>
          <w:sz w:val="22"/>
          <w:szCs w:val="22"/>
        </w:rPr>
        <w:t xml:space="preserve"> </w:t>
      </w:r>
      <w:r w:rsidRPr="004D784A">
        <w:rPr>
          <w:rFonts w:asciiTheme="minorHAnsi" w:hAnsiTheme="minorHAnsi" w:cstheme="minorHAnsi"/>
          <w:b/>
          <w:bCs/>
          <w:sz w:val="22"/>
          <w:szCs w:val="22"/>
        </w:rPr>
        <w:tab/>
      </w:r>
      <w:r w:rsidRPr="004D784A">
        <w:rPr>
          <w:rFonts w:asciiTheme="minorHAnsi" w:hAnsiTheme="minorHAnsi" w:cstheme="minorHAnsi"/>
          <w:sz w:val="22"/>
          <w:szCs w:val="22"/>
        </w:rPr>
        <w:t>2026. szeptember 30. /1. 2. és 3. pont vonatkozásában/</w:t>
      </w:r>
    </w:p>
    <w:p w14:paraId="05FAF9DF" w14:textId="77777777" w:rsidR="00E86604" w:rsidRPr="004D784A" w:rsidRDefault="00E86604" w:rsidP="00E86604">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2026. október 5. /4. pont vonatkozásában/</w:t>
      </w:r>
    </w:p>
    <w:p w14:paraId="08508DCC" w14:textId="77777777" w:rsidR="00E86604" w:rsidRPr="004D784A" w:rsidRDefault="00E86604" w:rsidP="00E86604">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 xml:space="preserve">2027. évi költségvetés elfogadása /5. pont vonatkozásában/ </w:t>
      </w:r>
    </w:p>
    <w:p w14:paraId="155C7DEA" w14:textId="77777777" w:rsidR="00E86604" w:rsidRDefault="00E86604" w:rsidP="00E86604">
      <w:pPr>
        <w:jc w:val="both"/>
        <w:rPr>
          <w:rFonts w:asciiTheme="minorHAnsi" w:hAnsiTheme="minorHAnsi" w:cstheme="minorHAnsi"/>
          <w:sz w:val="22"/>
          <w:szCs w:val="22"/>
        </w:rPr>
      </w:pPr>
    </w:p>
    <w:p w14:paraId="08988301" w14:textId="77777777" w:rsidR="006812B5" w:rsidRDefault="006812B5" w:rsidP="00E86604">
      <w:pPr>
        <w:jc w:val="both"/>
        <w:rPr>
          <w:rFonts w:asciiTheme="minorHAnsi" w:hAnsiTheme="minorHAnsi" w:cstheme="minorHAnsi"/>
          <w:sz w:val="22"/>
          <w:szCs w:val="22"/>
        </w:rPr>
      </w:pPr>
    </w:p>
    <w:p w14:paraId="6D41713D" w14:textId="77777777" w:rsidR="006812B5" w:rsidRDefault="006812B5" w:rsidP="00E86604">
      <w:pPr>
        <w:jc w:val="both"/>
        <w:rPr>
          <w:rFonts w:asciiTheme="minorHAnsi" w:hAnsiTheme="minorHAnsi" w:cstheme="minorHAnsi"/>
          <w:sz w:val="22"/>
          <w:szCs w:val="22"/>
        </w:rPr>
      </w:pPr>
    </w:p>
    <w:p w14:paraId="22B71542" w14:textId="77777777" w:rsidR="006812B5" w:rsidRDefault="006812B5" w:rsidP="00E86604">
      <w:pPr>
        <w:jc w:val="both"/>
        <w:rPr>
          <w:rFonts w:asciiTheme="minorHAnsi" w:hAnsiTheme="minorHAnsi" w:cstheme="minorHAnsi"/>
          <w:sz w:val="22"/>
          <w:szCs w:val="22"/>
        </w:rPr>
      </w:pPr>
    </w:p>
    <w:p w14:paraId="685610C4" w14:textId="77777777" w:rsidR="006812B5" w:rsidRDefault="006812B5" w:rsidP="00E86604">
      <w:pPr>
        <w:jc w:val="both"/>
        <w:rPr>
          <w:rFonts w:asciiTheme="minorHAnsi" w:hAnsiTheme="minorHAnsi" w:cstheme="minorHAnsi"/>
          <w:sz w:val="22"/>
          <w:szCs w:val="22"/>
        </w:rPr>
      </w:pPr>
    </w:p>
    <w:p w14:paraId="244630C6" w14:textId="77777777" w:rsidR="006812B5" w:rsidRDefault="006812B5" w:rsidP="00E86604">
      <w:pPr>
        <w:jc w:val="both"/>
        <w:rPr>
          <w:rFonts w:asciiTheme="minorHAnsi" w:hAnsiTheme="minorHAnsi" w:cstheme="minorHAnsi"/>
          <w:sz w:val="22"/>
          <w:szCs w:val="22"/>
        </w:rPr>
      </w:pPr>
    </w:p>
    <w:p w14:paraId="60C1D378" w14:textId="77777777" w:rsidR="006812B5" w:rsidRDefault="006812B5" w:rsidP="00E86604">
      <w:pPr>
        <w:jc w:val="both"/>
        <w:rPr>
          <w:rFonts w:asciiTheme="minorHAnsi" w:hAnsiTheme="minorHAnsi" w:cstheme="minorHAnsi"/>
          <w:sz w:val="22"/>
          <w:szCs w:val="22"/>
        </w:rPr>
      </w:pPr>
    </w:p>
    <w:p w14:paraId="07F87396" w14:textId="77777777" w:rsidR="006812B5" w:rsidRDefault="006812B5" w:rsidP="00E86604">
      <w:pPr>
        <w:jc w:val="both"/>
        <w:rPr>
          <w:rFonts w:asciiTheme="minorHAnsi" w:hAnsiTheme="minorHAnsi" w:cstheme="minorHAnsi"/>
          <w:sz w:val="22"/>
          <w:szCs w:val="22"/>
        </w:rPr>
      </w:pPr>
    </w:p>
    <w:p w14:paraId="29C3753C" w14:textId="77777777" w:rsidR="006812B5" w:rsidRDefault="006812B5" w:rsidP="00E86604">
      <w:pPr>
        <w:jc w:val="both"/>
        <w:rPr>
          <w:rFonts w:asciiTheme="minorHAnsi" w:hAnsiTheme="minorHAnsi" w:cstheme="minorHAnsi"/>
          <w:sz w:val="22"/>
          <w:szCs w:val="22"/>
        </w:rPr>
      </w:pPr>
    </w:p>
    <w:p w14:paraId="11CDC2CA" w14:textId="77777777" w:rsidR="006812B5" w:rsidRDefault="006812B5" w:rsidP="00E86604">
      <w:pPr>
        <w:jc w:val="both"/>
        <w:rPr>
          <w:rFonts w:asciiTheme="minorHAnsi" w:hAnsiTheme="minorHAnsi" w:cstheme="minorHAnsi"/>
          <w:sz w:val="22"/>
          <w:szCs w:val="22"/>
        </w:rPr>
      </w:pPr>
    </w:p>
    <w:p w14:paraId="7AA37C20" w14:textId="77777777" w:rsidR="006812B5" w:rsidRDefault="006812B5" w:rsidP="00E86604">
      <w:pPr>
        <w:jc w:val="both"/>
        <w:rPr>
          <w:rFonts w:asciiTheme="minorHAnsi" w:hAnsiTheme="minorHAnsi" w:cstheme="minorHAnsi"/>
          <w:sz w:val="22"/>
          <w:szCs w:val="22"/>
        </w:rPr>
      </w:pPr>
    </w:p>
    <w:p w14:paraId="1620AC98" w14:textId="77777777" w:rsidR="006812B5" w:rsidRDefault="006812B5" w:rsidP="00E86604">
      <w:pPr>
        <w:jc w:val="both"/>
        <w:rPr>
          <w:rFonts w:asciiTheme="minorHAnsi" w:hAnsiTheme="minorHAnsi" w:cstheme="minorHAnsi"/>
          <w:sz w:val="22"/>
          <w:szCs w:val="22"/>
        </w:rPr>
      </w:pPr>
    </w:p>
    <w:p w14:paraId="0D11E49E" w14:textId="77777777" w:rsidR="006812B5" w:rsidRPr="004D784A" w:rsidRDefault="006812B5" w:rsidP="00E86604">
      <w:pPr>
        <w:jc w:val="both"/>
        <w:rPr>
          <w:rFonts w:asciiTheme="minorHAnsi" w:hAnsiTheme="minorHAnsi" w:cstheme="minorHAnsi"/>
          <w:sz w:val="22"/>
          <w:szCs w:val="22"/>
        </w:rPr>
      </w:pPr>
    </w:p>
    <w:p w14:paraId="6458F5A1" w14:textId="787A1885" w:rsidR="00E86604" w:rsidRPr="004D784A" w:rsidRDefault="00F62BDD" w:rsidP="00F62BDD">
      <w:pPr>
        <w:jc w:val="center"/>
        <w:rPr>
          <w:rFonts w:asciiTheme="minorHAnsi" w:hAnsiTheme="minorHAnsi" w:cstheme="minorHAnsi"/>
          <w:b/>
          <w:bCs/>
          <w:sz w:val="22"/>
          <w:szCs w:val="22"/>
        </w:rPr>
      </w:pPr>
      <w:r w:rsidRPr="004D784A">
        <w:rPr>
          <w:rFonts w:asciiTheme="minorHAnsi" w:hAnsiTheme="minorHAnsi" w:cstheme="minorHAnsi"/>
          <w:b/>
          <w:bCs/>
          <w:sz w:val="22"/>
          <w:szCs w:val="22"/>
        </w:rPr>
        <w:t>II.</w:t>
      </w:r>
    </w:p>
    <w:p w14:paraId="75A9844E" w14:textId="77777777" w:rsidR="003959BA" w:rsidRPr="004D784A" w:rsidRDefault="003959BA" w:rsidP="00F70C23">
      <w:pPr>
        <w:ind w:left="360"/>
        <w:jc w:val="center"/>
        <w:rPr>
          <w:rFonts w:asciiTheme="minorHAnsi" w:hAnsiTheme="minorHAnsi" w:cstheme="minorHAnsi"/>
          <w:b/>
          <w:sz w:val="22"/>
          <w:szCs w:val="22"/>
        </w:rPr>
      </w:pPr>
    </w:p>
    <w:p w14:paraId="6031E055" w14:textId="77777777" w:rsidR="00F62BDD" w:rsidRPr="004D784A" w:rsidRDefault="00F62BDD" w:rsidP="00F62BDD">
      <w:pPr>
        <w:jc w:val="center"/>
        <w:rPr>
          <w:rFonts w:asciiTheme="minorHAnsi" w:hAnsiTheme="minorHAnsi" w:cstheme="minorHAnsi"/>
          <w:b/>
          <w:sz w:val="22"/>
          <w:szCs w:val="22"/>
          <w:u w:val="single"/>
        </w:rPr>
      </w:pPr>
      <w:r w:rsidRPr="004D784A">
        <w:rPr>
          <w:rFonts w:asciiTheme="minorHAnsi" w:hAnsiTheme="minorHAnsi" w:cstheme="minorHAnsi"/>
          <w:b/>
          <w:sz w:val="22"/>
          <w:szCs w:val="22"/>
          <w:u w:val="single"/>
        </w:rPr>
        <w:t>HATÁROZATI JAVASLAT</w:t>
      </w:r>
    </w:p>
    <w:p w14:paraId="74780C4B" w14:textId="77777777" w:rsidR="00F62BDD" w:rsidRPr="004D784A" w:rsidRDefault="00F62BDD" w:rsidP="00F62BDD">
      <w:pPr>
        <w:jc w:val="center"/>
        <w:rPr>
          <w:rFonts w:asciiTheme="minorHAnsi" w:hAnsiTheme="minorHAnsi" w:cstheme="minorHAnsi"/>
          <w:b/>
          <w:sz w:val="22"/>
          <w:szCs w:val="22"/>
          <w:u w:val="single"/>
        </w:rPr>
      </w:pPr>
      <w:r w:rsidRPr="004D784A">
        <w:rPr>
          <w:rFonts w:asciiTheme="minorHAnsi" w:hAnsiTheme="minorHAnsi" w:cstheme="minorHAnsi"/>
          <w:b/>
          <w:sz w:val="22"/>
          <w:szCs w:val="22"/>
          <w:u w:val="single"/>
        </w:rPr>
        <w:t>…………/2026. (IX.24.) Kgy. számú határozat</w:t>
      </w:r>
    </w:p>
    <w:p w14:paraId="3C7C9D45" w14:textId="77777777" w:rsidR="00F62BDD" w:rsidRPr="004D784A" w:rsidRDefault="00F62BDD" w:rsidP="00F62BDD">
      <w:pPr>
        <w:jc w:val="center"/>
        <w:rPr>
          <w:rFonts w:asciiTheme="minorHAnsi" w:hAnsiTheme="minorHAnsi" w:cstheme="minorHAnsi"/>
          <w:b/>
          <w:sz w:val="22"/>
          <w:szCs w:val="22"/>
          <w:u w:val="single"/>
        </w:rPr>
      </w:pPr>
    </w:p>
    <w:p w14:paraId="13AA3C02" w14:textId="77777777" w:rsidR="00F62BDD" w:rsidRPr="004D784A" w:rsidRDefault="00F62BDD" w:rsidP="00F62BDD">
      <w:pPr>
        <w:jc w:val="both"/>
        <w:rPr>
          <w:rFonts w:asciiTheme="minorHAnsi" w:hAnsiTheme="minorHAnsi" w:cstheme="minorHAnsi"/>
          <w:sz w:val="22"/>
          <w:szCs w:val="22"/>
        </w:rPr>
      </w:pPr>
    </w:p>
    <w:p w14:paraId="04CCC756" w14:textId="77777777" w:rsidR="00F62BDD" w:rsidRPr="004D784A" w:rsidRDefault="00F62BDD" w:rsidP="00F62BDD">
      <w:pPr>
        <w:jc w:val="both"/>
        <w:rPr>
          <w:rFonts w:asciiTheme="minorHAnsi" w:hAnsiTheme="minorHAnsi" w:cstheme="minorHAnsi"/>
          <w:sz w:val="22"/>
          <w:szCs w:val="22"/>
        </w:rPr>
      </w:pPr>
      <w:r w:rsidRPr="004D784A">
        <w:rPr>
          <w:rFonts w:asciiTheme="minorHAnsi" w:hAnsiTheme="minorHAnsi" w:cstheme="minorHAnsi"/>
          <w:sz w:val="22"/>
          <w:szCs w:val="22"/>
        </w:rPr>
        <w:t>Szombathely Megyei Jogú Város Közgyűlése egyetért azzal, hogy a Szombathelyi Donászy Magda Óvoda városi pedagógiai asszisztens státusza 2026. október 1. napjától a Szombathelyi Maros Óvodába kerüljön áthelyezésre, így a Szombathelyi Donászy Magda Óvoda létszám-előirányzatát 23 fő helyett 22 főben állapítja meg, a Szombathelyi Maros Óvoda létszám-előirányzata pedig 15 főről 16 főre változik.</w:t>
      </w:r>
    </w:p>
    <w:p w14:paraId="3F07E0F8" w14:textId="77777777" w:rsidR="00F62BDD" w:rsidRPr="004D784A" w:rsidRDefault="00F62BDD" w:rsidP="00F62BDD">
      <w:pPr>
        <w:rPr>
          <w:rFonts w:asciiTheme="minorHAnsi" w:hAnsiTheme="minorHAnsi" w:cstheme="minorHAnsi"/>
          <w:sz w:val="22"/>
          <w:szCs w:val="22"/>
        </w:rPr>
      </w:pPr>
    </w:p>
    <w:p w14:paraId="2C4E62CF"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b/>
          <w:sz w:val="22"/>
          <w:szCs w:val="22"/>
          <w:u w:val="single"/>
        </w:rPr>
        <w:t>Felelős:</w:t>
      </w:r>
      <w:r w:rsidRPr="004D784A">
        <w:rPr>
          <w:rFonts w:asciiTheme="minorHAnsi" w:hAnsiTheme="minorHAnsi" w:cstheme="minorHAnsi"/>
          <w:b/>
          <w:sz w:val="22"/>
          <w:szCs w:val="22"/>
        </w:rPr>
        <w:t xml:space="preserve">              </w:t>
      </w:r>
      <w:r w:rsidRPr="004D784A">
        <w:rPr>
          <w:rFonts w:asciiTheme="minorHAnsi" w:hAnsiTheme="minorHAnsi" w:cstheme="minorHAnsi"/>
          <w:bCs/>
          <w:sz w:val="22"/>
          <w:szCs w:val="22"/>
        </w:rPr>
        <w:t>D</w:t>
      </w:r>
      <w:r w:rsidRPr="004D784A">
        <w:rPr>
          <w:rFonts w:asciiTheme="minorHAnsi" w:hAnsiTheme="minorHAnsi" w:cstheme="minorHAnsi"/>
          <w:sz w:val="22"/>
          <w:szCs w:val="22"/>
        </w:rPr>
        <w:t>r. Nemény András polgármester</w:t>
      </w:r>
    </w:p>
    <w:p w14:paraId="56317B6F"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Dr. László Győző alpolgármester</w:t>
      </w:r>
    </w:p>
    <w:p w14:paraId="4359422B"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Dr. Horváth Attila alpolgármester</w:t>
      </w:r>
    </w:p>
    <w:p w14:paraId="524C343A"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Dr. Károlyi Ákos jegyző</w:t>
      </w:r>
    </w:p>
    <w:p w14:paraId="507C6F49"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 xml:space="preserve">/a végrehajtás előkészítéséért: </w:t>
      </w:r>
    </w:p>
    <w:p w14:paraId="50C611AB"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Vinczéné Dr. Menyhárt Mária, az Egészségügyi és Közszolgálati Osztály vezetője</w:t>
      </w:r>
    </w:p>
    <w:p w14:paraId="59A0B844"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Stéger Gábor, a Közgazdasági és Adó Osztály vezetője</w:t>
      </w:r>
    </w:p>
    <w:p w14:paraId="05C9FF2B"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sz w:val="22"/>
          <w:szCs w:val="22"/>
        </w:rPr>
        <w:tab/>
      </w:r>
      <w:r w:rsidRPr="004D784A">
        <w:rPr>
          <w:rFonts w:asciiTheme="minorHAnsi" w:hAnsiTheme="minorHAnsi" w:cstheme="minorHAnsi"/>
          <w:sz w:val="22"/>
          <w:szCs w:val="22"/>
        </w:rPr>
        <w:tab/>
        <w:t>Sebestyénné Pethő Andrea, a Szombathelyi Köznevelési GAMESZ igazgatója/</w:t>
      </w:r>
    </w:p>
    <w:p w14:paraId="314ECEC4" w14:textId="77777777" w:rsidR="00F62BDD" w:rsidRPr="004D784A" w:rsidRDefault="00F62BDD" w:rsidP="00F62BDD">
      <w:pPr>
        <w:rPr>
          <w:rFonts w:asciiTheme="minorHAnsi" w:hAnsiTheme="minorHAnsi" w:cstheme="minorHAnsi"/>
          <w:sz w:val="22"/>
          <w:szCs w:val="22"/>
        </w:rPr>
      </w:pPr>
    </w:p>
    <w:p w14:paraId="375F0D3F" w14:textId="77777777" w:rsidR="00F62BDD" w:rsidRPr="004D784A" w:rsidRDefault="00F62BDD" w:rsidP="00F62BDD">
      <w:pPr>
        <w:rPr>
          <w:rFonts w:asciiTheme="minorHAnsi" w:hAnsiTheme="minorHAnsi" w:cstheme="minorHAnsi"/>
          <w:sz w:val="22"/>
          <w:szCs w:val="22"/>
        </w:rPr>
      </w:pPr>
      <w:r w:rsidRPr="004D784A">
        <w:rPr>
          <w:rFonts w:asciiTheme="minorHAnsi" w:hAnsiTheme="minorHAnsi" w:cstheme="minorHAnsi"/>
          <w:b/>
          <w:sz w:val="22"/>
          <w:szCs w:val="22"/>
          <w:u w:val="single"/>
        </w:rPr>
        <w:t>Határidő</w:t>
      </w:r>
      <w:r w:rsidRPr="004D784A">
        <w:rPr>
          <w:rFonts w:asciiTheme="minorHAnsi" w:hAnsiTheme="minorHAnsi" w:cstheme="minorHAnsi"/>
          <w:sz w:val="22"/>
          <w:szCs w:val="22"/>
          <w:u w:val="single"/>
        </w:rPr>
        <w:t>:</w:t>
      </w:r>
      <w:r w:rsidRPr="004D784A">
        <w:rPr>
          <w:rFonts w:asciiTheme="minorHAnsi" w:hAnsiTheme="minorHAnsi" w:cstheme="minorHAnsi"/>
          <w:sz w:val="22"/>
          <w:szCs w:val="22"/>
        </w:rPr>
        <w:tab/>
        <w:t>2026. szeptember 30.</w:t>
      </w:r>
    </w:p>
    <w:p w14:paraId="1D8A64B6" w14:textId="77777777" w:rsidR="003959BA" w:rsidRPr="004D784A" w:rsidRDefault="003959BA" w:rsidP="00F70C23">
      <w:pPr>
        <w:ind w:left="360"/>
        <w:jc w:val="center"/>
        <w:rPr>
          <w:rFonts w:asciiTheme="minorHAnsi" w:hAnsiTheme="minorHAnsi" w:cstheme="minorHAnsi"/>
          <w:b/>
          <w:sz w:val="22"/>
          <w:szCs w:val="22"/>
        </w:rPr>
      </w:pPr>
    </w:p>
    <w:p w14:paraId="5734E6E8" w14:textId="77777777" w:rsidR="00D040D8" w:rsidRPr="004D784A" w:rsidRDefault="00D040D8" w:rsidP="00F70C23">
      <w:pPr>
        <w:ind w:left="360"/>
        <w:jc w:val="center"/>
        <w:rPr>
          <w:rFonts w:asciiTheme="minorHAnsi" w:hAnsiTheme="minorHAnsi" w:cstheme="minorHAnsi"/>
          <w:b/>
          <w:sz w:val="22"/>
          <w:szCs w:val="22"/>
        </w:rPr>
      </w:pPr>
    </w:p>
    <w:p w14:paraId="3167020D" w14:textId="2C416E5D" w:rsidR="00D040D8" w:rsidRPr="004D784A" w:rsidRDefault="00D040D8" w:rsidP="00F70C23">
      <w:pPr>
        <w:ind w:left="360"/>
        <w:jc w:val="center"/>
        <w:rPr>
          <w:rFonts w:asciiTheme="minorHAnsi" w:hAnsiTheme="minorHAnsi" w:cstheme="minorHAnsi"/>
          <w:b/>
          <w:sz w:val="22"/>
          <w:szCs w:val="22"/>
        </w:rPr>
      </w:pPr>
      <w:r w:rsidRPr="004D784A">
        <w:rPr>
          <w:rFonts w:asciiTheme="minorHAnsi" w:hAnsiTheme="minorHAnsi" w:cstheme="minorHAnsi"/>
          <w:b/>
          <w:sz w:val="22"/>
          <w:szCs w:val="22"/>
        </w:rPr>
        <w:t>III.</w:t>
      </w:r>
    </w:p>
    <w:p w14:paraId="5596C41D" w14:textId="77777777" w:rsidR="00D040D8" w:rsidRPr="004D784A" w:rsidRDefault="00D040D8" w:rsidP="00D040D8">
      <w:pPr>
        <w:ind w:left="1080"/>
        <w:contextualSpacing/>
        <w:rPr>
          <w:rFonts w:asciiTheme="minorHAnsi" w:eastAsia="Calibri" w:hAnsiTheme="minorHAnsi" w:cstheme="minorHAnsi"/>
          <w:b/>
          <w:bCs/>
          <w:kern w:val="2"/>
          <w:sz w:val="22"/>
          <w:szCs w:val="22"/>
          <w:u w:val="single"/>
          <w:lang w:eastAsia="en-US"/>
          <w14:ligatures w14:val="standardContextual"/>
        </w:rPr>
      </w:pPr>
      <w:r w:rsidRPr="004D784A">
        <w:rPr>
          <w:rFonts w:asciiTheme="minorHAnsi" w:eastAsia="Calibri" w:hAnsiTheme="minorHAnsi" w:cstheme="minorHAnsi"/>
          <w:b/>
          <w:bCs/>
          <w:kern w:val="2"/>
          <w:sz w:val="22"/>
          <w:szCs w:val="22"/>
          <w:lang w:eastAsia="en-US"/>
          <w14:ligatures w14:val="standardContextual"/>
        </w:rPr>
        <w:t xml:space="preserve">                                                                 </w:t>
      </w:r>
      <w:r w:rsidRPr="004D784A">
        <w:rPr>
          <w:rFonts w:asciiTheme="minorHAnsi" w:eastAsia="Calibri" w:hAnsiTheme="minorHAnsi" w:cstheme="minorHAnsi"/>
          <w:b/>
          <w:bCs/>
          <w:kern w:val="2"/>
          <w:sz w:val="22"/>
          <w:szCs w:val="22"/>
          <w:u w:val="single"/>
          <w:lang w:eastAsia="en-US"/>
          <w14:ligatures w14:val="standardContextual"/>
        </w:rPr>
        <w:t>HATÁROZATI JAVASLAT</w:t>
      </w:r>
    </w:p>
    <w:p w14:paraId="13EE658E" w14:textId="77777777" w:rsidR="00D040D8" w:rsidRPr="004D784A" w:rsidRDefault="00D040D8" w:rsidP="00D040D8">
      <w:pPr>
        <w:jc w:val="center"/>
        <w:rPr>
          <w:rFonts w:asciiTheme="minorHAnsi" w:eastAsia="Calibri" w:hAnsiTheme="minorHAnsi" w:cstheme="minorHAnsi"/>
          <w:b/>
          <w:bCs/>
          <w:sz w:val="22"/>
          <w:szCs w:val="22"/>
          <w:u w:val="single"/>
        </w:rPr>
      </w:pPr>
      <w:r w:rsidRPr="004D784A">
        <w:rPr>
          <w:rFonts w:asciiTheme="minorHAnsi" w:eastAsia="Calibri" w:hAnsiTheme="minorHAnsi" w:cstheme="minorHAnsi"/>
          <w:b/>
          <w:bCs/>
          <w:sz w:val="22"/>
          <w:szCs w:val="22"/>
          <w:u w:val="single"/>
        </w:rPr>
        <w:t>.…/2026. (IX.24.) Kgy. sz. határozat</w:t>
      </w:r>
    </w:p>
    <w:p w14:paraId="3BBAA3F8" w14:textId="77777777" w:rsidR="00D040D8" w:rsidRPr="004D784A" w:rsidRDefault="00D040D8" w:rsidP="00D040D8">
      <w:pPr>
        <w:jc w:val="center"/>
        <w:rPr>
          <w:rFonts w:asciiTheme="minorHAnsi" w:eastAsia="Calibri" w:hAnsiTheme="minorHAnsi" w:cstheme="minorHAnsi"/>
          <w:b/>
          <w:bCs/>
          <w:sz w:val="22"/>
          <w:szCs w:val="22"/>
          <w:u w:val="single"/>
        </w:rPr>
      </w:pPr>
    </w:p>
    <w:p w14:paraId="02314175" w14:textId="77777777" w:rsidR="00D040D8" w:rsidRPr="004D784A" w:rsidRDefault="00D040D8" w:rsidP="00D040D8">
      <w:pPr>
        <w:jc w:val="both"/>
        <w:rPr>
          <w:rFonts w:asciiTheme="minorHAnsi" w:eastAsia="Calibri" w:hAnsiTheme="minorHAnsi" w:cstheme="minorHAnsi"/>
          <w:sz w:val="22"/>
          <w:szCs w:val="22"/>
        </w:rPr>
      </w:pPr>
    </w:p>
    <w:p w14:paraId="36A8C93F" w14:textId="77777777" w:rsidR="00D040D8" w:rsidRPr="004D784A" w:rsidRDefault="00D040D8" w:rsidP="00D040D8">
      <w:pPr>
        <w:jc w:val="both"/>
        <w:rPr>
          <w:rFonts w:asciiTheme="minorHAnsi" w:eastAsia="Calibri" w:hAnsiTheme="minorHAnsi" w:cstheme="minorHAnsi"/>
          <w:sz w:val="22"/>
          <w:szCs w:val="22"/>
        </w:rPr>
      </w:pPr>
      <w:r w:rsidRPr="004D784A">
        <w:rPr>
          <w:rFonts w:asciiTheme="minorHAnsi" w:eastAsia="Calibri" w:hAnsiTheme="minorHAnsi" w:cstheme="minorHAnsi"/>
          <w:sz w:val="22"/>
          <w:szCs w:val="22"/>
        </w:rPr>
        <w:t>Szombathely Megyei Jogú Város Közgyűlése utólagosan egyetért a PPPA FuoriLuogo projekt beadásával, egyúttal felkéri a polgármestert nyertes pályázat esetében a szükséges dokumentumok aláírására és a 15 %-os mértékű, azaz 15 488 EUR önerő biztosítására.</w:t>
      </w:r>
    </w:p>
    <w:p w14:paraId="043D4205" w14:textId="77777777" w:rsidR="00D040D8" w:rsidRPr="004D784A" w:rsidRDefault="00D040D8" w:rsidP="00D040D8">
      <w:pPr>
        <w:jc w:val="both"/>
        <w:rPr>
          <w:rFonts w:asciiTheme="minorHAnsi" w:eastAsia="Calibri" w:hAnsiTheme="minorHAnsi" w:cstheme="minorHAnsi"/>
          <w:sz w:val="22"/>
          <w:szCs w:val="22"/>
        </w:rPr>
      </w:pPr>
    </w:p>
    <w:p w14:paraId="3D1A72EA" w14:textId="77777777" w:rsidR="00D040D8" w:rsidRPr="004D784A" w:rsidRDefault="00D040D8" w:rsidP="00D040D8">
      <w:pPr>
        <w:jc w:val="both"/>
        <w:rPr>
          <w:rFonts w:asciiTheme="minorHAnsi" w:eastAsia="Calibri" w:hAnsiTheme="minorHAnsi" w:cstheme="minorHAnsi"/>
          <w:b/>
          <w:bCs/>
          <w:sz w:val="22"/>
          <w:szCs w:val="22"/>
          <w:u w:val="single"/>
        </w:rPr>
      </w:pPr>
    </w:p>
    <w:p w14:paraId="3AB73E38" w14:textId="77777777" w:rsidR="00D040D8" w:rsidRPr="004D784A" w:rsidRDefault="00D040D8" w:rsidP="00D040D8">
      <w:pPr>
        <w:jc w:val="both"/>
        <w:rPr>
          <w:rFonts w:asciiTheme="minorHAnsi" w:eastAsia="Calibri" w:hAnsiTheme="minorHAnsi" w:cstheme="minorHAnsi"/>
          <w:sz w:val="22"/>
          <w:szCs w:val="22"/>
        </w:rPr>
      </w:pPr>
      <w:r w:rsidRPr="004D784A">
        <w:rPr>
          <w:rFonts w:asciiTheme="minorHAnsi" w:eastAsia="Calibri" w:hAnsiTheme="minorHAnsi" w:cstheme="minorHAnsi"/>
          <w:b/>
          <w:bCs/>
          <w:sz w:val="22"/>
          <w:szCs w:val="22"/>
          <w:u w:val="single"/>
        </w:rPr>
        <w:t>Felelős:</w:t>
      </w:r>
      <w:r w:rsidRPr="004D784A">
        <w:rPr>
          <w:rFonts w:asciiTheme="minorHAnsi" w:eastAsia="Calibri" w:hAnsiTheme="minorHAnsi" w:cstheme="minorHAnsi"/>
          <w:sz w:val="22"/>
          <w:szCs w:val="22"/>
        </w:rPr>
        <w:tab/>
        <w:t>Dr. Nemény András polgármester</w:t>
      </w:r>
    </w:p>
    <w:p w14:paraId="22DAC190" w14:textId="77777777" w:rsidR="00D040D8" w:rsidRPr="004D784A" w:rsidRDefault="00D040D8" w:rsidP="00D040D8">
      <w:pPr>
        <w:jc w:val="both"/>
        <w:rPr>
          <w:rFonts w:asciiTheme="minorHAnsi" w:eastAsia="Calibri" w:hAnsiTheme="minorHAnsi" w:cstheme="minorHAnsi"/>
          <w:sz w:val="22"/>
          <w:szCs w:val="22"/>
        </w:rPr>
      </w:pPr>
      <w:r w:rsidRPr="004D784A">
        <w:rPr>
          <w:rFonts w:asciiTheme="minorHAnsi" w:eastAsia="Calibri" w:hAnsiTheme="minorHAnsi" w:cstheme="minorHAnsi"/>
          <w:sz w:val="22"/>
          <w:szCs w:val="22"/>
        </w:rPr>
        <w:t xml:space="preserve">            </w:t>
      </w:r>
      <w:r w:rsidRPr="004D784A">
        <w:rPr>
          <w:rFonts w:asciiTheme="minorHAnsi" w:eastAsia="Calibri" w:hAnsiTheme="minorHAnsi" w:cstheme="minorHAnsi"/>
          <w:sz w:val="22"/>
          <w:szCs w:val="22"/>
        </w:rPr>
        <w:tab/>
        <w:t>Dr. Horváth Attila alpolgármester</w:t>
      </w:r>
    </w:p>
    <w:p w14:paraId="3D407546" w14:textId="77777777" w:rsidR="00D040D8" w:rsidRPr="004D784A" w:rsidRDefault="00D040D8" w:rsidP="00D040D8">
      <w:pPr>
        <w:jc w:val="both"/>
        <w:rPr>
          <w:rFonts w:asciiTheme="minorHAnsi" w:eastAsia="Calibri" w:hAnsiTheme="minorHAnsi" w:cstheme="minorHAnsi"/>
          <w:sz w:val="22"/>
          <w:szCs w:val="22"/>
        </w:rPr>
      </w:pPr>
      <w:r w:rsidRPr="004D784A">
        <w:rPr>
          <w:rFonts w:asciiTheme="minorHAnsi" w:eastAsia="Calibri" w:hAnsiTheme="minorHAnsi" w:cstheme="minorHAnsi"/>
          <w:sz w:val="22"/>
          <w:szCs w:val="22"/>
        </w:rPr>
        <w:t xml:space="preserve">            </w:t>
      </w:r>
      <w:r w:rsidRPr="004D784A">
        <w:rPr>
          <w:rFonts w:asciiTheme="minorHAnsi" w:eastAsia="Calibri" w:hAnsiTheme="minorHAnsi" w:cstheme="minorHAnsi"/>
          <w:sz w:val="22"/>
          <w:szCs w:val="22"/>
        </w:rPr>
        <w:tab/>
        <w:t>Dr. Károlyi Ákos jegyző</w:t>
      </w:r>
    </w:p>
    <w:p w14:paraId="6CDFCE9A" w14:textId="53DB27C8" w:rsidR="00D040D8" w:rsidRPr="004D784A" w:rsidRDefault="00D040D8" w:rsidP="00D040D8">
      <w:pPr>
        <w:jc w:val="both"/>
        <w:rPr>
          <w:rFonts w:asciiTheme="minorHAnsi" w:eastAsia="Calibri" w:hAnsiTheme="minorHAnsi" w:cstheme="minorHAnsi"/>
          <w:sz w:val="22"/>
          <w:szCs w:val="22"/>
        </w:rPr>
      </w:pPr>
      <w:r w:rsidRPr="004D784A">
        <w:rPr>
          <w:rFonts w:asciiTheme="minorHAnsi" w:eastAsia="Calibri" w:hAnsiTheme="minorHAnsi" w:cstheme="minorHAnsi"/>
          <w:b/>
          <w:bCs/>
          <w:sz w:val="22"/>
          <w:szCs w:val="22"/>
        </w:rPr>
        <w:t xml:space="preserve">              </w:t>
      </w:r>
      <w:r w:rsidR="00B517ED">
        <w:rPr>
          <w:rFonts w:asciiTheme="minorHAnsi" w:eastAsia="Calibri" w:hAnsiTheme="minorHAnsi" w:cstheme="minorHAnsi"/>
          <w:sz w:val="22"/>
          <w:szCs w:val="22"/>
        </w:rPr>
        <w:t>/</w:t>
      </w:r>
      <w:r w:rsidRPr="004D784A">
        <w:rPr>
          <w:rFonts w:asciiTheme="minorHAnsi" w:eastAsia="Calibri" w:hAnsiTheme="minorHAnsi" w:cstheme="minorHAnsi"/>
          <w:sz w:val="22"/>
          <w:szCs w:val="22"/>
        </w:rPr>
        <w:t xml:space="preserve">A végrehajtás előkészítéséért: </w:t>
      </w:r>
    </w:p>
    <w:p w14:paraId="6105D16B" w14:textId="77777777" w:rsidR="00D040D8" w:rsidRPr="004D784A" w:rsidRDefault="00D040D8" w:rsidP="00D040D8">
      <w:pPr>
        <w:jc w:val="both"/>
        <w:rPr>
          <w:rFonts w:asciiTheme="minorHAnsi" w:eastAsia="Calibri" w:hAnsiTheme="minorHAnsi" w:cstheme="minorHAnsi"/>
          <w:sz w:val="22"/>
          <w:szCs w:val="22"/>
        </w:rPr>
      </w:pPr>
      <w:r w:rsidRPr="004D784A">
        <w:rPr>
          <w:rFonts w:asciiTheme="minorHAnsi" w:eastAsia="Calibri" w:hAnsiTheme="minorHAnsi" w:cstheme="minorHAnsi"/>
          <w:sz w:val="22"/>
          <w:szCs w:val="22"/>
        </w:rPr>
        <w:t>               dr. Gyuráczné dr. Speier Anikó, a Városüzemeltetési és Városfejlesztési Osztály vezetője</w:t>
      </w:r>
    </w:p>
    <w:p w14:paraId="373FF03B" w14:textId="12B38BEC" w:rsidR="00D040D8" w:rsidRPr="004D784A" w:rsidRDefault="00D040D8" w:rsidP="00D040D8">
      <w:pPr>
        <w:jc w:val="both"/>
        <w:rPr>
          <w:rFonts w:asciiTheme="minorHAnsi" w:eastAsia="Calibri" w:hAnsiTheme="minorHAnsi" w:cstheme="minorHAnsi"/>
          <w:sz w:val="22"/>
          <w:szCs w:val="22"/>
        </w:rPr>
      </w:pPr>
      <w:r w:rsidRPr="004D784A">
        <w:rPr>
          <w:rFonts w:asciiTheme="minorHAnsi" w:eastAsia="Calibri" w:hAnsiTheme="minorHAnsi" w:cstheme="minorHAnsi"/>
          <w:sz w:val="22"/>
          <w:szCs w:val="22"/>
        </w:rPr>
        <w:tab/>
        <w:t>Stéger Gábor, a Közgazdasági és Adó Osztály vezetője</w:t>
      </w:r>
      <w:r w:rsidR="00B517ED">
        <w:rPr>
          <w:rFonts w:asciiTheme="minorHAnsi" w:eastAsia="Calibri" w:hAnsiTheme="minorHAnsi" w:cstheme="minorHAnsi"/>
          <w:sz w:val="22"/>
          <w:szCs w:val="22"/>
        </w:rPr>
        <w:t>/</w:t>
      </w:r>
    </w:p>
    <w:p w14:paraId="2AEFD2AA" w14:textId="77777777" w:rsidR="00D040D8" w:rsidRPr="004D784A" w:rsidRDefault="00D040D8" w:rsidP="00D040D8">
      <w:pPr>
        <w:jc w:val="both"/>
        <w:rPr>
          <w:rFonts w:asciiTheme="minorHAnsi" w:eastAsia="Calibri" w:hAnsiTheme="minorHAnsi" w:cstheme="minorHAnsi"/>
          <w:sz w:val="22"/>
          <w:szCs w:val="22"/>
        </w:rPr>
      </w:pPr>
    </w:p>
    <w:p w14:paraId="4D718552" w14:textId="77777777" w:rsidR="00D040D8" w:rsidRPr="004D784A" w:rsidRDefault="00D040D8" w:rsidP="00D040D8">
      <w:pPr>
        <w:jc w:val="both"/>
        <w:rPr>
          <w:rFonts w:asciiTheme="minorHAnsi" w:hAnsiTheme="minorHAnsi" w:cstheme="minorHAnsi"/>
          <w:sz w:val="22"/>
          <w:szCs w:val="22"/>
        </w:rPr>
      </w:pPr>
      <w:r w:rsidRPr="004D784A">
        <w:rPr>
          <w:rFonts w:asciiTheme="minorHAnsi" w:eastAsia="Calibri" w:hAnsiTheme="minorHAnsi" w:cstheme="minorHAnsi"/>
          <w:b/>
          <w:bCs/>
          <w:sz w:val="22"/>
          <w:szCs w:val="22"/>
          <w:u w:val="single"/>
        </w:rPr>
        <w:t>Határidő:</w:t>
      </w:r>
      <w:r w:rsidRPr="004D784A">
        <w:rPr>
          <w:rFonts w:asciiTheme="minorHAnsi" w:eastAsia="Calibri" w:hAnsiTheme="minorHAnsi" w:cstheme="minorHAnsi"/>
          <w:sz w:val="22"/>
          <w:szCs w:val="22"/>
        </w:rPr>
        <w:t xml:space="preserve"> azonnal</w:t>
      </w:r>
    </w:p>
    <w:p w14:paraId="7298BCD9" w14:textId="77777777" w:rsidR="00D040D8" w:rsidRPr="004D784A" w:rsidRDefault="00D040D8" w:rsidP="00F70C23">
      <w:pPr>
        <w:ind w:left="360"/>
        <w:jc w:val="center"/>
        <w:rPr>
          <w:rFonts w:asciiTheme="minorHAnsi" w:hAnsiTheme="minorHAnsi" w:cstheme="minorHAnsi"/>
          <w:b/>
          <w:sz w:val="22"/>
          <w:szCs w:val="22"/>
        </w:rPr>
      </w:pPr>
    </w:p>
    <w:sectPr w:rsidR="00D040D8" w:rsidRPr="004D784A" w:rsidSect="009377E3">
      <w:headerReference w:type="even" r:id="rId11"/>
      <w:headerReference w:type="default" r:id="rId12"/>
      <w:footerReference w:type="even" r:id="rId13"/>
      <w:footerReference w:type="default" r:id="rId14"/>
      <w:headerReference w:type="first" r:id="rId15"/>
      <w:footerReference w:type="first" r:id="rId16"/>
      <w:pgSz w:w="11906" w:h="16838" w:code="9"/>
      <w:pgMar w:top="720" w:right="720" w:bottom="720" w:left="720" w:header="709" w:footer="5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97543" w14:textId="77777777" w:rsidR="00600AEB" w:rsidRDefault="00600AEB">
      <w:r>
        <w:separator/>
      </w:r>
    </w:p>
  </w:endnote>
  <w:endnote w:type="continuationSeparator" w:id="0">
    <w:p w14:paraId="685BA25A" w14:textId="77777777" w:rsidR="00600AEB" w:rsidRDefault="00600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99DA" w14:textId="77777777" w:rsidR="002D3528" w:rsidRDefault="002D352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9FCC" w14:textId="77777777" w:rsidR="005F19FE" w:rsidRPr="009377E3" w:rsidRDefault="00C71580" w:rsidP="00EC7C11">
    <w:pPr>
      <w:pStyle w:val="llb"/>
      <w:jc w:val="center"/>
      <w:rPr>
        <w:rFonts w:asciiTheme="minorHAnsi" w:hAnsiTheme="minorHAnsi" w:cstheme="minorHAnsi"/>
        <w:sz w:val="20"/>
        <w:szCs w:val="20"/>
      </w:rPr>
    </w:pPr>
    <w:r w:rsidRPr="009377E3">
      <w:rPr>
        <w:rFonts w:asciiTheme="minorHAnsi" w:hAnsiTheme="minorHAnsi" w:cstheme="minorHAnsi"/>
        <w:noProof/>
        <w:sz w:val="20"/>
        <w:szCs w:val="20"/>
      </w:rPr>
      <mc:AlternateContent>
        <mc:Choice Requires="wps">
          <w:drawing>
            <wp:anchor distT="0" distB="0" distL="114300" distR="114300" simplePos="0" relativeHeight="251658240" behindDoc="0" locked="0" layoutInCell="1" allowOverlap="1" wp14:anchorId="3E8C9FDF" wp14:editId="4F76574A">
              <wp:simplePos x="0" y="0"/>
              <wp:positionH relativeFrom="column">
                <wp:posOffset>-8255</wp:posOffset>
              </wp:positionH>
              <wp:positionV relativeFrom="paragraph">
                <wp:posOffset>-122555</wp:posOffset>
              </wp:positionV>
              <wp:extent cx="6696000" cy="0"/>
              <wp:effectExtent l="0" t="0" r="0" b="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359294" id="_x0000_t32" coordsize="21600,21600" o:spt="32" o:oned="t" path="m,l21600,21600e" filled="f">
              <v:path arrowok="t" fillok="f" o:connecttype="none"/>
              <o:lock v:ext="edit" shapetype="t"/>
            </v:shapetype>
            <v:shape id="AutoShape 7" o:spid="_x0000_s1026" type="#_x0000_t32" style="position:absolute;margin-left:-.65pt;margin-top:-9.65pt;width:52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INOtwEAAFY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"/>
          </w:pict>
        </mc:Fallback>
      </mc:AlternateContent>
    </w:r>
    <w:r w:rsidR="00EC7C11" w:rsidRPr="009377E3">
      <w:rPr>
        <w:rFonts w:asciiTheme="minorHAnsi" w:hAnsiTheme="minorHAnsi" w:cstheme="minorHAnsi"/>
        <w:sz w:val="20"/>
        <w:szCs w:val="20"/>
      </w:rPr>
      <w:t xml:space="preserve">Oldalszám: </w:t>
    </w:r>
    <w:r w:rsidR="00EC7C11" w:rsidRPr="009377E3">
      <w:rPr>
        <w:rFonts w:asciiTheme="minorHAnsi" w:hAnsiTheme="minorHAnsi" w:cstheme="minorHAnsi"/>
        <w:sz w:val="20"/>
        <w:szCs w:val="20"/>
      </w:rPr>
      <w:fldChar w:fldCharType="begin"/>
    </w:r>
    <w:r w:rsidR="00EC7C11" w:rsidRPr="009377E3">
      <w:rPr>
        <w:rFonts w:asciiTheme="minorHAnsi" w:hAnsiTheme="minorHAnsi" w:cstheme="minorHAnsi"/>
        <w:sz w:val="20"/>
        <w:szCs w:val="20"/>
      </w:rPr>
      <w:instrText xml:space="preserve"> PAGE  \* Arabic  \* MERGEFORMAT </w:instrText>
    </w:r>
    <w:r w:rsidR="00EC7C11" w:rsidRPr="009377E3">
      <w:rPr>
        <w:rFonts w:asciiTheme="minorHAnsi" w:hAnsiTheme="minorHAnsi" w:cstheme="minorHAnsi"/>
        <w:sz w:val="20"/>
        <w:szCs w:val="20"/>
      </w:rPr>
      <w:fldChar w:fldCharType="separate"/>
    </w:r>
    <w:r w:rsidR="00C17ADB">
      <w:rPr>
        <w:rFonts w:asciiTheme="minorHAnsi" w:hAnsiTheme="minorHAnsi" w:cstheme="minorHAnsi"/>
        <w:noProof/>
        <w:sz w:val="20"/>
        <w:szCs w:val="20"/>
      </w:rPr>
      <w:t>3</w:t>
    </w:r>
    <w:r w:rsidR="00EC7C11" w:rsidRPr="009377E3">
      <w:rPr>
        <w:rFonts w:asciiTheme="minorHAnsi" w:hAnsiTheme="minorHAnsi" w:cstheme="minorHAnsi"/>
        <w:sz w:val="20"/>
        <w:szCs w:val="20"/>
      </w:rPr>
      <w:fldChar w:fldCharType="end"/>
    </w:r>
    <w:r w:rsidR="00EC7C11" w:rsidRPr="009377E3">
      <w:rPr>
        <w:rFonts w:asciiTheme="minorHAnsi" w:hAnsiTheme="minorHAnsi" w:cstheme="minorHAnsi"/>
        <w:sz w:val="20"/>
        <w:szCs w:val="20"/>
      </w:rPr>
      <w:t xml:space="preserve"> / </w:t>
    </w:r>
    <w:r w:rsidR="00EC7C11" w:rsidRPr="009377E3">
      <w:rPr>
        <w:rFonts w:asciiTheme="minorHAnsi" w:hAnsiTheme="minorHAnsi" w:cstheme="minorHAnsi"/>
        <w:sz w:val="20"/>
        <w:szCs w:val="20"/>
      </w:rPr>
      <w:fldChar w:fldCharType="begin"/>
    </w:r>
    <w:r w:rsidR="00EC7C11" w:rsidRPr="009377E3">
      <w:rPr>
        <w:rFonts w:asciiTheme="minorHAnsi" w:hAnsiTheme="minorHAnsi" w:cstheme="minorHAnsi"/>
        <w:sz w:val="20"/>
        <w:szCs w:val="20"/>
      </w:rPr>
      <w:instrText xml:space="preserve"> NUMPAGES  \* Arabic  \* MERGEFORMAT </w:instrText>
    </w:r>
    <w:r w:rsidR="00EC7C11" w:rsidRPr="009377E3">
      <w:rPr>
        <w:rFonts w:asciiTheme="minorHAnsi" w:hAnsiTheme="minorHAnsi" w:cstheme="minorHAnsi"/>
        <w:sz w:val="20"/>
        <w:szCs w:val="20"/>
      </w:rPr>
      <w:fldChar w:fldCharType="separate"/>
    </w:r>
    <w:r w:rsidR="00C17ADB">
      <w:rPr>
        <w:rFonts w:asciiTheme="minorHAnsi" w:hAnsiTheme="minorHAnsi" w:cstheme="minorHAnsi"/>
        <w:noProof/>
        <w:sz w:val="20"/>
        <w:szCs w:val="20"/>
      </w:rPr>
      <w:t>3</w:t>
    </w:r>
    <w:r w:rsidR="00EC7C11" w:rsidRPr="009377E3">
      <w:rPr>
        <w:rFonts w:asciiTheme="minorHAnsi" w:hAnsiTheme="minorHAnsi" w:cstheme="minorHAns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B43E6" w14:textId="77777777" w:rsidR="009377E3" w:rsidRPr="009377E3" w:rsidRDefault="009377E3" w:rsidP="009377E3">
    <w:pPr>
      <w:pStyle w:val="llb"/>
      <w:tabs>
        <w:tab w:val="clear" w:pos="4536"/>
        <w:tab w:val="clear" w:pos="9072"/>
        <w:tab w:val="center" w:pos="851"/>
        <w:tab w:val="center" w:pos="1985"/>
        <w:tab w:val="center" w:pos="3119"/>
        <w:tab w:val="center" w:pos="4253"/>
        <w:tab w:val="center" w:pos="5387"/>
        <w:tab w:val="center" w:pos="6521"/>
        <w:tab w:val="center" w:pos="7655"/>
        <w:tab w:val="center" w:pos="8789"/>
      </w:tabs>
      <w:ind w:hanging="567"/>
      <w:rPr>
        <w:rFonts w:asciiTheme="minorHAnsi" w:hAnsiTheme="minorHAnsi" w:cstheme="minorHAnsi"/>
        <w:sz w:val="20"/>
        <w:szCs w:val="20"/>
      </w:rPr>
    </w:pPr>
  </w:p>
  <w:p w14:paraId="7E98986E" w14:textId="1738CF99" w:rsidR="009377E3" w:rsidRPr="009377E3" w:rsidRDefault="009377E3" w:rsidP="009377E3">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p>
  <w:p w14:paraId="3F1CB7E9" w14:textId="5FF2027F" w:rsidR="009377E3" w:rsidRPr="009377E3" w:rsidRDefault="009377E3" w:rsidP="009377E3">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Irodav.</w:t>
    </w:r>
    <w:r w:rsidRPr="009377E3">
      <w:rPr>
        <w:rFonts w:asciiTheme="minorHAnsi" w:hAnsiTheme="minorHAnsi" w:cstheme="minorHAnsi"/>
        <w:sz w:val="20"/>
        <w:szCs w:val="20"/>
      </w:rPr>
      <w:tab/>
      <w:t>Osztályv.</w:t>
    </w:r>
    <w:r w:rsidRPr="009377E3">
      <w:rPr>
        <w:rFonts w:asciiTheme="minorHAnsi" w:hAnsiTheme="minorHAnsi" w:cstheme="minorHAnsi"/>
        <w:sz w:val="20"/>
        <w:szCs w:val="20"/>
      </w:rPr>
      <w:tab/>
      <w:t>Jogi ov.</w:t>
    </w:r>
    <w:r w:rsidRPr="009377E3">
      <w:rPr>
        <w:rFonts w:asciiTheme="minorHAnsi" w:hAnsiTheme="minorHAnsi" w:cstheme="minorHAnsi"/>
        <w:sz w:val="20"/>
        <w:szCs w:val="20"/>
      </w:rPr>
      <w:tab/>
      <w:t>Aljegyző</w:t>
    </w:r>
    <w:r w:rsidRPr="009377E3">
      <w:rPr>
        <w:rFonts w:asciiTheme="minorHAnsi" w:hAnsiTheme="minorHAnsi" w:cstheme="minorHAnsi"/>
        <w:sz w:val="20"/>
        <w:szCs w:val="20"/>
      </w:rPr>
      <w:tab/>
      <w:t>Alpm. 1</w:t>
    </w:r>
    <w:r w:rsidRPr="009377E3">
      <w:rPr>
        <w:rFonts w:asciiTheme="minorHAnsi" w:hAnsiTheme="minorHAnsi" w:cstheme="minorHAnsi"/>
        <w:sz w:val="20"/>
        <w:szCs w:val="20"/>
      </w:rPr>
      <w:tab/>
      <w:t>Alpm. 2</w:t>
    </w:r>
    <w:r w:rsidRPr="009377E3">
      <w:rPr>
        <w:rFonts w:asciiTheme="minorHAnsi" w:hAnsiTheme="minorHAnsi" w:cstheme="minorHAnsi"/>
        <w:sz w:val="20"/>
        <w:szCs w:val="20"/>
      </w:rPr>
      <w:tab/>
      <w:t>Alpm. 3</w:t>
    </w:r>
    <w:r w:rsidRPr="009377E3">
      <w:rPr>
        <w:rFonts w:asciiTheme="minorHAnsi" w:hAnsiTheme="minorHAnsi" w:cstheme="minorHAnsi"/>
        <w:sz w:val="20"/>
        <w:szCs w:val="20"/>
      </w:rPr>
      <w:tab/>
      <w:t>PM Kabinet</w:t>
    </w:r>
    <w:r w:rsidR="00D372EB">
      <w:rPr>
        <w:rFonts w:asciiTheme="minorHAnsi" w:hAnsiTheme="minorHAnsi" w:cstheme="minorHAnsi"/>
        <w:sz w:val="20"/>
        <w:szCs w:val="20"/>
      </w:rPr>
      <w:t>-</w:t>
    </w:r>
  </w:p>
  <w:p w14:paraId="667FBAC7" w14:textId="6256B00E" w:rsidR="00D372EB" w:rsidRPr="00D372EB" w:rsidRDefault="009377E3" w:rsidP="009377E3">
    <w:pPr>
      <w:pStyle w:val="llb"/>
      <w:tabs>
        <w:tab w:val="clear" w:pos="4536"/>
        <w:tab w:val="clear" w:pos="9072"/>
        <w:tab w:val="center" w:pos="426"/>
        <w:tab w:val="center" w:pos="1560"/>
        <w:tab w:val="center" w:pos="2694"/>
        <w:tab w:val="center" w:pos="3969"/>
        <w:tab w:val="center" w:pos="4111"/>
        <w:tab w:val="center" w:pos="5103"/>
        <w:tab w:val="center" w:pos="5245"/>
        <w:tab w:val="center" w:pos="6096"/>
        <w:tab w:val="center" w:pos="6237"/>
        <w:tab w:val="center" w:pos="7088"/>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00D372EB">
      <w:rPr>
        <w:rFonts w:asciiTheme="minorHAnsi" w:hAnsiTheme="minorHAnsi" w:cstheme="minorHAnsi"/>
        <w:sz w:val="20"/>
        <w:szCs w:val="20"/>
      </w:rPr>
      <w:t>főnök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80D8C" w14:textId="77777777" w:rsidR="00600AEB" w:rsidRDefault="00600AEB">
      <w:r>
        <w:separator/>
      </w:r>
    </w:p>
  </w:footnote>
  <w:footnote w:type="continuationSeparator" w:id="0">
    <w:p w14:paraId="7C204860" w14:textId="77777777" w:rsidR="00600AEB" w:rsidRDefault="00600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7258D" w14:textId="77777777" w:rsidR="002D3528" w:rsidRDefault="002D352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005E" w14:textId="77777777" w:rsidR="002D3528" w:rsidRDefault="002D3528">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9FCD" w14:textId="22299123" w:rsidR="00B103B4" w:rsidRPr="009377E3" w:rsidRDefault="00181799" w:rsidP="00CA483B">
    <w:pPr>
      <w:pStyle w:val="lfej"/>
      <w:tabs>
        <w:tab w:val="clear" w:pos="4536"/>
        <w:tab w:val="clear" w:pos="9072"/>
        <w:tab w:val="center" w:pos="1843"/>
      </w:tabs>
      <w:rPr>
        <w:rFonts w:asciiTheme="minorHAnsi" w:hAnsiTheme="minorHAnsi" w:cstheme="minorHAnsi"/>
        <w:sz w:val="22"/>
        <w:szCs w:val="22"/>
      </w:rPr>
    </w:pPr>
    <w:r w:rsidRPr="009377E3">
      <w:rPr>
        <w:rFonts w:asciiTheme="minorHAnsi" w:hAnsiTheme="minorHAnsi" w:cstheme="minorHAnsi"/>
        <w:sz w:val="22"/>
        <w:szCs w:val="22"/>
      </w:rPr>
      <w:tab/>
    </w:r>
    <w:r w:rsidR="00415A39" w:rsidRPr="009377E3">
      <w:rPr>
        <w:rFonts w:asciiTheme="minorHAnsi" w:hAnsiTheme="minorHAnsi" w:cstheme="minorHAnsi"/>
        <w:noProof/>
        <w:sz w:val="22"/>
        <w:szCs w:val="22"/>
      </w:rPr>
      <w:drawing>
        <wp:inline distT="0" distB="0" distL="0" distR="0" wp14:anchorId="73F1C276" wp14:editId="1CBE25A0">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3E8C9FCE" w14:textId="77777777" w:rsidR="00B103B4" w:rsidRPr="009377E3" w:rsidRDefault="00CA483B" w:rsidP="00CA483B">
    <w:pPr>
      <w:pStyle w:val="lfej"/>
      <w:tabs>
        <w:tab w:val="clear" w:pos="4536"/>
        <w:tab w:val="clear" w:pos="9072"/>
        <w:tab w:val="center" w:pos="1843"/>
      </w:tabs>
      <w:rPr>
        <w:rFonts w:asciiTheme="minorHAnsi" w:hAnsiTheme="minorHAnsi" w:cstheme="minorHAnsi"/>
        <w:smallCaps/>
        <w:sz w:val="22"/>
        <w:szCs w:val="22"/>
      </w:rPr>
    </w:pPr>
    <w:r w:rsidRPr="009377E3">
      <w:rPr>
        <w:rFonts w:asciiTheme="minorHAnsi" w:hAnsiTheme="minorHAnsi" w:cstheme="minorHAnsi"/>
        <w:sz w:val="22"/>
        <w:szCs w:val="22"/>
      </w:rPr>
      <w:tab/>
    </w:r>
    <w:r w:rsidR="007C40AF" w:rsidRPr="009377E3">
      <w:rPr>
        <w:rFonts w:asciiTheme="minorHAnsi" w:hAnsiTheme="minorHAnsi" w:cstheme="minorHAnsi"/>
        <w:smallCaps/>
        <w:sz w:val="22"/>
        <w:szCs w:val="22"/>
      </w:rPr>
      <w:t>Szombathely Megyei Jogú Város</w:t>
    </w:r>
  </w:p>
  <w:p w14:paraId="3E8C9FCF" w14:textId="77777777" w:rsidR="00B103B4" w:rsidRPr="009377E3" w:rsidRDefault="00CA483B" w:rsidP="00CA483B">
    <w:pPr>
      <w:tabs>
        <w:tab w:val="center" w:pos="1843"/>
      </w:tabs>
      <w:rPr>
        <w:rFonts w:asciiTheme="minorHAnsi" w:hAnsiTheme="minorHAnsi" w:cstheme="minorHAnsi"/>
        <w:sz w:val="22"/>
        <w:szCs w:val="22"/>
      </w:rPr>
    </w:pPr>
    <w:r w:rsidRPr="009377E3">
      <w:rPr>
        <w:rFonts w:asciiTheme="minorHAnsi" w:hAnsiTheme="minorHAnsi" w:cstheme="minorHAnsi"/>
        <w:bCs/>
        <w:smallCaps/>
        <w:sz w:val="22"/>
        <w:szCs w:val="22"/>
      </w:rPr>
      <w:tab/>
    </w:r>
    <w:r w:rsidR="00B103B4" w:rsidRPr="009377E3">
      <w:rPr>
        <w:rFonts w:asciiTheme="minorHAnsi" w:hAnsiTheme="minorHAnsi" w:cstheme="minorHAnsi"/>
        <w:bCs/>
        <w:smallCaps/>
        <w:sz w:val="22"/>
        <w:szCs w:val="22"/>
      </w:rPr>
      <w:t>Polgármestere</w:t>
    </w:r>
  </w:p>
  <w:p w14:paraId="3E8C9FD0" w14:textId="77777777" w:rsidR="00514CD3" w:rsidRPr="009377E3" w:rsidRDefault="00514CD3" w:rsidP="00514CD3">
    <w:pPr>
      <w:pStyle w:val="lfej"/>
      <w:tabs>
        <w:tab w:val="clear" w:pos="4536"/>
        <w:tab w:val="clear" w:pos="9072"/>
      </w:tabs>
      <w:rPr>
        <w:rFonts w:asciiTheme="minorHAnsi" w:hAnsiTheme="minorHAnsi" w:cstheme="minorHAnsi"/>
        <w:sz w:val="22"/>
        <w:szCs w:val="22"/>
      </w:rPr>
    </w:pPr>
  </w:p>
  <w:p w14:paraId="3E8C9FD1" w14:textId="77777777" w:rsidR="00514CD3" w:rsidRPr="009377E3" w:rsidRDefault="00514CD3" w:rsidP="00514CD3">
    <w:pPr>
      <w:ind w:firstLine="4536"/>
      <w:rPr>
        <w:rFonts w:asciiTheme="minorHAnsi" w:hAnsiTheme="minorHAnsi" w:cstheme="minorHAnsi"/>
        <w:b/>
        <w:sz w:val="22"/>
        <w:szCs w:val="22"/>
        <w:u w:val="single"/>
      </w:rPr>
    </w:pPr>
    <w:r w:rsidRPr="009377E3">
      <w:rPr>
        <w:rFonts w:asciiTheme="minorHAnsi" w:hAnsiTheme="minorHAnsi" w:cstheme="minorHAnsi"/>
        <w:b/>
        <w:sz w:val="22"/>
        <w:szCs w:val="22"/>
        <w:u w:val="single"/>
      </w:rPr>
      <w:t>Az előterjesztést megtárgyalta:</w:t>
    </w:r>
  </w:p>
  <w:p w14:paraId="3E8C9FD2" w14:textId="77777777" w:rsidR="00514CD3" w:rsidRPr="009377E3" w:rsidRDefault="00514CD3" w:rsidP="00514CD3">
    <w:pPr>
      <w:ind w:firstLine="4536"/>
      <w:rPr>
        <w:rFonts w:asciiTheme="minorHAnsi" w:hAnsiTheme="minorHAnsi" w:cstheme="minorHAnsi"/>
        <w:b/>
        <w:sz w:val="22"/>
        <w:szCs w:val="22"/>
        <w:u w:val="single"/>
      </w:rPr>
    </w:pPr>
  </w:p>
  <w:p w14:paraId="3E8C9FD3" w14:textId="51FFC0F0" w:rsidR="00514CD3" w:rsidRPr="009377E3" w:rsidRDefault="002509C9" w:rsidP="00514CD3">
    <w:pPr>
      <w:numPr>
        <w:ilvl w:val="0"/>
        <w:numId w:val="1"/>
      </w:numPr>
      <w:tabs>
        <w:tab w:val="num" w:pos="4962"/>
      </w:tabs>
      <w:ind w:left="5517" w:hanging="839"/>
      <w:rPr>
        <w:rFonts w:asciiTheme="minorHAnsi" w:hAnsiTheme="minorHAnsi" w:cstheme="minorHAnsi"/>
        <w:sz w:val="22"/>
        <w:szCs w:val="22"/>
      </w:rPr>
    </w:pPr>
    <w:r>
      <w:rPr>
        <w:rFonts w:asciiTheme="minorHAnsi" w:hAnsiTheme="minorHAnsi" w:cstheme="minorHAnsi"/>
        <w:sz w:val="22"/>
        <w:szCs w:val="22"/>
      </w:rPr>
      <w:t>a Közgyűlés valamennyi bizottsága</w:t>
    </w:r>
  </w:p>
  <w:p w14:paraId="3E8C9FD4" w14:textId="77777777" w:rsidR="00514CD3" w:rsidRPr="009377E3" w:rsidRDefault="00514CD3" w:rsidP="00514CD3">
    <w:pPr>
      <w:ind w:left="4536"/>
      <w:rPr>
        <w:rFonts w:asciiTheme="minorHAnsi" w:hAnsiTheme="minorHAnsi" w:cstheme="minorHAnsi"/>
        <w:bCs/>
        <w:iCs/>
        <w:sz w:val="22"/>
        <w:szCs w:val="22"/>
      </w:rPr>
    </w:pPr>
  </w:p>
  <w:p w14:paraId="3E8C9FD5" w14:textId="7C08FC2D" w:rsidR="00514CD3" w:rsidRPr="009377E3" w:rsidRDefault="00514CD3" w:rsidP="00514CD3">
    <w:pPr>
      <w:ind w:left="4536"/>
      <w:rPr>
        <w:rFonts w:asciiTheme="minorHAnsi" w:hAnsiTheme="minorHAnsi" w:cstheme="minorHAnsi"/>
        <w:b/>
        <w:sz w:val="22"/>
        <w:szCs w:val="22"/>
        <w:u w:val="single"/>
      </w:rPr>
    </w:pPr>
    <w:r w:rsidRPr="009377E3">
      <w:rPr>
        <w:rFonts w:asciiTheme="minorHAnsi" w:hAnsiTheme="minorHAnsi" w:cstheme="minorHAnsi"/>
        <w:b/>
        <w:sz w:val="22"/>
        <w:szCs w:val="22"/>
        <w:u w:val="single"/>
      </w:rPr>
      <w:t xml:space="preserve">A </w:t>
    </w:r>
    <w:r w:rsidR="002509C9" w:rsidRPr="009377E3">
      <w:rPr>
        <w:rFonts w:asciiTheme="minorHAnsi" w:hAnsiTheme="minorHAnsi" w:cstheme="minorHAnsi"/>
        <w:b/>
        <w:sz w:val="22"/>
        <w:szCs w:val="22"/>
        <w:u w:val="single"/>
      </w:rPr>
      <w:t xml:space="preserve">rendelettervezetet </w:t>
    </w:r>
    <w:r w:rsidR="002509C9">
      <w:rPr>
        <w:rFonts w:asciiTheme="minorHAnsi" w:hAnsiTheme="minorHAnsi" w:cstheme="minorHAnsi"/>
        <w:b/>
        <w:sz w:val="22"/>
        <w:szCs w:val="22"/>
        <w:u w:val="single"/>
      </w:rPr>
      <w:t xml:space="preserve">és a </w:t>
    </w:r>
    <w:r w:rsidRPr="009377E3">
      <w:rPr>
        <w:rFonts w:asciiTheme="minorHAnsi" w:hAnsiTheme="minorHAnsi" w:cstheme="minorHAnsi"/>
        <w:b/>
        <w:sz w:val="22"/>
        <w:szCs w:val="22"/>
        <w:u w:val="single"/>
      </w:rPr>
      <w:t>határozati javaslat</w:t>
    </w:r>
    <w:r w:rsidR="00C92F87">
      <w:rPr>
        <w:rFonts w:asciiTheme="minorHAnsi" w:hAnsiTheme="minorHAnsi" w:cstheme="minorHAnsi"/>
        <w:b/>
        <w:sz w:val="22"/>
        <w:szCs w:val="22"/>
        <w:u w:val="single"/>
      </w:rPr>
      <w:t>o</w:t>
    </w:r>
    <w:r w:rsidR="002D3528">
      <w:rPr>
        <w:rFonts w:asciiTheme="minorHAnsi" w:hAnsiTheme="minorHAnsi" w:cstheme="minorHAnsi"/>
        <w:b/>
        <w:sz w:val="22"/>
        <w:szCs w:val="22"/>
        <w:u w:val="single"/>
      </w:rPr>
      <w:t>ka</w:t>
    </w:r>
    <w:r w:rsidRPr="009377E3">
      <w:rPr>
        <w:rFonts w:asciiTheme="minorHAnsi" w:hAnsiTheme="minorHAnsi" w:cstheme="minorHAnsi"/>
        <w:b/>
        <w:sz w:val="22"/>
        <w:szCs w:val="22"/>
        <w:u w:val="single"/>
      </w:rPr>
      <w:t>t</w:t>
    </w:r>
    <w:r w:rsidR="00415A39" w:rsidRPr="009377E3">
      <w:rPr>
        <w:rFonts w:asciiTheme="minorHAnsi" w:hAnsiTheme="minorHAnsi" w:cstheme="minorHAnsi"/>
        <w:b/>
        <w:sz w:val="22"/>
        <w:szCs w:val="22"/>
        <w:u w:val="single"/>
      </w:rPr>
      <w:t xml:space="preserve"> </w:t>
    </w:r>
    <w:r w:rsidRPr="009377E3">
      <w:rPr>
        <w:rFonts w:asciiTheme="minorHAnsi" w:hAnsiTheme="minorHAnsi" w:cstheme="minorHAnsi"/>
        <w:b/>
        <w:sz w:val="22"/>
        <w:szCs w:val="22"/>
        <w:u w:val="single"/>
      </w:rPr>
      <w:t>törvényességi szempontból megvizsgáltam:</w:t>
    </w:r>
  </w:p>
  <w:p w14:paraId="3E8C9FD6" w14:textId="77777777" w:rsidR="00514CD3" w:rsidRPr="009377E3" w:rsidRDefault="00514CD3" w:rsidP="00514CD3">
    <w:pPr>
      <w:rPr>
        <w:rFonts w:asciiTheme="minorHAnsi" w:hAnsiTheme="minorHAnsi" w:cstheme="minorHAnsi"/>
        <w:bCs/>
        <w:sz w:val="22"/>
        <w:szCs w:val="22"/>
      </w:rPr>
    </w:pPr>
  </w:p>
  <w:p w14:paraId="3E8C9FD7" w14:textId="77777777" w:rsidR="00514CD3" w:rsidRPr="009377E3" w:rsidRDefault="00514CD3" w:rsidP="00514CD3">
    <w:pPr>
      <w:rPr>
        <w:rFonts w:asciiTheme="minorHAnsi" w:hAnsiTheme="minorHAnsi" w:cstheme="minorHAnsi"/>
        <w:bCs/>
        <w:sz w:val="22"/>
        <w:szCs w:val="22"/>
      </w:rPr>
    </w:pPr>
  </w:p>
  <w:p w14:paraId="3E8C9FD8" w14:textId="77777777" w:rsidR="00514CD3" w:rsidRPr="009377E3" w:rsidRDefault="00514CD3" w:rsidP="00514CD3">
    <w:pPr>
      <w:rPr>
        <w:rFonts w:asciiTheme="minorHAnsi" w:hAnsiTheme="minorHAnsi" w:cstheme="minorHAnsi"/>
        <w:bCs/>
        <w:sz w:val="22"/>
        <w:szCs w:val="22"/>
      </w:rPr>
    </w:pPr>
  </w:p>
  <w:p w14:paraId="3E8C9FD9" w14:textId="77777777" w:rsidR="00514CD3" w:rsidRPr="009377E3" w:rsidRDefault="00514CD3" w:rsidP="00514CD3">
    <w:pPr>
      <w:tabs>
        <w:tab w:val="center" w:pos="6804"/>
      </w:tabs>
      <w:rPr>
        <w:rFonts w:asciiTheme="minorHAnsi" w:hAnsiTheme="minorHAnsi" w:cstheme="minorHAnsi"/>
        <w:bCs/>
        <w:sz w:val="22"/>
        <w:szCs w:val="22"/>
      </w:rPr>
    </w:pPr>
    <w:r w:rsidRPr="009377E3">
      <w:rPr>
        <w:rFonts w:asciiTheme="minorHAnsi" w:hAnsiTheme="minorHAnsi" w:cstheme="minorHAnsi"/>
        <w:bCs/>
        <w:sz w:val="22"/>
        <w:szCs w:val="22"/>
      </w:rPr>
      <w:tab/>
      <w:t>/: Dr. Károlyi Ákos :/</w:t>
    </w:r>
  </w:p>
  <w:p w14:paraId="3E8C9FDA" w14:textId="77777777" w:rsidR="00514CD3" w:rsidRPr="009377E3" w:rsidRDefault="00514CD3" w:rsidP="00514CD3">
    <w:pPr>
      <w:tabs>
        <w:tab w:val="center" w:pos="6804"/>
      </w:tabs>
      <w:rPr>
        <w:rFonts w:asciiTheme="minorHAnsi" w:hAnsiTheme="minorHAnsi" w:cstheme="minorHAnsi"/>
        <w:bCs/>
        <w:sz w:val="22"/>
        <w:szCs w:val="22"/>
      </w:rPr>
    </w:pPr>
    <w:r w:rsidRPr="009377E3">
      <w:rPr>
        <w:rFonts w:asciiTheme="minorHAnsi" w:hAnsiTheme="minorHAnsi" w:cstheme="minorHAnsi"/>
        <w:bCs/>
        <w:sz w:val="22"/>
        <w:szCs w:val="22"/>
      </w:rPr>
      <w:tab/>
      <w:t>jegyző</w:t>
    </w:r>
  </w:p>
  <w:p w14:paraId="3E8C9FDB" w14:textId="77777777" w:rsidR="00514CD3" w:rsidRPr="009377E3" w:rsidRDefault="00514CD3" w:rsidP="00514CD3">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2D9"/>
    <w:multiLevelType w:val="hybridMultilevel"/>
    <w:tmpl w:val="511E69C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13F45AF"/>
    <w:multiLevelType w:val="hybridMultilevel"/>
    <w:tmpl w:val="9ADEDB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05230D4"/>
    <w:multiLevelType w:val="hybridMultilevel"/>
    <w:tmpl w:val="5DC6105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3DE7F5E"/>
    <w:multiLevelType w:val="hybridMultilevel"/>
    <w:tmpl w:val="AA72723C"/>
    <w:lvl w:ilvl="0" w:tplc="6CA6B9AC">
      <w:start w:val="3"/>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79F1ADF"/>
    <w:multiLevelType w:val="hybridMultilevel"/>
    <w:tmpl w:val="D284CBC8"/>
    <w:lvl w:ilvl="0" w:tplc="42C26E34">
      <w:start w:val="1"/>
      <w:numFmt w:val="decimal"/>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96F0A42"/>
    <w:multiLevelType w:val="hybridMultilevel"/>
    <w:tmpl w:val="9A82F632"/>
    <w:lvl w:ilvl="0" w:tplc="C14C2B18">
      <w:numFmt w:val="bullet"/>
      <w:lvlText w:val="-"/>
      <w:lvlJc w:val="left"/>
      <w:pPr>
        <w:tabs>
          <w:tab w:val="num" w:pos="5520"/>
        </w:tabs>
        <w:ind w:left="5520" w:hanging="360"/>
      </w:pPr>
      <w:rPr>
        <w:rFonts w:ascii="Times New Roman" w:eastAsia="Times New Roman" w:hAnsi="Times New Roman" w:cs="Times New Roman" w:hint="default"/>
      </w:rPr>
    </w:lvl>
    <w:lvl w:ilvl="1" w:tplc="040E0003" w:tentative="1">
      <w:start w:val="1"/>
      <w:numFmt w:val="bullet"/>
      <w:lvlText w:val="o"/>
      <w:lvlJc w:val="left"/>
      <w:pPr>
        <w:tabs>
          <w:tab w:val="num" w:pos="6240"/>
        </w:tabs>
        <w:ind w:left="6240" w:hanging="360"/>
      </w:pPr>
      <w:rPr>
        <w:rFonts w:ascii="Courier New" w:hAnsi="Courier New" w:hint="default"/>
      </w:rPr>
    </w:lvl>
    <w:lvl w:ilvl="2" w:tplc="040E0005" w:tentative="1">
      <w:start w:val="1"/>
      <w:numFmt w:val="bullet"/>
      <w:lvlText w:val=""/>
      <w:lvlJc w:val="left"/>
      <w:pPr>
        <w:tabs>
          <w:tab w:val="num" w:pos="6960"/>
        </w:tabs>
        <w:ind w:left="6960" w:hanging="360"/>
      </w:pPr>
      <w:rPr>
        <w:rFonts w:ascii="Wingdings" w:hAnsi="Wingdings" w:hint="default"/>
      </w:rPr>
    </w:lvl>
    <w:lvl w:ilvl="3" w:tplc="040E0001" w:tentative="1">
      <w:start w:val="1"/>
      <w:numFmt w:val="bullet"/>
      <w:lvlText w:val=""/>
      <w:lvlJc w:val="left"/>
      <w:pPr>
        <w:tabs>
          <w:tab w:val="num" w:pos="7680"/>
        </w:tabs>
        <w:ind w:left="7680" w:hanging="360"/>
      </w:pPr>
      <w:rPr>
        <w:rFonts w:ascii="Symbol" w:hAnsi="Symbol" w:hint="default"/>
      </w:rPr>
    </w:lvl>
    <w:lvl w:ilvl="4" w:tplc="040E0003" w:tentative="1">
      <w:start w:val="1"/>
      <w:numFmt w:val="bullet"/>
      <w:lvlText w:val="o"/>
      <w:lvlJc w:val="left"/>
      <w:pPr>
        <w:tabs>
          <w:tab w:val="num" w:pos="8400"/>
        </w:tabs>
        <w:ind w:left="8400" w:hanging="360"/>
      </w:pPr>
      <w:rPr>
        <w:rFonts w:ascii="Courier New" w:hAnsi="Courier New" w:hint="default"/>
      </w:rPr>
    </w:lvl>
    <w:lvl w:ilvl="5" w:tplc="040E0005" w:tentative="1">
      <w:start w:val="1"/>
      <w:numFmt w:val="bullet"/>
      <w:lvlText w:val=""/>
      <w:lvlJc w:val="left"/>
      <w:pPr>
        <w:tabs>
          <w:tab w:val="num" w:pos="9120"/>
        </w:tabs>
        <w:ind w:left="9120" w:hanging="360"/>
      </w:pPr>
      <w:rPr>
        <w:rFonts w:ascii="Wingdings" w:hAnsi="Wingdings" w:hint="default"/>
      </w:rPr>
    </w:lvl>
    <w:lvl w:ilvl="6" w:tplc="040E0001" w:tentative="1">
      <w:start w:val="1"/>
      <w:numFmt w:val="bullet"/>
      <w:lvlText w:val=""/>
      <w:lvlJc w:val="left"/>
      <w:pPr>
        <w:tabs>
          <w:tab w:val="num" w:pos="9840"/>
        </w:tabs>
        <w:ind w:left="9840" w:hanging="360"/>
      </w:pPr>
      <w:rPr>
        <w:rFonts w:ascii="Symbol" w:hAnsi="Symbol" w:hint="default"/>
      </w:rPr>
    </w:lvl>
    <w:lvl w:ilvl="7" w:tplc="040E0003" w:tentative="1">
      <w:start w:val="1"/>
      <w:numFmt w:val="bullet"/>
      <w:lvlText w:val="o"/>
      <w:lvlJc w:val="left"/>
      <w:pPr>
        <w:tabs>
          <w:tab w:val="num" w:pos="10560"/>
        </w:tabs>
        <w:ind w:left="10560" w:hanging="360"/>
      </w:pPr>
      <w:rPr>
        <w:rFonts w:ascii="Courier New" w:hAnsi="Courier New" w:hint="default"/>
      </w:rPr>
    </w:lvl>
    <w:lvl w:ilvl="8" w:tplc="040E0005" w:tentative="1">
      <w:start w:val="1"/>
      <w:numFmt w:val="bullet"/>
      <w:lvlText w:val=""/>
      <w:lvlJc w:val="left"/>
      <w:pPr>
        <w:tabs>
          <w:tab w:val="num" w:pos="11280"/>
        </w:tabs>
        <w:ind w:left="11280" w:hanging="360"/>
      </w:pPr>
      <w:rPr>
        <w:rFonts w:ascii="Wingdings" w:hAnsi="Wingdings" w:hint="default"/>
      </w:rPr>
    </w:lvl>
  </w:abstractNum>
  <w:abstractNum w:abstractNumId="6" w15:restartNumberingAfterBreak="0">
    <w:nsid w:val="399D71E5"/>
    <w:multiLevelType w:val="hybridMultilevel"/>
    <w:tmpl w:val="55DC5B78"/>
    <w:lvl w:ilvl="0" w:tplc="040E0001">
      <w:start w:val="1"/>
      <w:numFmt w:val="bullet"/>
      <w:lvlText w:val=""/>
      <w:lvlJc w:val="left"/>
      <w:pPr>
        <w:ind w:left="1200" w:hanging="360"/>
      </w:pPr>
      <w:rPr>
        <w:rFonts w:ascii="Symbol" w:hAnsi="Symbol" w:hint="default"/>
      </w:rPr>
    </w:lvl>
    <w:lvl w:ilvl="1" w:tplc="040E0003" w:tentative="1">
      <w:start w:val="1"/>
      <w:numFmt w:val="bullet"/>
      <w:lvlText w:val="o"/>
      <w:lvlJc w:val="left"/>
      <w:pPr>
        <w:ind w:left="1920" w:hanging="360"/>
      </w:pPr>
      <w:rPr>
        <w:rFonts w:ascii="Courier New" w:hAnsi="Courier New" w:cs="Courier New" w:hint="default"/>
      </w:rPr>
    </w:lvl>
    <w:lvl w:ilvl="2" w:tplc="040E0005" w:tentative="1">
      <w:start w:val="1"/>
      <w:numFmt w:val="bullet"/>
      <w:lvlText w:val=""/>
      <w:lvlJc w:val="left"/>
      <w:pPr>
        <w:ind w:left="2640" w:hanging="360"/>
      </w:pPr>
      <w:rPr>
        <w:rFonts w:ascii="Wingdings" w:hAnsi="Wingdings" w:hint="default"/>
      </w:rPr>
    </w:lvl>
    <w:lvl w:ilvl="3" w:tplc="040E0001" w:tentative="1">
      <w:start w:val="1"/>
      <w:numFmt w:val="bullet"/>
      <w:lvlText w:val=""/>
      <w:lvlJc w:val="left"/>
      <w:pPr>
        <w:ind w:left="3360" w:hanging="360"/>
      </w:pPr>
      <w:rPr>
        <w:rFonts w:ascii="Symbol" w:hAnsi="Symbol" w:hint="default"/>
      </w:rPr>
    </w:lvl>
    <w:lvl w:ilvl="4" w:tplc="040E0003" w:tentative="1">
      <w:start w:val="1"/>
      <w:numFmt w:val="bullet"/>
      <w:lvlText w:val="o"/>
      <w:lvlJc w:val="left"/>
      <w:pPr>
        <w:ind w:left="4080" w:hanging="360"/>
      </w:pPr>
      <w:rPr>
        <w:rFonts w:ascii="Courier New" w:hAnsi="Courier New" w:cs="Courier New" w:hint="default"/>
      </w:rPr>
    </w:lvl>
    <w:lvl w:ilvl="5" w:tplc="040E0005" w:tentative="1">
      <w:start w:val="1"/>
      <w:numFmt w:val="bullet"/>
      <w:lvlText w:val=""/>
      <w:lvlJc w:val="left"/>
      <w:pPr>
        <w:ind w:left="4800" w:hanging="360"/>
      </w:pPr>
      <w:rPr>
        <w:rFonts w:ascii="Wingdings" w:hAnsi="Wingdings" w:hint="default"/>
      </w:rPr>
    </w:lvl>
    <w:lvl w:ilvl="6" w:tplc="040E0001" w:tentative="1">
      <w:start w:val="1"/>
      <w:numFmt w:val="bullet"/>
      <w:lvlText w:val=""/>
      <w:lvlJc w:val="left"/>
      <w:pPr>
        <w:ind w:left="5520" w:hanging="360"/>
      </w:pPr>
      <w:rPr>
        <w:rFonts w:ascii="Symbol" w:hAnsi="Symbol" w:hint="default"/>
      </w:rPr>
    </w:lvl>
    <w:lvl w:ilvl="7" w:tplc="040E0003" w:tentative="1">
      <w:start w:val="1"/>
      <w:numFmt w:val="bullet"/>
      <w:lvlText w:val="o"/>
      <w:lvlJc w:val="left"/>
      <w:pPr>
        <w:ind w:left="6240" w:hanging="360"/>
      </w:pPr>
      <w:rPr>
        <w:rFonts w:ascii="Courier New" w:hAnsi="Courier New" w:cs="Courier New" w:hint="default"/>
      </w:rPr>
    </w:lvl>
    <w:lvl w:ilvl="8" w:tplc="040E0005" w:tentative="1">
      <w:start w:val="1"/>
      <w:numFmt w:val="bullet"/>
      <w:lvlText w:val=""/>
      <w:lvlJc w:val="left"/>
      <w:pPr>
        <w:ind w:left="6960" w:hanging="360"/>
      </w:pPr>
      <w:rPr>
        <w:rFonts w:ascii="Wingdings" w:hAnsi="Wingdings" w:hint="default"/>
      </w:rPr>
    </w:lvl>
  </w:abstractNum>
  <w:abstractNum w:abstractNumId="7" w15:restartNumberingAfterBreak="0">
    <w:nsid w:val="3BCD7500"/>
    <w:multiLevelType w:val="hybridMultilevel"/>
    <w:tmpl w:val="616C0B4E"/>
    <w:lvl w:ilvl="0" w:tplc="22E87C0C">
      <w:numFmt w:val="bullet"/>
      <w:lvlText w:val="•"/>
      <w:lvlJc w:val="left"/>
      <w:pPr>
        <w:ind w:left="1065" w:hanging="705"/>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123114A"/>
    <w:multiLevelType w:val="hybridMultilevel"/>
    <w:tmpl w:val="240057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81C2F57"/>
    <w:multiLevelType w:val="hybridMultilevel"/>
    <w:tmpl w:val="E9B8E2A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882FE1"/>
    <w:multiLevelType w:val="hybridMultilevel"/>
    <w:tmpl w:val="639815E4"/>
    <w:lvl w:ilvl="0" w:tplc="834C8CA0">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EE31888"/>
    <w:multiLevelType w:val="hybridMultilevel"/>
    <w:tmpl w:val="939414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F4C6739"/>
    <w:multiLevelType w:val="hybridMultilevel"/>
    <w:tmpl w:val="8138DD6A"/>
    <w:lvl w:ilvl="0" w:tplc="72188D1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3F767E1"/>
    <w:multiLevelType w:val="hybridMultilevel"/>
    <w:tmpl w:val="BD08744E"/>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5A32FD"/>
    <w:multiLevelType w:val="hybridMultilevel"/>
    <w:tmpl w:val="8C46F5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710B7FCC"/>
    <w:multiLevelType w:val="hybridMultilevel"/>
    <w:tmpl w:val="81A412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F4306A4"/>
    <w:multiLevelType w:val="hybridMultilevel"/>
    <w:tmpl w:val="0DC833F2"/>
    <w:lvl w:ilvl="0" w:tplc="C7BC097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221289385">
    <w:abstractNumId w:val="5"/>
  </w:num>
  <w:num w:numId="2" w16cid:durableId="2129619039">
    <w:abstractNumId w:val="10"/>
  </w:num>
  <w:num w:numId="3" w16cid:durableId="1176383218">
    <w:abstractNumId w:val="4"/>
  </w:num>
  <w:num w:numId="4" w16cid:durableId="1860730661">
    <w:abstractNumId w:val="9"/>
  </w:num>
  <w:num w:numId="5" w16cid:durableId="1407802909">
    <w:abstractNumId w:val="15"/>
  </w:num>
  <w:num w:numId="6" w16cid:durableId="961808779">
    <w:abstractNumId w:val="12"/>
  </w:num>
  <w:num w:numId="7" w16cid:durableId="1385719926">
    <w:abstractNumId w:val="1"/>
  </w:num>
  <w:num w:numId="8" w16cid:durableId="216859698">
    <w:abstractNumId w:val="0"/>
  </w:num>
  <w:num w:numId="9" w16cid:durableId="713040969">
    <w:abstractNumId w:val="11"/>
  </w:num>
  <w:num w:numId="10" w16cid:durableId="492993727">
    <w:abstractNumId w:val="7"/>
  </w:num>
  <w:num w:numId="11" w16cid:durableId="1880044471">
    <w:abstractNumId w:val="3"/>
  </w:num>
  <w:num w:numId="12" w16cid:durableId="1009452387">
    <w:abstractNumId w:val="14"/>
  </w:num>
  <w:num w:numId="13" w16cid:durableId="1168056604">
    <w:abstractNumId w:val="16"/>
  </w:num>
  <w:num w:numId="14" w16cid:durableId="1262492801">
    <w:abstractNumId w:val="13"/>
  </w:num>
  <w:num w:numId="15" w16cid:durableId="1107969326">
    <w:abstractNumId w:val="2"/>
  </w:num>
  <w:num w:numId="16" w16cid:durableId="742411214">
    <w:abstractNumId w:val="6"/>
  </w:num>
  <w:num w:numId="17" w16cid:durableId="853569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40"/>
    <w:rsid w:val="00001694"/>
    <w:rsid w:val="00015CA6"/>
    <w:rsid w:val="00023BBD"/>
    <w:rsid w:val="00027316"/>
    <w:rsid w:val="00064202"/>
    <w:rsid w:val="00070BF6"/>
    <w:rsid w:val="000751D6"/>
    <w:rsid w:val="000C593A"/>
    <w:rsid w:val="000C7A7B"/>
    <w:rsid w:val="000D5554"/>
    <w:rsid w:val="000E409D"/>
    <w:rsid w:val="000E6E8D"/>
    <w:rsid w:val="000F0700"/>
    <w:rsid w:val="00102855"/>
    <w:rsid w:val="00132161"/>
    <w:rsid w:val="00142F34"/>
    <w:rsid w:val="00154DA0"/>
    <w:rsid w:val="00166B36"/>
    <w:rsid w:val="00181799"/>
    <w:rsid w:val="001A4648"/>
    <w:rsid w:val="0020611A"/>
    <w:rsid w:val="002067C9"/>
    <w:rsid w:val="00232AA5"/>
    <w:rsid w:val="002509C9"/>
    <w:rsid w:val="00260610"/>
    <w:rsid w:val="00274551"/>
    <w:rsid w:val="0027631D"/>
    <w:rsid w:val="002766A7"/>
    <w:rsid w:val="002B20C8"/>
    <w:rsid w:val="002C3C0C"/>
    <w:rsid w:val="002D1D32"/>
    <w:rsid w:val="002D3528"/>
    <w:rsid w:val="002E0E60"/>
    <w:rsid w:val="002E5AAD"/>
    <w:rsid w:val="002F150B"/>
    <w:rsid w:val="00307E87"/>
    <w:rsid w:val="00311D3D"/>
    <w:rsid w:val="003160A0"/>
    <w:rsid w:val="00325973"/>
    <w:rsid w:val="0032649B"/>
    <w:rsid w:val="0033146B"/>
    <w:rsid w:val="0034130E"/>
    <w:rsid w:val="00352CB2"/>
    <w:rsid w:val="00356256"/>
    <w:rsid w:val="00367372"/>
    <w:rsid w:val="00387E79"/>
    <w:rsid w:val="00393D69"/>
    <w:rsid w:val="003959BA"/>
    <w:rsid w:val="003D2119"/>
    <w:rsid w:val="00415A39"/>
    <w:rsid w:val="00430EA9"/>
    <w:rsid w:val="00435417"/>
    <w:rsid w:val="004466F4"/>
    <w:rsid w:val="0044747B"/>
    <w:rsid w:val="004826F6"/>
    <w:rsid w:val="0049135B"/>
    <w:rsid w:val="004A4912"/>
    <w:rsid w:val="004A5006"/>
    <w:rsid w:val="004B1B34"/>
    <w:rsid w:val="004C03EF"/>
    <w:rsid w:val="004D784A"/>
    <w:rsid w:val="00504834"/>
    <w:rsid w:val="00507CE3"/>
    <w:rsid w:val="00512870"/>
    <w:rsid w:val="005129E1"/>
    <w:rsid w:val="00514CD3"/>
    <w:rsid w:val="00516E38"/>
    <w:rsid w:val="005246DD"/>
    <w:rsid w:val="005321D7"/>
    <w:rsid w:val="005408AF"/>
    <w:rsid w:val="00547310"/>
    <w:rsid w:val="00552463"/>
    <w:rsid w:val="00582EB9"/>
    <w:rsid w:val="00582F8F"/>
    <w:rsid w:val="005A1543"/>
    <w:rsid w:val="005A4E63"/>
    <w:rsid w:val="005B1FBD"/>
    <w:rsid w:val="005B3EF7"/>
    <w:rsid w:val="005C17AD"/>
    <w:rsid w:val="005C2C6C"/>
    <w:rsid w:val="005C3B41"/>
    <w:rsid w:val="005C6460"/>
    <w:rsid w:val="005D0011"/>
    <w:rsid w:val="005F19FE"/>
    <w:rsid w:val="005F2A79"/>
    <w:rsid w:val="00600AEB"/>
    <w:rsid w:val="00602E62"/>
    <w:rsid w:val="00604628"/>
    <w:rsid w:val="0061287F"/>
    <w:rsid w:val="00617E27"/>
    <w:rsid w:val="00625D1A"/>
    <w:rsid w:val="00627513"/>
    <w:rsid w:val="00630479"/>
    <w:rsid w:val="00634110"/>
    <w:rsid w:val="00634662"/>
    <w:rsid w:val="00635388"/>
    <w:rsid w:val="006516C5"/>
    <w:rsid w:val="00656885"/>
    <w:rsid w:val="00663B44"/>
    <w:rsid w:val="00663D8C"/>
    <w:rsid w:val="00665B1E"/>
    <w:rsid w:val="00673677"/>
    <w:rsid w:val="006812B5"/>
    <w:rsid w:val="006A73A5"/>
    <w:rsid w:val="006B4D2B"/>
    <w:rsid w:val="006B5218"/>
    <w:rsid w:val="006C4D12"/>
    <w:rsid w:val="006D0162"/>
    <w:rsid w:val="006D064F"/>
    <w:rsid w:val="006D46E1"/>
    <w:rsid w:val="007326FF"/>
    <w:rsid w:val="00760F4C"/>
    <w:rsid w:val="00763828"/>
    <w:rsid w:val="00764AE3"/>
    <w:rsid w:val="00770880"/>
    <w:rsid w:val="007A0E65"/>
    <w:rsid w:val="007A7F9C"/>
    <w:rsid w:val="007B2534"/>
    <w:rsid w:val="007B2FF9"/>
    <w:rsid w:val="007B4FA9"/>
    <w:rsid w:val="007C40AF"/>
    <w:rsid w:val="007F2F31"/>
    <w:rsid w:val="008116E5"/>
    <w:rsid w:val="0082660D"/>
    <w:rsid w:val="00834A26"/>
    <w:rsid w:val="00856E61"/>
    <w:rsid w:val="00867AA6"/>
    <w:rsid w:val="00871FE4"/>
    <w:rsid w:val="008728D0"/>
    <w:rsid w:val="00881E2B"/>
    <w:rsid w:val="0089171B"/>
    <w:rsid w:val="008A6B1E"/>
    <w:rsid w:val="008B3867"/>
    <w:rsid w:val="008B3ECC"/>
    <w:rsid w:val="008C4D8C"/>
    <w:rsid w:val="008E6139"/>
    <w:rsid w:val="008F3C21"/>
    <w:rsid w:val="00904679"/>
    <w:rsid w:val="0091509C"/>
    <w:rsid w:val="0093394A"/>
    <w:rsid w:val="009348EA"/>
    <w:rsid w:val="009377E3"/>
    <w:rsid w:val="00937811"/>
    <w:rsid w:val="00937CFE"/>
    <w:rsid w:val="0094030D"/>
    <w:rsid w:val="00953CF3"/>
    <w:rsid w:val="0096279B"/>
    <w:rsid w:val="009629B7"/>
    <w:rsid w:val="0098387A"/>
    <w:rsid w:val="00990B9B"/>
    <w:rsid w:val="009A299C"/>
    <w:rsid w:val="009B0B46"/>
    <w:rsid w:val="009B5040"/>
    <w:rsid w:val="009C4792"/>
    <w:rsid w:val="009C684C"/>
    <w:rsid w:val="009D21C4"/>
    <w:rsid w:val="009D4366"/>
    <w:rsid w:val="00A21759"/>
    <w:rsid w:val="00A22CB9"/>
    <w:rsid w:val="00A7633E"/>
    <w:rsid w:val="00AA3F4E"/>
    <w:rsid w:val="00AA4D12"/>
    <w:rsid w:val="00AA7389"/>
    <w:rsid w:val="00AB7B31"/>
    <w:rsid w:val="00AC6954"/>
    <w:rsid w:val="00AD08CD"/>
    <w:rsid w:val="00AE14C5"/>
    <w:rsid w:val="00B0393D"/>
    <w:rsid w:val="00B103B4"/>
    <w:rsid w:val="00B12A7C"/>
    <w:rsid w:val="00B27192"/>
    <w:rsid w:val="00B27BF7"/>
    <w:rsid w:val="00B37322"/>
    <w:rsid w:val="00B37DC8"/>
    <w:rsid w:val="00B44F96"/>
    <w:rsid w:val="00B47576"/>
    <w:rsid w:val="00B517ED"/>
    <w:rsid w:val="00B610E8"/>
    <w:rsid w:val="00B61825"/>
    <w:rsid w:val="00B61FD7"/>
    <w:rsid w:val="00B74BE0"/>
    <w:rsid w:val="00B85FA3"/>
    <w:rsid w:val="00BA710A"/>
    <w:rsid w:val="00BC0214"/>
    <w:rsid w:val="00BC13F7"/>
    <w:rsid w:val="00BC46F6"/>
    <w:rsid w:val="00BC4ECA"/>
    <w:rsid w:val="00BD2D29"/>
    <w:rsid w:val="00BD4299"/>
    <w:rsid w:val="00BE370B"/>
    <w:rsid w:val="00BE3E96"/>
    <w:rsid w:val="00C00D99"/>
    <w:rsid w:val="00C17ADB"/>
    <w:rsid w:val="00C26DCA"/>
    <w:rsid w:val="00C30798"/>
    <w:rsid w:val="00C40476"/>
    <w:rsid w:val="00C559AE"/>
    <w:rsid w:val="00C61D9D"/>
    <w:rsid w:val="00C62D6A"/>
    <w:rsid w:val="00C71215"/>
    <w:rsid w:val="00C71580"/>
    <w:rsid w:val="00C83A55"/>
    <w:rsid w:val="00C86287"/>
    <w:rsid w:val="00C90F9D"/>
    <w:rsid w:val="00C9250F"/>
    <w:rsid w:val="00C92F87"/>
    <w:rsid w:val="00CA483B"/>
    <w:rsid w:val="00CB57F9"/>
    <w:rsid w:val="00CC01CF"/>
    <w:rsid w:val="00CD1143"/>
    <w:rsid w:val="00D022B1"/>
    <w:rsid w:val="00D040D8"/>
    <w:rsid w:val="00D13A6B"/>
    <w:rsid w:val="00D372EB"/>
    <w:rsid w:val="00D54DF8"/>
    <w:rsid w:val="00D66C06"/>
    <w:rsid w:val="00D713B0"/>
    <w:rsid w:val="00D77A22"/>
    <w:rsid w:val="00DA14B3"/>
    <w:rsid w:val="00DA2407"/>
    <w:rsid w:val="00DA6BB0"/>
    <w:rsid w:val="00DA7205"/>
    <w:rsid w:val="00DC3E1A"/>
    <w:rsid w:val="00DC6C3E"/>
    <w:rsid w:val="00DE70E8"/>
    <w:rsid w:val="00E05BAB"/>
    <w:rsid w:val="00E542E9"/>
    <w:rsid w:val="00E63CDA"/>
    <w:rsid w:val="00E72A17"/>
    <w:rsid w:val="00E82F69"/>
    <w:rsid w:val="00E86604"/>
    <w:rsid w:val="00E950D2"/>
    <w:rsid w:val="00EB56E1"/>
    <w:rsid w:val="00EB5CC4"/>
    <w:rsid w:val="00EC3DAA"/>
    <w:rsid w:val="00EC4F94"/>
    <w:rsid w:val="00EC7C11"/>
    <w:rsid w:val="00F135E6"/>
    <w:rsid w:val="00F17E03"/>
    <w:rsid w:val="00F4036F"/>
    <w:rsid w:val="00F540E7"/>
    <w:rsid w:val="00F62BDD"/>
    <w:rsid w:val="00F70C23"/>
    <w:rsid w:val="00F72125"/>
    <w:rsid w:val="00F759ED"/>
    <w:rsid w:val="00F76EC9"/>
    <w:rsid w:val="00FC6419"/>
    <w:rsid w:val="00FE2F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C9FC7"/>
  <w15:chartTrackingRefBased/>
  <w15:docId w15:val="{B2D604FB-8155-494D-A1AF-BBAD0E87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93394A"/>
    <w:rPr>
      <w:sz w:val="24"/>
      <w:szCs w:val="24"/>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pPr>
      <w:tabs>
        <w:tab w:val="center" w:pos="4536"/>
        <w:tab w:val="right" w:pos="9072"/>
      </w:tabs>
    </w:pPr>
  </w:style>
  <w:style w:type="paragraph" w:styleId="llb">
    <w:name w:val="footer"/>
    <w:basedOn w:val="Norml"/>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styleId="Hiperhivatkozs">
    <w:name w:val="Hyperlink"/>
    <w:basedOn w:val="Bekezdsalapbettpusa"/>
    <w:rsid w:val="000C593A"/>
    <w:rPr>
      <w:color w:val="0563C1" w:themeColor="hyperlink"/>
      <w:u w:val="single"/>
    </w:rPr>
  </w:style>
  <w:style w:type="character" w:customStyle="1" w:styleId="lfejChar">
    <w:name w:val="Élőfej Char"/>
    <w:basedOn w:val="Bekezdsalapbettpusa"/>
    <w:link w:val="lfej"/>
    <w:rsid w:val="00514CD3"/>
    <w:rPr>
      <w:sz w:val="24"/>
      <w:szCs w:val="24"/>
    </w:rPr>
  </w:style>
  <w:style w:type="character" w:customStyle="1" w:styleId="Feloldatlanmegemlts1">
    <w:name w:val="Feloldatlan megemlítés1"/>
    <w:basedOn w:val="Bekezdsalapbettpusa"/>
    <w:uiPriority w:val="99"/>
    <w:semiHidden/>
    <w:unhideWhenUsed/>
    <w:rsid w:val="00760F4C"/>
    <w:rPr>
      <w:color w:val="605E5C"/>
      <w:shd w:val="clear" w:color="auto" w:fill="E1DFDD"/>
    </w:rPr>
  </w:style>
  <w:style w:type="paragraph" w:styleId="NormlWeb">
    <w:name w:val="Normal (Web)"/>
    <w:basedOn w:val="Norml"/>
    <w:uiPriority w:val="99"/>
    <w:unhideWhenUsed/>
    <w:rsid w:val="002C3C0C"/>
    <w:pPr>
      <w:spacing w:before="100" w:beforeAutospacing="1" w:after="100" w:afterAutospacing="1"/>
    </w:pPr>
    <w:rPr>
      <w:rFonts w:eastAsiaTheme="minorHAnsi"/>
    </w:rPr>
  </w:style>
  <w:style w:type="paragraph" w:styleId="Listaszerbekezds">
    <w:name w:val="List Paragraph"/>
    <w:aliases w:val="lista_2,List Paragraph à moi,Számozott lista 1,Eszeri felsorolás,Listaszerű bekezdés1,List Paragraph1,Welt L Char,Welt L,Bullet List,FooterText,numbered,Paragraphe de liste1,Bulletr List Paragraph,列出段落,列出段落1,Listeafsnit1,リスト段落1"/>
    <w:basedOn w:val="Norml"/>
    <w:link w:val="ListaszerbekezdsChar"/>
    <w:uiPriority w:val="34"/>
    <w:qFormat/>
    <w:rsid w:val="002C3C0C"/>
    <w:pPr>
      <w:ind w:left="720"/>
      <w:contextualSpacing/>
    </w:pPr>
    <w:rPr>
      <w:rFonts w:asciiTheme="minorHAnsi" w:eastAsiaTheme="minorHAnsi" w:hAnsiTheme="minorHAnsi" w:cstheme="minorHAnsi"/>
      <w:sz w:val="22"/>
      <w:szCs w:val="22"/>
      <w:lang w:eastAsia="en-US"/>
    </w:rPr>
  </w:style>
  <w:style w:type="table" w:styleId="Rcsostblzat">
    <w:name w:val="Table Grid"/>
    <w:basedOn w:val="Normltblzat"/>
    <w:rsid w:val="00990B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rsid w:val="00953C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lista_2 Char,List Paragraph à moi Char,Számozott lista 1 Char,Eszeri felsorolás Char,Listaszerű bekezdés1 Char,List Paragraph1 Char,Welt L Char Char,Welt L Char1,Bullet List Char,FooterText Char,numbered Char,列出段落 Char"/>
    <w:link w:val="Listaszerbekezds"/>
    <w:uiPriority w:val="34"/>
    <w:qFormat/>
    <w:locked/>
    <w:rsid w:val="00CD1143"/>
    <w:rPr>
      <w:rFonts w:asciiTheme="minorHAnsi" w:eastAsiaTheme="minorHAnsi" w:hAnsiTheme="minorHAnsi" w:cs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C2481A1D37CAC447B28366833FD1DFB7" ma:contentTypeVersion="0" ma:contentTypeDescription="Új dokumentum létrehozása." ma:contentTypeScope="" ma:versionID="8602e37974f6e957e16e39620722ef99">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405F1E-5280-44A9-AD4D-68BB7F911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7AACB16-D401-4D1B-B679-462F4966CA36}">
  <ds:schemaRefs>
    <ds:schemaRef ds:uri="http://schemas.openxmlformats.org/officeDocument/2006/bibliography"/>
  </ds:schemaRefs>
</ds:datastoreItem>
</file>

<file path=customXml/itemProps3.xml><?xml version="1.0" encoding="utf-8"?>
<ds:datastoreItem xmlns:ds="http://schemas.openxmlformats.org/officeDocument/2006/customXml" ds:itemID="{7A45268C-43FE-4E92-9D82-13864E6D88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C0B8D2-2390-4263-AB6D-3D058FA13F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5</Pages>
  <Words>1883</Words>
  <Characters>12997</Characters>
  <Application>Microsoft Office Word</Application>
  <DocSecurity>0</DocSecurity>
  <Lines>108</Lines>
  <Paragraphs>29</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Fekete Sándor admin</dc:creator>
  <cp:keywords/>
  <dc:description/>
  <cp:lastModifiedBy>Szakács Eszter</cp:lastModifiedBy>
  <cp:revision>72</cp:revision>
  <cp:lastPrinted>2026-09-15T13:07:00Z</cp:lastPrinted>
  <dcterms:created xsi:type="dcterms:W3CDTF">2025-03-13T09:02:00Z</dcterms:created>
  <dcterms:modified xsi:type="dcterms:W3CDTF">2026-09-15T13:30:00Z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0x010100C2481A1D37CAC447B28366833FD1DFB7</vt:lpwstr>
  </property>
</Properties>
</file>