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78CB0" w14:textId="18A841F5" w:rsidR="00546770" w:rsidRPr="00BF5BD6" w:rsidRDefault="00546770" w:rsidP="00132391">
      <w:pPr>
        <w:jc w:val="center"/>
        <w:rPr>
          <w:rFonts w:asciiTheme="minorHAnsi" w:hAnsiTheme="minorHAnsi" w:cstheme="minorHAnsi"/>
          <w:b/>
          <w:bCs/>
          <w:spacing w:val="40"/>
          <w:sz w:val="22"/>
          <w:szCs w:val="22"/>
          <w:u w:val="single"/>
        </w:rPr>
      </w:pPr>
      <w:r w:rsidRPr="00BF5BD6">
        <w:rPr>
          <w:rFonts w:asciiTheme="minorHAnsi" w:hAnsiTheme="minorHAnsi" w:cstheme="minorHAnsi"/>
          <w:b/>
          <w:bCs/>
          <w:spacing w:val="40"/>
          <w:sz w:val="22"/>
          <w:szCs w:val="22"/>
          <w:u w:val="single"/>
        </w:rPr>
        <w:t>ELŐTERJESZTÉS</w:t>
      </w:r>
    </w:p>
    <w:p w14:paraId="67C0EA81" w14:textId="77777777" w:rsidR="00132391" w:rsidRPr="00BF5BD6" w:rsidRDefault="00132391" w:rsidP="00132391">
      <w:pPr>
        <w:jc w:val="center"/>
        <w:rPr>
          <w:rFonts w:asciiTheme="minorHAnsi" w:hAnsiTheme="minorHAnsi" w:cstheme="minorHAnsi"/>
          <w:b/>
          <w:bCs/>
          <w:spacing w:val="40"/>
          <w:sz w:val="22"/>
          <w:szCs w:val="22"/>
          <w:u w:val="single"/>
        </w:rPr>
      </w:pPr>
    </w:p>
    <w:p w14:paraId="7D3CFDB9" w14:textId="77777777" w:rsidR="00546770" w:rsidRPr="00BF5BD6" w:rsidRDefault="00546770" w:rsidP="00546770">
      <w:pPr>
        <w:jc w:val="center"/>
        <w:rPr>
          <w:rFonts w:asciiTheme="minorHAnsi" w:hAnsiTheme="minorHAnsi" w:cstheme="minorHAnsi"/>
          <w:b/>
          <w:bCs/>
          <w:sz w:val="22"/>
          <w:szCs w:val="22"/>
        </w:rPr>
      </w:pPr>
      <w:r w:rsidRPr="00BF5BD6">
        <w:rPr>
          <w:rFonts w:asciiTheme="minorHAnsi" w:hAnsiTheme="minorHAnsi" w:cstheme="minorHAnsi"/>
          <w:b/>
          <w:bCs/>
          <w:sz w:val="22"/>
          <w:szCs w:val="22"/>
        </w:rPr>
        <w:t>Szombathely Megyei Jogú Város Közgyűlésének</w:t>
      </w:r>
    </w:p>
    <w:p w14:paraId="27DE8E7B" w14:textId="5BCE1775" w:rsidR="00546770" w:rsidRPr="00BF5BD6" w:rsidRDefault="00546770" w:rsidP="00546770">
      <w:pPr>
        <w:jc w:val="center"/>
        <w:rPr>
          <w:rFonts w:asciiTheme="minorHAnsi" w:hAnsiTheme="minorHAnsi" w:cstheme="minorHAnsi"/>
          <w:b/>
          <w:bCs/>
          <w:sz w:val="22"/>
          <w:szCs w:val="22"/>
        </w:rPr>
      </w:pPr>
      <w:r w:rsidRPr="00BF5BD6">
        <w:rPr>
          <w:rFonts w:asciiTheme="minorHAnsi" w:hAnsiTheme="minorHAnsi" w:cstheme="minorHAnsi"/>
          <w:b/>
          <w:bCs/>
          <w:sz w:val="22"/>
          <w:szCs w:val="22"/>
        </w:rPr>
        <w:t xml:space="preserve">2026. augusztus </w:t>
      </w:r>
      <w:r w:rsidR="000459D1" w:rsidRPr="00BF5BD6">
        <w:rPr>
          <w:rFonts w:asciiTheme="minorHAnsi" w:hAnsiTheme="minorHAnsi" w:cstheme="minorHAnsi"/>
          <w:b/>
          <w:bCs/>
          <w:sz w:val="22"/>
          <w:szCs w:val="22"/>
        </w:rPr>
        <w:t>31</w:t>
      </w:r>
      <w:r w:rsidRPr="00BF5BD6">
        <w:rPr>
          <w:rFonts w:asciiTheme="minorHAnsi" w:hAnsiTheme="minorHAnsi" w:cstheme="minorHAnsi"/>
          <w:b/>
          <w:bCs/>
          <w:sz w:val="22"/>
          <w:szCs w:val="22"/>
        </w:rPr>
        <w:t>-i rendkívüli ülésére</w:t>
      </w:r>
    </w:p>
    <w:p w14:paraId="314AD981" w14:textId="77777777" w:rsidR="00546770" w:rsidRPr="00BF5BD6" w:rsidRDefault="00546770" w:rsidP="00546770">
      <w:pPr>
        <w:jc w:val="center"/>
        <w:rPr>
          <w:rFonts w:asciiTheme="minorHAnsi" w:hAnsiTheme="minorHAnsi" w:cstheme="minorHAnsi"/>
          <w:b/>
          <w:bCs/>
          <w:sz w:val="22"/>
          <w:szCs w:val="22"/>
        </w:rPr>
      </w:pPr>
    </w:p>
    <w:p w14:paraId="3C5DED84" w14:textId="77777777" w:rsidR="00CB21FF" w:rsidRPr="00BF5BD6" w:rsidRDefault="00546770" w:rsidP="00546770">
      <w:pPr>
        <w:jc w:val="center"/>
        <w:rPr>
          <w:rFonts w:asciiTheme="minorHAnsi" w:hAnsiTheme="minorHAnsi" w:cstheme="minorHAnsi"/>
          <w:b/>
          <w:bCs/>
          <w:sz w:val="22"/>
          <w:szCs w:val="22"/>
        </w:rPr>
      </w:pPr>
      <w:r w:rsidRPr="00BF5BD6">
        <w:rPr>
          <w:rFonts w:asciiTheme="minorHAnsi" w:hAnsiTheme="minorHAnsi" w:cstheme="minorHAnsi"/>
          <w:b/>
          <w:bCs/>
          <w:sz w:val="22"/>
          <w:szCs w:val="22"/>
        </w:rPr>
        <w:t xml:space="preserve">Javaslat </w:t>
      </w:r>
    </w:p>
    <w:p w14:paraId="16644792" w14:textId="72442C21" w:rsidR="00546770" w:rsidRPr="00BF5BD6" w:rsidRDefault="00546770" w:rsidP="00546770">
      <w:pPr>
        <w:jc w:val="center"/>
        <w:rPr>
          <w:rFonts w:asciiTheme="minorHAnsi" w:hAnsiTheme="minorHAnsi" w:cstheme="minorHAnsi"/>
          <w:b/>
          <w:bCs/>
          <w:sz w:val="22"/>
          <w:szCs w:val="22"/>
        </w:rPr>
      </w:pPr>
      <w:r w:rsidRPr="00BF5BD6">
        <w:rPr>
          <w:rFonts w:asciiTheme="minorHAnsi" w:hAnsiTheme="minorHAnsi" w:cstheme="minorHAnsi"/>
          <w:b/>
          <w:bCs/>
          <w:sz w:val="22"/>
          <w:szCs w:val="22"/>
        </w:rPr>
        <w:t>a</w:t>
      </w:r>
      <w:r w:rsidR="00CB21FF" w:rsidRPr="00BF5BD6">
        <w:rPr>
          <w:rFonts w:asciiTheme="minorHAnsi" w:hAnsiTheme="minorHAnsi" w:cstheme="minorHAnsi"/>
          <w:b/>
          <w:bCs/>
          <w:sz w:val="22"/>
          <w:szCs w:val="22"/>
        </w:rPr>
        <w:t xml:space="preserve"> szombathelyi azbeszthelyzethez kapcsolódó intézkedések megtételére</w:t>
      </w:r>
    </w:p>
    <w:p w14:paraId="34174BFF" w14:textId="77777777" w:rsidR="00546770" w:rsidRDefault="00546770" w:rsidP="00546770">
      <w:pPr>
        <w:jc w:val="center"/>
        <w:rPr>
          <w:rFonts w:asciiTheme="minorHAnsi" w:hAnsiTheme="minorHAnsi" w:cstheme="minorHAnsi"/>
          <w:b/>
          <w:bCs/>
          <w:sz w:val="22"/>
          <w:szCs w:val="22"/>
        </w:rPr>
      </w:pPr>
    </w:p>
    <w:p w14:paraId="5B354B86" w14:textId="77777777" w:rsidR="00BF5BD6" w:rsidRDefault="00BF5BD6" w:rsidP="00546770">
      <w:pPr>
        <w:jc w:val="center"/>
        <w:rPr>
          <w:rFonts w:asciiTheme="minorHAnsi" w:hAnsiTheme="minorHAnsi" w:cstheme="minorHAnsi"/>
          <w:b/>
          <w:bCs/>
          <w:sz w:val="22"/>
          <w:szCs w:val="22"/>
        </w:rPr>
      </w:pPr>
    </w:p>
    <w:p w14:paraId="450688F4" w14:textId="77777777" w:rsidR="00BF5BD6" w:rsidRPr="00BF5BD6" w:rsidRDefault="00BF5BD6" w:rsidP="00546770">
      <w:pPr>
        <w:jc w:val="center"/>
        <w:rPr>
          <w:rFonts w:asciiTheme="minorHAnsi" w:hAnsiTheme="minorHAnsi" w:cstheme="minorHAnsi"/>
          <w:b/>
          <w:bCs/>
          <w:sz w:val="22"/>
          <w:szCs w:val="22"/>
        </w:rPr>
      </w:pPr>
    </w:p>
    <w:p w14:paraId="577C81BF" w14:textId="245C7040" w:rsidR="006F6FC0" w:rsidRPr="00BF5BD6" w:rsidRDefault="006F6FC0" w:rsidP="00546770">
      <w:pPr>
        <w:jc w:val="both"/>
        <w:rPr>
          <w:rFonts w:asciiTheme="minorHAnsi" w:hAnsiTheme="minorHAnsi" w:cstheme="minorHAnsi"/>
          <w:sz w:val="22"/>
          <w:szCs w:val="22"/>
        </w:rPr>
      </w:pPr>
      <w:r w:rsidRPr="00BF5BD6">
        <w:rPr>
          <w:rFonts w:asciiTheme="minorHAnsi" w:hAnsiTheme="minorHAnsi" w:cstheme="minorHAnsi"/>
          <w:sz w:val="22"/>
          <w:szCs w:val="22"/>
        </w:rPr>
        <w:t>Szombathely Megyei Jogú Város Önkormányzata előtt 2026. április 13. napja óta ismert a város egészét érintő azbesztszennyezés problémája. Az azóta eltelt időszakba</w:t>
      </w:r>
      <w:r w:rsidRPr="006E571C">
        <w:rPr>
          <w:rFonts w:asciiTheme="minorHAnsi" w:hAnsiTheme="minorHAnsi" w:cstheme="minorHAnsi"/>
          <w:sz w:val="22"/>
          <w:szCs w:val="22"/>
        </w:rPr>
        <w:t>n</w:t>
      </w:r>
      <w:r w:rsidR="00A148DF" w:rsidRPr="006E571C">
        <w:rPr>
          <w:rFonts w:asciiTheme="minorHAnsi" w:hAnsiTheme="minorHAnsi" w:cstheme="minorHAnsi"/>
          <w:sz w:val="22"/>
          <w:szCs w:val="22"/>
        </w:rPr>
        <w:t xml:space="preserve"> a Vas Vármegyei Kormányhivatal 2026. április 13-án kelt, </w:t>
      </w:r>
      <w:r w:rsidR="006E571C" w:rsidRPr="00477A99">
        <w:rPr>
          <w:rFonts w:asciiTheme="minorHAnsi" w:hAnsiTheme="minorHAnsi" w:cstheme="minorHAnsi"/>
          <w:sz w:val="22"/>
          <w:szCs w:val="22"/>
        </w:rPr>
        <w:t>az Önkormányzatot és az Szombathe</w:t>
      </w:r>
      <w:r w:rsidR="00477A99" w:rsidRPr="00477A99">
        <w:rPr>
          <w:rFonts w:asciiTheme="minorHAnsi" w:hAnsiTheme="minorHAnsi" w:cstheme="minorHAnsi"/>
          <w:sz w:val="22"/>
          <w:szCs w:val="22"/>
        </w:rPr>
        <w:t>ly</w:t>
      </w:r>
      <w:r w:rsidR="006E571C" w:rsidRPr="00477A99">
        <w:rPr>
          <w:rFonts w:asciiTheme="minorHAnsi" w:hAnsiTheme="minorHAnsi" w:cstheme="minorHAnsi"/>
          <w:sz w:val="22"/>
          <w:szCs w:val="22"/>
        </w:rPr>
        <w:t xml:space="preserve">–Olad Plató Víziközmű Társulatot </w:t>
      </w:r>
      <w:r w:rsidR="006E571C">
        <w:rPr>
          <w:rFonts w:asciiTheme="minorHAnsi" w:hAnsiTheme="minorHAnsi" w:cstheme="minorHAnsi"/>
          <w:sz w:val="22"/>
          <w:szCs w:val="22"/>
        </w:rPr>
        <w:t xml:space="preserve">egyetemlegesen </w:t>
      </w:r>
      <w:r w:rsidR="00A148DF" w:rsidRPr="006E571C">
        <w:rPr>
          <w:rFonts w:asciiTheme="minorHAnsi" w:hAnsiTheme="minorHAnsi" w:cstheme="minorHAnsi"/>
          <w:sz w:val="22"/>
          <w:szCs w:val="22"/>
        </w:rPr>
        <w:t>ideiglenes intézkedések megtételére kötelező végzésében</w:t>
      </w:r>
      <w:r w:rsidRPr="006E571C">
        <w:rPr>
          <w:rFonts w:asciiTheme="minorHAnsi" w:hAnsiTheme="minorHAnsi" w:cstheme="minorHAnsi"/>
          <w:sz w:val="22"/>
          <w:szCs w:val="22"/>
        </w:rPr>
        <w:t xml:space="preserve"> </w:t>
      </w:r>
      <w:r w:rsidR="002872B6" w:rsidRPr="006E571C">
        <w:rPr>
          <w:rFonts w:asciiTheme="minorHAnsi" w:hAnsiTheme="minorHAnsi" w:cstheme="minorHAnsi"/>
          <w:sz w:val="22"/>
          <w:szCs w:val="22"/>
        </w:rPr>
        <w:t>foglaltaknak megfelelően</w:t>
      </w:r>
      <w:r w:rsidR="002872B6" w:rsidRPr="00BF5BD6">
        <w:rPr>
          <w:rFonts w:asciiTheme="minorHAnsi" w:hAnsiTheme="minorHAnsi" w:cstheme="minorHAnsi"/>
          <w:sz w:val="22"/>
          <w:szCs w:val="22"/>
        </w:rPr>
        <w:t xml:space="preserve"> </w:t>
      </w:r>
      <w:r w:rsidRPr="00BF5BD6">
        <w:rPr>
          <w:rFonts w:asciiTheme="minorHAnsi" w:hAnsiTheme="minorHAnsi" w:cstheme="minorHAnsi"/>
          <w:sz w:val="22"/>
          <w:szCs w:val="22"/>
        </w:rPr>
        <w:t>Önkormányzat</w:t>
      </w:r>
      <w:r w:rsidR="006E571C">
        <w:rPr>
          <w:rFonts w:asciiTheme="minorHAnsi" w:hAnsiTheme="minorHAnsi" w:cstheme="minorHAnsi"/>
          <w:sz w:val="22"/>
          <w:szCs w:val="22"/>
        </w:rPr>
        <w:t>unk</w:t>
      </w:r>
      <w:r w:rsidRPr="00BF5BD6">
        <w:rPr>
          <w:rFonts w:asciiTheme="minorHAnsi" w:hAnsiTheme="minorHAnsi" w:cstheme="minorHAnsi"/>
          <w:sz w:val="22"/>
          <w:szCs w:val="22"/>
        </w:rPr>
        <w:t xml:space="preserve"> minden tőle telhetőt megtett a szennyezéshez kapcsolódó egészségkockázat csökkentése érdekében (elsősorban a locsolás, a kalcium-kloridos kezelés és a forgalomkorlátozás eszközeivel</w:t>
      </w:r>
      <w:r w:rsidR="00976F86" w:rsidRPr="00BF5BD6">
        <w:rPr>
          <w:rFonts w:asciiTheme="minorHAnsi" w:hAnsiTheme="minorHAnsi" w:cstheme="minorHAnsi"/>
          <w:sz w:val="22"/>
          <w:szCs w:val="22"/>
        </w:rPr>
        <w:t>).</w:t>
      </w:r>
      <w:r w:rsidRPr="00BF5BD6">
        <w:rPr>
          <w:rFonts w:asciiTheme="minorHAnsi" w:hAnsiTheme="minorHAnsi" w:cstheme="minorHAnsi"/>
          <w:sz w:val="22"/>
          <w:szCs w:val="22"/>
        </w:rPr>
        <w:t xml:space="preserve"> Az Önkormányzat az általa megtett intézkedésekről a város hivatalos weboldalán folyamatosan tájékoztatta a lakosságot. </w:t>
      </w:r>
      <w:r w:rsidR="00546770" w:rsidRPr="00BF5BD6">
        <w:rPr>
          <w:rFonts w:asciiTheme="minorHAnsi" w:hAnsiTheme="minorHAnsi" w:cstheme="minorHAnsi"/>
          <w:sz w:val="22"/>
          <w:szCs w:val="22"/>
        </w:rPr>
        <w:t xml:space="preserve"> </w:t>
      </w:r>
    </w:p>
    <w:p w14:paraId="637ECF73" w14:textId="77777777" w:rsidR="002872B6" w:rsidRPr="00BF5BD6" w:rsidRDefault="002872B6" w:rsidP="00546770">
      <w:pPr>
        <w:jc w:val="both"/>
        <w:rPr>
          <w:rFonts w:asciiTheme="minorHAnsi" w:hAnsiTheme="minorHAnsi" w:cstheme="minorHAnsi"/>
          <w:sz w:val="22"/>
          <w:szCs w:val="22"/>
        </w:rPr>
      </w:pPr>
    </w:p>
    <w:p w14:paraId="32EABDED" w14:textId="5E3101CB" w:rsidR="00976F86" w:rsidRPr="00BF5BD6" w:rsidRDefault="00513797" w:rsidP="00513797">
      <w:pPr>
        <w:jc w:val="both"/>
        <w:rPr>
          <w:rFonts w:asciiTheme="minorHAnsi" w:hAnsiTheme="minorHAnsi" w:cstheme="minorHAnsi"/>
          <w:sz w:val="22"/>
          <w:szCs w:val="22"/>
        </w:rPr>
      </w:pPr>
      <w:r w:rsidRPr="00BF5BD6">
        <w:rPr>
          <w:rFonts w:asciiTheme="minorHAnsi" w:hAnsiTheme="minorHAnsi" w:cstheme="minorHAnsi"/>
          <w:sz w:val="22"/>
          <w:szCs w:val="22"/>
        </w:rPr>
        <w:t xml:space="preserve">Az utolsó Közgyűlés óta eltelt időben az </w:t>
      </w:r>
      <w:r w:rsidR="00A148DF" w:rsidRPr="00BF5BD6">
        <w:rPr>
          <w:rFonts w:asciiTheme="minorHAnsi" w:hAnsiTheme="minorHAnsi" w:cstheme="minorHAnsi"/>
          <w:sz w:val="22"/>
          <w:szCs w:val="22"/>
        </w:rPr>
        <w:t>Olad Plató</w:t>
      </w:r>
      <w:r w:rsidRPr="00BF5BD6">
        <w:rPr>
          <w:rFonts w:asciiTheme="minorHAnsi" w:hAnsiTheme="minorHAnsi" w:cstheme="minorHAnsi"/>
          <w:sz w:val="22"/>
          <w:szCs w:val="22"/>
        </w:rPr>
        <w:t xml:space="preserve"> lakóinak képviselőivel és a Magyar Tudomány Akadémia Elnökével történt egyeztetés alapján az</w:t>
      </w:r>
      <w:r w:rsidR="00976F86" w:rsidRPr="00BF5BD6">
        <w:rPr>
          <w:rFonts w:asciiTheme="minorHAnsi" w:hAnsiTheme="minorHAnsi" w:cstheme="minorHAnsi"/>
          <w:sz w:val="22"/>
          <w:szCs w:val="22"/>
        </w:rPr>
        <w:t xml:space="preserve"> alábbi </w:t>
      </w:r>
      <w:r w:rsidRPr="00BF5BD6">
        <w:rPr>
          <w:rFonts w:asciiTheme="minorHAnsi" w:hAnsiTheme="minorHAnsi" w:cstheme="minorHAnsi"/>
          <w:sz w:val="22"/>
          <w:szCs w:val="22"/>
        </w:rPr>
        <w:t>a közös álláspont került megfogalmazásra</w:t>
      </w:r>
      <w:r w:rsidR="00976F86" w:rsidRPr="00BF5BD6">
        <w:rPr>
          <w:rFonts w:asciiTheme="minorHAnsi" w:hAnsiTheme="minorHAnsi" w:cstheme="minorHAnsi"/>
          <w:sz w:val="22"/>
          <w:szCs w:val="22"/>
        </w:rPr>
        <w:t>:</w:t>
      </w:r>
    </w:p>
    <w:p w14:paraId="7559777F" w14:textId="77777777" w:rsidR="00976F86" w:rsidRPr="00BF5BD6" w:rsidRDefault="00976F86" w:rsidP="00513797">
      <w:pPr>
        <w:jc w:val="both"/>
        <w:rPr>
          <w:rFonts w:asciiTheme="minorHAnsi" w:hAnsiTheme="minorHAnsi" w:cstheme="minorHAnsi"/>
          <w:sz w:val="22"/>
          <w:szCs w:val="22"/>
        </w:rPr>
      </w:pPr>
    </w:p>
    <w:p w14:paraId="25A74A78" w14:textId="45F1C094" w:rsidR="00976F86" w:rsidRPr="00ED3BDB" w:rsidRDefault="00976F86" w:rsidP="00976F86">
      <w:pPr>
        <w:pStyle w:val="Listaszerbekezds"/>
        <w:numPr>
          <w:ilvl w:val="0"/>
          <w:numId w:val="3"/>
        </w:numPr>
        <w:jc w:val="both"/>
        <w:rPr>
          <w:rFonts w:asciiTheme="minorHAnsi" w:hAnsiTheme="minorHAnsi" w:cstheme="minorHAnsi"/>
          <w:sz w:val="22"/>
          <w:szCs w:val="22"/>
        </w:rPr>
      </w:pPr>
      <w:r w:rsidRPr="00ED3BDB">
        <w:rPr>
          <w:rFonts w:asciiTheme="minorHAnsi" w:hAnsiTheme="minorHAnsi" w:cstheme="minorHAnsi"/>
          <w:sz w:val="22"/>
          <w:szCs w:val="22"/>
        </w:rPr>
        <w:t>a mentesítés vég</w:t>
      </w:r>
      <w:r w:rsidR="006E571C" w:rsidRPr="00ED3BDB">
        <w:rPr>
          <w:rFonts w:asciiTheme="minorHAnsi" w:hAnsiTheme="minorHAnsi" w:cstheme="minorHAnsi"/>
          <w:sz w:val="22"/>
          <w:szCs w:val="22"/>
        </w:rPr>
        <w:t>leges</w:t>
      </w:r>
      <w:r w:rsidRPr="00ED3BDB">
        <w:rPr>
          <w:rFonts w:asciiTheme="minorHAnsi" w:hAnsiTheme="minorHAnsi" w:cstheme="minorHAnsi"/>
          <w:sz w:val="22"/>
          <w:szCs w:val="22"/>
        </w:rPr>
        <w:t xml:space="preserve"> megoldását a szennyezett kőzet elszállítása jelenti</w:t>
      </w:r>
      <w:r w:rsidR="004E0942" w:rsidRPr="00ED3BDB">
        <w:rPr>
          <w:rFonts w:asciiTheme="minorHAnsi" w:hAnsiTheme="minorHAnsi" w:cstheme="minorHAnsi"/>
          <w:sz w:val="22"/>
          <w:szCs w:val="22"/>
        </w:rPr>
        <w:t>;</w:t>
      </w:r>
    </w:p>
    <w:p w14:paraId="653AFF0E" w14:textId="2972E539" w:rsidR="00A148DF" w:rsidRPr="00ED3BDB" w:rsidRDefault="00976F86" w:rsidP="00A148DF">
      <w:pPr>
        <w:pStyle w:val="Listaszerbekezds"/>
        <w:numPr>
          <w:ilvl w:val="0"/>
          <w:numId w:val="3"/>
        </w:numPr>
        <w:jc w:val="both"/>
        <w:rPr>
          <w:rFonts w:asciiTheme="minorHAnsi" w:hAnsiTheme="minorHAnsi" w:cstheme="minorHAnsi"/>
          <w:sz w:val="22"/>
          <w:szCs w:val="22"/>
        </w:rPr>
      </w:pPr>
      <w:r w:rsidRPr="00ED3BDB">
        <w:rPr>
          <w:rFonts w:asciiTheme="minorHAnsi" w:hAnsiTheme="minorHAnsi" w:cstheme="minorHAnsi"/>
          <w:sz w:val="22"/>
          <w:szCs w:val="22"/>
        </w:rPr>
        <w:t xml:space="preserve">a Szombathelyen lévő szennyezett kőzet becsült mennyisége (csak az </w:t>
      </w:r>
      <w:r w:rsidR="00A148DF" w:rsidRPr="00ED3BDB">
        <w:rPr>
          <w:rFonts w:asciiTheme="minorHAnsi" w:hAnsiTheme="minorHAnsi" w:cstheme="minorHAnsi"/>
          <w:sz w:val="22"/>
          <w:szCs w:val="22"/>
        </w:rPr>
        <w:t>Olad Plató</w:t>
      </w:r>
      <w:r w:rsidRPr="00ED3BDB">
        <w:rPr>
          <w:rFonts w:asciiTheme="minorHAnsi" w:hAnsiTheme="minorHAnsi" w:cstheme="minorHAnsi"/>
          <w:sz w:val="22"/>
          <w:szCs w:val="22"/>
        </w:rPr>
        <w:t xml:space="preserve"> területén cca. 100.000 tonna ennek a súlya), valamint az ilyen mennyiség elszállítására alkalmazható technológia hiánya miatt nem lehetséges a szennyezett kőzet azonnali elszállítása</w:t>
      </w:r>
      <w:r w:rsidR="004E0942" w:rsidRPr="00ED3BDB">
        <w:rPr>
          <w:rFonts w:asciiTheme="minorHAnsi" w:hAnsiTheme="minorHAnsi" w:cstheme="minorHAnsi"/>
          <w:sz w:val="22"/>
          <w:szCs w:val="22"/>
        </w:rPr>
        <w:t>;</w:t>
      </w:r>
    </w:p>
    <w:p w14:paraId="07CC248F" w14:textId="0CEF9A22" w:rsidR="004E0942" w:rsidRPr="007E0BDC" w:rsidRDefault="00976F86" w:rsidP="007E0BDC">
      <w:pPr>
        <w:pStyle w:val="Listaszerbekezds"/>
        <w:numPr>
          <w:ilvl w:val="0"/>
          <w:numId w:val="3"/>
        </w:numPr>
        <w:jc w:val="both"/>
        <w:rPr>
          <w:rFonts w:asciiTheme="minorHAnsi" w:hAnsiTheme="minorHAnsi" w:cstheme="minorHAnsi"/>
          <w:sz w:val="22"/>
          <w:szCs w:val="22"/>
        </w:rPr>
      </w:pPr>
      <w:r w:rsidRPr="00ED3BDB">
        <w:rPr>
          <w:rFonts w:asciiTheme="minorHAnsi" w:hAnsiTheme="minorHAnsi" w:cstheme="minorHAnsi"/>
          <w:sz w:val="22"/>
          <w:szCs w:val="22"/>
        </w:rPr>
        <w:t xml:space="preserve">fentiekre tekintettel az egyetlen azonnali megoldást Szombathelyen a szennyezett felületek </w:t>
      </w:r>
      <w:r w:rsidR="00A148DF" w:rsidRPr="00ED3BDB">
        <w:rPr>
          <w:rFonts w:asciiTheme="minorHAnsi" w:hAnsiTheme="minorHAnsi" w:cstheme="minorHAnsi"/>
          <w:sz w:val="22"/>
          <w:szCs w:val="22"/>
        </w:rPr>
        <w:t>le</w:t>
      </w:r>
      <w:r w:rsidRPr="00ED3BDB">
        <w:rPr>
          <w:rFonts w:asciiTheme="minorHAnsi" w:hAnsiTheme="minorHAnsi" w:cstheme="minorHAnsi"/>
          <w:sz w:val="22"/>
          <w:szCs w:val="22"/>
        </w:rPr>
        <w:t>zárása jelenti ideiglenes</w:t>
      </w:r>
      <w:r w:rsidRPr="00BF5BD6">
        <w:rPr>
          <w:rFonts w:asciiTheme="minorHAnsi" w:hAnsiTheme="minorHAnsi" w:cstheme="minorHAnsi"/>
          <w:sz w:val="22"/>
          <w:szCs w:val="22"/>
        </w:rPr>
        <w:t xml:space="preserve"> intézkedésként, a lehető legköltséghatékonyabb módon</w:t>
      </w:r>
      <w:r w:rsidR="00A148DF" w:rsidRPr="00BF5BD6">
        <w:rPr>
          <w:rFonts w:asciiTheme="minorHAnsi" w:hAnsiTheme="minorHAnsi" w:cstheme="minorHAnsi"/>
          <w:sz w:val="22"/>
          <w:szCs w:val="22"/>
        </w:rPr>
        <w:t>.</w:t>
      </w:r>
      <w:r w:rsidR="007E0BDC">
        <w:rPr>
          <w:rFonts w:asciiTheme="minorHAnsi" w:hAnsiTheme="minorHAnsi" w:cstheme="minorHAnsi"/>
          <w:sz w:val="22"/>
          <w:szCs w:val="22"/>
        </w:rPr>
        <w:t xml:space="preserve"> </w:t>
      </w:r>
      <w:r w:rsidR="00D845B4" w:rsidRPr="007E0BDC">
        <w:rPr>
          <w:rFonts w:asciiTheme="minorHAnsi" w:hAnsiTheme="minorHAnsi" w:cstheme="minorHAnsi"/>
          <w:sz w:val="22"/>
          <w:szCs w:val="22"/>
        </w:rPr>
        <w:t>A</w:t>
      </w:r>
      <w:r w:rsidR="004E0942" w:rsidRPr="007E0BDC">
        <w:rPr>
          <w:rFonts w:asciiTheme="minorHAnsi" w:hAnsiTheme="minorHAnsi" w:cstheme="minorHAnsi"/>
          <w:sz w:val="22"/>
          <w:szCs w:val="22"/>
        </w:rPr>
        <w:t>z azbeszttartalmú</w:t>
      </w:r>
      <w:r w:rsidR="004E0942" w:rsidRPr="007E0BDC">
        <w:rPr>
          <w:rFonts w:asciiTheme="minorHAnsi" w:hAnsiTheme="minorHAnsi" w:cstheme="minorHAnsi"/>
          <w:color w:val="000000"/>
          <w:sz w:val="22"/>
          <w:szCs w:val="22"/>
        </w:rPr>
        <w:t xml:space="preserve"> zúzott kővel borított út kiporzása </w:t>
      </w:r>
      <w:r w:rsidR="007E0BDC" w:rsidRPr="007E0BDC">
        <w:rPr>
          <w:rFonts w:asciiTheme="minorHAnsi" w:hAnsiTheme="minorHAnsi" w:cstheme="minorHAnsi"/>
          <w:color w:val="000000"/>
          <w:sz w:val="22"/>
          <w:szCs w:val="22"/>
        </w:rPr>
        <w:t xml:space="preserve">ugyanis </w:t>
      </w:r>
      <w:r w:rsidR="004E0942" w:rsidRPr="007E0BDC">
        <w:rPr>
          <w:rFonts w:asciiTheme="minorHAnsi" w:hAnsiTheme="minorHAnsi" w:cstheme="minorHAnsi"/>
          <w:color w:val="000000"/>
          <w:sz w:val="22"/>
          <w:szCs w:val="22"/>
        </w:rPr>
        <w:t>reálisan alkalmas közvetett életveszély, illetve balesetveszély</w:t>
      </w:r>
      <w:r w:rsidR="007E0BDC" w:rsidRPr="007E0BDC">
        <w:rPr>
          <w:rFonts w:asciiTheme="minorHAnsi" w:hAnsiTheme="minorHAnsi" w:cstheme="minorHAnsi"/>
          <w:color w:val="000000"/>
          <w:sz w:val="22"/>
          <w:szCs w:val="22"/>
        </w:rPr>
        <w:t xml:space="preserve"> </w:t>
      </w:r>
      <w:r w:rsidR="004E0942" w:rsidRPr="007E0BDC">
        <w:rPr>
          <w:rFonts w:asciiTheme="minorHAnsi" w:hAnsiTheme="minorHAnsi" w:cstheme="minorHAnsi"/>
          <w:color w:val="000000"/>
          <w:sz w:val="22"/>
          <w:szCs w:val="22"/>
        </w:rPr>
        <w:t xml:space="preserve">okozására, így súlyos egészségkárosodáshoz vezethet. Az azbeszt belélegzése, annak tüdőben történő </w:t>
      </w:r>
      <w:r w:rsidR="004E0942" w:rsidRPr="007E0BDC">
        <w:rPr>
          <w:rFonts w:asciiTheme="minorHAnsi" w:hAnsiTheme="minorHAnsi" w:cstheme="minorHAnsi"/>
          <w:color w:val="000000"/>
          <w:sz w:val="22"/>
          <w:szCs w:val="22"/>
        </w:rPr>
        <w:lastRenderedPageBreak/>
        <w:t>megtapadása életveszélyes egészségkárosító kockázatnak tekinthető hosszú távon, reálisan alkalmas súlyos egészségkárosodás okozására. Az azbeszt első osztályú rákkeltő anyag és bizonyítottan nagyobb kockázatot jelent a gyermekekre.</w:t>
      </w:r>
    </w:p>
    <w:p w14:paraId="05751843" w14:textId="77777777" w:rsidR="007E0BDC" w:rsidRPr="007E0BDC" w:rsidRDefault="007E0BDC" w:rsidP="007E0BDC">
      <w:pPr>
        <w:pStyle w:val="Listaszerbekezds"/>
        <w:jc w:val="both"/>
        <w:rPr>
          <w:rFonts w:asciiTheme="minorHAnsi" w:hAnsiTheme="minorHAnsi" w:cstheme="minorHAnsi"/>
          <w:sz w:val="22"/>
          <w:szCs w:val="22"/>
        </w:rPr>
      </w:pPr>
    </w:p>
    <w:p w14:paraId="68BB6BF4" w14:textId="4620B28D" w:rsidR="00513797" w:rsidRPr="00ED3BDB" w:rsidRDefault="003B0E08" w:rsidP="00513797">
      <w:pPr>
        <w:jc w:val="both"/>
        <w:rPr>
          <w:rFonts w:asciiTheme="minorHAnsi" w:eastAsia="Calibri" w:hAnsiTheme="minorHAnsi" w:cstheme="minorHAnsi"/>
          <w:sz w:val="22"/>
          <w:szCs w:val="22"/>
        </w:rPr>
      </w:pPr>
      <w:r w:rsidRPr="00BF5BD6">
        <w:rPr>
          <w:rFonts w:asciiTheme="minorHAnsi" w:hAnsiTheme="minorHAnsi" w:cstheme="minorHAnsi"/>
          <w:sz w:val="22"/>
          <w:szCs w:val="22"/>
        </w:rPr>
        <w:t>Fentiek okán</w:t>
      </w:r>
      <w:r w:rsidR="00513797" w:rsidRPr="00BF5BD6">
        <w:rPr>
          <w:rFonts w:asciiTheme="minorHAnsi" w:hAnsiTheme="minorHAnsi" w:cstheme="minorHAnsi"/>
          <w:sz w:val="22"/>
          <w:szCs w:val="22"/>
        </w:rPr>
        <w:t xml:space="preserve"> Szombathely Megyei Jogú Város Önkormányzata a közbeszerzési eljárás indokolt és alátámasztható mellőzésével, az Önkormányzat Versenyszabályzata alapján 2026. augusztus 6. napján ajánlattételi felhívással élt a Szombathely </w:t>
      </w:r>
      <w:r w:rsidR="00A148DF" w:rsidRPr="00BF5BD6">
        <w:rPr>
          <w:rFonts w:asciiTheme="minorHAnsi" w:hAnsiTheme="minorHAnsi" w:cstheme="minorHAnsi"/>
          <w:sz w:val="22"/>
          <w:szCs w:val="22"/>
        </w:rPr>
        <w:t>Olad Plató</w:t>
      </w:r>
      <w:r w:rsidR="00513797" w:rsidRPr="00BF5BD6">
        <w:rPr>
          <w:rFonts w:asciiTheme="minorHAnsi" w:hAnsiTheme="minorHAnsi" w:cstheme="minorHAnsi"/>
          <w:sz w:val="22"/>
          <w:szCs w:val="22"/>
        </w:rPr>
        <w:t xml:space="preserve"> területén lévő azbeszt tartalmú alappal rendelkező úthálózat kiporzásának megszüntetésére vonatkozó felületi zárás készítése, árajánlat adása vonatkozásában, 2 változatú műszaki tartalom megvalósítására.</w:t>
      </w:r>
      <w:r w:rsidRPr="00BF5BD6">
        <w:rPr>
          <w:rFonts w:asciiTheme="minorHAnsi" w:hAnsiTheme="minorHAnsi" w:cstheme="minorHAnsi"/>
          <w:sz w:val="22"/>
          <w:szCs w:val="22"/>
        </w:rPr>
        <w:t xml:space="preserve"> A műszaki tartalom a Síp utcában alkalmazott technológiára építve került kialakításra, figyelemmel arra, hogy az ezen a helyszínen 650 méter hosszban alkalmazott technológia (2 rétegű, bitumenemulziós, </w:t>
      </w:r>
      <w:r w:rsidRPr="00ED3BDB">
        <w:rPr>
          <w:rFonts w:asciiTheme="minorHAnsi" w:hAnsiTheme="minorHAnsi" w:cstheme="minorHAnsi"/>
          <w:sz w:val="22"/>
          <w:szCs w:val="22"/>
        </w:rPr>
        <w:t>itatásos felületi bevonat) hatékonyságát a Kormányhivatal által megrendelt akkreditált mérések visszaigazolták</w:t>
      </w:r>
      <w:r w:rsidR="00981232">
        <w:rPr>
          <w:rFonts w:asciiTheme="minorHAnsi" w:hAnsiTheme="minorHAnsi" w:cstheme="minorHAnsi"/>
          <w:sz w:val="22"/>
          <w:szCs w:val="22"/>
        </w:rPr>
        <w:t>.</w:t>
      </w:r>
      <w:r w:rsidRPr="00ED3BDB">
        <w:rPr>
          <w:rFonts w:asciiTheme="minorHAnsi" w:hAnsiTheme="minorHAnsi" w:cstheme="minorHAnsi"/>
          <w:sz w:val="22"/>
          <w:szCs w:val="22"/>
        </w:rPr>
        <w:t xml:space="preserve"> </w:t>
      </w:r>
      <w:r w:rsidR="004E0942" w:rsidRPr="00ED3BDB">
        <w:rPr>
          <w:rFonts w:asciiTheme="minorHAnsi" w:eastAsia="Calibri" w:hAnsiTheme="minorHAnsi" w:cstheme="minorHAnsi"/>
          <w:sz w:val="22"/>
          <w:szCs w:val="22"/>
        </w:rPr>
        <w:t>A Síp utcában 2026. március 24. napján a mintavétel értéke 292.100 rost/m</w:t>
      </w:r>
      <w:r w:rsidR="004E0942" w:rsidRPr="00ED3BDB">
        <w:rPr>
          <w:rFonts w:asciiTheme="minorHAnsi" w:eastAsia="Calibri" w:hAnsiTheme="minorHAnsi" w:cstheme="minorHAnsi"/>
          <w:sz w:val="22"/>
          <w:szCs w:val="22"/>
          <w:vertAlign w:val="superscript"/>
        </w:rPr>
        <w:t xml:space="preserve">3 </w:t>
      </w:r>
      <w:r w:rsidR="004E0942" w:rsidRPr="00ED3BDB">
        <w:rPr>
          <w:rFonts w:asciiTheme="minorHAnsi" w:eastAsia="Calibri" w:hAnsiTheme="minorHAnsi" w:cstheme="minorHAnsi"/>
          <w:sz w:val="22"/>
          <w:szCs w:val="22"/>
        </w:rPr>
        <w:t>, 2026. július 30-31. napokon</w:t>
      </w:r>
      <w:r w:rsidR="007E0BDC" w:rsidRPr="00ED3BDB">
        <w:rPr>
          <w:rFonts w:asciiTheme="minorHAnsi" w:eastAsia="Calibri" w:hAnsiTheme="minorHAnsi" w:cstheme="minorHAnsi"/>
          <w:sz w:val="22"/>
          <w:szCs w:val="22"/>
        </w:rPr>
        <w:t xml:space="preserve"> - azaz a felületi zárást követően</w:t>
      </w:r>
      <w:r w:rsidR="004E0942" w:rsidRPr="00ED3BDB">
        <w:rPr>
          <w:rFonts w:asciiTheme="minorHAnsi" w:eastAsia="Calibri" w:hAnsiTheme="minorHAnsi" w:cstheme="minorHAnsi"/>
          <w:sz w:val="22"/>
          <w:szCs w:val="22"/>
        </w:rPr>
        <w:t xml:space="preserve"> </w:t>
      </w:r>
      <w:r w:rsidR="007E0BDC" w:rsidRPr="00ED3BDB">
        <w:rPr>
          <w:rFonts w:asciiTheme="minorHAnsi" w:eastAsia="Calibri" w:hAnsiTheme="minorHAnsi" w:cstheme="minorHAnsi"/>
          <w:sz w:val="22"/>
          <w:szCs w:val="22"/>
        </w:rPr>
        <w:t xml:space="preserve">- </w:t>
      </w:r>
      <w:r w:rsidR="004E0942" w:rsidRPr="00ED3BDB">
        <w:rPr>
          <w:rFonts w:asciiTheme="minorHAnsi" w:eastAsia="Calibri" w:hAnsiTheme="minorHAnsi" w:cstheme="minorHAnsi"/>
          <w:sz w:val="22"/>
          <w:szCs w:val="22"/>
        </w:rPr>
        <w:t xml:space="preserve">a mintavétel értéke </w:t>
      </w:r>
      <w:r w:rsidR="00CF12F0" w:rsidRPr="00ED3BDB">
        <w:rPr>
          <w:rFonts w:asciiTheme="minorHAnsi" w:eastAsia="Calibri" w:hAnsiTheme="minorHAnsi" w:cstheme="minorHAnsi"/>
          <w:sz w:val="22"/>
          <w:szCs w:val="22"/>
        </w:rPr>
        <w:t>határérték alatti</w:t>
      </w:r>
      <w:r w:rsidR="007E0BDC" w:rsidRPr="00ED3BDB">
        <w:rPr>
          <w:rFonts w:asciiTheme="minorHAnsi" w:eastAsia="Calibri" w:hAnsiTheme="minorHAnsi" w:cstheme="minorHAnsi"/>
          <w:sz w:val="22"/>
          <w:szCs w:val="22"/>
        </w:rPr>
        <w:t xml:space="preserve">, </w:t>
      </w:r>
      <w:r w:rsidR="004E0942" w:rsidRPr="00ED3BDB">
        <w:rPr>
          <w:rFonts w:asciiTheme="minorHAnsi" w:eastAsia="Calibri" w:hAnsiTheme="minorHAnsi" w:cstheme="minorHAnsi"/>
          <w:sz w:val="22"/>
          <w:szCs w:val="22"/>
        </w:rPr>
        <w:t>574 rost/m</w:t>
      </w:r>
      <w:r w:rsidR="004E0942" w:rsidRPr="00ED3BDB">
        <w:rPr>
          <w:rFonts w:asciiTheme="minorHAnsi" w:eastAsia="Calibri" w:hAnsiTheme="minorHAnsi" w:cstheme="minorHAnsi"/>
          <w:sz w:val="22"/>
          <w:szCs w:val="22"/>
          <w:vertAlign w:val="superscript"/>
        </w:rPr>
        <w:t xml:space="preserve">3 </w:t>
      </w:r>
      <w:r w:rsidR="004E0942" w:rsidRPr="00ED3BDB">
        <w:rPr>
          <w:rFonts w:asciiTheme="minorHAnsi" w:eastAsia="Calibri" w:hAnsiTheme="minorHAnsi" w:cstheme="minorHAnsi"/>
          <w:sz w:val="22"/>
          <w:szCs w:val="22"/>
        </w:rPr>
        <w:t>volt.</w:t>
      </w:r>
      <w:r w:rsidR="00ED3BDB">
        <w:rPr>
          <w:rFonts w:asciiTheme="minorHAnsi" w:eastAsia="Calibri" w:hAnsiTheme="minorHAnsi" w:cstheme="minorHAnsi"/>
          <w:sz w:val="22"/>
          <w:szCs w:val="22"/>
        </w:rPr>
        <w:t xml:space="preserve"> </w:t>
      </w:r>
      <w:r w:rsidR="00547FAB" w:rsidRPr="00BF5BD6">
        <w:rPr>
          <w:rFonts w:asciiTheme="minorHAnsi" w:hAnsiTheme="minorHAnsi" w:cstheme="minorHAnsi"/>
          <w:sz w:val="22"/>
          <w:szCs w:val="22"/>
        </w:rPr>
        <w:t>Előzőek alapján a</w:t>
      </w:r>
      <w:r w:rsidR="00F12799" w:rsidRPr="00BF5BD6">
        <w:rPr>
          <w:rFonts w:asciiTheme="minorHAnsi" w:hAnsiTheme="minorHAnsi" w:cstheme="minorHAnsi"/>
          <w:sz w:val="22"/>
          <w:szCs w:val="22"/>
        </w:rPr>
        <w:t xml:space="preserve">z ajánlati felhívásban megjelölt két változat </w:t>
      </w:r>
      <w:r w:rsidR="00547FAB" w:rsidRPr="00BF5BD6">
        <w:rPr>
          <w:rFonts w:asciiTheme="minorHAnsi" w:hAnsiTheme="minorHAnsi" w:cstheme="minorHAnsi"/>
          <w:sz w:val="22"/>
          <w:szCs w:val="22"/>
        </w:rPr>
        <w:t xml:space="preserve">műszaki tartalma </w:t>
      </w:r>
      <w:r w:rsidR="00F12799" w:rsidRPr="00BF5BD6">
        <w:rPr>
          <w:rFonts w:asciiTheme="minorHAnsi" w:hAnsiTheme="minorHAnsi" w:cstheme="minorHAnsi"/>
          <w:sz w:val="22"/>
          <w:szCs w:val="22"/>
        </w:rPr>
        <w:t>az alábbi</w:t>
      </w:r>
      <w:r w:rsidR="00547FAB" w:rsidRPr="00BF5BD6">
        <w:rPr>
          <w:rFonts w:asciiTheme="minorHAnsi" w:hAnsiTheme="minorHAnsi" w:cstheme="minorHAnsi"/>
          <w:sz w:val="22"/>
          <w:szCs w:val="22"/>
        </w:rPr>
        <w:t xml:space="preserve">ak szerint került meghatározásra: </w:t>
      </w:r>
    </w:p>
    <w:p w14:paraId="4769803F" w14:textId="77777777" w:rsidR="005255D8" w:rsidRPr="00BF5BD6" w:rsidRDefault="005255D8" w:rsidP="00513797">
      <w:pPr>
        <w:jc w:val="both"/>
        <w:rPr>
          <w:rFonts w:asciiTheme="minorHAnsi" w:hAnsiTheme="minorHAnsi" w:cstheme="minorHAnsi"/>
          <w:sz w:val="22"/>
          <w:szCs w:val="22"/>
        </w:rPr>
      </w:pPr>
    </w:p>
    <w:p w14:paraId="79295923" w14:textId="13ABF883" w:rsidR="00513797" w:rsidRPr="00BF5BD6" w:rsidRDefault="00513797" w:rsidP="00513797">
      <w:pPr>
        <w:jc w:val="both"/>
        <w:rPr>
          <w:rFonts w:asciiTheme="minorHAnsi" w:hAnsiTheme="minorHAnsi" w:cstheme="minorHAnsi"/>
          <w:sz w:val="22"/>
          <w:szCs w:val="22"/>
        </w:rPr>
      </w:pPr>
      <w:r w:rsidRPr="00BF5BD6">
        <w:rPr>
          <w:rFonts w:asciiTheme="minorHAnsi" w:hAnsiTheme="minorHAnsi" w:cstheme="minorHAnsi"/>
          <w:sz w:val="22"/>
          <w:szCs w:val="22"/>
        </w:rPr>
        <w:t xml:space="preserve">Az 1. változat: Szombathely </w:t>
      </w:r>
      <w:r w:rsidR="00A148DF" w:rsidRPr="00BF5BD6">
        <w:rPr>
          <w:rFonts w:asciiTheme="minorHAnsi" w:hAnsiTheme="minorHAnsi" w:cstheme="minorHAnsi"/>
          <w:sz w:val="22"/>
          <w:szCs w:val="22"/>
        </w:rPr>
        <w:t>Olad Plató</w:t>
      </w:r>
      <w:r w:rsidRPr="00BF5BD6">
        <w:rPr>
          <w:rFonts w:asciiTheme="minorHAnsi" w:hAnsiTheme="minorHAnsi" w:cstheme="minorHAnsi"/>
          <w:sz w:val="22"/>
          <w:szCs w:val="22"/>
        </w:rPr>
        <w:t xml:space="preserve"> lakópark területén lévő, megközelítőleg 11.300 fm hosszú és 74.700 m2 területű úthálózat felületi zárása. A szennyezett útterület geotextillel és georáccsal történő letakarása, majd azbeszt mentes zúzottkő terítése megközelítőleg átlagosan 15 cm vastagságban, a kő gépi és kézi eldolgozása, végül 2 rétegű, bitumenemulziós, itatásos felületi bevonat ezen fogadófelületre történő kivitelezése.</w:t>
      </w:r>
    </w:p>
    <w:p w14:paraId="424D8A54" w14:textId="77777777" w:rsidR="00513797" w:rsidRPr="00BF5BD6" w:rsidRDefault="00513797" w:rsidP="00513797">
      <w:pPr>
        <w:jc w:val="both"/>
        <w:rPr>
          <w:rFonts w:asciiTheme="minorHAnsi" w:hAnsiTheme="minorHAnsi" w:cstheme="minorHAnsi"/>
          <w:sz w:val="22"/>
          <w:szCs w:val="22"/>
        </w:rPr>
      </w:pPr>
    </w:p>
    <w:p w14:paraId="33C080AC" w14:textId="01715E57" w:rsidR="00513797" w:rsidRPr="00BF5BD6" w:rsidRDefault="00513797" w:rsidP="00513797">
      <w:pPr>
        <w:jc w:val="both"/>
        <w:rPr>
          <w:rFonts w:asciiTheme="minorHAnsi" w:hAnsiTheme="minorHAnsi" w:cstheme="minorHAnsi"/>
          <w:sz w:val="22"/>
          <w:szCs w:val="22"/>
        </w:rPr>
      </w:pPr>
      <w:r w:rsidRPr="00BF5BD6">
        <w:rPr>
          <w:rFonts w:asciiTheme="minorHAnsi" w:hAnsiTheme="minorHAnsi" w:cstheme="minorHAnsi"/>
          <w:sz w:val="22"/>
          <w:szCs w:val="22"/>
        </w:rPr>
        <w:t xml:space="preserve">A 2. változat: Szombathely </w:t>
      </w:r>
      <w:r w:rsidR="00A148DF" w:rsidRPr="00BF5BD6">
        <w:rPr>
          <w:rFonts w:asciiTheme="minorHAnsi" w:hAnsiTheme="minorHAnsi" w:cstheme="minorHAnsi"/>
          <w:sz w:val="22"/>
          <w:szCs w:val="22"/>
        </w:rPr>
        <w:t>Olad Plató</w:t>
      </w:r>
      <w:r w:rsidRPr="00BF5BD6">
        <w:rPr>
          <w:rFonts w:asciiTheme="minorHAnsi" w:hAnsiTheme="minorHAnsi" w:cstheme="minorHAnsi"/>
          <w:sz w:val="22"/>
          <w:szCs w:val="22"/>
        </w:rPr>
        <w:t xml:space="preserve"> lakópark területén lévő, megközelítőleg 11.300 fm hosszú és 74.700 m2 területű úthálózat felületi zárása. Az utak kiemelt és döntött szegélyeinek megépítése 22.600 fm hosszban, szegélyek közötti területen geotextil és georács terítése, majd azbeszt mentes zúzottkő terítése megközelítőleg átlagosan 15 cm vastagságban, a kő gépi és kézi eldolgozása, végül 2 rétegű, bitumenemulziós, itatásos felületi bevonat ezen fogadófelületre történő kivitelezése.</w:t>
      </w:r>
    </w:p>
    <w:p w14:paraId="6EAEB050" w14:textId="77777777" w:rsidR="00513797" w:rsidRPr="00BF5BD6" w:rsidRDefault="00513797" w:rsidP="00513797">
      <w:pPr>
        <w:jc w:val="both"/>
        <w:rPr>
          <w:rFonts w:asciiTheme="minorHAnsi" w:hAnsiTheme="minorHAnsi" w:cstheme="minorHAnsi"/>
          <w:sz w:val="22"/>
          <w:szCs w:val="22"/>
        </w:rPr>
      </w:pPr>
    </w:p>
    <w:p w14:paraId="00A2D4EF" w14:textId="77777777" w:rsidR="00F12799" w:rsidRPr="00BF5BD6" w:rsidRDefault="00F12799" w:rsidP="00F12799">
      <w:pPr>
        <w:jc w:val="both"/>
        <w:rPr>
          <w:rFonts w:asciiTheme="minorHAnsi" w:hAnsiTheme="minorHAnsi" w:cstheme="minorHAnsi"/>
          <w:sz w:val="22"/>
          <w:szCs w:val="22"/>
        </w:rPr>
      </w:pPr>
      <w:r w:rsidRPr="00BF5BD6">
        <w:rPr>
          <w:rFonts w:asciiTheme="minorHAnsi" w:hAnsiTheme="minorHAnsi" w:cstheme="minorHAnsi"/>
          <w:sz w:val="22"/>
          <w:szCs w:val="22"/>
        </w:rPr>
        <w:t xml:space="preserve">A geotextil tulajdonságai az azbeszt jelenlétére tekintettel az alábbiak legyenek: anyaga elsődleges PP (nem újrahasznosított polipropilén) legyen, fajlagos tömeg min. 150 g/m2, statikus átszúródás min. 1500N, karakterisztikus szűrőnyílás max. 70 µm, legalább GRK3 kategória az e-ÚT 06.02.11:2022 szerint. A georács alapanyaga elsődleges PP (nem újrahasznosított polipropilén), extrudált gyártástechnológiájú, kétirányba teherviselő legyen, szakítószilárdsága legalább 30/30 kN/m, lyukbőség legalább 33x33 mm legyen. </w:t>
      </w:r>
    </w:p>
    <w:p w14:paraId="01CF8F92" w14:textId="77777777" w:rsidR="00F12799" w:rsidRPr="00BF5BD6" w:rsidRDefault="00F12799" w:rsidP="00F12799">
      <w:pPr>
        <w:jc w:val="both"/>
        <w:rPr>
          <w:rFonts w:asciiTheme="minorHAnsi" w:hAnsiTheme="minorHAnsi" w:cstheme="minorHAnsi"/>
          <w:sz w:val="22"/>
          <w:szCs w:val="22"/>
        </w:rPr>
      </w:pPr>
    </w:p>
    <w:p w14:paraId="12C3971B" w14:textId="77777777" w:rsidR="00F12799" w:rsidRPr="00BF5BD6" w:rsidRDefault="00F12799" w:rsidP="00F12799">
      <w:pPr>
        <w:jc w:val="both"/>
        <w:rPr>
          <w:rFonts w:asciiTheme="minorHAnsi" w:hAnsiTheme="minorHAnsi" w:cstheme="minorHAnsi"/>
          <w:sz w:val="22"/>
          <w:szCs w:val="22"/>
        </w:rPr>
      </w:pPr>
      <w:r w:rsidRPr="00BF5BD6">
        <w:rPr>
          <w:rFonts w:asciiTheme="minorHAnsi" w:hAnsiTheme="minorHAnsi" w:cstheme="minorHAnsi"/>
          <w:sz w:val="22"/>
          <w:szCs w:val="22"/>
        </w:rPr>
        <w:t xml:space="preserve">A 2026. augusztus 14. 10,00 órai ajánlattételi határidőre – mind a 2 változatra – 12 gazdasági társaságtól, vállalkozótól kértünk ajánlatot, ezek közül 7 érvényes ajánlat érkezett. Az 1. változat vonatkozásában a legkedvezőbb ajánlat br. 635.138.468 Ft, míg a 2. változat vonatkozásában br. 997.558.622 Ft volt. </w:t>
      </w:r>
    </w:p>
    <w:p w14:paraId="74889539" w14:textId="77777777" w:rsidR="00F12799" w:rsidRPr="00BF5BD6" w:rsidRDefault="00F12799" w:rsidP="00F12799">
      <w:pPr>
        <w:jc w:val="both"/>
        <w:rPr>
          <w:rFonts w:asciiTheme="minorHAnsi" w:hAnsiTheme="minorHAnsi" w:cstheme="minorHAnsi"/>
          <w:sz w:val="22"/>
          <w:szCs w:val="22"/>
        </w:rPr>
      </w:pPr>
    </w:p>
    <w:p w14:paraId="1F2B8E60" w14:textId="6501B198" w:rsidR="00ED00A3" w:rsidRPr="00BF5BD6" w:rsidRDefault="00F12799" w:rsidP="00F12799">
      <w:pPr>
        <w:jc w:val="both"/>
        <w:rPr>
          <w:rFonts w:asciiTheme="minorHAnsi" w:hAnsiTheme="minorHAnsi" w:cstheme="minorHAnsi"/>
          <w:b/>
          <w:bCs/>
          <w:sz w:val="22"/>
          <w:szCs w:val="22"/>
        </w:rPr>
      </w:pPr>
      <w:r w:rsidRPr="00BF5BD6">
        <w:rPr>
          <w:rFonts w:asciiTheme="minorHAnsi" w:hAnsiTheme="minorHAnsi" w:cstheme="minorHAnsi"/>
          <w:b/>
          <w:bCs/>
          <w:sz w:val="22"/>
          <w:szCs w:val="22"/>
        </w:rPr>
        <w:t xml:space="preserve">A lakók és az Önkormányzat egybehangzó álláspontja szerint a 2. változat szerinti műszaki megoldás tartósabb, továbbá hatékonyabban szolgálja az egészségvédelmi célokat, figyelemmel arra, hogy a szegély építése megakadályozza az oldalsó kiporzást. </w:t>
      </w:r>
    </w:p>
    <w:p w14:paraId="48F3F054" w14:textId="77777777" w:rsidR="00F12799" w:rsidRPr="00BF5BD6" w:rsidRDefault="00F12799" w:rsidP="00F12799">
      <w:pPr>
        <w:jc w:val="both"/>
        <w:rPr>
          <w:rFonts w:asciiTheme="minorHAnsi" w:hAnsiTheme="minorHAnsi" w:cstheme="minorHAnsi"/>
          <w:sz w:val="22"/>
          <w:szCs w:val="22"/>
        </w:rPr>
      </w:pPr>
    </w:p>
    <w:p w14:paraId="39E8D3E4" w14:textId="05446041" w:rsidR="00E0474D" w:rsidRPr="00BF5BD6" w:rsidRDefault="00E0474D" w:rsidP="00E0474D">
      <w:pPr>
        <w:jc w:val="both"/>
        <w:rPr>
          <w:rFonts w:asciiTheme="minorHAnsi" w:hAnsiTheme="minorHAnsi" w:cstheme="minorHAnsi"/>
          <w:sz w:val="22"/>
          <w:szCs w:val="22"/>
        </w:rPr>
      </w:pPr>
      <w:r w:rsidRPr="00F36391">
        <w:rPr>
          <w:rFonts w:asciiTheme="minorHAnsi" w:hAnsiTheme="minorHAnsi" w:cstheme="minorHAnsi"/>
          <w:sz w:val="22"/>
          <w:szCs w:val="22"/>
        </w:rPr>
        <w:t xml:space="preserve">Tájékoztatom a Tisztelt Közgyűlést, hogy az Olad Plató Víziközmű Társulat megrendelte a szennyvízcsatorna hálózatának javítási munkálatait, amelyhez </w:t>
      </w:r>
      <w:r w:rsidR="00F36391" w:rsidRPr="00F36391">
        <w:rPr>
          <w:rFonts w:asciiTheme="minorHAnsi" w:hAnsiTheme="minorHAnsi" w:cstheme="minorHAnsi"/>
          <w:sz w:val="22"/>
          <w:szCs w:val="22"/>
        </w:rPr>
        <w:t>Ö</w:t>
      </w:r>
      <w:r w:rsidRPr="00F36391">
        <w:rPr>
          <w:rFonts w:asciiTheme="minorHAnsi" w:hAnsiTheme="minorHAnsi" w:cstheme="minorHAnsi"/>
          <w:sz w:val="22"/>
          <w:szCs w:val="22"/>
        </w:rPr>
        <w:t>nkormányzatunk tulajdonosként hozzájárult azzal, hogy a Vas Vármegyei Kormányhivatal 2026. augusztus 19-én kelt</w:t>
      </w:r>
      <w:r w:rsidR="003C3247">
        <w:rPr>
          <w:rFonts w:asciiTheme="minorHAnsi" w:hAnsiTheme="minorHAnsi" w:cstheme="minorHAnsi"/>
          <w:sz w:val="22"/>
          <w:szCs w:val="22"/>
        </w:rPr>
        <w:t>,</w:t>
      </w:r>
      <w:r w:rsidRPr="00F36391">
        <w:rPr>
          <w:rFonts w:asciiTheme="minorHAnsi" w:hAnsiTheme="minorHAnsi" w:cstheme="minorHAnsi"/>
          <w:sz w:val="22"/>
          <w:szCs w:val="22"/>
        </w:rPr>
        <w:t xml:space="preserve"> VA/FOIG/00005-29/2026. számú tájékoztató levelében, ajánlásában foglaltakat maradéktalanul be kell tartani. Az érintett ügykörökben a Vas Vármegyei Kormányhivatal és szervei jogosultak ellenőrzésre. Kikötésre került továbbá, hogy a javítási munkálatok nem akadályozhatják a felületi zárás munkálatait, azokat összehangoltan kell </w:t>
      </w:r>
      <w:r w:rsidR="00F36391">
        <w:rPr>
          <w:rFonts w:asciiTheme="minorHAnsi" w:hAnsiTheme="minorHAnsi" w:cstheme="minorHAnsi"/>
          <w:sz w:val="22"/>
          <w:szCs w:val="22"/>
        </w:rPr>
        <w:t xml:space="preserve">és lehet </w:t>
      </w:r>
      <w:r w:rsidRPr="00F36391">
        <w:rPr>
          <w:rFonts w:asciiTheme="minorHAnsi" w:hAnsiTheme="minorHAnsi" w:cstheme="minorHAnsi"/>
          <w:sz w:val="22"/>
          <w:szCs w:val="22"/>
        </w:rPr>
        <w:t>elvégezni.</w:t>
      </w:r>
      <w:r w:rsidRPr="00BF5BD6">
        <w:rPr>
          <w:rFonts w:asciiTheme="minorHAnsi" w:hAnsiTheme="minorHAnsi" w:cstheme="minorHAnsi"/>
          <w:sz w:val="22"/>
          <w:szCs w:val="22"/>
        </w:rPr>
        <w:t xml:space="preserve"> </w:t>
      </w:r>
    </w:p>
    <w:p w14:paraId="147DD1DD" w14:textId="77777777" w:rsidR="00E0474D" w:rsidRDefault="00E0474D" w:rsidP="00F12799">
      <w:pPr>
        <w:jc w:val="both"/>
        <w:rPr>
          <w:rFonts w:asciiTheme="minorHAnsi" w:hAnsiTheme="minorHAnsi" w:cstheme="minorHAnsi"/>
          <w:sz w:val="22"/>
          <w:szCs w:val="22"/>
        </w:rPr>
      </w:pPr>
    </w:p>
    <w:p w14:paraId="06ABF897" w14:textId="77777777" w:rsidR="003C3247" w:rsidRPr="00BF5BD6" w:rsidRDefault="003C3247" w:rsidP="00F12799">
      <w:pPr>
        <w:jc w:val="both"/>
        <w:rPr>
          <w:rFonts w:asciiTheme="minorHAnsi" w:hAnsiTheme="minorHAnsi" w:cstheme="minorHAnsi"/>
          <w:sz w:val="22"/>
          <w:szCs w:val="22"/>
        </w:rPr>
      </w:pPr>
    </w:p>
    <w:p w14:paraId="4CF9F313" w14:textId="20533B8B" w:rsidR="00AF0F60" w:rsidRPr="00BF5BD6" w:rsidRDefault="00AF0F60" w:rsidP="00F12799">
      <w:pPr>
        <w:jc w:val="both"/>
        <w:rPr>
          <w:rFonts w:asciiTheme="minorHAnsi" w:hAnsiTheme="minorHAnsi" w:cstheme="minorHAnsi"/>
          <w:sz w:val="22"/>
          <w:szCs w:val="22"/>
        </w:rPr>
      </w:pPr>
      <w:r w:rsidRPr="00BF5BD6">
        <w:rPr>
          <w:rFonts w:asciiTheme="minorHAnsi" w:hAnsiTheme="minorHAnsi" w:cstheme="minorHAnsi"/>
          <w:sz w:val="22"/>
          <w:szCs w:val="22"/>
        </w:rPr>
        <w:t>A beszerzésre vonatkozóan választott eljárásrend tekintetében az alábbiakról tájékoztatom a Tisztelt Közgyűlést.</w:t>
      </w:r>
    </w:p>
    <w:p w14:paraId="295A2BB1" w14:textId="77777777" w:rsidR="00AF0F60" w:rsidRPr="00BF5BD6" w:rsidRDefault="00AF0F60" w:rsidP="00AF0F60">
      <w:pPr>
        <w:shd w:val="clear" w:color="auto" w:fill="FFFFFF"/>
        <w:spacing w:before="100" w:beforeAutospacing="1" w:after="75"/>
        <w:jc w:val="both"/>
        <w:rPr>
          <w:rFonts w:asciiTheme="minorHAnsi" w:hAnsiTheme="minorHAnsi" w:cstheme="minorHAnsi"/>
          <w:color w:val="353535"/>
          <w:sz w:val="22"/>
          <w:szCs w:val="22"/>
        </w:rPr>
      </w:pPr>
      <w:r w:rsidRPr="00BF5BD6">
        <w:rPr>
          <w:rFonts w:asciiTheme="minorHAnsi" w:eastAsia="Calibri" w:hAnsiTheme="minorHAnsi" w:cstheme="minorHAnsi"/>
          <w:sz w:val="22"/>
          <w:szCs w:val="22"/>
          <w:lang w:eastAsia="en-US"/>
        </w:rPr>
        <w:t xml:space="preserve">A közbeszerzési eljárás mellőzésére a közbeszerzésekről szóló 2015. évi CXL. törvény (a továbbiakban: Kbt.) 111. § i) pontja </w:t>
      </w:r>
      <w:r w:rsidRPr="00BF5BD6">
        <w:rPr>
          <w:rFonts w:asciiTheme="minorHAnsi" w:hAnsiTheme="minorHAnsi" w:cstheme="minorHAnsi"/>
          <w:color w:val="353535"/>
          <w:sz w:val="22"/>
          <w:szCs w:val="22"/>
        </w:rPr>
        <w:t>tartalmaz rendelkezéseket:</w:t>
      </w:r>
    </w:p>
    <w:p w14:paraId="034AF52E" w14:textId="77777777" w:rsidR="00AF0F60" w:rsidRPr="00BF5BD6" w:rsidRDefault="00AF0F60" w:rsidP="00AF0F60">
      <w:pPr>
        <w:shd w:val="clear" w:color="auto" w:fill="FFFFFF"/>
        <w:spacing w:before="100" w:beforeAutospacing="1" w:after="75"/>
        <w:ind w:firstLine="240"/>
        <w:jc w:val="both"/>
        <w:rPr>
          <w:rFonts w:asciiTheme="minorHAnsi" w:hAnsiTheme="minorHAnsi" w:cstheme="minorHAnsi"/>
          <w:i/>
          <w:iCs/>
          <w:sz w:val="22"/>
          <w:szCs w:val="22"/>
        </w:rPr>
      </w:pPr>
      <w:r w:rsidRPr="00BF5BD6">
        <w:rPr>
          <w:rFonts w:asciiTheme="minorHAnsi" w:hAnsiTheme="minorHAnsi" w:cstheme="minorHAnsi"/>
          <w:sz w:val="22"/>
          <w:szCs w:val="22"/>
        </w:rPr>
        <w:t>„</w:t>
      </w:r>
      <w:r w:rsidRPr="00BF5BD6">
        <w:rPr>
          <w:rFonts w:asciiTheme="minorHAnsi" w:hAnsiTheme="minorHAnsi" w:cstheme="minorHAnsi"/>
          <w:i/>
          <w:iCs/>
          <w:sz w:val="22"/>
          <w:szCs w:val="22"/>
        </w:rPr>
        <w:t>E törvényt nem kell alkalmazni az uniós értékhatárt el nem érő</w:t>
      </w:r>
      <w:hyperlink r:id="rId10" w:anchor="lbj328id9b04" w:history="1">
        <w:r w:rsidRPr="00BF5BD6">
          <w:rPr>
            <w:rFonts w:asciiTheme="minorHAnsi" w:hAnsiTheme="minorHAnsi" w:cstheme="minorHAnsi"/>
            <w:i/>
            <w:iCs/>
            <w:sz w:val="22"/>
            <w:szCs w:val="22"/>
            <w:vertAlign w:val="superscript"/>
          </w:rPr>
          <w:t>  </w:t>
        </w:r>
      </w:hyperlink>
    </w:p>
    <w:p w14:paraId="6DAC8AF3" w14:textId="77777777" w:rsidR="00AF0F60" w:rsidRPr="00BF5BD6" w:rsidRDefault="00AF0F60" w:rsidP="00AF0F60">
      <w:pPr>
        <w:shd w:val="clear" w:color="auto" w:fill="FFFFFF"/>
        <w:ind w:left="240"/>
        <w:jc w:val="both"/>
        <w:rPr>
          <w:rFonts w:asciiTheme="minorHAnsi" w:hAnsiTheme="minorHAnsi" w:cstheme="minorHAnsi"/>
          <w:i/>
          <w:iCs/>
          <w:sz w:val="22"/>
          <w:szCs w:val="22"/>
        </w:rPr>
      </w:pPr>
      <w:r w:rsidRPr="00BF5BD6">
        <w:rPr>
          <w:rFonts w:asciiTheme="minorHAnsi" w:hAnsiTheme="minorHAnsi" w:cstheme="minorHAnsi"/>
          <w:i/>
          <w:iCs/>
          <w:sz w:val="22"/>
          <w:szCs w:val="22"/>
        </w:rPr>
        <w:t>i) a katasztrófavédelemről és a hozzá kapcsolódó egyes törvények módosításáról szóló 2011. évi CXXVIII. törvény 3. § 5., 7. és 9. pontja, veszélyhelyzet vagy egészségügyi válsághelyzet esetén humánjárvány vagy az állatok járványos megbetegedésének megelőzése vagy elhárítása, a súlyos ipari vagy közlekedési baleset okozta kár, vízkár, illetve vízminőségi kár közvetlen megelőzése, elhárítása, védekezési készültség vagy az azt közvetlenül követő helyreállítás, növény-egészségügyi veszélyhelyzet megelőzése vagy elhárítása, valamint növény-egészségügyi közérdekű védekezés érdekében történő beszerzésre.”</w:t>
      </w:r>
    </w:p>
    <w:p w14:paraId="285F5A28" w14:textId="77777777" w:rsidR="0011334A" w:rsidRPr="00BF5BD6" w:rsidRDefault="00AF0F60" w:rsidP="00E36014">
      <w:pPr>
        <w:shd w:val="clear" w:color="auto" w:fill="FFFFFF"/>
        <w:ind w:left="240"/>
        <w:jc w:val="both"/>
        <w:rPr>
          <w:rFonts w:asciiTheme="minorHAnsi" w:hAnsiTheme="minorHAnsi" w:cstheme="minorHAnsi"/>
          <w:i/>
          <w:iCs/>
          <w:sz w:val="22"/>
          <w:szCs w:val="22"/>
        </w:rPr>
      </w:pPr>
      <w:r w:rsidRPr="00BF5BD6">
        <w:rPr>
          <w:rFonts w:asciiTheme="minorHAnsi" w:hAnsiTheme="minorHAnsi" w:cstheme="minorHAnsi"/>
          <w:sz w:val="22"/>
          <w:szCs w:val="22"/>
        </w:rPr>
        <w:t>A katasztrófavédelemről és a hozzá kapcsolódó egyes törvények módosításáról szóló 2011. évi CXXVIII. törvény 3. § 5. pontja értelmében „</w:t>
      </w:r>
      <w:r w:rsidRPr="00BF5BD6">
        <w:rPr>
          <w:rFonts w:asciiTheme="minorHAnsi" w:hAnsiTheme="minorHAnsi" w:cstheme="minorHAnsi"/>
          <w:i/>
          <w:iCs/>
          <w:sz w:val="22"/>
          <w:szCs w:val="22"/>
        </w:rPr>
        <w:t>Katasztrófa: a veszélyhelyzet kihirdetésére alkalmas, illetve e helyzet kihirdetését el nem érő mértékű olyan állapot vagy helyzet, amely emberek életét, egészségét, anyagi értékeiket, a lakosság alapvető ellátását, a természeti környezetet, a természeti értékeket olyan módon vagy mértékben veszélyezteti, károsítja,</w:t>
      </w:r>
    </w:p>
    <w:p w14:paraId="41FEC36A" w14:textId="5B996FB5" w:rsidR="00AF0F60" w:rsidRPr="00BF5BD6" w:rsidRDefault="00AF0F60" w:rsidP="00E36014">
      <w:pPr>
        <w:shd w:val="clear" w:color="auto" w:fill="FFFFFF"/>
        <w:ind w:left="240"/>
        <w:jc w:val="both"/>
        <w:rPr>
          <w:rFonts w:asciiTheme="minorHAnsi" w:hAnsiTheme="minorHAnsi" w:cstheme="minorHAnsi"/>
          <w:sz w:val="22"/>
          <w:szCs w:val="22"/>
        </w:rPr>
      </w:pPr>
      <w:r w:rsidRPr="00BF5BD6">
        <w:rPr>
          <w:rFonts w:asciiTheme="minorHAnsi" w:hAnsiTheme="minorHAnsi" w:cstheme="minorHAnsi"/>
          <w:i/>
          <w:iCs/>
          <w:sz w:val="22"/>
          <w:szCs w:val="22"/>
        </w:rPr>
        <w:t xml:space="preserve"> hogy a kár megelőzése, elhárítása vagy a következmények felszámolása meghaladja az erre rendelt szervezetek előírt együttműködési rendben történő védekezési lehetőségeit, és különleges intézkedések bevezetését, valamint az önkormányzatok és az állami szervek folyamatos és szigorúan összehangolt együttműködését, illetve nemzetközi</w:t>
      </w:r>
      <w:r w:rsidR="00E36014" w:rsidRPr="00BF5BD6">
        <w:rPr>
          <w:rFonts w:asciiTheme="minorHAnsi" w:hAnsiTheme="minorHAnsi" w:cstheme="minorHAnsi"/>
          <w:i/>
          <w:iCs/>
          <w:sz w:val="22"/>
          <w:szCs w:val="22"/>
        </w:rPr>
        <w:t xml:space="preserve"> </w:t>
      </w:r>
      <w:r w:rsidRPr="00BF5BD6">
        <w:rPr>
          <w:rFonts w:asciiTheme="minorHAnsi" w:hAnsiTheme="minorHAnsi" w:cstheme="minorHAnsi"/>
          <w:i/>
          <w:iCs/>
          <w:sz w:val="22"/>
          <w:szCs w:val="22"/>
        </w:rPr>
        <w:t>segítség igénybevételét igényli.</w:t>
      </w:r>
      <w:r w:rsidRPr="00BF5BD6">
        <w:rPr>
          <w:rFonts w:asciiTheme="minorHAnsi" w:hAnsiTheme="minorHAnsi" w:cstheme="minorHAnsi"/>
          <w:sz w:val="22"/>
          <w:szCs w:val="22"/>
        </w:rPr>
        <w:t>”</w:t>
      </w:r>
    </w:p>
    <w:p w14:paraId="659B8B2D" w14:textId="77777777" w:rsidR="00AF0F60" w:rsidRPr="00BF5BD6" w:rsidRDefault="00AF0F60" w:rsidP="00AF0F60">
      <w:pPr>
        <w:shd w:val="clear" w:color="auto" w:fill="FFFFFF"/>
        <w:ind w:left="240"/>
        <w:jc w:val="both"/>
        <w:rPr>
          <w:rFonts w:asciiTheme="minorHAnsi" w:hAnsiTheme="minorHAnsi" w:cstheme="minorHAnsi"/>
          <w:sz w:val="22"/>
          <w:szCs w:val="22"/>
        </w:rPr>
      </w:pPr>
    </w:p>
    <w:p w14:paraId="1B373D1A" w14:textId="0E6C6045" w:rsidR="00AF0F60" w:rsidRPr="00BF5BD6" w:rsidRDefault="00AF0F60" w:rsidP="005D04B6">
      <w:pPr>
        <w:shd w:val="clear" w:color="auto" w:fill="FFFFFF"/>
        <w:jc w:val="both"/>
        <w:rPr>
          <w:rFonts w:asciiTheme="minorHAnsi" w:hAnsiTheme="minorHAnsi" w:cstheme="minorHAnsi"/>
          <w:sz w:val="22"/>
          <w:szCs w:val="22"/>
        </w:rPr>
      </w:pPr>
      <w:r w:rsidRPr="00BF5BD6">
        <w:rPr>
          <w:rFonts w:asciiTheme="minorHAnsi" w:hAnsiTheme="minorHAnsi" w:cstheme="minorHAnsi"/>
          <w:sz w:val="22"/>
          <w:szCs w:val="22"/>
        </w:rPr>
        <w:t xml:space="preserve">A Kormány, bár forrást rendelt az azbesztmentesítéshez, elismerve ezzel a szennyezés felszámolásának fontosságát, jelentőségét, veszélyhelyzetet nem rendelt el. A Polgármesteri Hivatal szakmai álláspontja szerint a fenti jogszabályi rendelkezések, amelyek a veszélyhelyzet kihirdetését el nem érő katasztrófa esetét is szabályozzák, megalapozzák a közbeszerzés mellőzésével (a Kbt. 111. § i) pontja szerinti kivételi kör alkalmazásával), a versenyszabályzat szabályai szerint lefolytatott beszerzés jogszerűségét. </w:t>
      </w:r>
    </w:p>
    <w:p w14:paraId="161CDBB0" w14:textId="77777777" w:rsidR="00AF0F60" w:rsidRPr="00BF5BD6" w:rsidRDefault="00AF0F60" w:rsidP="00F12799">
      <w:pPr>
        <w:jc w:val="both"/>
        <w:rPr>
          <w:rFonts w:asciiTheme="minorHAnsi" w:hAnsiTheme="minorHAnsi" w:cstheme="minorHAnsi"/>
          <w:sz w:val="22"/>
          <w:szCs w:val="22"/>
        </w:rPr>
      </w:pPr>
    </w:p>
    <w:p w14:paraId="19F20646" w14:textId="488AD3AE" w:rsidR="00F12799" w:rsidRPr="00BF5BD6" w:rsidRDefault="00F12799" w:rsidP="00F12799">
      <w:pPr>
        <w:jc w:val="both"/>
        <w:rPr>
          <w:rFonts w:asciiTheme="minorHAnsi" w:hAnsiTheme="minorHAnsi" w:cstheme="minorHAnsi"/>
          <w:sz w:val="22"/>
          <w:szCs w:val="22"/>
        </w:rPr>
      </w:pPr>
      <w:r w:rsidRPr="00BF5BD6">
        <w:rPr>
          <w:rFonts w:asciiTheme="minorHAnsi" w:hAnsiTheme="minorHAnsi" w:cstheme="minorHAnsi"/>
          <w:sz w:val="22"/>
          <w:szCs w:val="22"/>
        </w:rPr>
        <w:t>Tájékoztatom a Tisztelt Közgyűlést</w:t>
      </w:r>
      <w:r w:rsidR="00AF0F60" w:rsidRPr="00BF5BD6">
        <w:rPr>
          <w:rFonts w:asciiTheme="minorHAnsi" w:hAnsiTheme="minorHAnsi" w:cstheme="minorHAnsi"/>
          <w:sz w:val="22"/>
          <w:szCs w:val="22"/>
        </w:rPr>
        <w:t xml:space="preserve"> arról is</w:t>
      </w:r>
      <w:r w:rsidRPr="00BF5BD6">
        <w:rPr>
          <w:rFonts w:asciiTheme="minorHAnsi" w:hAnsiTheme="minorHAnsi" w:cstheme="minorHAnsi"/>
          <w:sz w:val="22"/>
          <w:szCs w:val="22"/>
        </w:rPr>
        <w:t xml:space="preserve">, hogy a Magyar Közlöny 113. számában megjelent az Azbeszt-mentesítési Alap létrehozásáról szóló 1257/2026. (VIII. 14.) Korm. határozat, amelyben a Kormány egyetértett az Osztrák Köztársaságból származó azbeszttartalmú kőzet okozta szennyezés felszámolásával, és az ezzel összefüggésben felmerülő költségek biztosítása céljából 3 Mrd forint egyszeri átcsoportosítással Azbeszt-mentesítési Alapot hozott létre, </w:t>
      </w:r>
      <w:r w:rsidR="006705C0">
        <w:rPr>
          <w:rFonts w:asciiTheme="minorHAnsi" w:hAnsiTheme="minorHAnsi" w:cstheme="minorHAnsi"/>
          <w:sz w:val="22"/>
          <w:szCs w:val="22"/>
        </w:rPr>
        <w:t>a</w:t>
      </w:r>
      <w:r w:rsidRPr="00BF5BD6">
        <w:rPr>
          <w:rFonts w:asciiTheme="minorHAnsi" w:hAnsiTheme="minorHAnsi" w:cstheme="minorHAnsi"/>
          <w:sz w:val="22"/>
          <w:szCs w:val="22"/>
        </w:rPr>
        <w:t>mely felett a Vidék-és Településfejlesztési Minisztérium rendelkezik.</w:t>
      </w:r>
    </w:p>
    <w:p w14:paraId="7A23053C" w14:textId="77777777" w:rsidR="00F12799" w:rsidRPr="00BF5BD6" w:rsidRDefault="00F12799" w:rsidP="00F12799">
      <w:pPr>
        <w:jc w:val="both"/>
        <w:rPr>
          <w:rFonts w:asciiTheme="minorHAnsi" w:hAnsiTheme="minorHAnsi" w:cstheme="minorHAnsi"/>
          <w:sz w:val="22"/>
          <w:szCs w:val="22"/>
        </w:rPr>
      </w:pPr>
    </w:p>
    <w:p w14:paraId="443DEFE7" w14:textId="20505F16" w:rsidR="00CC174E" w:rsidRPr="00BF5BD6" w:rsidRDefault="00F12799" w:rsidP="00F12799">
      <w:pPr>
        <w:jc w:val="both"/>
        <w:rPr>
          <w:rFonts w:asciiTheme="minorHAnsi" w:hAnsiTheme="minorHAnsi" w:cstheme="minorHAnsi"/>
          <w:b/>
          <w:bCs/>
          <w:sz w:val="22"/>
          <w:szCs w:val="22"/>
        </w:rPr>
      </w:pPr>
      <w:r w:rsidRPr="00BF5BD6">
        <w:rPr>
          <w:rFonts w:asciiTheme="minorHAnsi" w:hAnsiTheme="minorHAnsi" w:cstheme="minorHAnsi"/>
          <w:sz w:val="22"/>
          <w:szCs w:val="22"/>
        </w:rPr>
        <w:t xml:space="preserve">2026. augusztus 18. napján megkerestem Dr. Lőrincz Viktória miniszterasszonyt annak érdekében, hogy az Alapból Szombathely a lehető leghamarabb részesülhessen az Olad Plató kármentesítési költségei fedezése érdekében. A levélben tájékoztattam miniszter asszonyt arról is, hogy a felületi bevonatot – a vonatkozó e-ÚT 06.03.63:2019 számú Útügyi Műszaki Előírás alapján – csak olyan időszakban szabad készíteni, amikor a +15 </w:t>
      </w:r>
      <w:r w:rsidRPr="00BF5BD6">
        <w:rPr>
          <w:rFonts w:asciiTheme="minorHAnsi" w:hAnsiTheme="minorHAnsi" w:cstheme="minorHAnsi"/>
          <w:sz w:val="22"/>
          <w:szCs w:val="22"/>
          <w:vertAlign w:val="superscript"/>
        </w:rPr>
        <w:t>o</w:t>
      </w:r>
      <w:r w:rsidRPr="00BF5BD6">
        <w:rPr>
          <w:rFonts w:asciiTheme="minorHAnsi" w:hAnsiTheme="minorHAnsi" w:cstheme="minorHAnsi"/>
          <w:sz w:val="22"/>
          <w:szCs w:val="22"/>
        </w:rPr>
        <w:t>C fok feletti burkolat-hőmérséklet hosszabban is biztosított, csapadékmentes időjárási viszony mellett. Az ajánlattételi felhívás szerint az 1. változat esetén a teljesítési határidő a szerződés hatályba lépését követő 45 nap, míg a 2. változat esetén a szerződés hatályba lépését követő 65 nap, azaz a munkálatokat azonnal, de legkésőbb szeptember elején meg kell kezdeni.</w:t>
      </w:r>
      <w:r w:rsidRPr="00BF5BD6">
        <w:rPr>
          <w:rFonts w:asciiTheme="minorHAnsi" w:hAnsiTheme="minorHAnsi" w:cstheme="minorHAnsi"/>
          <w:b/>
          <w:bCs/>
          <w:sz w:val="22"/>
          <w:szCs w:val="22"/>
        </w:rPr>
        <w:t xml:space="preserve"> </w:t>
      </w:r>
      <w:r w:rsidRPr="00BF5BD6">
        <w:rPr>
          <w:rFonts w:asciiTheme="minorHAnsi" w:hAnsiTheme="minorHAnsi" w:cstheme="minorHAnsi"/>
          <w:sz w:val="22"/>
          <w:szCs w:val="22"/>
        </w:rPr>
        <w:t>Amennyiben erre nem kerül sor, úgy a probléma megoldása - az előzőekben vázolt technológiai okok miatt – reálisan 2027. nyarára csúszik</w:t>
      </w:r>
      <w:r w:rsidR="00DD6918" w:rsidRPr="00BF5BD6">
        <w:rPr>
          <w:rFonts w:asciiTheme="minorHAnsi" w:hAnsiTheme="minorHAnsi" w:cstheme="minorHAnsi"/>
          <w:sz w:val="22"/>
          <w:szCs w:val="22"/>
        </w:rPr>
        <w:t>. E</w:t>
      </w:r>
      <w:r w:rsidRPr="00BF5BD6">
        <w:rPr>
          <w:rFonts w:asciiTheme="minorHAnsi" w:hAnsiTheme="minorHAnsi" w:cstheme="minorHAnsi"/>
          <w:sz w:val="22"/>
          <w:szCs w:val="22"/>
        </w:rPr>
        <w:t xml:space="preserve"> ez a </w:t>
      </w:r>
      <w:r w:rsidR="00ED00A3" w:rsidRPr="00BF5BD6">
        <w:rPr>
          <w:rFonts w:asciiTheme="minorHAnsi" w:hAnsiTheme="minorHAnsi" w:cstheme="minorHAnsi"/>
          <w:sz w:val="22"/>
          <w:szCs w:val="22"/>
        </w:rPr>
        <w:t>késlekedés</w:t>
      </w:r>
      <w:r w:rsidRPr="00BF5BD6">
        <w:rPr>
          <w:rFonts w:asciiTheme="minorHAnsi" w:hAnsiTheme="minorHAnsi" w:cstheme="minorHAnsi"/>
          <w:sz w:val="22"/>
          <w:szCs w:val="22"/>
        </w:rPr>
        <w:t xml:space="preserve"> </w:t>
      </w:r>
      <w:r w:rsidR="00DD6918" w:rsidRPr="00BF5BD6">
        <w:rPr>
          <w:rFonts w:asciiTheme="minorHAnsi" w:hAnsiTheme="minorHAnsi" w:cstheme="minorHAnsi"/>
          <w:sz w:val="22"/>
          <w:szCs w:val="22"/>
        </w:rPr>
        <w:t xml:space="preserve">azonban </w:t>
      </w:r>
      <w:r w:rsidRPr="00BF5BD6">
        <w:rPr>
          <w:rFonts w:asciiTheme="minorHAnsi" w:hAnsiTheme="minorHAnsi" w:cstheme="minorHAnsi"/>
          <w:sz w:val="22"/>
          <w:szCs w:val="22"/>
        </w:rPr>
        <w:t xml:space="preserve">nem következhet be, mivel az </w:t>
      </w:r>
      <w:r w:rsidR="00A148DF" w:rsidRPr="00BF5BD6">
        <w:rPr>
          <w:rFonts w:asciiTheme="minorHAnsi" w:hAnsiTheme="minorHAnsi" w:cstheme="minorHAnsi"/>
          <w:sz w:val="22"/>
          <w:szCs w:val="22"/>
        </w:rPr>
        <w:t>Olad Plató</w:t>
      </w:r>
      <w:r w:rsidRPr="00BF5BD6">
        <w:rPr>
          <w:rFonts w:asciiTheme="minorHAnsi" w:hAnsiTheme="minorHAnsi" w:cstheme="minorHAnsi"/>
          <w:sz w:val="22"/>
          <w:szCs w:val="22"/>
        </w:rPr>
        <w:t>n kialakult helyzet közvetlenül vagy közvetetten a város minden lakóját érintheti</w:t>
      </w:r>
      <w:r w:rsidR="00F316AB" w:rsidRPr="00BF5BD6">
        <w:rPr>
          <w:rFonts w:asciiTheme="minorHAnsi" w:hAnsiTheme="minorHAnsi" w:cstheme="minorHAnsi"/>
          <w:sz w:val="22"/>
          <w:szCs w:val="22"/>
        </w:rPr>
        <w:t xml:space="preserve">. </w:t>
      </w:r>
      <w:r w:rsidRPr="00BF5BD6">
        <w:rPr>
          <w:rFonts w:asciiTheme="minorHAnsi" w:hAnsiTheme="minorHAnsi" w:cstheme="minorHAnsi"/>
          <w:sz w:val="22"/>
          <w:szCs w:val="22"/>
        </w:rPr>
        <w:t xml:space="preserve">Tekintettel arra, hogy a teljes szombathelyi lakosság egészségének védelme minden más szempontot megelőző közérdek, ezért arról is tájékoztattam </w:t>
      </w:r>
      <w:r w:rsidR="001A5F11" w:rsidRPr="00BF5BD6">
        <w:rPr>
          <w:rFonts w:asciiTheme="minorHAnsi" w:hAnsiTheme="minorHAnsi" w:cstheme="minorHAnsi"/>
          <w:sz w:val="22"/>
          <w:szCs w:val="22"/>
        </w:rPr>
        <w:t>M</w:t>
      </w:r>
      <w:r w:rsidRPr="00BF5BD6">
        <w:rPr>
          <w:rFonts w:asciiTheme="minorHAnsi" w:hAnsiTheme="minorHAnsi" w:cstheme="minorHAnsi"/>
          <w:sz w:val="22"/>
          <w:szCs w:val="22"/>
        </w:rPr>
        <w:t xml:space="preserve">iniszter </w:t>
      </w:r>
      <w:r w:rsidR="001A5F11" w:rsidRPr="00BF5BD6">
        <w:rPr>
          <w:rFonts w:asciiTheme="minorHAnsi" w:hAnsiTheme="minorHAnsi" w:cstheme="minorHAnsi"/>
          <w:sz w:val="22"/>
          <w:szCs w:val="22"/>
        </w:rPr>
        <w:t>A</w:t>
      </w:r>
      <w:r w:rsidRPr="00BF5BD6">
        <w:rPr>
          <w:rFonts w:asciiTheme="minorHAnsi" w:hAnsiTheme="minorHAnsi" w:cstheme="minorHAnsi"/>
          <w:sz w:val="22"/>
          <w:szCs w:val="22"/>
        </w:rPr>
        <w:t>sszonyt, hogy amennyiben 2026. augusztus 26. napjáig nem születik döntés a kérelmezett támogatás biztosításáról, úgy a munkálatok megkezdése érdekében rendkívüli közgyűlés összehívását kezdeményezem</w:t>
      </w:r>
      <w:r w:rsidR="004C6313">
        <w:rPr>
          <w:rFonts w:asciiTheme="minorHAnsi" w:hAnsiTheme="minorHAnsi" w:cstheme="minorHAnsi"/>
          <w:sz w:val="22"/>
          <w:szCs w:val="22"/>
        </w:rPr>
        <w:t>,</w:t>
      </w:r>
      <w:r w:rsidRPr="00BF5BD6">
        <w:rPr>
          <w:rFonts w:asciiTheme="minorHAnsi" w:hAnsiTheme="minorHAnsi" w:cstheme="minorHAnsi"/>
          <w:sz w:val="22"/>
          <w:szCs w:val="22"/>
        </w:rPr>
        <w:t xml:space="preserve"> azt vélelmezve, hogy a Minisztérium a támogatási igényt biztosítja. </w:t>
      </w:r>
      <w:r w:rsidR="00CC174E" w:rsidRPr="00BF5BD6">
        <w:rPr>
          <w:rFonts w:asciiTheme="minorHAnsi" w:hAnsiTheme="minorHAnsi" w:cstheme="minorHAnsi"/>
          <w:sz w:val="22"/>
          <w:szCs w:val="22"/>
        </w:rPr>
        <w:t>Kértem továbbá Miniszter Asszonyt, hogy amennyiben a levélben részletesen ismertetett műszaki megoldással vagy a beszerzés során alkalmazott eljárásrenddel kapcsolatban bármilyen észrevétele van a minisztériumnak, úgy azt részemre a közgyűlés időpontjáig megküldeni szíveskedjék. Az előterjesztés kiküldéséig e körben Önkormányzatunkhoz jelzés nem érkezett.</w:t>
      </w:r>
      <w:r w:rsidR="00CC174E" w:rsidRPr="00BF5BD6">
        <w:rPr>
          <w:rFonts w:asciiTheme="minorHAnsi" w:hAnsiTheme="minorHAnsi" w:cstheme="minorHAnsi"/>
          <w:b/>
          <w:bCs/>
          <w:sz w:val="22"/>
          <w:szCs w:val="22"/>
        </w:rPr>
        <w:t xml:space="preserve"> </w:t>
      </w:r>
    </w:p>
    <w:p w14:paraId="2239A8A3" w14:textId="77777777" w:rsidR="00362CA1" w:rsidRPr="00BF5BD6" w:rsidRDefault="00362CA1" w:rsidP="00F12799">
      <w:pPr>
        <w:jc w:val="both"/>
        <w:rPr>
          <w:rFonts w:asciiTheme="minorHAnsi" w:hAnsiTheme="minorHAnsi" w:cstheme="minorHAnsi"/>
          <w:b/>
          <w:bCs/>
          <w:sz w:val="22"/>
          <w:szCs w:val="22"/>
        </w:rPr>
      </w:pPr>
    </w:p>
    <w:p w14:paraId="70F4E259" w14:textId="2442B40B" w:rsidR="00362CA1" w:rsidRPr="004C6313" w:rsidRDefault="00362CA1" w:rsidP="00362CA1">
      <w:pPr>
        <w:jc w:val="both"/>
        <w:rPr>
          <w:rFonts w:asciiTheme="minorHAnsi" w:hAnsiTheme="minorHAnsi" w:cstheme="minorHAnsi"/>
          <w:sz w:val="22"/>
          <w:szCs w:val="22"/>
        </w:rPr>
      </w:pPr>
      <w:r w:rsidRPr="004C6313">
        <w:rPr>
          <w:rFonts w:asciiTheme="minorHAnsi" w:hAnsiTheme="minorHAnsi" w:cstheme="minorHAnsi"/>
          <w:sz w:val="22"/>
          <w:szCs w:val="22"/>
        </w:rPr>
        <w:t xml:space="preserve">A kormányzat felé jeleztük továbbá, hogy a munkálatok elvégzését követően </w:t>
      </w:r>
      <w:r w:rsidR="004C6313" w:rsidRPr="004C6313">
        <w:rPr>
          <w:rFonts w:asciiTheme="minorHAnsi" w:hAnsiTheme="minorHAnsi" w:cstheme="minorHAnsi"/>
          <w:sz w:val="22"/>
          <w:szCs w:val="22"/>
        </w:rPr>
        <w:t>szükséges</w:t>
      </w:r>
      <w:r w:rsidRPr="004C6313">
        <w:rPr>
          <w:rFonts w:asciiTheme="minorHAnsi" w:hAnsiTheme="minorHAnsi" w:cstheme="minorHAnsi"/>
          <w:sz w:val="22"/>
          <w:szCs w:val="22"/>
        </w:rPr>
        <w:t xml:space="preserve"> az Olad Plató területén a levegő azbesztrostkoncentrációjának monitorozás</w:t>
      </w:r>
      <w:r w:rsidR="004C6313" w:rsidRPr="004C6313">
        <w:rPr>
          <w:rFonts w:asciiTheme="minorHAnsi" w:hAnsiTheme="minorHAnsi" w:cstheme="minorHAnsi"/>
          <w:sz w:val="22"/>
          <w:szCs w:val="22"/>
        </w:rPr>
        <w:t>a</w:t>
      </w:r>
      <w:r w:rsidRPr="004C6313">
        <w:rPr>
          <w:rFonts w:asciiTheme="minorHAnsi" w:hAnsiTheme="minorHAnsi" w:cstheme="minorHAnsi"/>
          <w:sz w:val="22"/>
          <w:szCs w:val="22"/>
        </w:rPr>
        <w:t xml:space="preserve"> a Vas Vármegyei Kormányhivatallal előzetesen egyeztetett módon és gyakorisággal. Elsődleges javaslatunk állandó, a lakosság számára online módon követhető mérőállomás kormányhivatali telepítése. Előzőek mellett az ideiglenes intézkedést követő első évben kéthavonta, ezt követően havonta, hat helyszínen történjen mérés az Olad Plató területén. </w:t>
      </w:r>
    </w:p>
    <w:p w14:paraId="43C4D38F" w14:textId="77777777" w:rsidR="00362CA1" w:rsidRPr="00BF5BD6" w:rsidRDefault="00362CA1" w:rsidP="00F12799">
      <w:pPr>
        <w:jc w:val="both"/>
        <w:rPr>
          <w:rFonts w:asciiTheme="minorHAnsi" w:hAnsiTheme="minorHAnsi" w:cstheme="minorHAnsi"/>
          <w:b/>
          <w:bCs/>
          <w:sz w:val="22"/>
          <w:szCs w:val="22"/>
        </w:rPr>
      </w:pPr>
    </w:p>
    <w:p w14:paraId="5173E9A7" w14:textId="453F4C96" w:rsidR="004E0942" w:rsidRPr="004C6313" w:rsidRDefault="00BF7353" w:rsidP="00F12799">
      <w:pPr>
        <w:jc w:val="both"/>
        <w:rPr>
          <w:rFonts w:asciiTheme="minorHAnsi" w:hAnsiTheme="minorHAnsi" w:cstheme="minorHAnsi"/>
          <w:sz w:val="22"/>
          <w:szCs w:val="22"/>
        </w:rPr>
      </w:pPr>
      <w:r w:rsidRPr="004C6313">
        <w:rPr>
          <w:rFonts w:asciiTheme="minorHAnsi" w:hAnsiTheme="minorHAnsi" w:cstheme="minorHAnsi"/>
          <w:sz w:val="22"/>
          <w:szCs w:val="22"/>
        </w:rPr>
        <w:t>Tájékoztatom a T</w:t>
      </w:r>
      <w:r w:rsidR="004E0942" w:rsidRPr="004C6313">
        <w:rPr>
          <w:rFonts w:asciiTheme="minorHAnsi" w:hAnsiTheme="minorHAnsi" w:cstheme="minorHAnsi"/>
          <w:sz w:val="22"/>
          <w:szCs w:val="22"/>
        </w:rPr>
        <w:t>isztelt Közgyűlést, hogy</w:t>
      </w:r>
      <w:r w:rsidRPr="004C6313">
        <w:rPr>
          <w:rFonts w:asciiTheme="minorHAnsi" w:hAnsiTheme="minorHAnsi" w:cstheme="minorHAnsi"/>
          <w:sz w:val="22"/>
          <w:szCs w:val="22"/>
        </w:rPr>
        <w:t xml:space="preserve"> </w:t>
      </w:r>
      <w:r w:rsidR="00F051E8" w:rsidRPr="004C6313">
        <w:rPr>
          <w:rFonts w:asciiTheme="minorHAnsi" w:hAnsiTheme="minorHAnsi" w:cstheme="minorHAnsi"/>
          <w:sz w:val="22"/>
          <w:szCs w:val="22"/>
        </w:rPr>
        <w:t xml:space="preserve">időközben </w:t>
      </w:r>
      <w:r w:rsidRPr="004C6313">
        <w:rPr>
          <w:rFonts w:asciiTheme="minorHAnsi" w:hAnsiTheme="minorHAnsi" w:cstheme="minorHAnsi"/>
          <w:sz w:val="22"/>
          <w:szCs w:val="22"/>
        </w:rPr>
        <w:t>elkészült a város azbeszttérképe</w:t>
      </w:r>
      <w:r w:rsidR="00F051E8" w:rsidRPr="004C6313">
        <w:rPr>
          <w:rFonts w:asciiTheme="minorHAnsi" w:hAnsiTheme="minorHAnsi" w:cstheme="minorHAnsi"/>
          <w:sz w:val="22"/>
          <w:szCs w:val="22"/>
        </w:rPr>
        <w:t xml:space="preserve"> is</w:t>
      </w:r>
      <w:r w:rsidRPr="004C6313">
        <w:rPr>
          <w:rFonts w:asciiTheme="minorHAnsi" w:hAnsiTheme="minorHAnsi" w:cstheme="minorHAnsi"/>
          <w:sz w:val="22"/>
          <w:szCs w:val="22"/>
        </w:rPr>
        <w:t xml:space="preserve">. </w:t>
      </w:r>
      <w:r w:rsidR="004E0942" w:rsidRPr="004C6313">
        <w:rPr>
          <w:rFonts w:asciiTheme="minorHAnsi" w:hAnsiTheme="minorHAnsi" w:cstheme="minorHAnsi"/>
          <w:sz w:val="22"/>
          <w:szCs w:val="22"/>
        </w:rPr>
        <w:t>A térképen az azbeszttel szennyezett kőzet jelenlétét szakértő által készített és ellenjegyzett kőzetvizsgálati jelentéssel, vagy erre a célra rendszeresített és hitelesített mérőkészülékkel igazoltuk. A mérőkészülék típusa ASBpro Handheld Asbestos Analyser, mely műszert a</w:t>
      </w:r>
      <w:r w:rsidR="002929C7" w:rsidRPr="004C6313">
        <w:rPr>
          <w:rFonts w:asciiTheme="minorHAnsi" w:hAnsiTheme="minorHAnsi" w:cstheme="minorHAnsi"/>
          <w:sz w:val="22"/>
          <w:szCs w:val="22"/>
        </w:rPr>
        <w:t xml:space="preserve"> Nemzeti Népegészségügyi és Gyógyszerészeti Központ Laboratóriumi és Módszertani Igazgatósága ajánlására szereztük be. </w:t>
      </w:r>
    </w:p>
    <w:p w14:paraId="59B13BB6" w14:textId="77777777" w:rsidR="00E966EF" w:rsidRDefault="00E966EF" w:rsidP="00F12799">
      <w:pPr>
        <w:jc w:val="both"/>
        <w:rPr>
          <w:rFonts w:asciiTheme="minorHAnsi" w:hAnsiTheme="minorHAnsi" w:cstheme="minorHAnsi"/>
          <w:sz w:val="22"/>
          <w:szCs w:val="22"/>
          <w:highlight w:val="yellow"/>
        </w:rPr>
      </w:pPr>
    </w:p>
    <w:p w14:paraId="0869AEC7" w14:textId="7125B5CB" w:rsidR="00977DC1" w:rsidRPr="000B4F92" w:rsidRDefault="00977DC1" w:rsidP="00F12799">
      <w:pPr>
        <w:jc w:val="both"/>
        <w:rPr>
          <w:rFonts w:asciiTheme="minorHAnsi" w:hAnsiTheme="minorHAnsi" w:cstheme="minorHAnsi"/>
          <w:sz w:val="22"/>
          <w:szCs w:val="22"/>
        </w:rPr>
      </w:pPr>
      <w:r w:rsidRPr="000B4F92">
        <w:rPr>
          <w:rFonts w:asciiTheme="minorHAnsi" w:hAnsiTheme="minorHAnsi" w:cstheme="minorHAnsi"/>
          <w:sz w:val="22"/>
          <w:szCs w:val="22"/>
        </w:rPr>
        <w:t xml:space="preserve">Az azbeszttérképen összesen </w:t>
      </w:r>
      <w:r w:rsidR="00E7778D">
        <w:rPr>
          <w:rFonts w:asciiTheme="minorHAnsi" w:hAnsiTheme="minorHAnsi" w:cstheme="minorHAnsi"/>
          <w:sz w:val="22"/>
          <w:szCs w:val="22"/>
        </w:rPr>
        <w:t>301</w:t>
      </w:r>
      <w:r w:rsidRPr="000B4F92">
        <w:rPr>
          <w:rFonts w:asciiTheme="minorHAnsi" w:hAnsiTheme="minorHAnsi" w:cstheme="minorHAnsi"/>
          <w:sz w:val="22"/>
          <w:szCs w:val="22"/>
        </w:rPr>
        <w:t xml:space="preserve"> szennyezett terület szerepel, amelyből 22 helyszín</w:t>
      </w:r>
      <w:r w:rsidR="007A28B7" w:rsidRPr="000B4F92">
        <w:rPr>
          <w:rFonts w:asciiTheme="minorHAnsi" w:hAnsiTheme="minorHAnsi" w:cstheme="minorHAnsi"/>
          <w:sz w:val="22"/>
          <w:szCs w:val="22"/>
        </w:rPr>
        <w:t>t</w:t>
      </w:r>
      <w:r w:rsidRPr="000B4F92">
        <w:rPr>
          <w:rFonts w:asciiTheme="minorHAnsi" w:hAnsiTheme="minorHAnsi" w:cstheme="minorHAnsi"/>
          <w:sz w:val="22"/>
          <w:szCs w:val="22"/>
        </w:rPr>
        <w:t xml:space="preserve"> az Olad Plató útjai</w:t>
      </w:r>
      <w:r w:rsidR="007A28B7" w:rsidRPr="000B4F92">
        <w:rPr>
          <w:rFonts w:asciiTheme="minorHAnsi" w:hAnsiTheme="minorHAnsi" w:cstheme="minorHAnsi"/>
          <w:sz w:val="22"/>
          <w:szCs w:val="22"/>
        </w:rPr>
        <w:t xml:space="preserve"> tesznek ki</w:t>
      </w:r>
      <w:r w:rsidRPr="000B4F92">
        <w:rPr>
          <w:rFonts w:asciiTheme="minorHAnsi" w:hAnsiTheme="minorHAnsi" w:cstheme="minorHAnsi"/>
          <w:sz w:val="22"/>
          <w:szCs w:val="22"/>
        </w:rPr>
        <w:t xml:space="preserve">, </w:t>
      </w:r>
      <w:r w:rsidR="00E7778D">
        <w:rPr>
          <w:rFonts w:asciiTheme="minorHAnsi" w:hAnsiTheme="minorHAnsi" w:cstheme="minorHAnsi"/>
          <w:sz w:val="22"/>
          <w:szCs w:val="22"/>
        </w:rPr>
        <w:t>124</w:t>
      </w:r>
      <w:r w:rsidRPr="000B4F92">
        <w:rPr>
          <w:rFonts w:asciiTheme="minorHAnsi" w:hAnsiTheme="minorHAnsi" w:cstheme="minorHAnsi"/>
          <w:sz w:val="22"/>
          <w:szCs w:val="22"/>
        </w:rPr>
        <w:t xml:space="preserve"> a magántulajdonban lévő és </w:t>
      </w:r>
      <w:r w:rsidR="00E7778D">
        <w:rPr>
          <w:rFonts w:asciiTheme="minorHAnsi" w:hAnsiTheme="minorHAnsi" w:cstheme="minorHAnsi"/>
          <w:sz w:val="22"/>
          <w:szCs w:val="22"/>
        </w:rPr>
        <w:t>155</w:t>
      </w:r>
      <w:r w:rsidRPr="000B4F92">
        <w:rPr>
          <w:rFonts w:asciiTheme="minorHAnsi" w:hAnsiTheme="minorHAnsi" w:cstheme="minorHAnsi"/>
          <w:sz w:val="22"/>
          <w:szCs w:val="22"/>
        </w:rPr>
        <w:t xml:space="preserve"> a közterületi önkormányzati tulajdonú ingatlan. A</w:t>
      </w:r>
      <w:r w:rsidR="0086088E">
        <w:rPr>
          <w:rFonts w:asciiTheme="minorHAnsi" w:hAnsiTheme="minorHAnsi" w:cstheme="minorHAnsi"/>
          <w:sz w:val="22"/>
          <w:szCs w:val="22"/>
        </w:rPr>
        <w:t>z</w:t>
      </w:r>
      <w:r w:rsidRPr="000B4F92">
        <w:rPr>
          <w:rFonts w:asciiTheme="minorHAnsi" w:hAnsiTheme="minorHAnsi" w:cstheme="minorHAnsi"/>
          <w:sz w:val="22"/>
          <w:szCs w:val="22"/>
        </w:rPr>
        <w:t xml:space="preserve"> önkormányzati tulajdonú ingatlanok</w:t>
      </w:r>
      <w:r w:rsidR="0086088E">
        <w:rPr>
          <w:rFonts w:asciiTheme="minorHAnsi" w:hAnsiTheme="minorHAnsi" w:cstheme="minorHAnsi"/>
          <w:sz w:val="22"/>
          <w:szCs w:val="22"/>
        </w:rPr>
        <w:t xml:space="preserve">ból </w:t>
      </w:r>
      <w:r w:rsidR="00E7778D">
        <w:rPr>
          <w:rFonts w:asciiTheme="minorHAnsi" w:hAnsiTheme="minorHAnsi" w:cstheme="minorHAnsi"/>
          <w:sz w:val="22"/>
          <w:szCs w:val="22"/>
        </w:rPr>
        <w:t>11</w:t>
      </w:r>
      <w:r w:rsidR="00261A96">
        <w:rPr>
          <w:rFonts w:asciiTheme="minorHAnsi" w:hAnsiTheme="minorHAnsi" w:cstheme="minorHAnsi"/>
          <w:sz w:val="22"/>
          <w:szCs w:val="22"/>
        </w:rPr>
        <w:t>0</w:t>
      </w:r>
      <w:r w:rsidR="0086088E">
        <w:rPr>
          <w:rFonts w:asciiTheme="minorHAnsi" w:hAnsiTheme="minorHAnsi" w:cstheme="minorHAnsi"/>
          <w:sz w:val="22"/>
          <w:szCs w:val="22"/>
        </w:rPr>
        <w:t>-</w:t>
      </w:r>
      <w:r w:rsidR="00E7778D">
        <w:rPr>
          <w:rFonts w:asciiTheme="minorHAnsi" w:hAnsiTheme="minorHAnsi" w:cstheme="minorHAnsi"/>
          <w:sz w:val="22"/>
          <w:szCs w:val="22"/>
        </w:rPr>
        <w:t>n</w:t>
      </w:r>
      <w:r w:rsidR="00261A96">
        <w:rPr>
          <w:rFonts w:asciiTheme="minorHAnsi" w:hAnsiTheme="minorHAnsi" w:cstheme="minorHAnsi"/>
          <w:sz w:val="22"/>
          <w:szCs w:val="22"/>
        </w:rPr>
        <w:t>é</w:t>
      </w:r>
      <w:r w:rsidR="0086088E">
        <w:rPr>
          <w:rFonts w:asciiTheme="minorHAnsi" w:hAnsiTheme="minorHAnsi" w:cstheme="minorHAnsi"/>
          <w:sz w:val="22"/>
          <w:szCs w:val="22"/>
        </w:rPr>
        <w:t>l</w:t>
      </w:r>
      <w:r w:rsidRPr="000B4F92">
        <w:rPr>
          <w:rFonts w:asciiTheme="minorHAnsi" w:hAnsiTheme="minorHAnsi" w:cstheme="minorHAnsi"/>
          <w:sz w:val="22"/>
          <w:szCs w:val="22"/>
        </w:rPr>
        <w:t xml:space="preserve"> </w:t>
      </w:r>
      <w:r w:rsidRPr="00E7778D">
        <w:rPr>
          <w:rFonts w:asciiTheme="minorHAnsi" w:hAnsiTheme="minorHAnsi" w:cstheme="minorHAnsi"/>
          <w:sz w:val="22"/>
          <w:szCs w:val="22"/>
        </w:rPr>
        <w:t>alkalmazható a felületi zárásos technológia</w:t>
      </w:r>
      <w:r w:rsidR="0086088E" w:rsidRPr="00E7778D">
        <w:rPr>
          <w:rFonts w:asciiTheme="minorHAnsi" w:hAnsiTheme="minorHAnsi" w:cstheme="minorHAnsi"/>
          <w:sz w:val="22"/>
          <w:szCs w:val="22"/>
        </w:rPr>
        <w:t>, a fennmaradó helyszínek zömében útpadkák, melyek esetében később teszek javaslatot a mentesítés technológiájára</w:t>
      </w:r>
      <w:r w:rsidRPr="00E7778D">
        <w:rPr>
          <w:rFonts w:asciiTheme="minorHAnsi" w:hAnsiTheme="minorHAnsi" w:cstheme="minorHAnsi"/>
          <w:sz w:val="22"/>
          <w:szCs w:val="22"/>
        </w:rPr>
        <w:t>.</w:t>
      </w:r>
    </w:p>
    <w:p w14:paraId="4398E3AC" w14:textId="77777777" w:rsidR="00977DC1" w:rsidRPr="00977DC1" w:rsidRDefault="00977DC1" w:rsidP="00F12799">
      <w:pPr>
        <w:jc w:val="both"/>
        <w:rPr>
          <w:rFonts w:asciiTheme="minorHAnsi" w:hAnsiTheme="minorHAnsi" w:cstheme="minorHAnsi"/>
          <w:sz w:val="22"/>
          <w:szCs w:val="22"/>
          <w:highlight w:val="green"/>
        </w:rPr>
      </w:pPr>
    </w:p>
    <w:p w14:paraId="11760B4F" w14:textId="7FB97540" w:rsidR="007014C6" w:rsidRPr="00704AE9" w:rsidRDefault="009F1B56" w:rsidP="00F12799">
      <w:pPr>
        <w:jc w:val="both"/>
        <w:rPr>
          <w:rFonts w:asciiTheme="minorHAnsi" w:hAnsiTheme="minorHAnsi" w:cstheme="minorHAnsi"/>
          <w:sz w:val="22"/>
          <w:szCs w:val="22"/>
        </w:rPr>
      </w:pPr>
      <w:r w:rsidRPr="000B4F92">
        <w:rPr>
          <w:rFonts w:asciiTheme="minorHAnsi" w:hAnsiTheme="minorHAnsi" w:cstheme="minorHAnsi"/>
          <w:sz w:val="22"/>
          <w:szCs w:val="22"/>
        </w:rPr>
        <w:t>Az előterjesztéshez csatolt melléklet tartalmazza az érintett</w:t>
      </w:r>
      <w:r w:rsidR="00977DC1" w:rsidRPr="000B4F92">
        <w:rPr>
          <w:rFonts w:asciiTheme="minorHAnsi" w:hAnsiTheme="minorHAnsi" w:cstheme="minorHAnsi"/>
          <w:sz w:val="22"/>
          <w:szCs w:val="22"/>
        </w:rPr>
        <w:t xml:space="preserve"> </w:t>
      </w:r>
      <w:r w:rsidR="00E7778D">
        <w:rPr>
          <w:rFonts w:asciiTheme="minorHAnsi" w:hAnsiTheme="minorHAnsi" w:cstheme="minorHAnsi"/>
          <w:sz w:val="22"/>
          <w:szCs w:val="22"/>
        </w:rPr>
        <w:t>11</w:t>
      </w:r>
      <w:r w:rsidR="005E317A">
        <w:rPr>
          <w:rFonts w:asciiTheme="minorHAnsi" w:hAnsiTheme="minorHAnsi" w:cstheme="minorHAnsi"/>
          <w:sz w:val="22"/>
          <w:szCs w:val="22"/>
        </w:rPr>
        <w:t>0</w:t>
      </w:r>
      <w:r w:rsidRPr="000B4F92">
        <w:rPr>
          <w:rFonts w:asciiTheme="minorHAnsi" w:hAnsiTheme="minorHAnsi" w:cstheme="minorHAnsi"/>
          <w:sz w:val="22"/>
          <w:szCs w:val="22"/>
        </w:rPr>
        <w:t xml:space="preserve"> területet. Figyelemmel arra</w:t>
      </w:r>
      <w:r w:rsidR="00C6236E">
        <w:rPr>
          <w:rFonts w:asciiTheme="minorHAnsi" w:hAnsiTheme="minorHAnsi" w:cstheme="minorHAnsi"/>
          <w:sz w:val="22"/>
          <w:szCs w:val="22"/>
        </w:rPr>
        <w:t xml:space="preserve"> is</w:t>
      </w:r>
      <w:r w:rsidRPr="000B4F92">
        <w:rPr>
          <w:rFonts w:asciiTheme="minorHAnsi" w:hAnsiTheme="minorHAnsi" w:cstheme="minorHAnsi"/>
          <w:sz w:val="22"/>
          <w:szCs w:val="22"/>
        </w:rPr>
        <w:t>, hogy a területek lakóövezetekben, gyermekvédelmi és szociális intézmények közelében helyezkednek el, itt is szükséges a kiporzás hatékony megakadályozása, amely kezelhető a Síp utcában már alkalmazott 2 rétegű, bitumenemulziós, itatásos felületi bevonat technológiájával, kivéve azokat a helyszíneket, ahol profilozásra is szükség van.</w:t>
      </w:r>
    </w:p>
    <w:p w14:paraId="69AE8775" w14:textId="540C64EB" w:rsidR="00A945F4" w:rsidRPr="00EC3C5D" w:rsidRDefault="007014C6" w:rsidP="00F12799">
      <w:pPr>
        <w:jc w:val="both"/>
        <w:rPr>
          <w:rFonts w:asciiTheme="minorHAnsi" w:hAnsiTheme="minorHAnsi" w:cstheme="minorHAnsi"/>
          <w:sz w:val="22"/>
          <w:szCs w:val="22"/>
        </w:rPr>
      </w:pPr>
      <w:r w:rsidRPr="00505472">
        <w:rPr>
          <w:rFonts w:asciiTheme="minorHAnsi" w:hAnsiTheme="minorHAnsi" w:cstheme="minorHAnsi"/>
          <w:sz w:val="22"/>
          <w:szCs w:val="22"/>
        </w:rPr>
        <w:t>Ezen területek tekintetében is folyamatban van a versenyezteté</w:t>
      </w:r>
      <w:r w:rsidR="00844BB8" w:rsidRPr="00505472">
        <w:rPr>
          <w:rFonts w:asciiTheme="minorHAnsi" w:hAnsiTheme="minorHAnsi" w:cstheme="minorHAnsi"/>
          <w:sz w:val="22"/>
          <w:szCs w:val="22"/>
        </w:rPr>
        <w:t xml:space="preserve">si eljárás, </w:t>
      </w:r>
      <w:r w:rsidR="004C6313" w:rsidRPr="00505472">
        <w:rPr>
          <w:rFonts w:asciiTheme="minorHAnsi" w:hAnsiTheme="minorHAnsi" w:cstheme="minorHAnsi"/>
          <w:sz w:val="22"/>
          <w:szCs w:val="22"/>
        </w:rPr>
        <w:t>a</w:t>
      </w:r>
      <w:r w:rsidR="00844BB8" w:rsidRPr="00505472">
        <w:rPr>
          <w:rFonts w:asciiTheme="minorHAnsi" w:hAnsiTheme="minorHAnsi" w:cstheme="minorHAnsi"/>
          <w:sz w:val="22"/>
          <w:szCs w:val="22"/>
        </w:rPr>
        <w:t>mely</w:t>
      </w:r>
      <w:r w:rsidR="004C6313" w:rsidRPr="00505472">
        <w:rPr>
          <w:rFonts w:asciiTheme="minorHAnsi" w:hAnsiTheme="minorHAnsi" w:cstheme="minorHAnsi"/>
          <w:sz w:val="22"/>
          <w:szCs w:val="22"/>
        </w:rPr>
        <w:t>nek</w:t>
      </w:r>
      <w:r w:rsidR="00844BB8" w:rsidRPr="00505472">
        <w:rPr>
          <w:rFonts w:asciiTheme="minorHAnsi" w:hAnsiTheme="minorHAnsi" w:cstheme="minorHAnsi"/>
          <w:sz w:val="22"/>
          <w:szCs w:val="22"/>
        </w:rPr>
        <w:t xml:space="preserve"> keretében</w:t>
      </w:r>
      <w:r w:rsidRPr="00505472">
        <w:rPr>
          <w:rFonts w:asciiTheme="minorHAnsi" w:hAnsiTheme="minorHAnsi" w:cstheme="minorHAnsi"/>
          <w:sz w:val="22"/>
          <w:szCs w:val="22"/>
        </w:rPr>
        <w:t xml:space="preserve"> </w:t>
      </w:r>
      <w:r w:rsidR="004C6313" w:rsidRPr="00505472">
        <w:rPr>
          <w:rFonts w:asciiTheme="minorHAnsi" w:hAnsiTheme="minorHAnsi" w:cstheme="minorHAnsi"/>
          <w:sz w:val="22"/>
          <w:szCs w:val="22"/>
        </w:rPr>
        <w:t xml:space="preserve">szintén </w:t>
      </w:r>
      <w:r w:rsidRPr="00505472">
        <w:rPr>
          <w:rFonts w:asciiTheme="minorHAnsi" w:hAnsiTheme="minorHAnsi" w:cstheme="minorHAnsi"/>
          <w:sz w:val="22"/>
          <w:szCs w:val="22"/>
        </w:rPr>
        <w:t>12 vállalkozó került megkeresésre</w:t>
      </w:r>
      <w:r w:rsidR="00844BB8" w:rsidRPr="00505472">
        <w:rPr>
          <w:rFonts w:asciiTheme="minorHAnsi" w:hAnsiTheme="minorHAnsi" w:cstheme="minorHAnsi"/>
          <w:sz w:val="22"/>
          <w:szCs w:val="22"/>
        </w:rPr>
        <w:t>.</w:t>
      </w:r>
      <w:r w:rsidR="009B2499" w:rsidRPr="00505472">
        <w:rPr>
          <w:rFonts w:asciiTheme="minorHAnsi" w:hAnsiTheme="minorHAnsi" w:cstheme="minorHAnsi"/>
          <w:sz w:val="22"/>
          <w:szCs w:val="22"/>
        </w:rPr>
        <w:t xml:space="preserve"> A beérkezett</w:t>
      </w:r>
      <w:r w:rsidR="00627B75" w:rsidRPr="00505472">
        <w:rPr>
          <w:rFonts w:asciiTheme="minorHAnsi" w:hAnsiTheme="minorHAnsi" w:cstheme="minorHAnsi"/>
          <w:sz w:val="22"/>
          <w:szCs w:val="22"/>
        </w:rPr>
        <w:t xml:space="preserve"> indikatív </w:t>
      </w:r>
      <w:r w:rsidR="009B2499" w:rsidRPr="00505472">
        <w:rPr>
          <w:rFonts w:asciiTheme="minorHAnsi" w:hAnsiTheme="minorHAnsi" w:cstheme="minorHAnsi"/>
          <w:sz w:val="22"/>
          <w:szCs w:val="22"/>
        </w:rPr>
        <w:t xml:space="preserve">ajánlatok alapján </w:t>
      </w:r>
      <w:r w:rsidR="00627B75" w:rsidRPr="00505472">
        <w:rPr>
          <w:rFonts w:asciiTheme="minorHAnsi" w:hAnsiTheme="minorHAnsi" w:cstheme="minorHAnsi"/>
          <w:sz w:val="22"/>
          <w:szCs w:val="22"/>
        </w:rPr>
        <w:t>a munkálatok becsült bruttó költsége 4</w:t>
      </w:r>
      <w:r w:rsidR="00261A96">
        <w:rPr>
          <w:rFonts w:asciiTheme="minorHAnsi" w:hAnsiTheme="minorHAnsi" w:cstheme="minorHAnsi"/>
          <w:sz w:val="22"/>
          <w:szCs w:val="22"/>
        </w:rPr>
        <w:t>5</w:t>
      </w:r>
      <w:r w:rsidR="00627B75" w:rsidRPr="00505472">
        <w:rPr>
          <w:rFonts w:asciiTheme="minorHAnsi" w:hAnsiTheme="minorHAnsi" w:cstheme="minorHAnsi"/>
          <w:sz w:val="22"/>
          <w:szCs w:val="22"/>
        </w:rPr>
        <w:t>0-5</w:t>
      </w:r>
      <w:r w:rsidR="00261A96">
        <w:rPr>
          <w:rFonts w:asciiTheme="minorHAnsi" w:hAnsiTheme="minorHAnsi" w:cstheme="minorHAnsi"/>
          <w:sz w:val="22"/>
          <w:szCs w:val="22"/>
        </w:rPr>
        <w:t>0</w:t>
      </w:r>
      <w:r w:rsidR="00627B75" w:rsidRPr="00505472">
        <w:rPr>
          <w:rFonts w:asciiTheme="minorHAnsi" w:hAnsiTheme="minorHAnsi" w:cstheme="minorHAnsi"/>
          <w:sz w:val="22"/>
          <w:szCs w:val="22"/>
        </w:rPr>
        <w:t xml:space="preserve">0 M Ft. </w:t>
      </w:r>
    </w:p>
    <w:p w14:paraId="7BCDD521" w14:textId="77777777" w:rsidR="006622DC" w:rsidRPr="00BF5BD6" w:rsidRDefault="006622DC" w:rsidP="00F12799">
      <w:pPr>
        <w:jc w:val="both"/>
        <w:rPr>
          <w:rFonts w:asciiTheme="minorHAnsi" w:hAnsiTheme="minorHAnsi" w:cstheme="minorHAnsi"/>
          <w:sz w:val="22"/>
          <w:szCs w:val="22"/>
        </w:rPr>
      </w:pPr>
    </w:p>
    <w:p w14:paraId="770D7E69" w14:textId="74178A76" w:rsidR="001D7956" w:rsidRPr="00EC3C5D" w:rsidRDefault="001D7956" w:rsidP="00F12799">
      <w:pPr>
        <w:jc w:val="both"/>
        <w:rPr>
          <w:rFonts w:asciiTheme="minorHAnsi" w:hAnsiTheme="minorHAnsi" w:cstheme="minorHAnsi"/>
          <w:sz w:val="22"/>
          <w:szCs w:val="22"/>
        </w:rPr>
      </w:pPr>
      <w:r w:rsidRPr="00EC3C5D">
        <w:rPr>
          <w:rFonts w:asciiTheme="minorHAnsi" w:hAnsiTheme="minorHAnsi" w:cstheme="minorHAnsi"/>
          <w:sz w:val="22"/>
          <w:szCs w:val="22"/>
        </w:rPr>
        <w:t>A fentiek alapján az Olad Plató és az 1. melléklet szerinti ingatlanok vonatkozásában az alábbi javaslatot terjesztem a Tisztelt Közgyűlés elé:</w:t>
      </w:r>
    </w:p>
    <w:p w14:paraId="01C5D0E8" w14:textId="1A4152F4" w:rsidR="001D7956" w:rsidRPr="00EC3C5D" w:rsidRDefault="001D7956" w:rsidP="001D7956">
      <w:pPr>
        <w:pStyle w:val="Listaszerbekezds"/>
        <w:numPr>
          <w:ilvl w:val="0"/>
          <w:numId w:val="3"/>
        </w:numPr>
        <w:jc w:val="both"/>
        <w:rPr>
          <w:rFonts w:asciiTheme="minorHAnsi" w:hAnsiTheme="minorHAnsi" w:cstheme="minorHAnsi"/>
          <w:sz w:val="22"/>
          <w:szCs w:val="22"/>
        </w:rPr>
      </w:pPr>
      <w:r w:rsidRPr="00EC3C5D">
        <w:rPr>
          <w:rFonts w:asciiTheme="minorHAnsi" w:hAnsiTheme="minorHAnsi" w:cstheme="minorHAnsi"/>
          <w:sz w:val="22"/>
          <w:szCs w:val="22"/>
        </w:rPr>
        <w:t xml:space="preserve">hatalmazzon fel a Közgyűlés az érintett területek vonatkozásában </w:t>
      </w:r>
      <w:r w:rsidR="00B81C8D" w:rsidRPr="00EC3C5D">
        <w:rPr>
          <w:rFonts w:asciiTheme="minorHAnsi" w:hAnsiTheme="minorHAnsi" w:cstheme="minorHAnsi"/>
          <w:sz w:val="22"/>
          <w:szCs w:val="22"/>
        </w:rPr>
        <w:t xml:space="preserve">versenyeztetést követően </w:t>
      </w:r>
      <w:r w:rsidRPr="00EC3C5D">
        <w:rPr>
          <w:rFonts w:asciiTheme="minorHAnsi" w:hAnsiTheme="minorHAnsi" w:cstheme="minorHAnsi"/>
          <w:sz w:val="22"/>
          <w:szCs w:val="22"/>
        </w:rPr>
        <w:t>a vállalkozási szerződések megkötésére</w:t>
      </w:r>
      <w:r w:rsidR="00B81C8D" w:rsidRPr="00EC3C5D">
        <w:rPr>
          <w:rFonts w:asciiTheme="minorHAnsi" w:hAnsiTheme="minorHAnsi" w:cstheme="minorHAnsi"/>
          <w:sz w:val="22"/>
          <w:szCs w:val="22"/>
        </w:rPr>
        <w:t xml:space="preserve"> a lakók egészségvédelme érdekében;</w:t>
      </w:r>
    </w:p>
    <w:p w14:paraId="61F7F9F5" w14:textId="77777777" w:rsidR="00B81C8D" w:rsidRPr="00EC3C5D" w:rsidRDefault="00B81C8D" w:rsidP="00226E5B">
      <w:pPr>
        <w:pStyle w:val="Listaszerbekezds"/>
        <w:numPr>
          <w:ilvl w:val="0"/>
          <w:numId w:val="3"/>
        </w:numPr>
        <w:jc w:val="both"/>
        <w:rPr>
          <w:rFonts w:asciiTheme="minorHAnsi" w:hAnsiTheme="minorHAnsi" w:cstheme="minorHAnsi"/>
          <w:sz w:val="22"/>
          <w:szCs w:val="22"/>
        </w:rPr>
      </w:pPr>
      <w:r w:rsidRPr="00EC3C5D">
        <w:rPr>
          <w:rFonts w:asciiTheme="minorHAnsi" w:hAnsiTheme="minorHAnsi" w:cstheme="minorHAnsi"/>
          <w:sz w:val="22"/>
          <w:szCs w:val="22"/>
        </w:rPr>
        <w:t xml:space="preserve">amennyiben a kormánytól a támogatás nem vagy nem határidőben érkezik meg a munkálatok fedezetére, az Önkormányzat – összhangban a Közgyűlés 107/2026. (IV.21.) Kgy. számú határozatában foglaltakkal – folyószámlahitel terhére valósítja meg a kiporzás megszüntetéséhez szükséges intézkedéseket; </w:t>
      </w:r>
    </w:p>
    <w:p w14:paraId="62E1539D" w14:textId="2A286FC2" w:rsidR="00B81C8D" w:rsidRPr="00EC3C5D" w:rsidRDefault="00B81C8D" w:rsidP="00226E5B">
      <w:pPr>
        <w:pStyle w:val="Listaszerbekezds"/>
        <w:numPr>
          <w:ilvl w:val="0"/>
          <w:numId w:val="3"/>
        </w:numPr>
        <w:jc w:val="both"/>
        <w:rPr>
          <w:rFonts w:asciiTheme="minorHAnsi" w:hAnsiTheme="minorHAnsi" w:cstheme="minorHAnsi"/>
          <w:sz w:val="22"/>
          <w:szCs w:val="22"/>
        </w:rPr>
      </w:pPr>
      <w:r w:rsidRPr="00EC3C5D">
        <w:rPr>
          <w:rFonts w:asciiTheme="minorHAnsi" w:hAnsiTheme="minorHAnsi" w:cstheme="minorHAnsi"/>
          <w:sz w:val="22"/>
          <w:szCs w:val="22"/>
        </w:rPr>
        <w:t xml:space="preserve">a Közgyűlés hatalmazzon fel arra, hogy az Azbeszt-mentesítési Alap létrehozásáról szóló 1257/2026. (VIII. 14.) Korm. határozatban biztosított forrásból történő támogatás mielőbbi lehívása érdekében </w:t>
      </w:r>
      <w:r w:rsidR="0026547D" w:rsidRPr="00EC3C5D">
        <w:rPr>
          <w:rFonts w:asciiTheme="minorHAnsi" w:hAnsiTheme="minorHAnsi" w:cstheme="minorHAnsi"/>
          <w:sz w:val="22"/>
          <w:szCs w:val="22"/>
        </w:rPr>
        <w:t>– az eljárásrend megismerését követően</w:t>
      </w:r>
      <w:r w:rsidR="0069236B" w:rsidRPr="00EC3C5D">
        <w:rPr>
          <w:rFonts w:asciiTheme="minorHAnsi" w:hAnsiTheme="minorHAnsi" w:cstheme="minorHAnsi"/>
          <w:sz w:val="22"/>
          <w:szCs w:val="22"/>
        </w:rPr>
        <w:t xml:space="preserve"> -</w:t>
      </w:r>
      <w:r w:rsidR="0026547D" w:rsidRPr="00EC3C5D">
        <w:rPr>
          <w:rFonts w:asciiTheme="minorHAnsi" w:hAnsiTheme="minorHAnsi" w:cstheme="minorHAnsi"/>
          <w:sz w:val="22"/>
          <w:szCs w:val="22"/>
        </w:rPr>
        <w:t xml:space="preserve"> </w:t>
      </w:r>
      <w:r w:rsidRPr="00EC3C5D">
        <w:rPr>
          <w:rFonts w:asciiTheme="minorHAnsi" w:hAnsiTheme="minorHAnsi" w:cstheme="minorHAnsi"/>
          <w:sz w:val="22"/>
          <w:szCs w:val="22"/>
        </w:rPr>
        <w:t xml:space="preserve">a szükséges intézkedéseket </w:t>
      </w:r>
      <w:r w:rsidR="0069236B" w:rsidRPr="00EC3C5D">
        <w:rPr>
          <w:rFonts w:asciiTheme="minorHAnsi" w:hAnsiTheme="minorHAnsi" w:cstheme="minorHAnsi"/>
          <w:sz w:val="22"/>
          <w:szCs w:val="22"/>
        </w:rPr>
        <w:t>meg</w:t>
      </w:r>
      <w:r w:rsidRPr="00EC3C5D">
        <w:rPr>
          <w:rFonts w:asciiTheme="minorHAnsi" w:hAnsiTheme="minorHAnsi" w:cstheme="minorHAnsi"/>
          <w:sz w:val="22"/>
          <w:szCs w:val="22"/>
        </w:rPr>
        <w:t>tegyem</w:t>
      </w:r>
      <w:r w:rsidR="00EC62DE" w:rsidRPr="00EC3C5D">
        <w:rPr>
          <w:rFonts w:asciiTheme="minorHAnsi" w:hAnsiTheme="minorHAnsi" w:cstheme="minorHAnsi"/>
          <w:sz w:val="22"/>
          <w:szCs w:val="22"/>
        </w:rPr>
        <w:t>;</w:t>
      </w:r>
    </w:p>
    <w:p w14:paraId="7D2AB6A0" w14:textId="22E44F19" w:rsidR="00B81C8D" w:rsidRPr="000B4F92" w:rsidRDefault="00EC62DE" w:rsidP="00D81EE5">
      <w:pPr>
        <w:pStyle w:val="Listaszerbekezds"/>
        <w:numPr>
          <w:ilvl w:val="0"/>
          <w:numId w:val="3"/>
        </w:numPr>
        <w:jc w:val="both"/>
        <w:rPr>
          <w:rFonts w:asciiTheme="minorHAnsi" w:hAnsiTheme="minorHAnsi" w:cstheme="minorHAnsi"/>
          <w:sz w:val="22"/>
          <w:szCs w:val="22"/>
        </w:rPr>
      </w:pPr>
      <w:r w:rsidRPr="000B4F92">
        <w:rPr>
          <w:rFonts w:asciiTheme="minorHAnsi" w:hAnsiTheme="minorHAnsi" w:cstheme="minorHAnsi"/>
          <w:sz w:val="22"/>
          <w:szCs w:val="22"/>
        </w:rPr>
        <w:t xml:space="preserve">hatalmazzon fel továbbá a Közgyűlés arra, hogy folytassak tárgyalásokat a Vidék- és Településfejlesztési Minisztériummal egy olyan központi program kidolgozása tárgyában, amely az ingatlanok </w:t>
      </w:r>
      <w:r w:rsidR="00EC3C5D" w:rsidRPr="000B4F92">
        <w:rPr>
          <w:rFonts w:asciiTheme="minorHAnsi" w:hAnsiTheme="minorHAnsi" w:cstheme="minorHAnsi"/>
          <w:sz w:val="22"/>
          <w:szCs w:val="22"/>
        </w:rPr>
        <w:t>épületen</w:t>
      </w:r>
      <w:r w:rsidRPr="000B4F92">
        <w:rPr>
          <w:rFonts w:asciiTheme="minorHAnsi" w:hAnsiTheme="minorHAnsi" w:cstheme="minorHAnsi"/>
          <w:sz w:val="22"/>
          <w:szCs w:val="22"/>
        </w:rPr>
        <w:t xml:space="preserve"> belüli azbesztmentesítésére</w:t>
      </w:r>
      <w:r w:rsidR="00EC3C5D" w:rsidRPr="000B4F92">
        <w:rPr>
          <w:rFonts w:asciiTheme="minorHAnsi" w:hAnsiTheme="minorHAnsi" w:cstheme="minorHAnsi"/>
          <w:sz w:val="22"/>
          <w:szCs w:val="22"/>
        </w:rPr>
        <w:t xml:space="preserve"> és az azbesztrostkoncentráció monitorozása </w:t>
      </w:r>
      <w:r w:rsidRPr="000B4F92">
        <w:rPr>
          <w:rFonts w:asciiTheme="minorHAnsi" w:hAnsiTheme="minorHAnsi" w:cstheme="minorHAnsi"/>
          <w:sz w:val="22"/>
          <w:szCs w:val="22"/>
        </w:rPr>
        <w:t>vonatkoz</w:t>
      </w:r>
      <w:r w:rsidR="00EC3C5D" w:rsidRPr="000B4F92">
        <w:rPr>
          <w:rFonts w:asciiTheme="minorHAnsi" w:hAnsiTheme="minorHAnsi" w:cstheme="minorHAnsi"/>
          <w:sz w:val="22"/>
          <w:szCs w:val="22"/>
        </w:rPr>
        <w:t xml:space="preserve">ik. </w:t>
      </w:r>
    </w:p>
    <w:p w14:paraId="541C698D" w14:textId="2888D24E" w:rsidR="00BF5BD6" w:rsidRPr="00EC3C5D" w:rsidRDefault="006622DC" w:rsidP="00BF5BD6">
      <w:pPr>
        <w:jc w:val="both"/>
        <w:rPr>
          <w:rFonts w:asciiTheme="minorHAnsi" w:eastAsia="Calibri" w:hAnsiTheme="minorHAnsi" w:cstheme="minorHAnsi"/>
          <w:sz w:val="22"/>
          <w:szCs w:val="22"/>
        </w:rPr>
      </w:pPr>
      <w:r w:rsidRPr="00EC3C5D">
        <w:rPr>
          <w:rFonts w:asciiTheme="minorHAnsi" w:eastAsia="Calibri" w:hAnsiTheme="minorHAnsi" w:cstheme="minorHAnsi"/>
          <w:sz w:val="22"/>
          <w:szCs w:val="22"/>
        </w:rPr>
        <w:t>A 2026</w:t>
      </w:r>
      <w:r w:rsidR="00EC3C5D" w:rsidRPr="00EC3C5D">
        <w:rPr>
          <w:rFonts w:asciiTheme="minorHAnsi" w:eastAsia="Calibri" w:hAnsiTheme="minorHAnsi" w:cstheme="minorHAnsi"/>
          <w:sz w:val="22"/>
          <w:szCs w:val="22"/>
        </w:rPr>
        <w:t>.</w:t>
      </w:r>
      <w:r w:rsidRPr="00EC3C5D">
        <w:rPr>
          <w:rFonts w:asciiTheme="minorHAnsi" w:eastAsia="Calibri" w:hAnsiTheme="minorHAnsi" w:cstheme="minorHAnsi"/>
          <w:sz w:val="22"/>
          <w:szCs w:val="22"/>
        </w:rPr>
        <w:t xml:space="preserve"> évi költségvetés elfogadásánál tájékoztattuk a Tisztelt Közgyűlést arról, hogy a 2026. évi egyensúlyhoz be kellett vonnunk a 2025. év takarékos gazdálkodásából származó mintegy 500 millió Ft összegű szabad maradványt, a vagyonértékesítésből származó 500 millió Ft-ot, a Közigazgatási és Területfejlesztési Minisztériumtól, a HIPA többletének elvonása miatt visszakapott 700 millió Ft-ot, a Versenyképes Járások Program keretében megpályázott 250 millió Ft-ot. Mindez azt jelenti, hogy közel 2 milliárd Ft összegű, jelen pillanatban egyszeri bevételnek tűnő forrás bevonást meg kell tudnunk ismételni majd a 2027. év költségvetésének tervezésénél is.</w:t>
      </w:r>
      <w:r w:rsidR="000B0686" w:rsidRPr="00EC3C5D">
        <w:rPr>
          <w:rFonts w:asciiTheme="minorHAnsi" w:eastAsia="Calibri" w:hAnsiTheme="minorHAnsi" w:cstheme="minorHAnsi"/>
          <w:sz w:val="22"/>
          <w:szCs w:val="22"/>
        </w:rPr>
        <w:t xml:space="preserve"> </w:t>
      </w:r>
      <w:r w:rsidR="00BF5BD6" w:rsidRPr="00EC3C5D">
        <w:rPr>
          <w:rFonts w:asciiTheme="minorHAnsi" w:eastAsia="Calibri" w:hAnsiTheme="minorHAnsi" w:cstheme="minorHAnsi"/>
          <w:sz w:val="22"/>
          <w:szCs w:val="22"/>
        </w:rPr>
        <w:t xml:space="preserve">További nehézséget jelenthet 2027. évben az Önkormányzat által korábban szerződésben, a Laktanya területén vállalt útépítési kötelezettség finanszírozása, továbbá a halaszthatatlan bérfejlesztések végrehajtása a munkaerő megtartása érdekében. </w:t>
      </w:r>
    </w:p>
    <w:p w14:paraId="610A399C" w14:textId="77777777" w:rsidR="00BF5BD6" w:rsidRPr="00BF5BD6" w:rsidRDefault="00BF5BD6" w:rsidP="00BF5BD6">
      <w:pPr>
        <w:jc w:val="both"/>
        <w:rPr>
          <w:rFonts w:ascii="Aptos" w:eastAsia="Calibri" w:hAnsi="Aptos"/>
          <w:b/>
          <w:bCs/>
          <w:sz w:val="22"/>
          <w:szCs w:val="22"/>
        </w:rPr>
      </w:pPr>
    </w:p>
    <w:p w14:paraId="6D8FFA65" w14:textId="482D8163" w:rsidR="00E244B1" w:rsidRPr="00EC3C5D" w:rsidRDefault="000B0686" w:rsidP="00E244B1">
      <w:pPr>
        <w:jc w:val="both"/>
        <w:rPr>
          <w:rFonts w:asciiTheme="minorHAnsi" w:eastAsia="Calibri" w:hAnsiTheme="minorHAnsi" w:cstheme="minorHAnsi"/>
          <w:sz w:val="22"/>
          <w:szCs w:val="22"/>
        </w:rPr>
      </w:pPr>
      <w:r w:rsidRPr="00EC3C5D">
        <w:rPr>
          <w:rFonts w:asciiTheme="minorHAnsi" w:eastAsia="Calibri" w:hAnsiTheme="minorHAnsi" w:cstheme="minorHAnsi"/>
          <w:sz w:val="22"/>
          <w:szCs w:val="22"/>
        </w:rPr>
        <w:t xml:space="preserve">A város valamennyi ismert területének mentesítése esetén a munkálatok nagyságrendileg </w:t>
      </w:r>
      <w:r w:rsidR="00D07FF4">
        <w:rPr>
          <w:rFonts w:asciiTheme="minorHAnsi" w:eastAsia="Calibri" w:hAnsiTheme="minorHAnsi" w:cstheme="minorHAnsi"/>
          <w:sz w:val="22"/>
          <w:szCs w:val="22"/>
        </w:rPr>
        <w:t>bruttó</w:t>
      </w:r>
      <w:r w:rsidR="001D7956" w:rsidRPr="00EC3C5D">
        <w:rPr>
          <w:rFonts w:asciiTheme="minorHAnsi" w:eastAsia="Calibri" w:hAnsiTheme="minorHAnsi" w:cstheme="minorHAnsi"/>
          <w:sz w:val="22"/>
          <w:szCs w:val="22"/>
        </w:rPr>
        <w:t xml:space="preserve"> </w:t>
      </w:r>
      <w:r w:rsidR="00D33E1C" w:rsidRPr="00EC3C5D">
        <w:rPr>
          <w:rFonts w:asciiTheme="minorHAnsi" w:eastAsia="Calibri" w:hAnsiTheme="minorHAnsi" w:cstheme="minorHAnsi"/>
          <w:sz w:val="22"/>
          <w:szCs w:val="22"/>
        </w:rPr>
        <w:t xml:space="preserve">1,5 milliárd </w:t>
      </w:r>
      <w:r w:rsidR="00D07FF4">
        <w:rPr>
          <w:rFonts w:asciiTheme="minorHAnsi" w:eastAsia="Calibri" w:hAnsiTheme="minorHAnsi" w:cstheme="minorHAnsi"/>
          <w:sz w:val="22"/>
          <w:szCs w:val="22"/>
        </w:rPr>
        <w:t>Ft</w:t>
      </w:r>
      <w:r w:rsidR="00D33E1C" w:rsidRPr="00EC3C5D">
        <w:rPr>
          <w:rFonts w:asciiTheme="minorHAnsi" w:eastAsia="Calibri" w:hAnsiTheme="minorHAnsi" w:cstheme="minorHAnsi"/>
          <w:sz w:val="22"/>
          <w:szCs w:val="22"/>
        </w:rPr>
        <w:t xml:space="preserve"> összeget </w:t>
      </w:r>
      <w:r w:rsidRPr="00EC3C5D">
        <w:rPr>
          <w:rFonts w:asciiTheme="minorHAnsi" w:eastAsia="Calibri" w:hAnsiTheme="minorHAnsi" w:cstheme="minorHAnsi"/>
          <w:sz w:val="22"/>
          <w:szCs w:val="22"/>
        </w:rPr>
        <w:t xml:space="preserve">igényelnek. </w:t>
      </w:r>
      <w:r w:rsidR="006622DC" w:rsidRPr="00EC3C5D">
        <w:rPr>
          <w:rFonts w:asciiTheme="minorHAnsi" w:eastAsia="Calibri" w:hAnsiTheme="minorHAnsi" w:cstheme="minorHAnsi"/>
          <w:sz w:val="22"/>
          <w:szCs w:val="22"/>
        </w:rPr>
        <w:t xml:space="preserve"> </w:t>
      </w:r>
      <w:r w:rsidRPr="00EC3C5D">
        <w:rPr>
          <w:rFonts w:asciiTheme="minorHAnsi" w:eastAsia="Calibri" w:hAnsiTheme="minorHAnsi" w:cstheme="minorHAnsi"/>
          <w:sz w:val="22"/>
          <w:szCs w:val="22"/>
        </w:rPr>
        <w:t>Amennyiben az államtól nem érkezik meg a</w:t>
      </w:r>
      <w:r w:rsidR="00EC3C5D" w:rsidRPr="00EC3C5D">
        <w:rPr>
          <w:rFonts w:asciiTheme="minorHAnsi" w:eastAsia="Calibri" w:hAnsiTheme="minorHAnsi" w:cstheme="minorHAnsi"/>
          <w:sz w:val="22"/>
          <w:szCs w:val="22"/>
        </w:rPr>
        <w:t xml:space="preserve"> </w:t>
      </w:r>
      <w:r w:rsidRPr="00EC3C5D">
        <w:rPr>
          <w:rFonts w:asciiTheme="minorHAnsi" w:eastAsia="Calibri" w:hAnsiTheme="minorHAnsi" w:cstheme="minorHAnsi"/>
          <w:sz w:val="22"/>
          <w:szCs w:val="22"/>
        </w:rPr>
        <w:t>támogatás a munkálatokra, a város működőképesség veszélybe kerül</w:t>
      </w:r>
      <w:r w:rsidR="00EC3C5D" w:rsidRPr="00EC3C5D">
        <w:rPr>
          <w:rFonts w:asciiTheme="minorHAnsi" w:eastAsia="Calibri" w:hAnsiTheme="minorHAnsi" w:cstheme="minorHAnsi"/>
          <w:sz w:val="22"/>
          <w:szCs w:val="22"/>
        </w:rPr>
        <w:t>!</w:t>
      </w:r>
      <w:r w:rsidR="00E244B1" w:rsidRPr="00EC3C5D">
        <w:rPr>
          <w:rFonts w:asciiTheme="minorHAnsi" w:eastAsia="Calibri" w:hAnsiTheme="minorHAnsi" w:cstheme="minorHAnsi"/>
          <w:sz w:val="22"/>
          <w:szCs w:val="22"/>
        </w:rPr>
        <w:t xml:space="preserve"> </w:t>
      </w:r>
      <w:r w:rsidR="00EC3C5D" w:rsidRPr="00EC3C5D">
        <w:rPr>
          <w:rFonts w:asciiTheme="minorHAnsi" w:eastAsia="Calibri" w:hAnsiTheme="minorHAnsi" w:cstheme="minorHAnsi"/>
          <w:sz w:val="22"/>
          <w:szCs w:val="22"/>
        </w:rPr>
        <w:t>T</w:t>
      </w:r>
      <w:r w:rsidR="0029208A" w:rsidRPr="00EC3C5D">
        <w:rPr>
          <w:rFonts w:asciiTheme="minorHAnsi" w:eastAsia="Calibri" w:hAnsiTheme="minorHAnsi" w:cstheme="minorHAnsi"/>
          <w:sz w:val="22"/>
          <w:szCs w:val="22"/>
        </w:rPr>
        <w:t xml:space="preserve">ekintettel </w:t>
      </w:r>
      <w:r w:rsidR="00EC3C5D" w:rsidRPr="00EC3C5D">
        <w:rPr>
          <w:rFonts w:asciiTheme="minorHAnsi" w:eastAsia="Calibri" w:hAnsiTheme="minorHAnsi" w:cstheme="minorHAnsi"/>
          <w:sz w:val="22"/>
          <w:szCs w:val="22"/>
        </w:rPr>
        <w:t xml:space="preserve">azonban </w:t>
      </w:r>
      <w:r w:rsidR="0029208A" w:rsidRPr="00EC3C5D">
        <w:rPr>
          <w:rFonts w:asciiTheme="minorHAnsi" w:eastAsia="Calibri" w:hAnsiTheme="minorHAnsi" w:cstheme="minorHAnsi"/>
          <w:sz w:val="22"/>
          <w:szCs w:val="22"/>
        </w:rPr>
        <w:t xml:space="preserve">arra, hogy </w:t>
      </w:r>
      <w:r w:rsidR="00E84DDC" w:rsidRPr="00EC3C5D">
        <w:rPr>
          <w:rFonts w:asciiTheme="minorHAnsi" w:eastAsia="Calibri" w:hAnsiTheme="minorHAnsi" w:cstheme="minorHAnsi"/>
          <w:sz w:val="22"/>
          <w:szCs w:val="22"/>
        </w:rPr>
        <w:t>a</w:t>
      </w:r>
      <w:r w:rsidR="00E244B1" w:rsidRPr="00EC3C5D">
        <w:rPr>
          <w:rFonts w:asciiTheme="minorHAnsi" w:hAnsiTheme="minorHAnsi" w:cstheme="minorHAnsi"/>
          <w:sz w:val="22"/>
          <w:szCs w:val="22"/>
        </w:rPr>
        <w:t xml:space="preserve"> teljes szombathelyi lakosság egészségének védelme minden más szempontot megelőző közérdek, ezért minden szombathelyiért érzett felelősségtől vezérelve, felvállalva a pénzügyi kockázatokat, javaslom az előterjesztésben meghatározott intézkedések haladéktalan végrehajtását. </w:t>
      </w:r>
    </w:p>
    <w:p w14:paraId="1A2CCFE0" w14:textId="77777777" w:rsidR="00E244B1" w:rsidRPr="00BF5BD6" w:rsidRDefault="00E244B1" w:rsidP="006622DC">
      <w:pPr>
        <w:jc w:val="both"/>
        <w:rPr>
          <w:rFonts w:asciiTheme="minorHAnsi" w:eastAsia="Calibri" w:hAnsiTheme="minorHAnsi" w:cstheme="minorHAnsi"/>
          <w:sz w:val="22"/>
          <w:szCs w:val="22"/>
        </w:rPr>
      </w:pPr>
    </w:p>
    <w:p w14:paraId="5546D211" w14:textId="397FFE11" w:rsidR="00CF6F56" w:rsidRPr="00BF5BD6" w:rsidRDefault="00CF6F56" w:rsidP="00F12799">
      <w:pPr>
        <w:jc w:val="both"/>
        <w:rPr>
          <w:rFonts w:asciiTheme="minorHAnsi" w:hAnsiTheme="minorHAnsi" w:cstheme="minorHAnsi"/>
          <w:sz w:val="22"/>
          <w:szCs w:val="22"/>
        </w:rPr>
      </w:pPr>
      <w:r w:rsidRPr="00BF5BD6">
        <w:rPr>
          <w:rFonts w:asciiTheme="minorHAnsi" w:hAnsiTheme="minorHAnsi" w:cstheme="minorHAnsi"/>
          <w:sz w:val="22"/>
          <w:szCs w:val="22"/>
        </w:rPr>
        <w:t>Kérem a Tisztelt Közgyűlést az előterjesztést megtárgyalására</w:t>
      </w:r>
      <w:r w:rsidR="007B14CC" w:rsidRPr="00BF5BD6">
        <w:rPr>
          <w:rFonts w:asciiTheme="minorHAnsi" w:hAnsiTheme="minorHAnsi" w:cstheme="minorHAnsi"/>
          <w:sz w:val="22"/>
          <w:szCs w:val="22"/>
        </w:rPr>
        <w:t xml:space="preserve">, </w:t>
      </w:r>
      <w:r w:rsidRPr="00BF5BD6">
        <w:rPr>
          <w:rFonts w:asciiTheme="minorHAnsi" w:hAnsiTheme="minorHAnsi" w:cstheme="minorHAnsi"/>
          <w:sz w:val="22"/>
          <w:szCs w:val="22"/>
        </w:rPr>
        <w:t>és a határozati javaslat elfogadására.</w:t>
      </w:r>
    </w:p>
    <w:p w14:paraId="427D36D2" w14:textId="77777777" w:rsidR="00CF6F56" w:rsidRPr="00BF5BD6" w:rsidRDefault="00CF6F56" w:rsidP="00F12799">
      <w:pPr>
        <w:jc w:val="both"/>
        <w:rPr>
          <w:rFonts w:asciiTheme="minorHAnsi" w:hAnsiTheme="minorHAnsi" w:cstheme="minorHAnsi"/>
          <w:sz w:val="22"/>
          <w:szCs w:val="22"/>
        </w:rPr>
      </w:pPr>
    </w:p>
    <w:p w14:paraId="7FACDAD3" w14:textId="77777777" w:rsidR="00CF6F56" w:rsidRPr="00BF5BD6" w:rsidRDefault="00CF6F56" w:rsidP="00F12799">
      <w:pPr>
        <w:jc w:val="both"/>
        <w:rPr>
          <w:rFonts w:asciiTheme="minorHAnsi" w:hAnsiTheme="minorHAnsi" w:cstheme="minorHAnsi"/>
          <w:sz w:val="22"/>
          <w:szCs w:val="22"/>
        </w:rPr>
      </w:pPr>
    </w:p>
    <w:p w14:paraId="1D96DB41" w14:textId="645D5F3E" w:rsidR="00CF6F56" w:rsidRPr="00BF5BD6" w:rsidRDefault="00CF6F56" w:rsidP="00F12799">
      <w:pPr>
        <w:jc w:val="both"/>
        <w:rPr>
          <w:rFonts w:asciiTheme="minorHAnsi" w:hAnsiTheme="minorHAnsi" w:cstheme="minorHAnsi"/>
          <w:b/>
          <w:bCs/>
          <w:sz w:val="22"/>
          <w:szCs w:val="22"/>
        </w:rPr>
      </w:pPr>
      <w:r w:rsidRPr="00BF5BD6">
        <w:rPr>
          <w:rFonts w:asciiTheme="minorHAnsi" w:hAnsiTheme="minorHAnsi" w:cstheme="minorHAnsi"/>
          <w:b/>
          <w:bCs/>
          <w:sz w:val="22"/>
          <w:szCs w:val="22"/>
        </w:rPr>
        <w:t xml:space="preserve">Szombathely, 2026. augusztus </w:t>
      </w:r>
      <w:r w:rsidR="00A14008">
        <w:rPr>
          <w:rFonts w:asciiTheme="minorHAnsi" w:hAnsiTheme="minorHAnsi" w:cstheme="minorHAnsi"/>
          <w:b/>
          <w:bCs/>
          <w:sz w:val="22"/>
          <w:szCs w:val="22"/>
        </w:rPr>
        <w:t>28.</w:t>
      </w:r>
    </w:p>
    <w:p w14:paraId="108EF693" w14:textId="77777777" w:rsidR="00CF6F56" w:rsidRPr="00BF5BD6" w:rsidRDefault="00CF6F56" w:rsidP="00F12799">
      <w:pPr>
        <w:jc w:val="both"/>
        <w:rPr>
          <w:rFonts w:asciiTheme="minorHAnsi" w:hAnsiTheme="minorHAnsi" w:cstheme="minorHAnsi"/>
          <w:b/>
          <w:bCs/>
          <w:sz w:val="22"/>
          <w:szCs w:val="22"/>
        </w:rPr>
      </w:pPr>
    </w:p>
    <w:p w14:paraId="2BEEBF05" w14:textId="77777777" w:rsidR="00CF6F56" w:rsidRPr="00BF5BD6" w:rsidRDefault="00CF6F56" w:rsidP="00F12799">
      <w:pPr>
        <w:jc w:val="both"/>
        <w:rPr>
          <w:rFonts w:asciiTheme="minorHAnsi" w:hAnsiTheme="minorHAnsi" w:cstheme="minorHAnsi"/>
          <w:b/>
          <w:bCs/>
          <w:sz w:val="22"/>
          <w:szCs w:val="22"/>
        </w:rPr>
      </w:pPr>
    </w:p>
    <w:p w14:paraId="3432A280" w14:textId="41CF3AC1" w:rsidR="00CF6F56" w:rsidRPr="00BF5BD6" w:rsidRDefault="00CF6F56" w:rsidP="00F12799">
      <w:pPr>
        <w:jc w:val="both"/>
        <w:rPr>
          <w:rFonts w:asciiTheme="minorHAnsi" w:hAnsiTheme="minorHAnsi" w:cstheme="minorHAnsi"/>
          <w:b/>
          <w:bCs/>
          <w:sz w:val="22"/>
          <w:szCs w:val="22"/>
        </w:rPr>
      </w:pPr>
      <w:r w:rsidRPr="00BF5BD6">
        <w:rPr>
          <w:rFonts w:asciiTheme="minorHAnsi" w:hAnsiTheme="minorHAnsi" w:cstheme="minorHAnsi"/>
          <w:b/>
          <w:bCs/>
          <w:sz w:val="22"/>
          <w:szCs w:val="22"/>
        </w:rPr>
        <w:tab/>
      </w:r>
      <w:r w:rsidRPr="00BF5BD6">
        <w:rPr>
          <w:rFonts w:asciiTheme="minorHAnsi" w:hAnsiTheme="minorHAnsi" w:cstheme="minorHAnsi"/>
          <w:b/>
          <w:bCs/>
          <w:sz w:val="22"/>
          <w:szCs w:val="22"/>
        </w:rPr>
        <w:tab/>
      </w:r>
      <w:r w:rsidRPr="00BF5BD6">
        <w:rPr>
          <w:rFonts w:asciiTheme="minorHAnsi" w:hAnsiTheme="minorHAnsi" w:cstheme="minorHAnsi"/>
          <w:b/>
          <w:bCs/>
          <w:sz w:val="22"/>
          <w:szCs w:val="22"/>
        </w:rPr>
        <w:tab/>
      </w:r>
      <w:r w:rsidRPr="00BF5BD6">
        <w:rPr>
          <w:rFonts w:asciiTheme="minorHAnsi" w:hAnsiTheme="minorHAnsi" w:cstheme="minorHAnsi"/>
          <w:b/>
          <w:bCs/>
          <w:sz w:val="22"/>
          <w:szCs w:val="22"/>
        </w:rPr>
        <w:tab/>
      </w:r>
      <w:r w:rsidRPr="00BF5BD6">
        <w:rPr>
          <w:rFonts w:asciiTheme="minorHAnsi" w:hAnsiTheme="minorHAnsi" w:cstheme="minorHAnsi"/>
          <w:b/>
          <w:bCs/>
          <w:sz w:val="22"/>
          <w:szCs w:val="22"/>
        </w:rPr>
        <w:tab/>
      </w:r>
      <w:r w:rsidRPr="00BF5BD6">
        <w:rPr>
          <w:rFonts w:asciiTheme="minorHAnsi" w:hAnsiTheme="minorHAnsi" w:cstheme="minorHAnsi"/>
          <w:b/>
          <w:bCs/>
          <w:sz w:val="22"/>
          <w:szCs w:val="22"/>
        </w:rPr>
        <w:tab/>
      </w:r>
      <w:r w:rsidRPr="00BF5BD6">
        <w:rPr>
          <w:rFonts w:asciiTheme="minorHAnsi" w:hAnsiTheme="minorHAnsi" w:cstheme="minorHAnsi"/>
          <w:b/>
          <w:bCs/>
          <w:sz w:val="22"/>
          <w:szCs w:val="22"/>
        </w:rPr>
        <w:tab/>
        <w:t xml:space="preserve">                 </w:t>
      </w:r>
      <w:r w:rsidRPr="00BF5BD6">
        <w:rPr>
          <w:rFonts w:asciiTheme="minorHAnsi" w:hAnsiTheme="minorHAnsi" w:cstheme="minorHAnsi"/>
          <w:b/>
          <w:bCs/>
          <w:sz w:val="22"/>
          <w:szCs w:val="22"/>
        </w:rPr>
        <w:tab/>
        <w:t>/: Dr. Nemény András :/</w:t>
      </w:r>
    </w:p>
    <w:p w14:paraId="0C343032" w14:textId="77777777" w:rsidR="00BF5BD6" w:rsidRDefault="00BF5BD6" w:rsidP="00E61211">
      <w:pPr>
        <w:rPr>
          <w:rFonts w:asciiTheme="minorHAnsi" w:hAnsiTheme="minorHAnsi" w:cstheme="minorHAnsi"/>
          <w:b/>
          <w:bCs/>
          <w:sz w:val="22"/>
          <w:szCs w:val="22"/>
          <w:u w:val="single"/>
        </w:rPr>
      </w:pPr>
    </w:p>
    <w:p w14:paraId="5EA09170" w14:textId="77777777" w:rsidR="00BF5BD6" w:rsidRDefault="00BF5BD6" w:rsidP="00CF6F56">
      <w:pPr>
        <w:jc w:val="center"/>
        <w:rPr>
          <w:rFonts w:asciiTheme="minorHAnsi" w:hAnsiTheme="minorHAnsi" w:cstheme="minorHAnsi"/>
          <w:b/>
          <w:bCs/>
          <w:sz w:val="22"/>
          <w:szCs w:val="22"/>
          <w:u w:val="single"/>
        </w:rPr>
      </w:pPr>
    </w:p>
    <w:p w14:paraId="50E7FF6F" w14:textId="4929AB61" w:rsidR="00CF6F56" w:rsidRPr="00BF5BD6" w:rsidRDefault="00CF6F56" w:rsidP="00CF6F56">
      <w:pPr>
        <w:jc w:val="center"/>
        <w:rPr>
          <w:rFonts w:asciiTheme="minorHAnsi" w:hAnsiTheme="minorHAnsi" w:cstheme="minorHAnsi"/>
          <w:b/>
          <w:bCs/>
          <w:sz w:val="22"/>
          <w:szCs w:val="22"/>
          <w:u w:val="single"/>
        </w:rPr>
      </w:pPr>
      <w:r w:rsidRPr="00BF5BD6">
        <w:rPr>
          <w:rFonts w:asciiTheme="minorHAnsi" w:hAnsiTheme="minorHAnsi" w:cstheme="minorHAnsi"/>
          <w:b/>
          <w:bCs/>
          <w:sz w:val="22"/>
          <w:szCs w:val="22"/>
          <w:u w:val="single"/>
        </w:rPr>
        <w:t>HATÁROZATI JAVASLAT</w:t>
      </w:r>
    </w:p>
    <w:p w14:paraId="6F3F342E" w14:textId="53E907B0" w:rsidR="00CF6F56" w:rsidRPr="00BF5BD6" w:rsidRDefault="00CF6F56" w:rsidP="00CF6F56">
      <w:pPr>
        <w:jc w:val="center"/>
        <w:rPr>
          <w:rFonts w:asciiTheme="minorHAnsi" w:hAnsiTheme="minorHAnsi" w:cstheme="minorHAnsi"/>
          <w:b/>
          <w:bCs/>
          <w:sz w:val="22"/>
          <w:szCs w:val="22"/>
          <w:u w:val="single"/>
        </w:rPr>
      </w:pPr>
      <w:r w:rsidRPr="00BF5BD6">
        <w:rPr>
          <w:rFonts w:asciiTheme="minorHAnsi" w:hAnsiTheme="minorHAnsi" w:cstheme="minorHAnsi"/>
          <w:b/>
          <w:bCs/>
          <w:sz w:val="22"/>
          <w:szCs w:val="22"/>
          <w:u w:val="single"/>
        </w:rPr>
        <w:t>…./2026. (VIII</w:t>
      </w:r>
      <w:r w:rsidR="00B52B28" w:rsidRPr="00BF5BD6">
        <w:rPr>
          <w:rFonts w:asciiTheme="minorHAnsi" w:hAnsiTheme="minorHAnsi" w:cstheme="minorHAnsi"/>
          <w:b/>
          <w:bCs/>
          <w:sz w:val="22"/>
          <w:szCs w:val="22"/>
          <w:u w:val="single"/>
        </w:rPr>
        <w:t>. 31.</w:t>
      </w:r>
      <w:r w:rsidRPr="00BF5BD6">
        <w:rPr>
          <w:rFonts w:asciiTheme="minorHAnsi" w:hAnsiTheme="minorHAnsi" w:cstheme="minorHAnsi"/>
          <w:b/>
          <w:bCs/>
          <w:sz w:val="22"/>
          <w:szCs w:val="22"/>
          <w:u w:val="single"/>
        </w:rPr>
        <w:t>) Kgy. sz. határozat</w:t>
      </w:r>
    </w:p>
    <w:p w14:paraId="66C1AB9D" w14:textId="77777777" w:rsidR="00CF6F56" w:rsidRPr="00BF5BD6" w:rsidRDefault="00CF6F56" w:rsidP="00CF6F56">
      <w:pPr>
        <w:tabs>
          <w:tab w:val="left" w:pos="4253"/>
        </w:tabs>
        <w:jc w:val="both"/>
        <w:rPr>
          <w:rFonts w:asciiTheme="minorHAnsi" w:hAnsiTheme="minorHAnsi" w:cstheme="minorHAnsi"/>
          <w:sz w:val="22"/>
          <w:szCs w:val="22"/>
        </w:rPr>
      </w:pPr>
    </w:p>
    <w:p w14:paraId="2EE19D3F" w14:textId="77777777" w:rsidR="00CF6F56" w:rsidRPr="00BF5BD6" w:rsidRDefault="00CF6F56" w:rsidP="00CF6F56">
      <w:pPr>
        <w:ind w:left="180" w:hanging="180"/>
        <w:rPr>
          <w:rFonts w:asciiTheme="minorHAnsi" w:eastAsia="MS Mincho" w:hAnsiTheme="minorHAnsi" w:cstheme="minorHAnsi"/>
          <w:sz w:val="22"/>
          <w:szCs w:val="22"/>
        </w:rPr>
      </w:pPr>
    </w:p>
    <w:p w14:paraId="5394B400" w14:textId="77777777" w:rsidR="00EC3C5D" w:rsidRPr="00EC3C5D" w:rsidRDefault="00CF6F56" w:rsidP="00EC3C5D">
      <w:pPr>
        <w:jc w:val="both"/>
        <w:rPr>
          <w:rFonts w:asciiTheme="minorHAnsi" w:hAnsiTheme="minorHAnsi" w:cstheme="minorHAnsi"/>
          <w:sz w:val="22"/>
          <w:szCs w:val="22"/>
        </w:rPr>
      </w:pPr>
      <w:r w:rsidRPr="00EC3C5D">
        <w:rPr>
          <w:rFonts w:asciiTheme="minorHAnsi" w:hAnsiTheme="minorHAnsi" w:cstheme="minorHAnsi"/>
          <w:sz w:val="22"/>
          <w:szCs w:val="22"/>
        </w:rPr>
        <w:t xml:space="preserve">Szombathely Megyei Jogú Város Közgyűlése megtárgyalta a „Javaslat </w:t>
      </w:r>
      <w:r w:rsidR="001610D5" w:rsidRPr="00EC3C5D">
        <w:rPr>
          <w:rFonts w:asciiTheme="minorHAnsi" w:hAnsiTheme="minorHAnsi" w:cstheme="minorHAnsi"/>
          <w:sz w:val="22"/>
          <w:szCs w:val="22"/>
        </w:rPr>
        <w:t>a szombathelyi azbeszthelyzethez kapcsolódó intézkedések megtételére</w:t>
      </w:r>
      <w:r w:rsidRPr="00EC3C5D">
        <w:rPr>
          <w:rFonts w:asciiTheme="minorHAnsi" w:hAnsiTheme="minorHAnsi" w:cstheme="minorHAnsi"/>
          <w:sz w:val="22"/>
          <w:szCs w:val="22"/>
        </w:rPr>
        <w:t>” című előterjesztést</w:t>
      </w:r>
      <w:r w:rsidR="00EC3C5D" w:rsidRPr="00EC3C5D">
        <w:rPr>
          <w:rFonts w:asciiTheme="minorHAnsi" w:hAnsiTheme="minorHAnsi" w:cstheme="minorHAnsi"/>
          <w:sz w:val="22"/>
          <w:szCs w:val="22"/>
        </w:rPr>
        <w:t>, és az alábbi döntéseket hozta:</w:t>
      </w:r>
    </w:p>
    <w:p w14:paraId="0E42954B" w14:textId="77777777" w:rsidR="00EC3C5D" w:rsidRDefault="00EC3C5D" w:rsidP="00EC3C5D">
      <w:pPr>
        <w:pStyle w:val="Listaszerbekezds"/>
        <w:ind w:left="360"/>
        <w:jc w:val="both"/>
        <w:rPr>
          <w:rFonts w:asciiTheme="minorHAnsi" w:hAnsiTheme="minorHAnsi" w:cstheme="minorHAnsi"/>
          <w:sz w:val="22"/>
          <w:szCs w:val="22"/>
        </w:rPr>
      </w:pPr>
    </w:p>
    <w:p w14:paraId="5A766238" w14:textId="4269E126" w:rsidR="00114626" w:rsidRPr="00EC3C5D" w:rsidRDefault="00114626" w:rsidP="00030F2D">
      <w:pPr>
        <w:pStyle w:val="Listaszerbekezds"/>
        <w:numPr>
          <w:ilvl w:val="0"/>
          <w:numId w:val="2"/>
        </w:numPr>
        <w:ind w:left="360"/>
        <w:jc w:val="both"/>
        <w:rPr>
          <w:rFonts w:asciiTheme="minorHAnsi" w:hAnsiTheme="minorHAnsi" w:cstheme="minorHAnsi"/>
          <w:sz w:val="22"/>
          <w:szCs w:val="22"/>
        </w:rPr>
      </w:pPr>
      <w:r w:rsidRPr="00EC3C5D">
        <w:rPr>
          <w:rFonts w:asciiTheme="minorHAnsi" w:hAnsiTheme="minorHAnsi" w:cstheme="minorHAnsi"/>
          <w:sz w:val="22"/>
          <w:szCs w:val="22"/>
        </w:rPr>
        <w:t>A</w:t>
      </w:r>
      <w:r w:rsidR="00210668" w:rsidRPr="00EC3C5D">
        <w:rPr>
          <w:rFonts w:asciiTheme="minorHAnsi" w:hAnsiTheme="minorHAnsi" w:cstheme="minorHAnsi"/>
          <w:sz w:val="22"/>
          <w:szCs w:val="22"/>
        </w:rPr>
        <w:t xml:space="preserve"> </w:t>
      </w:r>
      <w:r w:rsidRPr="00EC3C5D">
        <w:rPr>
          <w:rFonts w:asciiTheme="minorHAnsi" w:hAnsiTheme="minorHAnsi" w:cstheme="minorHAnsi"/>
          <w:sz w:val="22"/>
          <w:szCs w:val="22"/>
        </w:rPr>
        <w:t xml:space="preserve">Közgyűlés felhatalmazza a polgármestert, hogy az Olad Plató és az 1. mellékletben foglalt területek vonatkozásában a </w:t>
      </w:r>
      <w:r w:rsidR="00FF1D75">
        <w:rPr>
          <w:rFonts w:asciiTheme="minorHAnsi" w:hAnsiTheme="minorHAnsi" w:cstheme="minorHAnsi"/>
          <w:sz w:val="22"/>
          <w:szCs w:val="22"/>
        </w:rPr>
        <w:t xml:space="preserve">kiporzás elleni hatékony védekezés és a szombathelyi lakosság egészségének védelme érdekében a </w:t>
      </w:r>
      <w:r w:rsidRPr="00EC3C5D">
        <w:rPr>
          <w:rFonts w:asciiTheme="minorHAnsi" w:hAnsiTheme="minorHAnsi" w:cstheme="minorHAnsi"/>
          <w:sz w:val="22"/>
          <w:szCs w:val="22"/>
        </w:rPr>
        <w:t xml:space="preserve">vállalkozási szerződéseket megkösse a </w:t>
      </w:r>
      <w:r w:rsidR="00FF1D75">
        <w:rPr>
          <w:rFonts w:asciiTheme="minorHAnsi" w:hAnsiTheme="minorHAnsi" w:cstheme="minorHAnsi"/>
          <w:sz w:val="22"/>
          <w:szCs w:val="22"/>
        </w:rPr>
        <w:t>legkedvezőbb érvény</w:t>
      </w:r>
      <w:r w:rsidR="0092638B">
        <w:rPr>
          <w:rFonts w:asciiTheme="minorHAnsi" w:hAnsiTheme="minorHAnsi" w:cstheme="minorHAnsi"/>
          <w:sz w:val="22"/>
          <w:szCs w:val="22"/>
        </w:rPr>
        <w:t>es</w:t>
      </w:r>
      <w:r w:rsidR="00FF1D75">
        <w:rPr>
          <w:rFonts w:asciiTheme="minorHAnsi" w:hAnsiTheme="minorHAnsi" w:cstheme="minorHAnsi"/>
          <w:sz w:val="22"/>
          <w:szCs w:val="22"/>
        </w:rPr>
        <w:t xml:space="preserve"> ajánlatot adó gazdasági szereplővel.</w:t>
      </w:r>
    </w:p>
    <w:p w14:paraId="32FCED13" w14:textId="37162879" w:rsidR="00895F4E" w:rsidRPr="00BF5BD6" w:rsidRDefault="00895F4E" w:rsidP="00B86414">
      <w:pPr>
        <w:pStyle w:val="Listaszerbekezds"/>
        <w:numPr>
          <w:ilvl w:val="0"/>
          <w:numId w:val="2"/>
        </w:numPr>
        <w:ind w:left="360"/>
        <w:jc w:val="both"/>
        <w:rPr>
          <w:rFonts w:asciiTheme="minorHAnsi" w:hAnsiTheme="minorHAnsi" w:cstheme="minorHAnsi"/>
          <w:sz w:val="22"/>
          <w:szCs w:val="22"/>
        </w:rPr>
      </w:pPr>
      <w:r w:rsidRPr="00BF5BD6">
        <w:rPr>
          <w:rFonts w:asciiTheme="minorHAnsi" w:hAnsiTheme="minorHAnsi" w:cstheme="minorHAnsi"/>
          <w:sz w:val="22"/>
          <w:szCs w:val="22"/>
        </w:rPr>
        <w:t xml:space="preserve">A Közgyűlés úgy dönt, hogy </w:t>
      </w:r>
      <w:r w:rsidR="00114626" w:rsidRPr="00BF5BD6">
        <w:rPr>
          <w:rFonts w:asciiTheme="minorHAnsi" w:hAnsiTheme="minorHAnsi" w:cstheme="minorHAnsi"/>
          <w:sz w:val="22"/>
          <w:szCs w:val="22"/>
        </w:rPr>
        <w:t xml:space="preserve">amennyiben a kormánytól a támogatás nem vagy nem határidőben érkezik meg a munkálatok fedezetére, az Önkormányzat – összhangban a Közgyűlés 107/2026. (IV.21.) Kgy. számú határozatában foglaltakkal – folyószámlahitel terhére </w:t>
      </w:r>
      <w:r w:rsidR="00FF1D75">
        <w:rPr>
          <w:rFonts w:asciiTheme="minorHAnsi" w:hAnsiTheme="minorHAnsi" w:cstheme="minorHAnsi"/>
          <w:sz w:val="22"/>
          <w:szCs w:val="22"/>
        </w:rPr>
        <w:t>finanszírozza</w:t>
      </w:r>
      <w:r w:rsidR="00114626" w:rsidRPr="00BF5BD6">
        <w:rPr>
          <w:rFonts w:asciiTheme="minorHAnsi" w:hAnsiTheme="minorHAnsi" w:cstheme="minorHAnsi"/>
          <w:sz w:val="22"/>
          <w:szCs w:val="22"/>
        </w:rPr>
        <w:t xml:space="preserve"> a kiporzás </w:t>
      </w:r>
      <w:r w:rsidR="00621176">
        <w:rPr>
          <w:rFonts w:asciiTheme="minorHAnsi" w:hAnsiTheme="minorHAnsi" w:cstheme="minorHAnsi"/>
          <w:sz w:val="22"/>
          <w:szCs w:val="22"/>
        </w:rPr>
        <w:t>megakadályozásához</w:t>
      </w:r>
      <w:r w:rsidR="00114626" w:rsidRPr="00BF5BD6">
        <w:rPr>
          <w:rFonts w:asciiTheme="minorHAnsi" w:hAnsiTheme="minorHAnsi" w:cstheme="minorHAnsi"/>
          <w:sz w:val="22"/>
          <w:szCs w:val="22"/>
        </w:rPr>
        <w:t xml:space="preserve"> szükséges</w:t>
      </w:r>
      <w:r w:rsidR="00FF1D75">
        <w:rPr>
          <w:rFonts w:asciiTheme="minorHAnsi" w:hAnsiTheme="minorHAnsi" w:cstheme="minorHAnsi"/>
          <w:sz w:val="22"/>
          <w:szCs w:val="22"/>
        </w:rPr>
        <w:t xml:space="preserve"> ideiglenes</w:t>
      </w:r>
      <w:r w:rsidR="00114626" w:rsidRPr="00BF5BD6">
        <w:rPr>
          <w:rFonts w:asciiTheme="minorHAnsi" w:hAnsiTheme="minorHAnsi" w:cstheme="minorHAnsi"/>
          <w:sz w:val="22"/>
          <w:szCs w:val="22"/>
        </w:rPr>
        <w:t xml:space="preserve"> intézkedéseket</w:t>
      </w:r>
      <w:r w:rsidRPr="00BF5BD6">
        <w:rPr>
          <w:rFonts w:asciiTheme="minorHAnsi" w:hAnsiTheme="minorHAnsi" w:cstheme="minorHAnsi"/>
          <w:sz w:val="22"/>
          <w:szCs w:val="22"/>
        </w:rPr>
        <w:t>.</w:t>
      </w:r>
    </w:p>
    <w:p w14:paraId="097A8AF2" w14:textId="77777777" w:rsidR="00895F4E" w:rsidRPr="00BF5BD6" w:rsidRDefault="00114626" w:rsidP="00EC09CE">
      <w:pPr>
        <w:pStyle w:val="Listaszerbekezds"/>
        <w:numPr>
          <w:ilvl w:val="0"/>
          <w:numId w:val="2"/>
        </w:numPr>
        <w:ind w:left="360"/>
        <w:jc w:val="both"/>
        <w:rPr>
          <w:rFonts w:asciiTheme="minorHAnsi" w:hAnsiTheme="minorHAnsi" w:cstheme="minorHAnsi"/>
          <w:sz w:val="22"/>
          <w:szCs w:val="22"/>
        </w:rPr>
      </w:pPr>
      <w:r w:rsidRPr="00BF5BD6">
        <w:rPr>
          <w:rFonts w:asciiTheme="minorHAnsi" w:hAnsiTheme="minorHAnsi" w:cstheme="minorHAnsi"/>
          <w:sz w:val="22"/>
          <w:szCs w:val="22"/>
        </w:rPr>
        <w:t xml:space="preserve"> </w:t>
      </w:r>
      <w:r w:rsidR="00895F4E" w:rsidRPr="00BF5BD6">
        <w:rPr>
          <w:rFonts w:asciiTheme="minorHAnsi" w:hAnsiTheme="minorHAnsi" w:cstheme="minorHAnsi"/>
          <w:sz w:val="22"/>
          <w:szCs w:val="22"/>
        </w:rPr>
        <w:t>A</w:t>
      </w:r>
      <w:r w:rsidRPr="00BF5BD6">
        <w:rPr>
          <w:rFonts w:asciiTheme="minorHAnsi" w:hAnsiTheme="minorHAnsi" w:cstheme="minorHAnsi"/>
          <w:sz w:val="22"/>
          <w:szCs w:val="22"/>
        </w:rPr>
        <w:t xml:space="preserve"> Közgyűlés </w:t>
      </w:r>
      <w:r w:rsidR="00895F4E" w:rsidRPr="00BF5BD6">
        <w:rPr>
          <w:rFonts w:asciiTheme="minorHAnsi" w:hAnsiTheme="minorHAnsi" w:cstheme="minorHAnsi"/>
          <w:sz w:val="22"/>
          <w:szCs w:val="22"/>
        </w:rPr>
        <w:t>fel</w:t>
      </w:r>
      <w:r w:rsidRPr="00BF5BD6">
        <w:rPr>
          <w:rFonts w:asciiTheme="minorHAnsi" w:hAnsiTheme="minorHAnsi" w:cstheme="minorHAnsi"/>
          <w:sz w:val="22"/>
          <w:szCs w:val="22"/>
        </w:rPr>
        <w:t>hatalmazz</w:t>
      </w:r>
      <w:r w:rsidR="00895F4E" w:rsidRPr="00BF5BD6">
        <w:rPr>
          <w:rFonts w:asciiTheme="minorHAnsi" w:hAnsiTheme="minorHAnsi" w:cstheme="minorHAnsi"/>
          <w:sz w:val="22"/>
          <w:szCs w:val="22"/>
        </w:rPr>
        <w:t>a a polgármestert</w:t>
      </w:r>
      <w:r w:rsidRPr="00BF5BD6">
        <w:rPr>
          <w:rFonts w:asciiTheme="minorHAnsi" w:hAnsiTheme="minorHAnsi" w:cstheme="minorHAnsi"/>
          <w:sz w:val="22"/>
          <w:szCs w:val="22"/>
        </w:rPr>
        <w:t>, hogy az Azbeszt-mentesítési Alap létrehozásáról szóló 1257/2026. (VIII. 14.) Korm. határozatban biztosított forrásból történő támogatás mielőbbi lehívása érdekében – az eljárásrend megismerését követően - a szükséges intézkedéseket megtegye</w:t>
      </w:r>
      <w:r w:rsidR="00895F4E" w:rsidRPr="00BF5BD6">
        <w:rPr>
          <w:rFonts w:asciiTheme="minorHAnsi" w:hAnsiTheme="minorHAnsi" w:cstheme="minorHAnsi"/>
          <w:sz w:val="22"/>
          <w:szCs w:val="22"/>
        </w:rPr>
        <w:t>.</w:t>
      </w:r>
    </w:p>
    <w:p w14:paraId="1E9923A7" w14:textId="421906DA" w:rsidR="000B4F92" w:rsidRPr="000B4F92" w:rsidRDefault="00895F4E" w:rsidP="00E4439D">
      <w:pPr>
        <w:pStyle w:val="Listaszerbekezds"/>
        <w:numPr>
          <w:ilvl w:val="0"/>
          <w:numId w:val="2"/>
        </w:numPr>
        <w:ind w:left="360"/>
        <w:jc w:val="both"/>
        <w:rPr>
          <w:rFonts w:asciiTheme="minorHAnsi" w:hAnsiTheme="minorHAnsi" w:cstheme="minorHAnsi"/>
          <w:sz w:val="22"/>
          <w:szCs w:val="22"/>
        </w:rPr>
      </w:pPr>
      <w:r w:rsidRPr="000B4F92">
        <w:rPr>
          <w:rFonts w:asciiTheme="minorHAnsi" w:hAnsiTheme="minorHAnsi" w:cstheme="minorHAnsi"/>
          <w:sz w:val="22"/>
          <w:szCs w:val="22"/>
        </w:rPr>
        <w:t>A Közgyűlés fel</w:t>
      </w:r>
      <w:r w:rsidR="00114626" w:rsidRPr="000B4F92">
        <w:rPr>
          <w:rFonts w:asciiTheme="minorHAnsi" w:hAnsiTheme="minorHAnsi" w:cstheme="minorHAnsi"/>
          <w:sz w:val="22"/>
          <w:szCs w:val="22"/>
        </w:rPr>
        <w:t>hatalmazz</w:t>
      </w:r>
      <w:r w:rsidRPr="000B4F92">
        <w:rPr>
          <w:rFonts w:asciiTheme="minorHAnsi" w:hAnsiTheme="minorHAnsi" w:cstheme="minorHAnsi"/>
          <w:sz w:val="22"/>
          <w:szCs w:val="22"/>
        </w:rPr>
        <w:t>a</w:t>
      </w:r>
      <w:r w:rsidR="00114626" w:rsidRPr="000B4F92">
        <w:rPr>
          <w:rFonts w:asciiTheme="minorHAnsi" w:hAnsiTheme="minorHAnsi" w:cstheme="minorHAnsi"/>
          <w:sz w:val="22"/>
          <w:szCs w:val="22"/>
        </w:rPr>
        <w:t xml:space="preserve"> a </w:t>
      </w:r>
      <w:r w:rsidRPr="000B4F92">
        <w:rPr>
          <w:rFonts w:asciiTheme="minorHAnsi" w:hAnsiTheme="minorHAnsi" w:cstheme="minorHAnsi"/>
          <w:sz w:val="22"/>
          <w:szCs w:val="22"/>
        </w:rPr>
        <w:t>polgármestert</w:t>
      </w:r>
      <w:r w:rsidR="00114626" w:rsidRPr="000B4F92">
        <w:rPr>
          <w:rFonts w:asciiTheme="minorHAnsi" w:hAnsiTheme="minorHAnsi" w:cstheme="minorHAnsi"/>
          <w:sz w:val="22"/>
          <w:szCs w:val="22"/>
        </w:rPr>
        <w:t xml:space="preserve"> arra, hogy folytass</w:t>
      </w:r>
      <w:r w:rsidRPr="000B4F92">
        <w:rPr>
          <w:rFonts w:asciiTheme="minorHAnsi" w:hAnsiTheme="minorHAnsi" w:cstheme="minorHAnsi"/>
          <w:sz w:val="22"/>
          <w:szCs w:val="22"/>
        </w:rPr>
        <w:t>on</w:t>
      </w:r>
      <w:r w:rsidR="00114626" w:rsidRPr="000B4F92">
        <w:rPr>
          <w:rFonts w:asciiTheme="minorHAnsi" w:hAnsiTheme="minorHAnsi" w:cstheme="minorHAnsi"/>
          <w:sz w:val="22"/>
          <w:szCs w:val="22"/>
        </w:rPr>
        <w:t xml:space="preserve"> tárgyalásokat a Vidék- és Településfejlesztési Minisztériummal egy olyan központi program kidolgozása tárgyában</w:t>
      </w:r>
      <w:r w:rsidR="000B4F92" w:rsidRPr="000B4F92">
        <w:rPr>
          <w:rFonts w:asciiTheme="minorHAnsi" w:hAnsiTheme="minorHAnsi" w:cstheme="minorHAnsi"/>
          <w:sz w:val="22"/>
          <w:szCs w:val="22"/>
        </w:rPr>
        <w:t>, amely</w:t>
      </w:r>
      <w:r w:rsidR="00114626" w:rsidRPr="000B4F92">
        <w:rPr>
          <w:rFonts w:asciiTheme="minorHAnsi" w:hAnsiTheme="minorHAnsi" w:cstheme="minorHAnsi"/>
          <w:sz w:val="22"/>
          <w:szCs w:val="22"/>
        </w:rPr>
        <w:t xml:space="preserve"> az ingatlanok </w:t>
      </w:r>
      <w:r w:rsidR="000B4F92" w:rsidRPr="000B4F92">
        <w:rPr>
          <w:rFonts w:asciiTheme="minorHAnsi" w:hAnsiTheme="minorHAnsi" w:cstheme="minorHAnsi"/>
          <w:sz w:val="22"/>
          <w:szCs w:val="22"/>
        </w:rPr>
        <w:t xml:space="preserve">épületen belüli azbesztmentesítésére, és az azbesztrostkoncentráció monitorozására vonatkozik. </w:t>
      </w:r>
    </w:p>
    <w:p w14:paraId="2DE6E038" w14:textId="77777777" w:rsidR="000B4F92" w:rsidRPr="000B4F92" w:rsidRDefault="000B4F92" w:rsidP="000B4F92">
      <w:pPr>
        <w:jc w:val="both"/>
        <w:rPr>
          <w:rFonts w:asciiTheme="minorHAnsi" w:hAnsiTheme="minorHAnsi" w:cstheme="minorHAnsi"/>
          <w:sz w:val="22"/>
          <w:szCs w:val="22"/>
          <w:highlight w:val="yellow"/>
        </w:rPr>
      </w:pPr>
    </w:p>
    <w:p w14:paraId="5EE4C1AB" w14:textId="77777777" w:rsidR="00CF6F56" w:rsidRPr="00BF5BD6" w:rsidRDefault="00CF6F56" w:rsidP="00CF6F56">
      <w:pPr>
        <w:jc w:val="both"/>
        <w:rPr>
          <w:rFonts w:asciiTheme="minorHAnsi" w:eastAsia="MS Mincho" w:hAnsiTheme="minorHAnsi" w:cstheme="minorHAnsi"/>
          <w:color w:val="000000"/>
          <w:sz w:val="22"/>
          <w:szCs w:val="22"/>
        </w:rPr>
      </w:pPr>
    </w:p>
    <w:p w14:paraId="08E694A4" w14:textId="7260D33B" w:rsidR="00CF6F56" w:rsidRPr="00BF5BD6" w:rsidRDefault="00CF6F56" w:rsidP="00CF6F56">
      <w:pPr>
        <w:jc w:val="both"/>
        <w:rPr>
          <w:rFonts w:asciiTheme="minorHAnsi" w:hAnsiTheme="minorHAnsi" w:cstheme="minorHAnsi"/>
          <w:b/>
          <w:bCs/>
          <w:sz w:val="22"/>
          <w:szCs w:val="22"/>
          <w:u w:val="single"/>
        </w:rPr>
      </w:pPr>
      <w:r w:rsidRPr="00BF5BD6">
        <w:rPr>
          <w:rFonts w:asciiTheme="minorHAnsi" w:hAnsiTheme="minorHAnsi" w:cstheme="minorHAnsi"/>
          <w:b/>
          <w:sz w:val="22"/>
          <w:szCs w:val="22"/>
          <w:u w:val="single"/>
        </w:rPr>
        <w:t>Felelős</w:t>
      </w:r>
      <w:r w:rsidRPr="00BF5BD6">
        <w:rPr>
          <w:rFonts w:asciiTheme="minorHAnsi" w:hAnsiTheme="minorHAnsi" w:cstheme="minorHAnsi"/>
          <w:b/>
          <w:bCs/>
          <w:sz w:val="22"/>
          <w:szCs w:val="22"/>
          <w:u w:val="single"/>
        </w:rPr>
        <w:t>:</w:t>
      </w:r>
      <w:r w:rsidRPr="00BF5BD6">
        <w:rPr>
          <w:rFonts w:asciiTheme="minorHAnsi" w:hAnsiTheme="minorHAnsi" w:cstheme="minorHAnsi"/>
          <w:sz w:val="22"/>
          <w:szCs w:val="22"/>
        </w:rPr>
        <w:tab/>
      </w:r>
      <w:r w:rsidR="00BA12ED">
        <w:rPr>
          <w:rFonts w:asciiTheme="minorHAnsi" w:hAnsiTheme="minorHAnsi" w:cstheme="minorHAnsi"/>
          <w:sz w:val="22"/>
          <w:szCs w:val="22"/>
        </w:rPr>
        <w:tab/>
      </w:r>
      <w:r w:rsidRPr="00BF5BD6">
        <w:rPr>
          <w:rFonts w:asciiTheme="minorHAnsi" w:hAnsiTheme="minorHAnsi" w:cstheme="minorHAnsi"/>
          <w:sz w:val="22"/>
          <w:szCs w:val="22"/>
        </w:rPr>
        <w:t>Dr. Nemény András polgármester</w:t>
      </w:r>
    </w:p>
    <w:p w14:paraId="10E1110D" w14:textId="77777777" w:rsidR="00CF6F56" w:rsidRPr="00BF5BD6" w:rsidRDefault="00CF6F56" w:rsidP="00CF6F56">
      <w:pPr>
        <w:ind w:firstLine="708"/>
        <w:jc w:val="both"/>
        <w:rPr>
          <w:rFonts w:asciiTheme="minorHAnsi" w:hAnsiTheme="minorHAnsi" w:cstheme="minorHAnsi"/>
          <w:sz w:val="22"/>
          <w:szCs w:val="22"/>
        </w:rPr>
      </w:pPr>
      <w:r w:rsidRPr="00BF5BD6">
        <w:rPr>
          <w:rFonts w:asciiTheme="minorHAnsi" w:hAnsiTheme="minorHAnsi" w:cstheme="minorHAnsi"/>
          <w:sz w:val="22"/>
          <w:szCs w:val="22"/>
        </w:rPr>
        <w:tab/>
      </w:r>
      <w:r w:rsidRPr="00BF5BD6">
        <w:rPr>
          <w:rFonts w:asciiTheme="minorHAnsi" w:hAnsiTheme="minorHAnsi" w:cstheme="minorHAnsi"/>
          <w:sz w:val="22"/>
          <w:szCs w:val="22"/>
        </w:rPr>
        <w:tab/>
        <w:t>Dr. Horváth Attila alpolgármester</w:t>
      </w:r>
    </w:p>
    <w:p w14:paraId="3722A81F" w14:textId="58638C6E" w:rsidR="00CF6F56" w:rsidRPr="00BF5BD6" w:rsidRDefault="00CF6F56" w:rsidP="00CF6F56">
      <w:pPr>
        <w:ind w:firstLine="708"/>
        <w:jc w:val="both"/>
        <w:rPr>
          <w:rFonts w:asciiTheme="minorHAnsi" w:hAnsiTheme="minorHAnsi" w:cstheme="minorHAnsi"/>
          <w:sz w:val="22"/>
          <w:szCs w:val="22"/>
        </w:rPr>
      </w:pPr>
      <w:r w:rsidRPr="00BF5BD6">
        <w:rPr>
          <w:rFonts w:asciiTheme="minorHAnsi" w:hAnsiTheme="minorHAnsi" w:cstheme="minorHAnsi"/>
          <w:sz w:val="22"/>
          <w:szCs w:val="22"/>
        </w:rPr>
        <w:tab/>
      </w:r>
      <w:r w:rsidRPr="00BF5BD6">
        <w:rPr>
          <w:rFonts w:asciiTheme="minorHAnsi" w:hAnsiTheme="minorHAnsi" w:cstheme="minorHAnsi"/>
          <w:sz w:val="22"/>
          <w:szCs w:val="22"/>
        </w:rPr>
        <w:tab/>
        <w:t>Dr. Károlyi Ákos jegyző</w:t>
      </w:r>
    </w:p>
    <w:p w14:paraId="47987318" w14:textId="77777777" w:rsidR="00CF6F56" w:rsidRPr="00BF5BD6" w:rsidRDefault="00CF6F56" w:rsidP="00CF6F56">
      <w:pPr>
        <w:jc w:val="both"/>
        <w:rPr>
          <w:rFonts w:asciiTheme="minorHAnsi" w:hAnsiTheme="minorHAnsi" w:cstheme="minorHAnsi"/>
          <w:sz w:val="22"/>
          <w:szCs w:val="22"/>
          <w:u w:val="single"/>
        </w:rPr>
      </w:pPr>
      <w:r w:rsidRPr="00BF5BD6">
        <w:rPr>
          <w:rFonts w:asciiTheme="minorHAnsi" w:hAnsiTheme="minorHAnsi" w:cstheme="minorHAnsi"/>
          <w:sz w:val="22"/>
          <w:szCs w:val="22"/>
        </w:rPr>
        <w:tab/>
        <w:t xml:space="preserve"> </w:t>
      </w:r>
      <w:r w:rsidRPr="00BF5BD6">
        <w:rPr>
          <w:rFonts w:asciiTheme="minorHAnsi" w:hAnsiTheme="minorHAnsi" w:cstheme="minorHAnsi"/>
          <w:sz w:val="22"/>
          <w:szCs w:val="22"/>
        </w:rPr>
        <w:tab/>
      </w:r>
      <w:r w:rsidRPr="00BF5BD6">
        <w:rPr>
          <w:rFonts w:asciiTheme="minorHAnsi" w:hAnsiTheme="minorHAnsi" w:cstheme="minorHAnsi"/>
          <w:sz w:val="22"/>
          <w:szCs w:val="22"/>
          <w:u w:val="single"/>
        </w:rPr>
        <w:t>(A végrehajtásért felelős:</w:t>
      </w:r>
    </w:p>
    <w:p w14:paraId="3E8444A6" w14:textId="77777777" w:rsidR="00CF6F56" w:rsidRPr="00BF5BD6" w:rsidRDefault="00CF6F56" w:rsidP="00CF6F56">
      <w:pPr>
        <w:ind w:firstLine="1418"/>
        <w:jc w:val="both"/>
        <w:rPr>
          <w:rFonts w:asciiTheme="minorHAnsi" w:hAnsiTheme="minorHAnsi" w:cstheme="minorHAnsi"/>
          <w:sz w:val="22"/>
          <w:szCs w:val="22"/>
        </w:rPr>
      </w:pPr>
      <w:r w:rsidRPr="00BF5BD6">
        <w:rPr>
          <w:rFonts w:asciiTheme="minorHAnsi" w:hAnsiTheme="minorHAnsi" w:cstheme="minorHAnsi"/>
          <w:sz w:val="22"/>
          <w:szCs w:val="22"/>
        </w:rPr>
        <w:t>Dr. Gyuráczné dr. Speier Anikó, a Városüzemeltetési és Városfejlesztési Osztály vezetője,</w:t>
      </w:r>
    </w:p>
    <w:p w14:paraId="734A617A" w14:textId="77777777" w:rsidR="00CF6F56" w:rsidRPr="00BF5BD6" w:rsidRDefault="00CF6F56" w:rsidP="00CF6F56">
      <w:pPr>
        <w:ind w:firstLine="1418"/>
        <w:jc w:val="both"/>
        <w:rPr>
          <w:rFonts w:asciiTheme="minorHAnsi" w:hAnsiTheme="minorHAnsi" w:cstheme="minorHAnsi"/>
          <w:sz w:val="22"/>
          <w:szCs w:val="22"/>
        </w:rPr>
      </w:pPr>
      <w:r w:rsidRPr="00BF5BD6">
        <w:rPr>
          <w:rFonts w:asciiTheme="minorHAnsi" w:hAnsiTheme="minorHAnsi" w:cstheme="minorHAnsi"/>
          <w:sz w:val="22"/>
          <w:szCs w:val="22"/>
        </w:rPr>
        <w:t>Stéger Gábor, a Közgazdasági és Adó Osztály vezetője)</w:t>
      </w:r>
    </w:p>
    <w:p w14:paraId="078A88F9" w14:textId="77777777" w:rsidR="00CF6F56" w:rsidRPr="00BF5BD6" w:rsidRDefault="00CF6F56" w:rsidP="00CF6F56">
      <w:pPr>
        <w:ind w:left="1416"/>
        <w:rPr>
          <w:rFonts w:asciiTheme="minorHAnsi" w:hAnsiTheme="minorHAnsi" w:cstheme="minorHAnsi"/>
          <w:sz w:val="22"/>
          <w:szCs w:val="22"/>
        </w:rPr>
      </w:pPr>
    </w:p>
    <w:p w14:paraId="68B5717A" w14:textId="77777777" w:rsidR="00CF6F56" w:rsidRPr="00BF5BD6" w:rsidRDefault="00CF6F56" w:rsidP="00CF6F56">
      <w:pPr>
        <w:jc w:val="both"/>
        <w:rPr>
          <w:rFonts w:asciiTheme="minorHAnsi" w:eastAsia="MS Mincho" w:hAnsiTheme="minorHAnsi" w:cstheme="minorHAnsi"/>
          <w:color w:val="000000"/>
          <w:sz w:val="22"/>
          <w:szCs w:val="22"/>
        </w:rPr>
      </w:pPr>
      <w:r w:rsidRPr="00BF5BD6">
        <w:rPr>
          <w:rFonts w:asciiTheme="minorHAnsi" w:eastAsia="MS Mincho" w:hAnsiTheme="minorHAnsi" w:cstheme="minorHAnsi"/>
          <w:b/>
          <w:color w:val="000000"/>
          <w:sz w:val="22"/>
          <w:szCs w:val="22"/>
          <w:u w:val="single"/>
        </w:rPr>
        <w:t>Határidő:</w:t>
      </w:r>
      <w:r w:rsidRPr="00BF5BD6">
        <w:rPr>
          <w:rFonts w:asciiTheme="minorHAnsi" w:eastAsia="MS Mincho" w:hAnsiTheme="minorHAnsi" w:cstheme="minorHAnsi"/>
          <w:color w:val="000000"/>
          <w:sz w:val="22"/>
          <w:szCs w:val="22"/>
        </w:rPr>
        <w:tab/>
        <w:t>azonnal</w:t>
      </w:r>
    </w:p>
    <w:sectPr w:rsidR="00CF6F56" w:rsidRPr="00BF5BD6" w:rsidSect="00BF5C55">
      <w:footerReference w:type="default" r:id="rId11"/>
      <w:headerReference w:type="first" r:id="rId12"/>
      <w:footerReference w:type="first" r:id="rId13"/>
      <w:pgSz w:w="11906" w:h="16838" w:code="9"/>
      <w:pgMar w:top="1440" w:right="1080" w:bottom="1440" w:left="1080" w:header="709" w:footer="5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AE4AA" w14:textId="77777777" w:rsidR="000C1319" w:rsidRDefault="000C1319">
      <w:r>
        <w:separator/>
      </w:r>
    </w:p>
  </w:endnote>
  <w:endnote w:type="continuationSeparator" w:id="0">
    <w:p w14:paraId="320A2989" w14:textId="77777777" w:rsidR="000C1319" w:rsidRDefault="000C1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9FCC" w14:textId="77777777" w:rsidR="005F19FE" w:rsidRPr="009377E3" w:rsidRDefault="00C71580" w:rsidP="00EC7C11">
    <w:pPr>
      <w:pStyle w:val="llb"/>
      <w:jc w:val="center"/>
      <w:rPr>
        <w:rFonts w:asciiTheme="minorHAnsi" w:hAnsiTheme="minorHAnsi" w:cstheme="minorHAnsi"/>
        <w:sz w:val="20"/>
        <w:szCs w:val="20"/>
      </w:rPr>
    </w:pPr>
    <w:r w:rsidRPr="009377E3">
      <w:rPr>
        <w:rFonts w:asciiTheme="minorHAnsi" w:hAnsiTheme="minorHAnsi" w:cstheme="minorHAnsi"/>
        <w:noProof/>
        <w:sz w:val="20"/>
        <w:szCs w:val="20"/>
      </w:rPr>
      <mc:AlternateContent>
        <mc:Choice Requires="wps">
          <w:drawing>
            <wp:anchor distT="0" distB="0" distL="114300" distR="114300" simplePos="0" relativeHeight="251658240" behindDoc="0" locked="0" layoutInCell="1" allowOverlap="1" wp14:anchorId="3E8C9FDF" wp14:editId="4F76574A">
              <wp:simplePos x="0" y="0"/>
              <wp:positionH relativeFrom="column">
                <wp:posOffset>-8255</wp:posOffset>
              </wp:positionH>
              <wp:positionV relativeFrom="paragraph">
                <wp:posOffset>-122555</wp:posOffset>
              </wp:positionV>
              <wp:extent cx="6696000" cy="0"/>
              <wp:effectExtent l="0" t="0" r="0"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A359294" id="_x0000_t32" coordsize="21600,21600" o:spt="32" o:oned="t" path="m,l21600,21600e" filled="f">
              <v:path arrowok="t" fillok="f" o:connecttype="none"/>
              <o:lock v:ext="edit" shapetype="t"/>
            </v:shapetype>
            <v:shape id="AutoShape 7" o:spid="_x0000_s1026" type="#_x0000_t32" style="position:absolute;margin-left:-.65pt;margin-top:-9.65pt;width:527.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INOtwEAAFYDAAAOAAAAZHJzL2Uyb0RvYy54bWysU8Fu2zAMvQ/YPwi6L3YCNFiNOD2k6y7d&#10;FqDtBzCSbAuVRYFU4uTvJ6lJWmy3YT4IlEg+Pj7Sq7vj6MTBEFv0rZzPaimMV6it71v58vzw5asU&#10;HMFrcOhNK0+G5d3686fVFBqzwAGdNiQSiOdmCq0cYgxNVbEazAg8w2B8cnZII8R0pb7SBFNCH121&#10;qOtlNSHpQKgMc3q9f3PKdcHvOqPir65jE4VrZeIWy0nl3OWzWq+g6QnCYNWZBvwDixGsT0WvUPcQ&#10;QezJ/gU1WkXI2MWZwrHCrrPKlB5SN/P6j26eBgim9JLE4XCVif8frPp52PgtZerq6J/CI6pXFh43&#10;A/jeFALPp5AGN89SVVPg5pqSLxy2JHbTD9QpBvYRiwrHjsYMmfoTxyL26Sq2OUah0uNyebus6zQT&#10;dfFV0FwSA3H8bnAU2WglRwLbD3GD3qeRIs1LGTg8csy0oLkk5KoeH6xzZbLOi6mVtzeLm5LA6KzO&#10;zhzG1O82jsQB8m6Ur/SYPB/DCPdeF7DBgP52tiNY92an4s6fpclq5NXjZof6tKWLZGl4heV50fJ2&#10;fLyX7PffYf0bAAD//wMAUEsDBBQABgAIAAAAIQDZKWTJ3QAAAAsBAAAPAAAAZHJzL2Rvd25yZXYu&#10;eG1sTI9PS8NAEMXvgt9hGcGLtLtJqdiYTSmCB4+2Ba/b7JhEs7Mhu2liP70TEOxp/j3e+02+nVwr&#10;ztiHxpOGZKlAIJXeNlRpOB5eF08gQjRkTesJNfxggG1xe5ObzPqR3vG8j5VgEwqZ0VDH2GVShrJG&#10;Z8LSd0h8+/S9M5HHvpK2NyObu1amSj1KZxrihNp0+FJj+b0fnAYMwzpRu42rjm+X8eEjvXyN3UHr&#10;+7tp9wwi4hT/xTDjMzoUzHTyA9kgWg2LZMXKuW64mQVqvUpBnP5Wssjl9Q/FLwAAAP//AwBQSwEC&#10;LQAUAAYACAAAACEAtoM4kv4AAADhAQAAEwAAAAAAAAAAAAAAAAAAAAAAW0NvbnRlbnRfVHlwZXNd&#10;LnhtbFBLAQItABQABgAIAAAAIQA4/SH/1gAAAJQBAAALAAAAAAAAAAAAAAAAAC8BAABfcmVscy8u&#10;cmVsc1BLAQItABQABgAIAAAAIQBQdINOtwEAAFYDAAAOAAAAAAAAAAAAAAAAAC4CAABkcnMvZTJv&#10;RG9jLnhtbFBLAQItABQABgAIAAAAIQDZKWTJ3QAAAAsBAAAPAAAAAAAAAAAAAAAAABEEAABkcnMv&#10;ZG93bnJldi54bWxQSwUGAAAAAAQABADzAAAAGwUAAAAA&#10;"/>
          </w:pict>
        </mc:Fallback>
      </mc:AlternateContent>
    </w:r>
    <w:r w:rsidR="00EC7C11" w:rsidRPr="009377E3">
      <w:rPr>
        <w:rFonts w:asciiTheme="minorHAnsi" w:hAnsiTheme="minorHAnsi" w:cstheme="minorHAnsi"/>
        <w:sz w:val="20"/>
        <w:szCs w:val="20"/>
      </w:rPr>
      <w:t xml:space="preserve">Oldalszám: </w:t>
    </w:r>
    <w:r w:rsidR="00EC7C11" w:rsidRPr="009377E3">
      <w:rPr>
        <w:rFonts w:asciiTheme="minorHAnsi" w:hAnsiTheme="minorHAnsi" w:cstheme="minorHAnsi"/>
        <w:sz w:val="20"/>
        <w:szCs w:val="20"/>
      </w:rPr>
      <w:fldChar w:fldCharType="begin"/>
    </w:r>
    <w:r w:rsidR="00EC7C11" w:rsidRPr="009377E3">
      <w:rPr>
        <w:rFonts w:asciiTheme="minorHAnsi" w:hAnsiTheme="minorHAnsi" w:cstheme="minorHAnsi"/>
        <w:sz w:val="20"/>
        <w:szCs w:val="20"/>
      </w:rPr>
      <w:instrText xml:space="preserve"> PAGE  \* Arabic  \* MERGEFORMAT </w:instrText>
    </w:r>
    <w:r w:rsidR="00EC7C11" w:rsidRPr="009377E3">
      <w:rPr>
        <w:rFonts w:asciiTheme="minorHAnsi" w:hAnsiTheme="minorHAnsi" w:cstheme="minorHAnsi"/>
        <w:sz w:val="20"/>
        <w:szCs w:val="20"/>
      </w:rPr>
      <w:fldChar w:fldCharType="separate"/>
    </w:r>
    <w:r w:rsidR="00D07FF4">
      <w:rPr>
        <w:rFonts w:asciiTheme="minorHAnsi" w:hAnsiTheme="minorHAnsi" w:cstheme="minorHAnsi"/>
        <w:noProof/>
        <w:sz w:val="20"/>
        <w:szCs w:val="20"/>
      </w:rPr>
      <w:t>5</w:t>
    </w:r>
    <w:r w:rsidR="00EC7C11" w:rsidRPr="009377E3">
      <w:rPr>
        <w:rFonts w:asciiTheme="minorHAnsi" w:hAnsiTheme="minorHAnsi" w:cstheme="minorHAnsi"/>
        <w:sz w:val="20"/>
        <w:szCs w:val="20"/>
      </w:rPr>
      <w:fldChar w:fldCharType="end"/>
    </w:r>
    <w:r w:rsidR="00EC7C11" w:rsidRPr="009377E3">
      <w:rPr>
        <w:rFonts w:asciiTheme="minorHAnsi" w:hAnsiTheme="minorHAnsi" w:cstheme="minorHAnsi"/>
        <w:sz w:val="20"/>
        <w:szCs w:val="20"/>
      </w:rPr>
      <w:t xml:space="preserve"> / </w:t>
    </w:r>
    <w:r w:rsidR="00EC7C11" w:rsidRPr="009377E3">
      <w:rPr>
        <w:rFonts w:asciiTheme="minorHAnsi" w:hAnsiTheme="minorHAnsi" w:cstheme="minorHAnsi"/>
        <w:sz w:val="20"/>
        <w:szCs w:val="20"/>
      </w:rPr>
      <w:fldChar w:fldCharType="begin"/>
    </w:r>
    <w:r w:rsidR="00EC7C11" w:rsidRPr="009377E3">
      <w:rPr>
        <w:rFonts w:asciiTheme="minorHAnsi" w:hAnsiTheme="minorHAnsi" w:cstheme="minorHAnsi"/>
        <w:sz w:val="20"/>
        <w:szCs w:val="20"/>
      </w:rPr>
      <w:instrText xml:space="preserve"> NUMPAGES  \* Arabic  \* MERGEFORMAT </w:instrText>
    </w:r>
    <w:r w:rsidR="00EC7C11" w:rsidRPr="009377E3">
      <w:rPr>
        <w:rFonts w:asciiTheme="minorHAnsi" w:hAnsiTheme="minorHAnsi" w:cstheme="minorHAnsi"/>
        <w:sz w:val="20"/>
        <w:szCs w:val="20"/>
      </w:rPr>
      <w:fldChar w:fldCharType="separate"/>
    </w:r>
    <w:r w:rsidR="00D07FF4">
      <w:rPr>
        <w:rFonts w:asciiTheme="minorHAnsi" w:hAnsiTheme="minorHAnsi" w:cstheme="minorHAnsi"/>
        <w:noProof/>
        <w:sz w:val="20"/>
        <w:szCs w:val="20"/>
      </w:rPr>
      <w:t>5</w:t>
    </w:r>
    <w:r w:rsidR="00EC7C11" w:rsidRPr="009377E3">
      <w:rPr>
        <w:rFonts w:asciiTheme="minorHAnsi" w:hAnsiTheme="minorHAnsi" w:cstheme="minorHAns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43E6" w14:textId="77777777" w:rsidR="009377E3" w:rsidRPr="009377E3" w:rsidRDefault="009377E3" w:rsidP="009377E3">
    <w:pPr>
      <w:pStyle w:val="llb"/>
      <w:tabs>
        <w:tab w:val="clear" w:pos="4536"/>
        <w:tab w:val="clear" w:pos="9072"/>
        <w:tab w:val="center" w:pos="851"/>
        <w:tab w:val="center" w:pos="1985"/>
        <w:tab w:val="center" w:pos="3119"/>
        <w:tab w:val="center" w:pos="4253"/>
        <w:tab w:val="center" w:pos="5387"/>
        <w:tab w:val="center" w:pos="6521"/>
        <w:tab w:val="center" w:pos="7655"/>
        <w:tab w:val="center" w:pos="8789"/>
      </w:tabs>
      <w:ind w:hanging="567"/>
      <w:rPr>
        <w:rFonts w:asciiTheme="minorHAnsi" w:hAnsiTheme="minorHAnsi" w:cstheme="minorHAnsi"/>
        <w:sz w:val="20"/>
        <w:szCs w:val="20"/>
      </w:rPr>
    </w:pPr>
  </w:p>
  <w:p w14:paraId="7E98986E" w14:textId="1738CF99" w:rsidR="009377E3" w:rsidRPr="009377E3" w:rsidRDefault="009377E3" w:rsidP="009377E3">
    <w:pPr>
      <w:pStyle w:val="llb"/>
      <w:tabs>
        <w:tab w:val="clear" w:pos="4536"/>
        <w:tab w:val="clear" w:pos="9072"/>
        <w:tab w:val="center" w:pos="426"/>
        <w:tab w:val="center" w:pos="1560"/>
        <w:tab w:val="center" w:pos="2694"/>
        <w:tab w:val="center" w:pos="3969"/>
        <w:tab w:val="center" w:pos="5245"/>
        <w:tab w:val="center" w:pos="6237"/>
        <w:tab w:val="center" w:pos="7371"/>
        <w:tab w:val="center" w:pos="8505"/>
        <w:tab w:val="center" w:pos="9781"/>
      </w:tabs>
      <w:rPr>
        <w:rFonts w:asciiTheme="minorHAnsi" w:hAnsiTheme="minorHAnsi" w:cstheme="minorHAnsi"/>
        <w:sz w:val="20"/>
        <w:szCs w:val="20"/>
      </w:rPr>
    </w:pPr>
    <w:r w:rsidRPr="009377E3">
      <w:rPr>
        <w:rFonts w:asciiTheme="minorHAnsi" w:hAnsiTheme="minorHAnsi" w:cstheme="minorHAnsi"/>
        <w:sz w:val="20"/>
        <w:szCs w:val="20"/>
      </w:rPr>
      <w:tab/>
      <w:t>……….</w:t>
    </w:r>
    <w:r w:rsidRPr="009377E3">
      <w:rPr>
        <w:rFonts w:asciiTheme="minorHAnsi" w:hAnsiTheme="minorHAnsi" w:cstheme="minorHAnsi"/>
        <w:sz w:val="20"/>
        <w:szCs w:val="20"/>
      </w:rPr>
      <w:tab/>
      <w:t>……….</w:t>
    </w:r>
    <w:r w:rsidRPr="009377E3">
      <w:rPr>
        <w:rFonts w:asciiTheme="minorHAnsi" w:hAnsiTheme="minorHAnsi" w:cstheme="minorHAnsi"/>
        <w:sz w:val="20"/>
        <w:szCs w:val="20"/>
      </w:rPr>
      <w:tab/>
      <w:t>……….</w:t>
    </w:r>
    <w:r w:rsidRPr="009377E3">
      <w:rPr>
        <w:rFonts w:asciiTheme="minorHAnsi" w:hAnsiTheme="minorHAnsi" w:cstheme="minorHAnsi"/>
        <w:sz w:val="20"/>
        <w:szCs w:val="20"/>
      </w:rPr>
      <w:tab/>
      <w:t>……….</w:t>
    </w:r>
    <w:r w:rsidRPr="009377E3">
      <w:rPr>
        <w:rFonts w:asciiTheme="minorHAnsi" w:hAnsiTheme="minorHAnsi" w:cstheme="minorHAnsi"/>
        <w:sz w:val="20"/>
        <w:szCs w:val="20"/>
      </w:rPr>
      <w:tab/>
      <w:t>……….</w:t>
    </w:r>
    <w:r w:rsidRPr="009377E3">
      <w:rPr>
        <w:rFonts w:asciiTheme="minorHAnsi" w:hAnsiTheme="minorHAnsi" w:cstheme="minorHAnsi"/>
        <w:sz w:val="20"/>
        <w:szCs w:val="20"/>
      </w:rPr>
      <w:tab/>
      <w:t>……….</w:t>
    </w:r>
    <w:r w:rsidRPr="009377E3">
      <w:rPr>
        <w:rFonts w:asciiTheme="minorHAnsi" w:hAnsiTheme="minorHAnsi" w:cstheme="minorHAnsi"/>
        <w:sz w:val="20"/>
        <w:szCs w:val="20"/>
      </w:rPr>
      <w:tab/>
      <w:t>……….</w:t>
    </w:r>
    <w:r w:rsidRPr="009377E3">
      <w:rPr>
        <w:rFonts w:asciiTheme="minorHAnsi" w:hAnsiTheme="minorHAnsi" w:cstheme="minorHAnsi"/>
        <w:sz w:val="20"/>
        <w:szCs w:val="20"/>
      </w:rPr>
      <w:tab/>
      <w:t>……….</w:t>
    </w:r>
  </w:p>
  <w:p w14:paraId="3F1CB7E9" w14:textId="5FF2027F" w:rsidR="009377E3" w:rsidRPr="009377E3" w:rsidRDefault="009377E3" w:rsidP="009377E3">
    <w:pPr>
      <w:pStyle w:val="llb"/>
      <w:tabs>
        <w:tab w:val="clear" w:pos="4536"/>
        <w:tab w:val="clear" w:pos="9072"/>
        <w:tab w:val="center" w:pos="426"/>
        <w:tab w:val="center" w:pos="1560"/>
        <w:tab w:val="center" w:pos="2694"/>
        <w:tab w:val="center" w:pos="3969"/>
        <w:tab w:val="center" w:pos="5245"/>
        <w:tab w:val="center" w:pos="6237"/>
        <w:tab w:val="center" w:pos="7371"/>
        <w:tab w:val="center" w:pos="8505"/>
        <w:tab w:val="center" w:pos="9781"/>
      </w:tabs>
      <w:rPr>
        <w:rFonts w:asciiTheme="minorHAnsi" w:hAnsiTheme="minorHAnsi" w:cstheme="minorHAnsi"/>
        <w:sz w:val="20"/>
        <w:szCs w:val="20"/>
      </w:rPr>
    </w:pPr>
    <w:r w:rsidRPr="009377E3">
      <w:rPr>
        <w:rFonts w:asciiTheme="minorHAnsi" w:hAnsiTheme="minorHAnsi" w:cstheme="minorHAnsi"/>
        <w:sz w:val="20"/>
        <w:szCs w:val="20"/>
      </w:rPr>
      <w:tab/>
      <w:t>Irodav.</w:t>
    </w:r>
    <w:r w:rsidRPr="009377E3">
      <w:rPr>
        <w:rFonts w:asciiTheme="minorHAnsi" w:hAnsiTheme="minorHAnsi" w:cstheme="minorHAnsi"/>
        <w:sz w:val="20"/>
        <w:szCs w:val="20"/>
      </w:rPr>
      <w:tab/>
      <w:t>Osztályv.</w:t>
    </w:r>
    <w:r w:rsidRPr="009377E3">
      <w:rPr>
        <w:rFonts w:asciiTheme="minorHAnsi" w:hAnsiTheme="minorHAnsi" w:cstheme="minorHAnsi"/>
        <w:sz w:val="20"/>
        <w:szCs w:val="20"/>
      </w:rPr>
      <w:tab/>
      <w:t>Jogi ov.</w:t>
    </w:r>
    <w:r w:rsidRPr="009377E3">
      <w:rPr>
        <w:rFonts w:asciiTheme="minorHAnsi" w:hAnsiTheme="minorHAnsi" w:cstheme="minorHAnsi"/>
        <w:sz w:val="20"/>
        <w:szCs w:val="20"/>
      </w:rPr>
      <w:tab/>
      <w:t>Aljegyző</w:t>
    </w:r>
    <w:r w:rsidRPr="009377E3">
      <w:rPr>
        <w:rFonts w:asciiTheme="minorHAnsi" w:hAnsiTheme="minorHAnsi" w:cstheme="minorHAnsi"/>
        <w:sz w:val="20"/>
        <w:szCs w:val="20"/>
      </w:rPr>
      <w:tab/>
      <w:t>Alpm. 1</w:t>
    </w:r>
    <w:r w:rsidRPr="009377E3">
      <w:rPr>
        <w:rFonts w:asciiTheme="minorHAnsi" w:hAnsiTheme="minorHAnsi" w:cstheme="minorHAnsi"/>
        <w:sz w:val="20"/>
        <w:szCs w:val="20"/>
      </w:rPr>
      <w:tab/>
      <w:t>Alpm. 2</w:t>
    </w:r>
    <w:r w:rsidRPr="009377E3">
      <w:rPr>
        <w:rFonts w:asciiTheme="minorHAnsi" w:hAnsiTheme="minorHAnsi" w:cstheme="minorHAnsi"/>
        <w:sz w:val="20"/>
        <w:szCs w:val="20"/>
      </w:rPr>
      <w:tab/>
      <w:t>Alpm. 3</w:t>
    </w:r>
    <w:r w:rsidRPr="009377E3">
      <w:rPr>
        <w:rFonts w:asciiTheme="minorHAnsi" w:hAnsiTheme="minorHAnsi" w:cstheme="minorHAnsi"/>
        <w:sz w:val="20"/>
        <w:szCs w:val="20"/>
      </w:rPr>
      <w:tab/>
      <w:t>PM Kabinet</w:t>
    </w:r>
    <w:r w:rsidR="00D372EB">
      <w:rPr>
        <w:rFonts w:asciiTheme="minorHAnsi" w:hAnsiTheme="minorHAnsi" w:cstheme="minorHAnsi"/>
        <w:sz w:val="20"/>
        <w:szCs w:val="20"/>
      </w:rPr>
      <w:t>-</w:t>
    </w:r>
  </w:p>
  <w:p w14:paraId="667FBAC7" w14:textId="6256B00E" w:rsidR="00D372EB" w:rsidRPr="00D372EB" w:rsidRDefault="009377E3" w:rsidP="009377E3">
    <w:pPr>
      <w:pStyle w:val="llb"/>
      <w:tabs>
        <w:tab w:val="clear" w:pos="4536"/>
        <w:tab w:val="clear" w:pos="9072"/>
        <w:tab w:val="center" w:pos="426"/>
        <w:tab w:val="center" w:pos="1560"/>
        <w:tab w:val="center" w:pos="2694"/>
        <w:tab w:val="center" w:pos="3969"/>
        <w:tab w:val="center" w:pos="4111"/>
        <w:tab w:val="center" w:pos="5103"/>
        <w:tab w:val="center" w:pos="5245"/>
        <w:tab w:val="center" w:pos="6096"/>
        <w:tab w:val="center" w:pos="6237"/>
        <w:tab w:val="center" w:pos="7088"/>
        <w:tab w:val="center" w:pos="7371"/>
        <w:tab w:val="center" w:pos="8505"/>
        <w:tab w:val="center" w:pos="9781"/>
      </w:tabs>
      <w:rPr>
        <w:rFonts w:asciiTheme="minorHAnsi" w:hAnsiTheme="minorHAnsi" w:cstheme="minorHAnsi"/>
        <w:sz w:val="20"/>
        <w:szCs w:val="20"/>
      </w:rPr>
    </w:pPr>
    <w:r w:rsidRPr="009377E3">
      <w:rPr>
        <w:rFonts w:asciiTheme="minorHAnsi" w:hAnsiTheme="minorHAnsi" w:cstheme="minorHAnsi"/>
        <w:sz w:val="20"/>
        <w:szCs w:val="20"/>
      </w:rPr>
      <w:tab/>
    </w:r>
    <w:r w:rsidRPr="009377E3">
      <w:rPr>
        <w:rFonts w:asciiTheme="minorHAnsi" w:hAnsiTheme="minorHAnsi" w:cstheme="minorHAnsi"/>
        <w:sz w:val="20"/>
        <w:szCs w:val="20"/>
      </w:rPr>
      <w:tab/>
    </w:r>
    <w:r w:rsidRPr="009377E3">
      <w:rPr>
        <w:rFonts w:asciiTheme="minorHAnsi" w:hAnsiTheme="minorHAnsi" w:cstheme="minorHAnsi"/>
        <w:sz w:val="20"/>
        <w:szCs w:val="20"/>
      </w:rPr>
      <w:tab/>
    </w:r>
    <w:r w:rsidRPr="009377E3">
      <w:rPr>
        <w:rFonts w:asciiTheme="minorHAnsi" w:hAnsiTheme="minorHAnsi" w:cstheme="minorHAnsi"/>
        <w:sz w:val="20"/>
        <w:szCs w:val="20"/>
      </w:rPr>
      <w:tab/>
    </w:r>
    <w:r w:rsidRPr="009377E3">
      <w:rPr>
        <w:rFonts w:asciiTheme="minorHAnsi" w:hAnsiTheme="minorHAnsi" w:cstheme="minorHAnsi"/>
        <w:sz w:val="20"/>
        <w:szCs w:val="20"/>
      </w:rPr>
      <w:tab/>
    </w:r>
    <w:r w:rsidRPr="009377E3">
      <w:rPr>
        <w:rFonts w:asciiTheme="minorHAnsi" w:hAnsiTheme="minorHAnsi" w:cstheme="minorHAnsi"/>
        <w:sz w:val="20"/>
        <w:szCs w:val="20"/>
      </w:rPr>
      <w:tab/>
    </w:r>
    <w:r w:rsidRPr="009377E3">
      <w:rPr>
        <w:rFonts w:asciiTheme="minorHAnsi" w:hAnsiTheme="minorHAnsi" w:cstheme="minorHAnsi"/>
        <w:sz w:val="20"/>
        <w:szCs w:val="20"/>
      </w:rPr>
      <w:tab/>
    </w:r>
    <w:r w:rsidRPr="009377E3">
      <w:rPr>
        <w:rFonts w:asciiTheme="minorHAnsi" w:hAnsiTheme="minorHAnsi" w:cstheme="minorHAnsi"/>
        <w:sz w:val="20"/>
        <w:szCs w:val="20"/>
      </w:rPr>
      <w:tab/>
    </w:r>
    <w:r w:rsidRPr="009377E3">
      <w:rPr>
        <w:rFonts w:asciiTheme="minorHAnsi" w:hAnsiTheme="minorHAnsi" w:cstheme="minorHAnsi"/>
        <w:sz w:val="20"/>
        <w:szCs w:val="20"/>
      </w:rPr>
      <w:tab/>
    </w:r>
    <w:r w:rsidRPr="009377E3">
      <w:rPr>
        <w:rFonts w:asciiTheme="minorHAnsi" w:hAnsiTheme="minorHAnsi" w:cstheme="minorHAnsi"/>
        <w:sz w:val="20"/>
        <w:szCs w:val="20"/>
      </w:rPr>
      <w:tab/>
    </w:r>
    <w:r w:rsidRPr="009377E3">
      <w:rPr>
        <w:rFonts w:asciiTheme="minorHAnsi" w:hAnsiTheme="minorHAnsi" w:cstheme="minorHAnsi"/>
        <w:sz w:val="20"/>
        <w:szCs w:val="20"/>
      </w:rPr>
      <w:tab/>
    </w:r>
    <w:r w:rsidRPr="009377E3">
      <w:rPr>
        <w:rFonts w:asciiTheme="minorHAnsi" w:hAnsiTheme="minorHAnsi" w:cstheme="minorHAnsi"/>
        <w:sz w:val="20"/>
        <w:szCs w:val="20"/>
      </w:rPr>
      <w:tab/>
    </w:r>
    <w:r w:rsidR="00D372EB">
      <w:rPr>
        <w:rFonts w:asciiTheme="minorHAnsi" w:hAnsiTheme="minorHAnsi" w:cstheme="minorHAnsi"/>
        <w:sz w:val="20"/>
        <w:szCs w:val="20"/>
      </w:rPr>
      <w:t>főnök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A90D9" w14:textId="77777777" w:rsidR="000C1319" w:rsidRDefault="000C1319">
      <w:r>
        <w:separator/>
      </w:r>
    </w:p>
  </w:footnote>
  <w:footnote w:type="continuationSeparator" w:id="0">
    <w:p w14:paraId="7D9139FA" w14:textId="77777777" w:rsidR="000C1319" w:rsidRDefault="000C1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9FCD" w14:textId="22299123" w:rsidR="00B103B4" w:rsidRPr="009377E3" w:rsidRDefault="00181799" w:rsidP="00CA483B">
    <w:pPr>
      <w:pStyle w:val="lfej"/>
      <w:tabs>
        <w:tab w:val="clear" w:pos="4536"/>
        <w:tab w:val="clear" w:pos="9072"/>
        <w:tab w:val="center" w:pos="1843"/>
      </w:tabs>
      <w:rPr>
        <w:rFonts w:asciiTheme="minorHAnsi" w:hAnsiTheme="minorHAnsi" w:cstheme="minorHAnsi"/>
        <w:sz w:val="22"/>
        <w:szCs w:val="22"/>
      </w:rPr>
    </w:pPr>
    <w:r w:rsidRPr="009377E3">
      <w:rPr>
        <w:rFonts w:asciiTheme="minorHAnsi" w:hAnsiTheme="minorHAnsi" w:cstheme="minorHAnsi"/>
        <w:sz w:val="22"/>
        <w:szCs w:val="22"/>
      </w:rPr>
      <w:tab/>
    </w:r>
    <w:r w:rsidR="00415A39" w:rsidRPr="009377E3">
      <w:rPr>
        <w:rFonts w:asciiTheme="minorHAnsi" w:hAnsiTheme="minorHAnsi" w:cstheme="minorHAnsi"/>
        <w:noProof/>
        <w:sz w:val="22"/>
        <w:szCs w:val="22"/>
      </w:rPr>
      <w:drawing>
        <wp:inline distT="0" distB="0" distL="0" distR="0" wp14:anchorId="73F1C276" wp14:editId="1CBE25A0">
          <wp:extent cx="857250" cy="1028700"/>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1028700"/>
                  </a:xfrm>
                  <a:prstGeom prst="rect">
                    <a:avLst/>
                  </a:prstGeom>
                  <a:noFill/>
                  <a:ln>
                    <a:noFill/>
                  </a:ln>
                </pic:spPr>
              </pic:pic>
            </a:graphicData>
          </a:graphic>
        </wp:inline>
      </w:drawing>
    </w:r>
  </w:p>
  <w:p w14:paraId="3E8C9FCE" w14:textId="77777777" w:rsidR="00B103B4" w:rsidRPr="009377E3" w:rsidRDefault="00CA483B" w:rsidP="00CA483B">
    <w:pPr>
      <w:pStyle w:val="lfej"/>
      <w:tabs>
        <w:tab w:val="clear" w:pos="4536"/>
        <w:tab w:val="clear" w:pos="9072"/>
        <w:tab w:val="center" w:pos="1843"/>
      </w:tabs>
      <w:rPr>
        <w:rFonts w:asciiTheme="minorHAnsi" w:hAnsiTheme="minorHAnsi" w:cstheme="minorHAnsi"/>
        <w:smallCaps/>
        <w:sz w:val="22"/>
        <w:szCs w:val="22"/>
      </w:rPr>
    </w:pPr>
    <w:r w:rsidRPr="009377E3">
      <w:rPr>
        <w:rFonts w:asciiTheme="minorHAnsi" w:hAnsiTheme="minorHAnsi" w:cstheme="minorHAnsi"/>
        <w:sz w:val="22"/>
        <w:szCs w:val="22"/>
      </w:rPr>
      <w:tab/>
    </w:r>
    <w:r w:rsidR="007C40AF" w:rsidRPr="009377E3">
      <w:rPr>
        <w:rFonts w:asciiTheme="minorHAnsi" w:hAnsiTheme="minorHAnsi" w:cstheme="minorHAnsi"/>
        <w:smallCaps/>
        <w:sz w:val="22"/>
        <w:szCs w:val="22"/>
      </w:rPr>
      <w:t>Szombathely Megyei Jogú Város</w:t>
    </w:r>
  </w:p>
  <w:p w14:paraId="3E8C9FCF" w14:textId="77777777" w:rsidR="00B103B4" w:rsidRPr="009377E3" w:rsidRDefault="00CA483B" w:rsidP="00CA483B">
    <w:pPr>
      <w:tabs>
        <w:tab w:val="center" w:pos="1843"/>
      </w:tabs>
      <w:rPr>
        <w:rFonts w:asciiTheme="minorHAnsi" w:hAnsiTheme="minorHAnsi" w:cstheme="minorHAnsi"/>
        <w:sz w:val="22"/>
        <w:szCs w:val="22"/>
      </w:rPr>
    </w:pPr>
    <w:r w:rsidRPr="009377E3">
      <w:rPr>
        <w:rFonts w:asciiTheme="minorHAnsi" w:hAnsiTheme="minorHAnsi" w:cstheme="minorHAnsi"/>
        <w:bCs/>
        <w:smallCaps/>
        <w:sz w:val="22"/>
        <w:szCs w:val="22"/>
      </w:rPr>
      <w:tab/>
    </w:r>
    <w:r w:rsidR="00B103B4" w:rsidRPr="009377E3">
      <w:rPr>
        <w:rFonts w:asciiTheme="minorHAnsi" w:hAnsiTheme="minorHAnsi" w:cstheme="minorHAnsi"/>
        <w:bCs/>
        <w:smallCaps/>
        <w:sz w:val="22"/>
        <w:szCs w:val="22"/>
      </w:rPr>
      <w:t>Polgármestere</w:t>
    </w:r>
  </w:p>
  <w:p w14:paraId="3E8C9FD0" w14:textId="77777777" w:rsidR="00514CD3" w:rsidRPr="009377E3" w:rsidRDefault="00514CD3" w:rsidP="00514CD3">
    <w:pPr>
      <w:pStyle w:val="lfej"/>
      <w:tabs>
        <w:tab w:val="clear" w:pos="4536"/>
        <w:tab w:val="clear" w:pos="9072"/>
      </w:tabs>
      <w:rPr>
        <w:rFonts w:asciiTheme="minorHAnsi" w:hAnsiTheme="minorHAnsi" w:cstheme="minorHAnsi"/>
        <w:sz w:val="22"/>
        <w:szCs w:val="22"/>
      </w:rPr>
    </w:pPr>
  </w:p>
  <w:p w14:paraId="3E8C9FD1" w14:textId="77777777" w:rsidR="00514CD3" w:rsidRPr="009377E3" w:rsidRDefault="00514CD3" w:rsidP="00514CD3">
    <w:pPr>
      <w:ind w:firstLine="4536"/>
      <w:rPr>
        <w:rFonts w:asciiTheme="minorHAnsi" w:hAnsiTheme="minorHAnsi" w:cstheme="minorHAnsi"/>
        <w:b/>
        <w:sz w:val="22"/>
        <w:szCs w:val="22"/>
        <w:u w:val="single"/>
      </w:rPr>
    </w:pPr>
    <w:r w:rsidRPr="009377E3">
      <w:rPr>
        <w:rFonts w:asciiTheme="minorHAnsi" w:hAnsiTheme="minorHAnsi" w:cstheme="minorHAnsi"/>
        <w:b/>
        <w:sz w:val="22"/>
        <w:szCs w:val="22"/>
        <w:u w:val="single"/>
      </w:rPr>
      <w:t>Az előterjesztést megtárgyalta:</w:t>
    </w:r>
  </w:p>
  <w:p w14:paraId="3E8C9FD2" w14:textId="77777777" w:rsidR="00514CD3" w:rsidRPr="009377E3" w:rsidRDefault="00514CD3" w:rsidP="00514CD3">
    <w:pPr>
      <w:ind w:firstLine="4536"/>
      <w:rPr>
        <w:rFonts w:asciiTheme="minorHAnsi" w:hAnsiTheme="minorHAnsi" w:cstheme="minorHAnsi"/>
        <w:b/>
        <w:sz w:val="22"/>
        <w:szCs w:val="22"/>
        <w:u w:val="single"/>
      </w:rPr>
    </w:pPr>
  </w:p>
  <w:p w14:paraId="3E8C9FD3" w14:textId="6D639E8F" w:rsidR="00514CD3" w:rsidRDefault="00546770" w:rsidP="00514CD3">
    <w:pPr>
      <w:numPr>
        <w:ilvl w:val="0"/>
        <w:numId w:val="1"/>
      </w:numPr>
      <w:tabs>
        <w:tab w:val="num" w:pos="4962"/>
      </w:tabs>
      <w:ind w:left="5517" w:hanging="839"/>
      <w:rPr>
        <w:rFonts w:asciiTheme="minorHAnsi" w:hAnsiTheme="minorHAnsi" w:cstheme="minorHAnsi"/>
        <w:sz w:val="22"/>
        <w:szCs w:val="22"/>
      </w:rPr>
    </w:pPr>
    <w:r>
      <w:rPr>
        <w:rFonts w:asciiTheme="minorHAnsi" w:hAnsiTheme="minorHAnsi" w:cstheme="minorHAnsi"/>
        <w:sz w:val="22"/>
        <w:szCs w:val="22"/>
      </w:rPr>
      <w:t>Városstratégiai, Idegenforgalmi és Sport Bizottság</w:t>
    </w:r>
  </w:p>
  <w:p w14:paraId="608CB2F4" w14:textId="1DED5F33" w:rsidR="00546770" w:rsidRDefault="00546770" w:rsidP="00514CD3">
    <w:pPr>
      <w:numPr>
        <w:ilvl w:val="0"/>
        <w:numId w:val="1"/>
      </w:numPr>
      <w:tabs>
        <w:tab w:val="num" w:pos="4962"/>
      </w:tabs>
      <w:ind w:left="5517" w:hanging="839"/>
      <w:rPr>
        <w:rFonts w:asciiTheme="minorHAnsi" w:hAnsiTheme="minorHAnsi" w:cstheme="minorHAnsi"/>
        <w:sz w:val="22"/>
        <w:szCs w:val="22"/>
      </w:rPr>
    </w:pPr>
    <w:r>
      <w:rPr>
        <w:rFonts w:asciiTheme="minorHAnsi" w:hAnsiTheme="minorHAnsi" w:cstheme="minorHAnsi"/>
        <w:sz w:val="22"/>
        <w:szCs w:val="22"/>
      </w:rPr>
      <w:t>Gazdasági és Jogi Bizottság</w:t>
    </w:r>
  </w:p>
  <w:p w14:paraId="1A5ED4DC" w14:textId="53583242" w:rsidR="00546770" w:rsidRPr="009A0E22" w:rsidRDefault="00546770" w:rsidP="00012DAD">
    <w:pPr>
      <w:numPr>
        <w:ilvl w:val="0"/>
        <w:numId w:val="1"/>
      </w:numPr>
      <w:tabs>
        <w:tab w:val="clear" w:pos="5520"/>
        <w:tab w:val="num" w:pos="4962"/>
      </w:tabs>
      <w:ind w:left="4962" w:hanging="284"/>
      <w:rPr>
        <w:rFonts w:asciiTheme="minorHAnsi" w:hAnsiTheme="minorHAnsi" w:cstheme="minorHAnsi"/>
        <w:sz w:val="22"/>
        <w:szCs w:val="22"/>
      </w:rPr>
    </w:pPr>
    <w:r>
      <w:rPr>
        <w:rFonts w:asciiTheme="minorHAnsi" w:hAnsiTheme="minorHAnsi" w:cstheme="minorHAnsi"/>
        <w:sz w:val="22"/>
        <w:szCs w:val="22"/>
      </w:rPr>
      <w:t>Fenntarthatósági és Klímastratégiai Szakmai</w:t>
    </w:r>
    <w:r w:rsidR="009A0E22">
      <w:rPr>
        <w:rFonts w:asciiTheme="minorHAnsi" w:hAnsiTheme="minorHAnsi" w:cstheme="minorHAnsi"/>
        <w:sz w:val="22"/>
        <w:szCs w:val="22"/>
      </w:rPr>
      <w:t xml:space="preserve"> </w:t>
    </w:r>
    <w:r w:rsidRPr="009A0E22">
      <w:rPr>
        <w:rFonts w:asciiTheme="minorHAnsi" w:hAnsiTheme="minorHAnsi" w:cstheme="minorHAnsi"/>
        <w:sz w:val="22"/>
        <w:szCs w:val="22"/>
      </w:rPr>
      <w:t>Bizottság</w:t>
    </w:r>
  </w:p>
  <w:p w14:paraId="586E6927" w14:textId="18C811EE" w:rsidR="00546770" w:rsidRPr="009377E3" w:rsidRDefault="00546770" w:rsidP="00514CD3">
    <w:pPr>
      <w:numPr>
        <w:ilvl w:val="0"/>
        <w:numId w:val="1"/>
      </w:numPr>
      <w:tabs>
        <w:tab w:val="num" w:pos="4962"/>
      </w:tabs>
      <w:ind w:left="5517" w:hanging="839"/>
      <w:rPr>
        <w:rFonts w:asciiTheme="minorHAnsi" w:hAnsiTheme="minorHAnsi" w:cstheme="minorHAnsi"/>
        <w:sz w:val="22"/>
        <w:szCs w:val="22"/>
      </w:rPr>
    </w:pPr>
    <w:r>
      <w:rPr>
        <w:rFonts w:asciiTheme="minorHAnsi" w:hAnsiTheme="minorHAnsi" w:cstheme="minorHAnsi"/>
        <w:sz w:val="22"/>
        <w:szCs w:val="22"/>
      </w:rPr>
      <w:t>Költségvetési Ellenőrzési Szakmai Bizottság</w:t>
    </w:r>
  </w:p>
  <w:p w14:paraId="3E8C9FD4" w14:textId="77777777" w:rsidR="00514CD3" w:rsidRPr="009377E3" w:rsidRDefault="00514CD3" w:rsidP="00514CD3">
    <w:pPr>
      <w:ind w:left="4536"/>
      <w:rPr>
        <w:rFonts w:asciiTheme="minorHAnsi" w:hAnsiTheme="minorHAnsi" w:cstheme="minorHAnsi"/>
        <w:bCs/>
        <w:iCs/>
        <w:sz w:val="22"/>
        <w:szCs w:val="22"/>
      </w:rPr>
    </w:pPr>
  </w:p>
  <w:p w14:paraId="3E8C9FD5" w14:textId="390DB6A1" w:rsidR="00514CD3" w:rsidRPr="009377E3" w:rsidRDefault="00514CD3" w:rsidP="00514CD3">
    <w:pPr>
      <w:ind w:left="4536"/>
      <w:rPr>
        <w:rFonts w:asciiTheme="minorHAnsi" w:hAnsiTheme="minorHAnsi" w:cstheme="minorHAnsi"/>
        <w:b/>
        <w:sz w:val="22"/>
        <w:szCs w:val="22"/>
        <w:u w:val="single"/>
      </w:rPr>
    </w:pPr>
    <w:r w:rsidRPr="009377E3">
      <w:rPr>
        <w:rFonts w:asciiTheme="minorHAnsi" w:hAnsiTheme="minorHAnsi" w:cstheme="minorHAnsi"/>
        <w:b/>
        <w:sz w:val="22"/>
        <w:szCs w:val="22"/>
        <w:u w:val="single"/>
      </w:rPr>
      <w:t>A határozati javaslatot</w:t>
    </w:r>
    <w:r w:rsidR="00415A39" w:rsidRPr="009377E3">
      <w:rPr>
        <w:rFonts w:asciiTheme="minorHAnsi" w:hAnsiTheme="minorHAnsi" w:cstheme="minorHAnsi"/>
        <w:b/>
        <w:sz w:val="22"/>
        <w:szCs w:val="22"/>
        <w:u w:val="single"/>
      </w:rPr>
      <w:t xml:space="preserve"> </w:t>
    </w:r>
    <w:r w:rsidRPr="009377E3">
      <w:rPr>
        <w:rFonts w:asciiTheme="minorHAnsi" w:hAnsiTheme="minorHAnsi" w:cstheme="minorHAnsi"/>
        <w:b/>
        <w:sz w:val="22"/>
        <w:szCs w:val="22"/>
        <w:u w:val="single"/>
      </w:rPr>
      <w:t>törvényességi szempontból megvizsgáltam:</w:t>
    </w:r>
  </w:p>
  <w:p w14:paraId="3E8C9FD6" w14:textId="77777777" w:rsidR="00514CD3" w:rsidRPr="009377E3" w:rsidRDefault="00514CD3" w:rsidP="00514CD3">
    <w:pPr>
      <w:rPr>
        <w:rFonts w:asciiTheme="minorHAnsi" w:hAnsiTheme="minorHAnsi" w:cstheme="minorHAnsi"/>
        <w:bCs/>
        <w:sz w:val="22"/>
        <w:szCs w:val="22"/>
      </w:rPr>
    </w:pPr>
  </w:p>
  <w:p w14:paraId="3E8C9FD7" w14:textId="77777777" w:rsidR="00514CD3" w:rsidRPr="009377E3" w:rsidRDefault="00514CD3" w:rsidP="00514CD3">
    <w:pPr>
      <w:rPr>
        <w:rFonts w:asciiTheme="minorHAnsi" w:hAnsiTheme="minorHAnsi" w:cstheme="minorHAnsi"/>
        <w:bCs/>
        <w:sz w:val="22"/>
        <w:szCs w:val="22"/>
      </w:rPr>
    </w:pPr>
  </w:p>
  <w:p w14:paraId="3E8C9FD8" w14:textId="77777777" w:rsidR="00514CD3" w:rsidRPr="009377E3" w:rsidRDefault="00514CD3" w:rsidP="00514CD3">
    <w:pPr>
      <w:rPr>
        <w:rFonts w:asciiTheme="minorHAnsi" w:hAnsiTheme="minorHAnsi" w:cstheme="minorHAnsi"/>
        <w:bCs/>
        <w:sz w:val="22"/>
        <w:szCs w:val="22"/>
      </w:rPr>
    </w:pPr>
  </w:p>
  <w:p w14:paraId="3E8C9FD9" w14:textId="77777777" w:rsidR="00514CD3" w:rsidRPr="009377E3" w:rsidRDefault="00514CD3" w:rsidP="00514CD3">
    <w:pPr>
      <w:tabs>
        <w:tab w:val="center" w:pos="6804"/>
      </w:tabs>
      <w:rPr>
        <w:rFonts w:asciiTheme="minorHAnsi" w:hAnsiTheme="minorHAnsi" w:cstheme="minorHAnsi"/>
        <w:bCs/>
        <w:sz w:val="22"/>
        <w:szCs w:val="22"/>
      </w:rPr>
    </w:pPr>
    <w:r w:rsidRPr="009377E3">
      <w:rPr>
        <w:rFonts w:asciiTheme="minorHAnsi" w:hAnsiTheme="minorHAnsi" w:cstheme="minorHAnsi"/>
        <w:bCs/>
        <w:sz w:val="22"/>
        <w:szCs w:val="22"/>
      </w:rPr>
      <w:tab/>
      <w:t>/: Dr. Károlyi Ákos :/</w:t>
    </w:r>
  </w:p>
  <w:p w14:paraId="3E8C9FDA" w14:textId="77777777" w:rsidR="00514CD3" w:rsidRPr="009377E3" w:rsidRDefault="00514CD3" w:rsidP="00514CD3">
    <w:pPr>
      <w:tabs>
        <w:tab w:val="center" w:pos="6804"/>
      </w:tabs>
      <w:rPr>
        <w:rFonts w:asciiTheme="minorHAnsi" w:hAnsiTheme="minorHAnsi" w:cstheme="minorHAnsi"/>
        <w:bCs/>
        <w:sz w:val="22"/>
        <w:szCs w:val="22"/>
      </w:rPr>
    </w:pPr>
    <w:r w:rsidRPr="009377E3">
      <w:rPr>
        <w:rFonts w:asciiTheme="minorHAnsi" w:hAnsiTheme="minorHAnsi" w:cstheme="minorHAnsi"/>
        <w:bCs/>
        <w:sz w:val="22"/>
        <w:szCs w:val="22"/>
      </w:rPr>
      <w:tab/>
      <w:t>jegyző</w:t>
    </w:r>
  </w:p>
  <w:p w14:paraId="3E8C9FDB" w14:textId="77777777" w:rsidR="00514CD3" w:rsidRPr="009377E3" w:rsidRDefault="00514CD3" w:rsidP="00514CD3">
    <w:pPr>
      <w:pStyle w:val="lfej"/>
      <w:tabs>
        <w:tab w:val="clear" w:pos="4536"/>
        <w:tab w:val="clear" w:pos="9072"/>
      </w:tabs>
      <w:rPr>
        <w:rFonts w:asciiTheme="minorHAnsi" w:hAnsiTheme="minorHAnsi" w:cs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F0A42"/>
    <w:multiLevelType w:val="hybridMultilevel"/>
    <w:tmpl w:val="9A82F632"/>
    <w:lvl w:ilvl="0" w:tplc="C14C2B18">
      <w:numFmt w:val="bullet"/>
      <w:lvlText w:val="-"/>
      <w:lvlJc w:val="left"/>
      <w:pPr>
        <w:tabs>
          <w:tab w:val="num" w:pos="5520"/>
        </w:tabs>
        <w:ind w:left="5520" w:hanging="360"/>
      </w:pPr>
      <w:rPr>
        <w:rFonts w:ascii="Times New Roman" w:eastAsia="Times New Roman" w:hAnsi="Times New Roman" w:cs="Times New Roman" w:hint="default"/>
      </w:rPr>
    </w:lvl>
    <w:lvl w:ilvl="1" w:tplc="040E0003" w:tentative="1">
      <w:start w:val="1"/>
      <w:numFmt w:val="bullet"/>
      <w:lvlText w:val="o"/>
      <w:lvlJc w:val="left"/>
      <w:pPr>
        <w:tabs>
          <w:tab w:val="num" w:pos="6240"/>
        </w:tabs>
        <w:ind w:left="6240" w:hanging="360"/>
      </w:pPr>
      <w:rPr>
        <w:rFonts w:ascii="Courier New" w:hAnsi="Courier New" w:hint="default"/>
      </w:rPr>
    </w:lvl>
    <w:lvl w:ilvl="2" w:tplc="040E0005" w:tentative="1">
      <w:start w:val="1"/>
      <w:numFmt w:val="bullet"/>
      <w:lvlText w:val=""/>
      <w:lvlJc w:val="left"/>
      <w:pPr>
        <w:tabs>
          <w:tab w:val="num" w:pos="6960"/>
        </w:tabs>
        <w:ind w:left="6960" w:hanging="360"/>
      </w:pPr>
      <w:rPr>
        <w:rFonts w:ascii="Wingdings" w:hAnsi="Wingdings" w:hint="default"/>
      </w:rPr>
    </w:lvl>
    <w:lvl w:ilvl="3" w:tplc="040E0001" w:tentative="1">
      <w:start w:val="1"/>
      <w:numFmt w:val="bullet"/>
      <w:lvlText w:val=""/>
      <w:lvlJc w:val="left"/>
      <w:pPr>
        <w:tabs>
          <w:tab w:val="num" w:pos="7680"/>
        </w:tabs>
        <w:ind w:left="7680" w:hanging="360"/>
      </w:pPr>
      <w:rPr>
        <w:rFonts w:ascii="Symbol" w:hAnsi="Symbol" w:hint="default"/>
      </w:rPr>
    </w:lvl>
    <w:lvl w:ilvl="4" w:tplc="040E0003" w:tentative="1">
      <w:start w:val="1"/>
      <w:numFmt w:val="bullet"/>
      <w:lvlText w:val="o"/>
      <w:lvlJc w:val="left"/>
      <w:pPr>
        <w:tabs>
          <w:tab w:val="num" w:pos="8400"/>
        </w:tabs>
        <w:ind w:left="8400" w:hanging="360"/>
      </w:pPr>
      <w:rPr>
        <w:rFonts w:ascii="Courier New" w:hAnsi="Courier New" w:hint="default"/>
      </w:rPr>
    </w:lvl>
    <w:lvl w:ilvl="5" w:tplc="040E0005" w:tentative="1">
      <w:start w:val="1"/>
      <w:numFmt w:val="bullet"/>
      <w:lvlText w:val=""/>
      <w:lvlJc w:val="left"/>
      <w:pPr>
        <w:tabs>
          <w:tab w:val="num" w:pos="9120"/>
        </w:tabs>
        <w:ind w:left="9120" w:hanging="360"/>
      </w:pPr>
      <w:rPr>
        <w:rFonts w:ascii="Wingdings" w:hAnsi="Wingdings" w:hint="default"/>
      </w:rPr>
    </w:lvl>
    <w:lvl w:ilvl="6" w:tplc="040E0001" w:tentative="1">
      <w:start w:val="1"/>
      <w:numFmt w:val="bullet"/>
      <w:lvlText w:val=""/>
      <w:lvlJc w:val="left"/>
      <w:pPr>
        <w:tabs>
          <w:tab w:val="num" w:pos="9840"/>
        </w:tabs>
        <w:ind w:left="9840" w:hanging="360"/>
      </w:pPr>
      <w:rPr>
        <w:rFonts w:ascii="Symbol" w:hAnsi="Symbol" w:hint="default"/>
      </w:rPr>
    </w:lvl>
    <w:lvl w:ilvl="7" w:tplc="040E0003" w:tentative="1">
      <w:start w:val="1"/>
      <w:numFmt w:val="bullet"/>
      <w:lvlText w:val="o"/>
      <w:lvlJc w:val="left"/>
      <w:pPr>
        <w:tabs>
          <w:tab w:val="num" w:pos="10560"/>
        </w:tabs>
        <w:ind w:left="10560" w:hanging="360"/>
      </w:pPr>
      <w:rPr>
        <w:rFonts w:ascii="Courier New" w:hAnsi="Courier New" w:hint="default"/>
      </w:rPr>
    </w:lvl>
    <w:lvl w:ilvl="8" w:tplc="040E0005" w:tentative="1">
      <w:start w:val="1"/>
      <w:numFmt w:val="bullet"/>
      <w:lvlText w:val=""/>
      <w:lvlJc w:val="left"/>
      <w:pPr>
        <w:tabs>
          <w:tab w:val="num" w:pos="11280"/>
        </w:tabs>
        <w:ind w:left="11280" w:hanging="360"/>
      </w:pPr>
      <w:rPr>
        <w:rFonts w:ascii="Wingdings" w:hAnsi="Wingdings" w:hint="default"/>
      </w:rPr>
    </w:lvl>
  </w:abstractNum>
  <w:abstractNum w:abstractNumId="1" w15:restartNumberingAfterBreak="0">
    <w:nsid w:val="53FC2BA2"/>
    <w:multiLevelType w:val="hybridMultilevel"/>
    <w:tmpl w:val="16B21C92"/>
    <w:lvl w:ilvl="0" w:tplc="040E000F">
      <w:start w:val="1"/>
      <w:numFmt w:val="decimal"/>
      <w:lvlText w:val="%1."/>
      <w:lvlJc w:val="left"/>
      <w:pPr>
        <w:ind w:left="720"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 w15:restartNumberingAfterBreak="0">
    <w:nsid w:val="7AE916D1"/>
    <w:multiLevelType w:val="hybridMultilevel"/>
    <w:tmpl w:val="C852A10A"/>
    <w:lvl w:ilvl="0" w:tplc="ED3E1FBC">
      <w:start w:val="2026"/>
      <w:numFmt w:val="bullet"/>
      <w:lvlText w:val="-"/>
      <w:lvlJc w:val="left"/>
      <w:pPr>
        <w:ind w:left="720" w:hanging="360"/>
      </w:pPr>
      <w:rPr>
        <w:rFonts w:ascii="Calibri" w:eastAsia="Times New Roman"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280457974">
    <w:abstractNumId w:val="0"/>
  </w:num>
  <w:num w:numId="2" w16cid:durableId="18033023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622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040"/>
    <w:rsid w:val="00001694"/>
    <w:rsid w:val="00012DAD"/>
    <w:rsid w:val="00042811"/>
    <w:rsid w:val="000459D1"/>
    <w:rsid w:val="00064202"/>
    <w:rsid w:val="000803FE"/>
    <w:rsid w:val="000B0686"/>
    <w:rsid w:val="000B4F92"/>
    <w:rsid w:val="000B5A03"/>
    <w:rsid w:val="000C1319"/>
    <w:rsid w:val="000C593A"/>
    <w:rsid w:val="000D5554"/>
    <w:rsid w:val="000D6ACF"/>
    <w:rsid w:val="000F0700"/>
    <w:rsid w:val="0011334A"/>
    <w:rsid w:val="00114626"/>
    <w:rsid w:val="00132161"/>
    <w:rsid w:val="00132391"/>
    <w:rsid w:val="00143B3D"/>
    <w:rsid w:val="001610D5"/>
    <w:rsid w:val="00162363"/>
    <w:rsid w:val="00181799"/>
    <w:rsid w:val="00197A2A"/>
    <w:rsid w:val="001A4648"/>
    <w:rsid w:val="001A5F11"/>
    <w:rsid w:val="001B1C89"/>
    <w:rsid w:val="001B6D26"/>
    <w:rsid w:val="001D03C1"/>
    <w:rsid w:val="001D242C"/>
    <w:rsid w:val="001D7956"/>
    <w:rsid w:val="001E045A"/>
    <w:rsid w:val="001F30C9"/>
    <w:rsid w:val="00210668"/>
    <w:rsid w:val="00213058"/>
    <w:rsid w:val="00244982"/>
    <w:rsid w:val="00261A96"/>
    <w:rsid w:val="0026547D"/>
    <w:rsid w:val="002872B6"/>
    <w:rsid w:val="00287DF9"/>
    <w:rsid w:val="00291BDD"/>
    <w:rsid w:val="0029208A"/>
    <w:rsid w:val="002929C7"/>
    <w:rsid w:val="002E0E60"/>
    <w:rsid w:val="002F7763"/>
    <w:rsid w:val="003160A0"/>
    <w:rsid w:val="00322968"/>
    <w:rsid w:val="00325973"/>
    <w:rsid w:val="0032649B"/>
    <w:rsid w:val="003328F8"/>
    <w:rsid w:val="0034130E"/>
    <w:rsid w:val="003506D0"/>
    <w:rsid w:val="00356256"/>
    <w:rsid w:val="0036064E"/>
    <w:rsid w:val="00362CA1"/>
    <w:rsid w:val="00381C2C"/>
    <w:rsid w:val="00387E79"/>
    <w:rsid w:val="003B0E08"/>
    <w:rsid w:val="003B2E9B"/>
    <w:rsid w:val="003C3247"/>
    <w:rsid w:val="00415A39"/>
    <w:rsid w:val="00425E76"/>
    <w:rsid w:val="00430EA9"/>
    <w:rsid w:val="00450A51"/>
    <w:rsid w:val="00470138"/>
    <w:rsid w:val="00477A99"/>
    <w:rsid w:val="004A5006"/>
    <w:rsid w:val="004C6313"/>
    <w:rsid w:val="004D657E"/>
    <w:rsid w:val="004E0942"/>
    <w:rsid w:val="00504834"/>
    <w:rsid w:val="00505472"/>
    <w:rsid w:val="00513797"/>
    <w:rsid w:val="00514CD3"/>
    <w:rsid w:val="005246DD"/>
    <w:rsid w:val="00525534"/>
    <w:rsid w:val="005255D8"/>
    <w:rsid w:val="005321D7"/>
    <w:rsid w:val="005408AF"/>
    <w:rsid w:val="0054341C"/>
    <w:rsid w:val="00545335"/>
    <w:rsid w:val="00546770"/>
    <w:rsid w:val="00547FAB"/>
    <w:rsid w:val="00557F0D"/>
    <w:rsid w:val="0057442C"/>
    <w:rsid w:val="0058112B"/>
    <w:rsid w:val="00594B05"/>
    <w:rsid w:val="00597225"/>
    <w:rsid w:val="005B3EF7"/>
    <w:rsid w:val="005C2C6C"/>
    <w:rsid w:val="005D0011"/>
    <w:rsid w:val="005D04B6"/>
    <w:rsid w:val="005E317A"/>
    <w:rsid w:val="005F19FE"/>
    <w:rsid w:val="005F554E"/>
    <w:rsid w:val="005F6ECD"/>
    <w:rsid w:val="0061287F"/>
    <w:rsid w:val="00616370"/>
    <w:rsid w:val="00621176"/>
    <w:rsid w:val="00627B75"/>
    <w:rsid w:val="00634662"/>
    <w:rsid w:val="00635388"/>
    <w:rsid w:val="0065301A"/>
    <w:rsid w:val="006622DC"/>
    <w:rsid w:val="00663D8C"/>
    <w:rsid w:val="006705C0"/>
    <w:rsid w:val="00673677"/>
    <w:rsid w:val="00685ED5"/>
    <w:rsid w:val="0069236B"/>
    <w:rsid w:val="006A73A5"/>
    <w:rsid w:val="006B5218"/>
    <w:rsid w:val="006C4D12"/>
    <w:rsid w:val="006E571C"/>
    <w:rsid w:val="006F59EB"/>
    <w:rsid w:val="006F6FC0"/>
    <w:rsid w:val="007014C6"/>
    <w:rsid w:val="00704AE9"/>
    <w:rsid w:val="00713027"/>
    <w:rsid w:val="007326FF"/>
    <w:rsid w:val="00760F4C"/>
    <w:rsid w:val="00764DFC"/>
    <w:rsid w:val="00774652"/>
    <w:rsid w:val="007A0E65"/>
    <w:rsid w:val="007A28B7"/>
    <w:rsid w:val="007A7F9C"/>
    <w:rsid w:val="007B14CC"/>
    <w:rsid w:val="007B2FF9"/>
    <w:rsid w:val="007B4FA9"/>
    <w:rsid w:val="007C40AF"/>
    <w:rsid w:val="007E0BDC"/>
    <w:rsid w:val="007F2F31"/>
    <w:rsid w:val="008116E5"/>
    <w:rsid w:val="0082660D"/>
    <w:rsid w:val="00834A26"/>
    <w:rsid w:val="00844BB8"/>
    <w:rsid w:val="00854169"/>
    <w:rsid w:val="0086088E"/>
    <w:rsid w:val="00862C23"/>
    <w:rsid w:val="0086612A"/>
    <w:rsid w:val="008728D0"/>
    <w:rsid w:val="00895F4E"/>
    <w:rsid w:val="008B3B27"/>
    <w:rsid w:val="008B4AEA"/>
    <w:rsid w:val="008B5DB8"/>
    <w:rsid w:val="008C4D8C"/>
    <w:rsid w:val="008D76D2"/>
    <w:rsid w:val="0091509C"/>
    <w:rsid w:val="0092638B"/>
    <w:rsid w:val="009348EA"/>
    <w:rsid w:val="009377E3"/>
    <w:rsid w:val="00937CFE"/>
    <w:rsid w:val="00944E0A"/>
    <w:rsid w:val="0095758B"/>
    <w:rsid w:val="0096279B"/>
    <w:rsid w:val="00967AB9"/>
    <w:rsid w:val="00976F86"/>
    <w:rsid w:val="00977DC1"/>
    <w:rsid w:val="00981232"/>
    <w:rsid w:val="009A0E22"/>
    <w:rsid w:val="009A2A72"/>
    <w:rsid w:val="009B0B46"/>
    <w:rsid w:val="009B2499"/>
    <w:rsid w:val="009B5040"/>
    <w:rsid w:val="009C1D87"/>
    <w:rsid w:val="009C2575"/>
    <w:rsid w:val="009C57C0"/>
    <w:rsid w:val="009D4366"/>
    <w:rsid w:val="009F1B56"/>
    <w:rsid w:val="00A11B99"/>
    <w:rsid w:val="00A14008"/>
    <w:rsid w:val="00A148DF"/>
    <w:rsid w:val="00A21470"/>
    <w:rsid w:val="00A23D10"/>
    <w:rsid w:val="00A2531D"/>
    <w:rsid w:val="00A70616"/>
    <w:rsid w:val="00A755F5"/>
    <w:rsid w:val="00A7633E"/>
    <w:rsid w:val="00A945F4"/>
    <w:rsid w:val="00AA511D"/>
    <w:rsid w:val="00AB7B31"/>
    <w:rsid w:val="00AC31B5"/>
    <w:rsid w:val="00AC647E"/>
    <w:rsid w:val="00AD08CD"/>
    <w:rsid w:val="00AE14C5"/>
    <w:rsid w:val="00AF0F60"/>
    <w:rsid w:val="00B03042"/>
    <w:rsid w:val="00B103B4"/>
    <w:rsid w:val="00B12B98"/>
    <w:rsid w:val="00B21347"/>
    <w:rsid w:val="00B27192"/>
    <w:rsid w:val="00B52B28"/>
    <w:rsid w:val="00B610E8"/>
    <w:rsid w:val="00B61FD7"/>
    <w:rsid w:val="00B81C8D"/>
    <w:rsid w:val="00BA12ED"/>
    <w:rsid w:val="00BA710A"/>
    <w:rsid w:val="00BB180B"/>
    <w:rsid w:val="00BB3487"/>
    <w:rsid w:val="00BC46F6"/>
    <w:rsid w:val="00BD2D29"/>
    <w:rsid w:val="00BE370B"/>
    <w:rsid w:val="00BE5041"/>
    <w:rsid w:val="00BF5BD3"/>
    <w:rsid w:val="00BF5BD6"/>
    <w:rsid w:val="00BF5C55"/>
    <w:rsid w:val="00BF7353"/>
    <w:rsid w:val="00C20796"/>
    <w:rsid w:val="00C2108E"/>
    <w:rsid w:val="00C6236E"/>
    <w:rsid w:val="00C71215"/>
    <w:rsid w:val="00C71580"/>
    <w:rsid w:val="00C802B6"/>
    <w:rsid w:val="00C81B25"/>
    <w:rsid w:val="00CA483B"/>
    <w:rsid w:val="00CB21FF"/>
    <w:rsid w:val="00CC174E"/>
    <w:rsid w:val="00CD4D10"/>
    <w:rsid w:val="00CE3712"/>
    <w:rsid w:val="00CF12F0"/>
    <w:rsid w:val="00CF6F56"/>
    <w:rsid w:val="00D07FF4"/>
    <w:rsid w:val="00D11FF7"/>
    <w:rsid w:val="00D33E1C"/>
    <w:rsid w:val="00D372EB"/>
    <w:rsid w:val="00D54DF8"/>
    <w:rsid w:val="00D713B0"/>
    <w:rsid w:val="00D722E4"/>
    <w:rsid w:val="00D75E9E"/>
    <w:rsid w:val="00D77A22"/>
    <w:rsid w:val="00D845B4"/>
    <w:rsid w:val="00DA14B3"/>
    <w:rsid w:val="00DD6918"/>
    <w:rsid w:val="00DF0EA1"/>
    <w:rsid w:val="00E0474D"/>
    <w:rsid w:val="00E05BAB"/>
    <w:rsid w:val="00E244B1"/>
    <w:rsid w:val="00E36014"/>
    <w:rsid w:val="00E542E9"/>
    <w:rsid w:val="00E61211"/>
    <w:rsid w:val="00E63CDA"/>
    <w:rsid w:val="00E72A17"/>
    <w:rsid w:val="00E7778D"/>
    <w:rsid w:val="00E82F69"/>
    <w:rsid w:val="00E84DDC"/>
    <w:rsid w:val="00E94434"/>
    <w:rsid w:val="00E950D2"/>
    <w:rsid w:val="00E966EF"/>
    <w:rsid w:val="00EB56E1"/>
    <w:rsid w:val="00EB5CC4"/>
    <w:rsid w:val="00EC3C5D"/>
    <w:rsid w:val="00EC4F94"/>
    <w:rsid w:val="00EC62DE"/>
    <w:rsid w:val="00EC7C11"/>
    <w:rsid w:val="00ED00A3"/>
    <w:rsid w:val="00ED3BDB"/>
    <w:rsid w:val="00F051E8"/>
    <w:rsid w:val="00F12799"/>
    <w:rsid w:val="00F1752C"/>
    <w:rsid w:val="00F17E03"/>
    <w:rsid w:val="00F26567"/>
    <w:rsid w:val="00F316AB"/>
    <w:rsid w:val="00F36391"/>
    <w:rsid w:val="00F37AE4"/>
    <w:rsid w:val="00F97485"/>
    <w:rsid w:val="00FA0E7C"/>
    <w:rsid w:val="00FC6419"/>
    <w:rsid w:val="00FF1D7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8C9FC7"/>
  <w15:chartTrackingRefBased/>
  <w15:docId w15:val="{C52FAE44-A355-4CFF-8D64-7AF45B77C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Pr>
      <w:sz w:val="24"/>
      <w:szCs w:val="24"/>
    </w:rPr>
  </w:style>
  <w:style w:type="paragraph" w:styleId="Cmsor3">
    <w:name w:val="heading 3"/>
    <w:basedOn w:val="Norml"/>
    <w:next w:val="Norml"/>
    <w:qFormat/>
    <w:pPr>
      <w:keepNext/>
      <w:tabs>
        <w:tab w:val="center" w:pos="1843"/>
      </w:tabs>
      <w:outlineLvl w:val="2"/>
    </w:pPr>
    <w:rPr>
      <w:b/>
      <w:smallCaps/>
    </w:rPr>
  </w:style>
  <w:style w:type="paragraph" w:styleId="Cmsor4">
    <w:name w:val="heading 4"/>
    <w:basedOn w:val="Norml"/>
    <w:next w:val="Norml"/>
    <w:qFormat/>
    <w:pPr>
      <w:keepNext/>
      <w:tabs>
        <w:tab w:val="center" w:pos="1843"/>
      </w:tabs>
      <w:outlineLvl w:val="3"/>
    </w:pPr>
    <w:rPr>
      <w:rFonts w:ascii="Arial" w:hAnsi="Arial" w:cs="Arial"/>
      <w:b/>
      <w:smallCaps/>
      <w:sz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pPr>
      <w:tabs>
        <w:tab w:val="center" w:pos="4536"/>
        <w:tab w:val="right" w:pos="9072"/>
      </w:tabs>
    </w:pPr>
  </w:style>
  <w:style w:type="paragraph" w:styleId="llb">
    <w:name w:val="footer"/>
    <w:basedOn w:val="Norml"/>
    <w:pPr>
      <w:tabs>
        <w:tab w:val="center" w:pos="4536"/>
        <w:tab w:val="right" w:pos="9072"/>
      </w:tabs>
    </w:pPr>
  </w:style>
  <w:style w:type="character" w:styleId="Oldalszm">
    <w:name w:val="page number"/>
    <w:basedOn w:val="Bekezdsalapbettpusa"/>
  </w:style>
  <w:style w:type="paragraph" w:styleId="Buborkszveg">
    <w:name w:val="Balloon Text"/>
    <w:basedOn w:val="Norml"/>
    <w:link w:val="BuborkszvegChar"/>
    <w:rsid w:val="00325973"/>
    <w:rPr>
      <w:rFonts w:ascii="Segoe UI" w:hAnsi="Segoe UI" w:cs="Segoe UI"/>
      <w:sz w:val="18"/>
      <w:szCs w:val="18"/>
    </w:rPr>
  </w:style>
  <w:style w:type="character" w:customStyle="1" w:styleId="BuborkszvegChar">
    <w:name w:val="Buborékszöveg Char"/>
    <w:link w:val="Buborkszveg"/>
    <w:rsid w:val="00325973"/>
    <w:rPr>
      <w:rFonts w:ascii="Segoe UI" w:hAnsi="Segoe UI" w:cs="Segoe UI"/>
      <w:sz w:val="18"/>
      <w:szCs w:val="18"/>
    </w:rPr>
  </w:style>
  <w:style w:type="character" w:styleId="Hiperhivatkozs">
    <w:name w:val="Hyperlink"/>
    <w:basedOn w:val="Bekezdsalapbettpusa"/>
    <w:rsid w:val="000C593A"/>
    <w:rPr>
      <w:color w:val="0563C1" w:themeColor="hyperlink"/>
      <w:u w:val="single"/>
    </w:rPr>
  </w:style>
  <w:style w:type="character" w:customStyle="1" w:styleId="lfejChar">
    <w:name w:val="Élőfej Char"/>
    <w:basedOn w:val="Bekezdsalapbettpusa"/>
    <w:link w:val="lfej"/>
    <w:rsid w:val="00514CD3"/>
    <w:rPr>
      <w:sz w:val="24"/>
      <w:szCs w:val="24"/>
    </w:rPr>
  </w:style>
  <w:style w:type="character" w:customStyle="1" w:styleId="Feloldatlanmegemlts1">
    <w:name w:val="Feloldatlan megemlítés1"/>
    <w:basedOn w:val="Bekezdsalapbettpusa"/>
    <w:uiPriority w:val="99"/>
    <w:semiHidden/>
    <w:unhideWhenUsed/>
    <w:rsid w:val="00760F4C"/>
    <w:rPr>
      <w:color w:val="605E5C"/>
      <w:shd w:val="clear" w:color="auto" w:fill="E1DFDD"/>
    </w:rPr>
  </w:style>
  <w:style w:type="character" w:customStyle="1" w:styleId="ListaszerbekezdsChar">
    <w:name w:val="Listaszerű bekezdés Char"/>
    <w:aliases w:val="lista_2 Char,List Paragraph à moi Char,Számozott lista 1 Char,Eszeri felsorolás Char,Welt L Char Char,Welt L Char1,FooterText Char,numbered Char,Paragraphe de liste1 Char,Bulletr List Paragraph Char,列出段落 Char,列出段落1 Char"/>
    <w:link w:val="Listaszerbekezds"/>
    <w:uiPriority w:val="34"/>
    <w:qFormat/>
    <w:locked/>
    <w:rsid w:val="00CF6F56"/>
    <w:rPr>
      <w:sz w:val="24"/>
      <w:szCs w:val="24"/>
    </w:rPr>
  </w:style>
  <w:style w:type="paragraph" w:styleId="Listaszerbekezds">
    <w:name w:val="List Paragraph"/>
    <w:aliases w:val="lista_2,List Paragraph à moi,Számozott lista 1,Eszeri felsorolás,Welt L Char,Welt L,FooterText,numbered,Paragraphe de liste1,Bulletr List Paragraph,列出段落,列出段落1,Listeafsnit1,リスト段落1,Listaszerű bekezdés1,List Paragraph1,Bullet List"/>
    <w:basedOn w:val="Norml"/>
    <w:link w:val="ListaszerbekezdsChar"/>
    <w:uiPriority w:val="34"/>
    <w:qFormat/>
    <w:rsid w:val="00CF6F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9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net.jogtar.hu/jogszabaly?docid=a1500143.t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E556634A8AB2DA40AD59F6BB5CA84BB8" ma:contentTypeVersion="0" ma:contentTypeDescription="Új dokumentum létrehozása." ma:contentTypeScope="" ma:versionID="3ffcd5b50a11e6a2a5fdfe63f283d48a">
  <xsd:schema xmlns:xsd="http://www.w3.org/2001/XMLSchema" xmlns:xs="http://www.w3.org/2001/XMLSchema" xmlns:p="http://schemas.microsoft.com/office/2006/metadata/properties" targetNamespace="http://schemas.microsoft.com/office/2006/metadata/properties" ma:root="true" ma:fieldsID="d047bb06e0a2f553563b46466d8dd5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45268C-43FE-4E92-9D82-13864E6D88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C074D3-FA1A-4EEE-BB54-164E7398B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9C0B8D2-2390-4263-AB6D-3D058FA13F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2170</Words>
  <Characters>14974</Characters>
  <Application>Microsoft Office Word</Application>
  <DocSecurity>0</DocSecurity>
  <Lines>124</Lines>
  <Paragraphs>34</Paragraphs>
  <ScaleCrop>false</ScaleCrop>
  <HeadingPairs>
    <vt:vector size="2" baseType="variant">
      <vt:variant>
        <vt:lpstr>Cím</vt:lpstr>
      </vt:variant>
      <vt:variant>
        <vt:i4>1</vt:i4>
      </vt:variant>
    </vt:vector>
  </HeadingPairs>
  <TitlesOfParts>
    <vt:vector size="1" baseType="lpstr">
      <vt:lpstr/>
    </vt:vector>
  </TitlesOfParts>
  <Company>SZMJV Polg. Hiv.</Company>
  <LinksUpToDate>false</LinksUpToDate>
  <CharactersWithSpaces>17110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Fekete Sándor admin</dc:creator>
  <cp:keywords/>
  <dc:description/>
  <cp:lastModifiedBy>Kovács Dóra dr.</cp:lastModifiedBy>
  <cp:revision>7</cp:revision>
  <cp:lastPrinted>2026-08-28T06:44:00Z</cp:lastPrinted>
  <dcterms:created xsi:type="dcterms:W3CDTF">2026-08-28T08:06:00Z</dcterms:created>
  <dcterms:modified xsi:type="dcterms:W3CDTF">2026-08-28T12:01:00Z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0x010100E556634A8AB2DA40AD59F6BB5CA84BB8</vt:lpwstr>
  </property>
</Properties>
</file>