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606E2" w14:textId="77777777" w:rsidR="004B39EA" w:rsidRDefault="002C7128" w:rsidP="003B5D56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92D8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2657B7F2" w14:textId="77777777" w:rsidR="00843F3A" w:rsidRPr="003840CF" w:rsidRDefault="00843F3A" w:rsidP="00843F3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840CF">
        <w:rPr>
          <w:rFonts w:asciiTheme="minorHAnsi" w:hAnsiTheme="minorHAnsi" w:cstheme="minorHAnsi"/>
          <w:b/>
          <w:sz w:val="22"/>
          <w:szCs w:val="22"/>
          <w:u w:val="single"/>
        </w:rPr>
        <w:t>ELŐTERJESZTÉS</w:t>
      </w:r>
    </w:p>
    <w:p w14:paraId="0E388294" w14:textId="77777777" w:rsidR="00843F3A" w:rsidRPr="003840CF" w:rsidRDefault="00843F3A" w:rsidP="00843F3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E2A6649" w14:textId="2CE17FB9" w:rsidR="003840CF" w:rsidRPr="003840CF" w:rsidRDefault="003840CF" w:rsidP="003840C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840CF">
        <w:rPr>
          <w:rFonts w:asciiTheme="minorHAnsi" w:hAnsiTheme="minorHAnsi" w:cstheme="minorHAnsi"/>
          <w:b/>
          <w:sz w:val="22"/>
          <w:szCs w:val="22"/>
        </w:rPr>
        <w:t>a Gazdasági és Jogi Bizottság 202</w:t>
      </w:r>
      <w:r>
        <w:rPr>
          <w:rFonts w:asciiTheme="minorHAnsi" w:hAnsiTheme="minorHAnsi" w:cstheme="minorHAnsi"/>
          <w:b/>
          <w:sz w:val="22"/>
          <w:szCs w:val="22"/>
        </w:rPr>
        <w:t>6</w:t>
      </w:r>
      <w:r w:rsidRPr="003840CF">
        <w:rPr>
          <w:rFonts w:asciiTheme="minorHAnsi" w:hAnsiTheme="minorHAnsi" w:cstheme="minorHAnsi"/>
          <w:b/>
          <w:sz w:val="22"/>
          <w:szCs w:val="22"/>
        </w:rPr>
        <w:t>. jú</w:t>
      </w:r>
      <w:r>
        <w:rPr>
          <w:rFonts w:asciiTheme="minorHAnsi" w:hAnsiTheme="minorHAnsi" w:cstheme="minorHAnsi"/>
          <w:b/>
          <w:sz w:val="22"/>
          <w:szCs w:val="22"/>
        </w:rPr>
        <w:t>l</w:t>
      </w:r>
      <w:r w:rsidRPr="003840CF">
        <w:rPr>
          <w:rFonts w:asciiTheme="minorHAnsi" w:hAnsiTheme="minorHAnsi" w:cstheme="minorHAnsi"/>
          <w:b/>
          <w:sz w:val="22"/>
          <w:szCs w:val="22"/>
        </w:rPr>
        <w:t xml:space="preserve">ius </w:t>
      </w:r>
      <w:r>
        <w:rPr>
          <w:rFonts w:asciiTheme="minorHAnsi" w:hAnsiTheme="minorHAnsi" w:cstheme="minorHAnsi"/>
          <w:b/>
          <w:sz w:val="22"/>
          <w:szCs w:val="22"/>
        </w:rPr>
        <w:t>30</w:t>
      </w:r>
      <w:r w:rsidRPr="003840CF">
        <w:rPr>
          <w:rFonts w:asciiTheme="minorHAnsi" w:hAnsiTheme="minorHAnsi" w:cstheme="minorHAnsi"/>
          <w:b/>
          <w:sz w:val="22"/>
          <w:szCs w:val="22"/>
        </w:rPr>
        <w:t xml:space="preserve">-i </w:t>
      </w:r>
      <w:r w:rsidR="007666AA">
        <w:rPr>
          <w:rFonts w:asciiTheme="minorHAnsi" w:hAnsiTheme="minorHAnsi" w:cstheme="minorHAnsi"/>
          <w:b/>
          <w:sz w:val="22"/>
          <w:szCs w:val="22"/>
        </w:rPr>
        <w:t xml:space="preserve">rendkívüli </w:t>
      </w:r>
      <w:r w:rsidRPr="003840CF">
        <w:rPr>
          <w:rFonts w:asciiTheme="minorHAnsi" w:hAnsiTheme="minorHAnsi" w:cstheme="minorHAnsi"/>
          <w:b/>
          <w:sz w:val="22"/>
          <w:szCs w:val="22"/>
        </w:rPr>
        <w:t>ülésére</w:t>
      </w:r>
    </w:p>
    <w:p w14:paraId="68A5A60A" w14:textId="3BA2FB80" w:rsidR="00843F3A" w:rsidRPr="003840CF" w:rsidRDefault="00843F3A" w:rsidP="003840C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CBD0BCE" w14:textId="2FF5D4CF" w:rsidR="00D01EC8" w:rsidRDefault="00D01EC8" w:rsidP="00D01EC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92D8D">
        <w:rPr>
          <w:rFonts w:asciiTheme="minorHAnsi" w:hAnsiTheme="minorHAnsi" w:cstheme="minorHAnsi"/>
          <w:b/>
          <w:sz w:val="22"/>
          <w:szCs w:val="22"/>
        </w:rPr>
        <w:t xml:space="preserve">Javaslat a TOP Plusz </w:t>
      </w:r>
      <w:r>
        <w:rPr>
          <w:rFonts w:asciiTheme="minorHAnsi" w:hAnsiTheme="minorHAnsi" w:cstheme="minorHAnsi"/>
          <w:b/>
          <w:sz w:val="22"/>
          <w:szCs w:val="22"/>
        </w:rPr>
        <w:t>gazdasági témájú városstratégiai</w:t>
      </w:r>
      <w:r w:rsidRPr="00A92D8D">
        <w:rPr>
          <w:rFonts w:asciiTheme="minorHAnsi" w:hAnsiTheme="minorHAnsi" w:cstheme="minorHAnsi"/>
          <w:b/>
          <w:sz w:val="22"/>
          <w:szCs w:val="22"/>
        </w:rPr>
        <w:t xml:space="preserve"> dokumentum</w:t>
      </w:r>
      <w:r w:rsidR="003B5D56">
        <w:rPr>
          <w:rFonts w:asciiTheme="minorHAnsi" w:hAnsiTheme="minorHAnsi" w:cstheme="minorHAnsi"/>
          <w:b/>
          <w:sz w:val="22"/>
          <w:szCs w:val="22"/>
        </w:rPr>
        <w:t>o</w:t>
      </w:r>
      <w:r w:rsidRPr="00A92D8D">
        <w:rPr>
          <w:rFonts w:asciiTheme="minorHAnsi" w:hAnsiTheme="minorHAnsi" w:cstheme="minorHAnsi"/>
          <w:b/>
          <w:sz w:val="22"/>
          <w:szCs w:val="22"/>
        </w:rPr>
        <w:t>k jóváhagyására</w:t>
      </w:r>
    </w:p>
    <w:p w14:paraId="1E9A5186" w14:textId="77777777" w:rsidR="00D01EC8" w:rsidRDefault="00D01EC8" w:rsidP="00D01E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4BB85D" w14:textId="77777777" w:rsidR="003B5D56" w:rsidRPr="00A92D8D" w:rsidRDefault="003B5D56" w:rsidP="00D01E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364B90" w14:textId="048793E5" w:rsidR="00D01EC8" w:rsidRDefault="00D01EC8" w:rsidP="00D01EC8">
      <w:pPr>
        <w:jc w:val="both"/>
        <w:rPr>
          <w:rFonts w:asciiTheme="minorHAnsi" w:hAnsiTheme="minorHAnsi" w:cstheme="minorHAnsi"/>
          <w:sz w:val="22"/>
          <w:szCs w:val="22"/>
        </w:rPr>
      </w:pPr>
      <w:r w:rsidRPr="007F76F9">
        <w:rPr>
          <w:rFonts w:asciiTheme="minorHAnsi" w:hAnsiTheme="minorHAnsi" w:cstheme="minorHAnsi"/>
          <w:sz w:val="22"/>
          <w:szCs w:val="22"/>
        </w:rPr>
        <w:t xml:space="preserve">Tájékoztatom a Tisztelt </w:t>
      </w:r>
      <w:r>
        <w:rPr>
          <w:rFonts w:asciiTheme="minorHAnsi" w:hAnsiTheme="minorHAnsi" w:cstheme="minorHAnsi"/>
          <w:sz w:val="22"/>
          <w:szCs w:val="22"/>
        </w:rPr>
        <w:t>Bizottságot</w:t>
      </w:r>
      <w:r w:rsidRPr="007F76F9">
        <w:rPr>
          <w:rFonts w:asciiTheme="minorHAnsi" w:hAnsiTheme="minorHAnsi" w:cstheme="minorHAnsi"/>
          <w:sz w:val="22"/>
          <w:szCs w:val="22"/>
        </w:rPr>
        <w:t xml:space="preserve">, hogy a 2021-2027 európai uniós ciklus programdokumentumainak értelmében a Terület- és Településfejlesztési Operatív Program Plusz forrásai finanszírozzák a megyei jogú városok fejlesztéseit is. </w:t>
      </w:r>
    </w:p>
    <w:p w14:paraId="3AFD8A89" w14:textId="77777777" w:rsidR="00D01EC8" w:rsidRPr="00C57B09" w:rsidRDefault="00D01EC8" w:rsidP="00D01E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F76F9">
        <w:rPr>
          <w:rFonts w:asciiTheme="minorHAnsi" w:hAnsiTheme="minorHAnsi" w:cstheme="minorHAnsi"/>
          <w:sz w:val="22"/>
          <w:szCs w:val="22"/>
        </w:rPr>
        <w:t>A források elnyeréséhez</w:t>
      </w:r>
      <w:r>
        <w:rPr>
          <w:rFonts w:asciiTheme="minorHAnsi" w:hAnsiTheme="minorHAnsi" w:cstheme="minorHAnsi"/>
          <w:sz w:val="22"/>
          <w:szCs w:val="22"/>
        </w:rPr>
        <w:t>, valamint a</w:t>
      </w:r>
      <w:r w:rsidRPr="00C71B8B">
        <w:rPr>
          <w:rFonts w:asciiTheme="minorHAnsi" w:hAnsiTheme="minorHAnsi" w:cstheme="minorHAnsi"/>
          <w:sz w:val="22"/>
          <w:szCs w:val="22"/>
        </w:rPr>
        <w:t xml:space="preserve"> TOP_Plusz-1.3.1-21 „Fenntartható városfejlesztési stratégiák támogatása” c. felhívás</w:t>
      </w:r>
      <w:r>
        <w:rPr>
          <w:rFonts w:asciiTheme="minorHAnsi" w:hAnsiTheme="minorHAnsi" w:cstheme="minorHAnsi"/>
          <w:sz w:val="22"/>
          <w:szCs w:val="22"/>
        </w:rPr>
        <w:t>ban foglalt vállalások alapján</w:t>
      </w:r>
      <w:r w:rsidRPr="007F76F9">
        <w:rPr>
          <w:rFonts w:asciiTheme="minorHAnsi" w:hAnsiTheme="minorHAnsi" w:cstheme="minorHAnsi"/>
          <w:sz w:val="22"/>
          <w:szCs w:val="22"/>
        </w:rPr>
        <w:t xml:space="preserve"> a városnak el kell készíteni / felül kell vizsgálni az Irányító Hatóság által kiadott módszertani útmutató szerinti TOP Plusz Városfejlesztési Programtervet (TVP), a Fenntartható Városfejlesztési Stratégiát (FVS), a Zöld Infrast</w:t>
      </w:r>
      <w:r>
        <w:rPr>
          <w:rFonts w:asciiTheme="minorHAnsi" w:hAnsiTheme="minorHAnsi" w:cstheme="minorHAnsi"/>
          <w:sz w:val="22"/>
          <w:szCs w:val="22"/>
        </w:rPr>
        <w:t>ru</w:t>
      </w:r>
      <w:r w:rsidRPr="007F76F9">
        <w:rPr>
          <w:rFonts w:asciiTheme="minorHAnsi" w:hAnsiTheme="minorHAnsi" w:cstheme="minorHAnsi"/>
          <w:sz w:val="22"/>
          <w:szCs w:val="22"/>
        </w:rPr>
        <w:t>ktúra Fejlesztési- és Fenntartási Akciótervet (kataszter nélkül) (ZIFFA), a Kerékpárforgalmi Hálózati Tervet (KHT), a Zöld Átállás és Finanszírozási Keretrendszert (ZÁF)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7F76F9">
        <w:rPr>
          <w:rFonts w:asciiTheme="minorHAnsi" w:hAnsiTheme="minorHAnsi" w:cstheme="minorHAnsi"/>
          <w:sz w:val="22"/>
          <w:szCs w:val="22"/>
        </w:rPr>
        <w:t xml:space="preserve"> a Digitális Átállás Akciótervet (DIA)</w:t>
      </w:r>
      <w:r>
        <w:rPr>
          <w:rFonts w:asciiTheme="minorHAnsi" w:hAnsiTheme="minorHAnsi" w:cstheme="minorHAnsi"/>
          <w:sz w:val="22"/>
          <w:szCs w:val="22"/>
        </w:rPr>
        <w:t xml:space="preserve">, az Üzleti modellt, valamint </w:t>
      </w:r>
      <w:r w:rsidRPr="00C57B09">
        <w:rPr>
          <w:rFonts w:asciiTheme="minorHAnsi" w:hAnsiTheme="minorHAnsi" w:cstheme="minorHAnsi"/>
          <w:sz w:val="22"/>
          <w:szCs w:val="22"/>
        </w:rPr>
        <w:t>Szombathely Fenntartható Városi Mobilitási Tervét (SUMP).</w:t>
      </w:r>
    </w:p>
    <w:p w14:paraId="76E61F40" w14:textId="77777777" w:rsidR="00D7709A" w:rsidRDefault="00D7709A" w:rsidP="00D7709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BE4CE5" w14:textId="0BBE8680" w:rsidR="00D7709A" w:rsidRDefault="00D7709A" w:rsidP="00D7709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műszaki tárgyú dokumentumok közül a </w:t>
      </w:r>
      <w:r w:rsidRPr="00F60127">
        <w:rPr>
          <w:rFonts w:asciiTheme="minorHAnsi" w:hAnsiTheme="minorHAnsi" w:cstheme="minorHAnsi"/>
          <w:sz w:val="22"/>
          <w:szCs w:val="22"/>
        </w:rPr>
        <w:t>Zöld Infrastruktúra Fejlesztési és Fenntartási Akcióterv</w:t>
      </w:r>
      <w:r w:rsidR="003B5D56">
        <w:rPr>
          <w:rFonts w:asciiTheme="minorHAnsi" w:hAnsiTheme="minorHAnsi" w:cstheme="minorHAnsi"/>
          <w:sz w:val="22"/>
          <w:szCs w:val="22"/>
        </w:rPr>
        <w:t>et</w:t>
      </w:r>
      <w:r>
        <w:rPr>
          <w:rFonts w:asciiTheme="minorHAnsi" w:hAnsiTheme="minorHAnsi" w:cstheme="minorHAnsi"/>
          <w:sz w:val="22"/>
          <w:szCs w:val="22"/>
        </w:rPr>
        <w:t xml:space="preserve"> (ZIFFA) a Közgyűlés a </w:t>
      </w:r>
      <w:r w:rsidRPr="004F1C52">
        <w:rPr>
          <w:rFonts w:asciiTheme="minorHAnsi" w:hAnsiTheme="minorHAnsi" w:cstheme="minorHAnsi"/>
          <w:sz w:val="22"/>
          <w:szCs w:val="22"/>
        </w:rPr>
        <w:t>363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4F1C52">
        <w:rPr>
          <w:rFonts w:asciiTheme="minorHAnsi" w:hAnsiTheme="minorHAnsi" w:cstheme="minorHAnsi"/>
          <w:sz w:val="22"/>
          <w:szCs w:val="22"/>
        </w:rPr>
        <w:t>2025. (XII. 11.) Kgy. sz. határozat</w:t>
      </w:r>
      <w:r>
        <w:rPr>
          <w:rFonts w:asciiTheme="minorHAnsi" w:hAnsiTheme="minorHAnsi" w:cstheme="minorHAnsi"/>
          <w:sz w:val="22"/>
          <w:szCs w:val="22"/>
        </w:rPr>
        <w:t xml:space="preserve">tal, a </w:t>
      </w:r>
      <w:r w:rsidRPr="00F60127">
        <w:rPr>
          <w:rFonts w:asciiTheme="minorHAnsi" w:hAnsiTheme="minorHAnsi" w:cstheme="minorHAnsi"/>
          <w:sz w:val="22"/>
          <w:szCs w:val="22"/>
        </w:rPr>
        <w:t>Kerékpárforgalmi Hálózati Terv</w:t>
      </w:r>
      <w:r w:rsidR="003B5D56">
        <w:rPr>
          <w:rFonts w:asciiTheme="minorHAnsi" w:hAnsiTheme="minorHAnsi" w:cstheme="minorHAnsi"/>
          <w:sz w:val="22"/>
          <w:szCs w:val="22"/>
        </w:rPr>
        <w:t>et</w:t>
      </w:r>
      <w:r>
        <w:rPr>
          <w:rFonts w:asciiTheme="minorHAnsi" w:hAnsiTheme="minorHAnsi" w:cstheme="minorHAnsi"/>
          <w:sz w:val="22"/>
          <w:szCs w:val="22"/>
        </w:rPr>
        <w:t xml:space="preserve"> (KHT)</w:t>
      </w:r>
      <w:r w:rsidRPr="00A92D8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 Közgyűlés a </w:t>
      </w:r>
      <w:r w:rsidRPr="004F1C52">
        <w:rPr>
          <w:rFonts w:asciiTheme="minorHAnsi" w:hAnsiTheme="minorHAnsi" w:cstheme="minorHAnsi"/>
          <w:sz w:val="22"/>
          <w:szCs w:val="22"/>
        </w:rPr>
        <w:t>364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4F1C52">
        <w:rPr>
          <w:rFonts w:asciiTheme="minorHAnsi" w:hAnsiTheme="minorHAnsi" w:cstheme="minorHAnsi"/>
          <w:sz w:val="22"/>
          <w:szCs w:val="22"/>
        </w:rPr>
        <w:t xml:space="preserve">2025. (XII. 11.) Kgy. sz. </w:t>
      </w:r>
      <w:r>
        <w:rPr>
          <w:rFonts w:asciiTheme="minorHAnsi" w:hAnsiTheme="minorHAnsi" w:cstheme="minorHAnsi"/>
          <w:sz w:val="22"/>
          <w:szCs w:val="22"/>
        </w:rPr>
        <w:t xml:space="preserve">határozattal </w:t>
      </w:r>
      <w:r w:rsidR="003B5D56">
        <w:rPr>
          <w:rFonts w:asciiTheme="minorHAnsi" w:hAnsiTheme="minorHAnsi" w:cstheme="minorHAnsi"/>
          <w:sz w:val="22"/>
          <w:szCs w:val="22"/>
        </w:rPr>
        <w:t>jóváhagyta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BB87E97" w14:textId="77777777" w:rsidR="00D01EC8" w:rsidRDefault="00D01EC8" w:rsidP="00D01E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DD3202" w14:textId="2C79D0EE" w:rsidR="00D01EC8" w:rsidRDefault="00B27559" w:rsidP="0034435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D01EC8">
        <w:rPr>
          <w:rFonts w:asciiTheme="minorHAnsi" w:hAnsiTheme="minorHAnsi" w:cstheme="minorHAnsi"/>
          <w:sz w:val="22"/>
          <w:szCs w:val="22"/>
        </w:rPr>
        <w:t xml:space="preserve"> SUMP felülvizsgálata külön eljárásban, a </w:t>
      </w:r>
      <w:r w:rsidR="00D01EC8" w:rsidRPr="00AA3B15">
        <w:rPr>
          <w:rFonts w:asciiTheme="minorHAnsi" w:hAnsiTheme="minorHAnsi" w:cstheme="minorHAnsi"/>
          <w:sz w:val="22"/>
          <w:szCs w:val="22"/>
        </w:rPr>
        <w:t>TOP_PLUSZ-1.3.2-23-SH1-2025-00014</w:t>
      </w:r>
      <w:r w:rsidR="00D01EC8">
        <w:rPr>
          <w:rFonts w:asciiTheme="minorHAnsi" w:hAnsiTheme="minorHAnsi" w:cstheme="minorHAnsi"/>
          <w:sz w:val="22"/>
          <w:szCs w:val="22"/>
        </w:rPr>
        <w:t xml:space="preserve"> azonosító számú, „</w:t>
      </w:r>
      <w:r w:rsidR="00D01EC8" w:rsidRPr="00AA3B15">
        <w:rPr>
          <w:rFonts w:asciiTheme="minorHAnsi" w:hAnsiTheme="minorHAnsi" w:cstheme="minorHAnsi"/>
          <w:sz w:val="22"/>
          <w:szCs w:val="22"/>
        </w:rPr>
        <w:t>Bartók Béla krt. és híd felújítása</w:t>
      </w:r>
      <w:r w:rsidR="00D01EC8">
        <w:rPr>
          <w:rFonts w:asciiTheme="minorHAnsi" w:hAnsiTheme="minorHAnsi" w:cstheme="minorHAnsi"/>
          <w:sz w:val="22"/>
          <w:szCs w:val="22"/>
        </w:rPr>
        <w:t xml:space="preserve">” c. projekt keretében történt, </w:t>
      </w:r>
      <w:r w:rsidR="004F1C52">
        <w:rPr>
          <w:rFonts w:asciiTheme="minorHAnsi" w:hAnsiTheme="minorHAnsi" w:cstheme="minorHAnsi"/>
          <w:sz w:val="22"/>
          <w:szCs w:val="22"/>
        </w:rPr>
        <w:t>mely</w:t>
      </w:r>
      <w:r w:rsidR="00D7709A">
        <w:rPr>
          <w:rFonts w:asciiTheme="minorHAnsi" w:hAnsiTheme="minorHAnsi" w:cstheme="minorHAnsi"/>
          <w:sz w:val="22"/>
          <w:szCs w:val="22"/>
        </w:rPr>
        <w:t xml:space="preserve"> során</w:t>
      </w:r>
      <w:r w:rsidR="004F1C52">
        <w:rPr>
          <w:rFonts w:asciiTheme="minorHAnsi" w:hAnsiTheme="minorHAnsi" w:cstheme="minorHAnsi"/>
          <w:sz w:val="22"/>
          <w:szCs w:val="22"/>
        </w:rPr>
        <w:t xml:space="preserve"> a Közgyűlés </w:t>
      </w:r>
      <w:r w:rsidR="00344359">
        <w:rPr>
          <w:rFonts w:asciiTheme="minorHAnsi" w:hAnsiTheme="minorHAnsi" w:cstheme="minorHAnsi"/>
          <w:sz w:val="22"/>
          <w:szCs w:val="22"/>
        </w:rPr>
        <w:t xml:space="preserve">a </w:t>
      </w:r>
      <w:r w:rsidR="00344359" w:rsidRPr="00344359">
        <w:rPr>
          <w:rFonts w:asciiTheme="minorHAnsi" w:hAnsiTheme="minorHAnsi" w:cstheme="minorHAnsi"/>
          <w:sz w:val="22"/>
          <w:szCs w:val="22"/>
        </w:rPr>
        <w:t>138/2026. (V.28.) Kgy. sz</w:t>
      </w:r>
      <w:r w:rsidR="00344359">
        <w:rPr>
          <w:rFonts w:asciiTheme="minorHAnsi" w:hAnsiTheme="minorHAnsi" w:cstheme="minorHAnsi"/>
          <w:sz w:val="22"/>
          <w:szCs w:val="22"/>
        </w:rPr>
        <w:t>.</w:t>
      </w:r>
      <w:r w:rsidR="00344359" w:rsidRPr="00344359">
        <w:rPr>
          <w:rFonts w:asciiTheme="minorHAnsi" w:hAnsiTheme="minorHAnsi" w:cstheme="minorHAnsi"/>
          <w:sz w:val="22"/>
          <w:szCs w:val="22"/>
        </w:rPr>
        <w:t xml:space="preserve"> határozatával</w:t>
      </w:r>
      <w:r w:rsidR="00344359">
        <w:rPr>
          <w:rFonts w:asciiTheme="minorHAnsi" w:hAnsiTheme="minorHAnsi" w:cstheme="minorHAnsi"/>
          <w:sz w:val="22"/>
          <w:szCs w:val="22"/>
        </w:rPr>
        <w:t xml:space="preserve"> </w:t>
      </w:r>
      <w:r w:rsidR="00344359" w:rsidRPr="00344359">
        <w:rPr>
          <w:rFonts w:asciiTheme="minorHAnsi" w:hAnsiTheme="minorHAnsi" w:cstheme="minorHAnsi"/>
          <w:sz w:val="22"/>
          <w:szCs w:val="22"/>
        </w:rPr>
        <w:t>felhatalmazta a Városstratégiai, Idegenforgalmi</w:t>
      </w:r>
      <w:r w:rsidR="00344359">
        <w:rPr>
          <w:rFonts w:asciiTheme="minorHAnsi" w:hAnsiTheme="minorHAnsi" w:cstheme="minorHAnsi"/>
          <w:sz w:val="22"/>
          <w:szCs w:val="22"/>
        </w:rPr>
        <w:t xml:space="preserve"> </w:t>
      </w:r>
      <w:r w:rsidR="00344359" w:rsidRPr="00344359">
        <w:rPr>
          <w:rFonts w:asciiTheme="minorHAnsi" w:hAnsiTheme="minorHAnsi" w:cstheme="minorHAnsi"/>
          <w:sz w:val="22"/>
          <w:szCs w:val="22"/>
        </w:rPr>
        <w:t>és Sport Bizottságot a társadalmi egyeztetés során beérkezett vélemények és észrevételek</w:t>
      </w:r>
      <w:r w:rsidR="00344359">
        <w:rPr>
          <w:rFonts w:asciiTheme="minorHAnsi" w:hAnsiTheme="minorHAnsi" w:cstheme="minorHAnsi"/>
          <w:sz w:val="22"/>
          <w:szCs w:val="22"/>
        </w:rPr>
        <w:t xml:space="preserve"> </w:t>
      </w:r>
      <w:r w:rsidR="00344359" w:rsidRPr="00344359">
        <w:rPr>
          <w:rFonts w:asciiTheme="minorHAnsi" w:hAnsiTheme="minorHAnsi" w:cstheme="minorHAnsi"/>
          <w:sz w:val="22"/>
          <w:szCs w:val="22"/>
        </w:rPr>
        <w:t>értékelésére, valamint azok dokumentumba történő beépítésére</w:t>
      </w:r>
      <w:r w:rsidR="00344359">
        <w:rPr>
          <w:rFonts w:asciiTheme="minorHAnsi" w:hAnsiTheme="minorHAnsi" w:cstheme="minorHAnsi"/>
          <w:sz w:val="22"/>
          <w:szCs w:val="22"/>
        </w:rPr>
        <w:t xml:space="preserve">. </w:t>
      </w:r>
      <w:r w:rsidR="00344359" w:rsidRPr="00344359">
        <w:rPr>
          <w:rFonts w:asciiTheme="minorHAnsi" w:hAnsiTheme="minorHAnsi" w:cstheme="minorHAnsi"/>
          <w:sz w:val="22"/>
          <w:szCs w:val="22"/>
        </w:rPr>
        <w:t>A véglegesített tanulmányt a Városstratégiai, Idegenforgalmi és Sport Bizottság a 118/2026</w:t>
      </w:r>
      <w:r w:rsidR="00344359" w:rsidRPr="007666AA">
        <w:rPr>
          <w:rFonts w:asciiTheme="minorHAnsi" w:hAnsiTheme="minorHAnsi" w:cstheme="minorHAnsi"/>
          <w:sz w:val="22"/>
          <w:szCs w:val="22"/>
        </w:rPr>
        <w:t>. (</w:t>
      </w:r>
      <w:r w:rsidR="007666AA" w:rsidRPr="007666AA">
        <w:rPr>
          <w:rFonts w:asciiTheme="minorHAnsi" w:hAnsiTheme="minorHAnsi" w:cstheme="minorHAnsi"/>
          <w:sz w:val="22"/>
          <w:szCs w:val="22"/>
        </w:rPr>
        <w:t>VI</w:t>
      </w:r>
      <w:r w:rsidR="00344359" w:rsidRPr="007666AA">
        <w:rPr>
          <w:rFonts w:asciiTheme="minorHAnsi" w:hAnsiTheme="minorHAnsi" w:cstheme="minorHAnsi"/>
          <w:sz w:val="22"/>
          <w:szCs w:val="22"/>
        </w:rPr>
        <w:t>.</w:t>
      </w:r>
      <w:r w:rsidR="007666AA" w:rsidRPr="007666AA">
        <w:rPr>
          <w:rFonts w:asciiTheme="minorHAnsi" w:hAnsiTheme="minorHAnsi" w:cstheme="minorHAnsi"/>
          <w:sz w:val="22"/>
          <w:szCs w:val="22"/>
        </w:rPr>
        <w:t>16</w:t>
      </w:r>
      <w:r w:rsidR="00344359" w:rsidRPr="007666AA">
        <w:rPr>
          <w:rFonts w:asciiTheme="minorHAnsi" w:hAnsiTheme="minorHAnsi" w:cstheme="minorHAnsi"/>
          <w:sz w:val="22"/>
          <w:szCs w:val="22"/>
        </w:rPr>
        <w:t>.) számú</w:t>
      </w:r>
      <w:r w:rsidR="00344359" w:rsidRPr="00344359">
        <w:rPr>
          <w:rFonts w:asciiTheme="minorHAnsi" w:hAnsiTheme="minorHAnsi" w:cstheme="minorHAnsi"/>
          <w:sz w:val="22"/>
          <w:szCs w:val="22"/>
        </w:rPr>
        <w:t xml:space="preserve"> határozat</w:t>
      </w:r>
      <w:r w:rsidR="003B5D56">
        <w:rPr>
          <w:rFonts w:asciiTheme="minorHAnsi" w:hAnsiTheme="minorHAnsi" w:cstheme="minorHAnsi"/>
          <w:sz w:val="22"/>
          <w:szCs w:val="22"/>
        </w:rPr>
        <w:t>t</w:t>
      </w:r>
      <w:r w:rsidR="00344359" w:rsidRPr="00344359">
        <w:rPr>
          <w:rFonts w:asciiTheme="minorHAnsi" w:hAnsiTheme="minorHAnsi" w:cstheme="minorHAnsi"/>
          <w:sz w:val="22"/>
          <w:szCs w:val="22"/>
        </w:rPr>
        <w:t>al jóváhagyta</w:t>
      </w:r>
      <w:r w:rsidR="00344359">
        <w:rPr>
          <w:rFonts w:asciiTheme="minorHAnsi" w:hAnsiTheme="minorHAnsi" w:cstheme="minorHAnsi"/>
          <w:sz w:val="22"/>
          <w:szCs w:val="22"/>
        </w:rPr>
        <w:t>.</w:t>
      </w:r>
    </w:p>
    <w:p w14:paraId="4434B010" w14:textId="77777777" w:rsidR="00D01EC8" w:rsidRDefault="00D01EC8" w:rsidP="00D01E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B9FD63" w14:textId="39288068" w:rsidR="00D01EC8" w:rsidRDefault="004F1C52" w:rsidP="00D01EC8">
      <w:pPr>
        <w:jc w:val="both"/>
        <w:rPr>
          <w:rFonts w:asciiTheme="minorHAnsi" w:hAnsiTheme="minorHAnsi" w:cstheme="minorHAnsi"/>
          <w:sz w:val="22"/>
          <w:szCs w:val="22"/>
        </w:rPr>
      </w:pPr>
      <w:r w:rsidRPr="00A92D8D">
        <w:rPr>
          <w:rFonts w:asciiTheme="minorHAnsi" w:hAnsiTheme="minorHAnsi" w:cstheme="minorHAnsi"/>
          <w:sz w:val="22"/>
          <w:szCs w:val="22"/>
        </w:rPr>
        <w:t xml:space="preserve">Szombathely Megyei Jogú Város Önkormányzata </w:t>
      </w:r>
      <w:r>
        <w:rPr>
          <w:rFonts w:asciiTheme="minorHAnsi" w:hAnsiTheme="minorHAnsi" w:cstheme="minorHAnsi"/>
          <w:sz w:val="22"/>
          <w:szCs w:val="22"/>
        </w:rPr>
        <w:t xml:space="preserve">közbeszerzési eljárás keretében </w:t>
      </w:r>
      <w:r w:rsidRPr="00A92D8D">
        <w:rPr>
          <w:rFonts w:asciiTheme="minorHAnsi" w:hAnsiTheme="minorHAnsi" w:cstheme="minorHAnsi"/>
          <w:sz w:val="22"/>
          <w:szCs w:val="22"/>
        </w:rPr>
        <w:t>vállalkozási szerződést kötött</w:t>
      </w:r>
      <w:r w:rsidR="00344359" w:rsidRPr="00344359">
        <w:rPr>
          <w:rFonts w:asciiTheme="minorHAnsi" w:hAnsiTheme="minorHAnsi" w:cstheme="minorHAnsi"/>
          <w:sz w:val="22"/>
          <w:szCs w:val="22"/>
        </w:rPr>
        <w:t xml:space="preserve"> </w:t>
      </w:r>
      <w:r w:rsidR="00344359">
        <w:rPr>
          <w:rFonts w:asciiTheme="minorHAnsi" w:hAnsiTheme="minorHAnsi" w:cstheme="minorHAnsi"/>
          <w:sz w:val="22"/>
          <w:szCs w:val="22"/>
        </w:rPr>
        <w:t xml:space="preserve">a </w:t>
      </w:r>
      <w:r w:rsidR="003B5D56">
        <w:rPr>
          <w:rFonts w:asciiTheme="minorHAnsi" w:hAnsiTheme="minorHAnsi" w:cstheme="minorHAnsi"/>
          <w:sz w:val="22"/>
          <w:szCs w:val="22"/>
        </w:rPr>
        <w:t xml:space="preserve">gazdasági témájú városstratégiai dokumentumok – </w:t>
      </w:r>
      <w:r w:rsidR="003B5D56" w:rsidRPr="001B055F">
        <w:rPr>
          <w:rFonts w:asciiTheme="minorHAnsi" w:hAnsiTheme="minorHAnsi" w:cstheme="minorHAnsi"/>
          <w:i/>
          <w:iCs/>
          <w:sz w:val="22"/>
          <w:szCs w:val="22"/>
        </w:rPr>
        <w:t xml:space="preserve">a </w:t>
      </w:r>
      <w:r w:rsidR="00344359" w:rsidRPr="001B055F">
        <w:rPr>
          <w:rFonts w:asciiTheme="minorHAnsi" w:hAnsiTheme="minorHAnsi" w:cstheme="minorHAnsi"/>
          <w:i/>
          <w:iCs/>
          <w:sz w:val="22"/>
          <w:szCs w:val="22"/>
        </w:rPr>
        <w:t>Fenntartható Városfejlesztési Stratégia (FVS) felülvizsgálatára,</w:t>
      </w:r>
      <w:r w:rsidRPr="001B055F">
        <w:rPr>
          <w:rFonts w:asciiTheme="minorHAnsi" w:hAnsiTheme="minorHAnsi" w:cstheme="minorHAnsi"/>
          <w:i/>
          <w:iCs/>
          <w:sz w:val="22"/>
          <w:szCs w:val="22"/>
        </w:rPr>
        <w:t xml:space="preserve"> a Zöld Átállás és Finanszírozási Keretrendszer (ZÁF), a Digitális Átállás Akcióterv (DIA), valamint az Üzleti modell </w:t>
      </w:r>
      <w:r w:rsidR="003B5D56">
        <w:rPr>
          <w:rFonts w:asciiTheme="minorHAnsi" w:hAnsiTheme="minorHAnsi" w:cstheme="minorHAnsi"/>
          <w:sz w:val="22"/>
          <w:szCs w:val="22"/>
        </w:rPr>
        <w:t>-</w:t>
      </w:r>
      <w:r w:rsidR="00344359">
        <w:rPr>
          <w:rFonts w:asciiTheme="minorHAnsi" w:hAnsiTheme="minorHAnsi" w:cstheme="minorHAnsi"/>
          <w:sz w:val="22"/>
          <w:szCs w:val="22"/>
        </w:rPr>
        <w:t xml:space="preserve"> elkészítésére.</w:t>
      </w:r>
    </w:p>
    <w:p w14:paraId="26E35359" w14:textId="77777777" w:rsidR="00344359" w:rsidRDefault="00344359" w:rsidP="00D01E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770191" w14:textId="0E7D440B" w:rsidR="00344359" w:rsidRPr="007666AA" w:rsidRDefault="00344359" w:rsidP="00344359">
      <w:pPr>
        <w:jc w:val="both"/>
        <w:rPr>
          <w:rFonts w:asciiTheme="minorHAnsi" w:hAnsiTheme="minorHAnsi" w:cstheme="minorHAnsi"/>
          <w:sz w:val="22"/>
          <w:szCs w:val="22"/>
        </w:rPr>
      </w:pPr>
      <w:r w:rsidRPr="00344359">
        <w:rPr>
          <w:rFonts w:asciiTheme="minorHAnsi" w:hAnsiTheme="minorHAnsi" w:cstheme="minorHAnsi"/>
          <w:sz w:val="22"/>
          <w:szCs w:val="22"/>
        </w:rPr>
        <w:t xml:space="preserve">A gazdasági témájú városstratégiai dokumentumok </w:t>
      </w:r>
      <w:r w:rsidR="003B5D56">
        <w:rPr>
          <w:rFonts w:asciiTheme="minorHAnsi" w:hAnsiTheme="minorHAnsi" w:cstheme="minorHAnsi"/>
          <w:sz w:val="22"/>
          <w:szCs w:val="22"/>
        </w:rPr>
        <w:t xml:space="preserve">- </w:t>
      </w:r>
      <w:r w:rsidR="003B5D56" w:rsidRPr="009862A9">
        <w:rPr>
          <w:rFonts w:asciiTheme="minorHAnsi" w:hAnsiTheme="minorHAnsi" w:cstheme="minorHAnsi"/>
          <w:i/>
          <w:iCs/>
          <w:sz w:val="22"/>
          <w:szCs w:val="22"/>
        </w:rPr>
        <w:t>a Fenntartható Városfejlesztési Stratégia (FVS) felülvizsgálata, a Zöld Átállás és Finanszírozási Keretrendszer (ZÁF), a Digitális Átállás Akcióterv (DIA), valamint az Üzleti modell</w:t>
      </w:r>
      <w:r w:rsidR="009862A9">
        <w:rPr>
          <w:rFonts w:asciiTheme="minorHAnsi" w:hAnsiTheme="minorHAnsi" w:cstheme="minorHAnsi"/>
          <w:sz w:val="22"/>
          <w:szCs w:val="22"/>
        </w:rPr>
        <w:t xml:space="preserve"> -</w:t>
      </w:r>
      <w:r w:rsidR="003B5D56">
        <w:rPr>
          <w:rFonts w:asciiTheme="minorHAnsi" w:hAnsiTheme="minorHAnsi" w:cstheme="minorHAnsi"/>
          <w:sz w:val="22"/>
          <w:szCs w:val="22"/>
        </w:rPr>
        <w:t xml:space="preserve"> </w:t>
      </w:r>
      <w:r w:rsidRPr="00344359">
        <w:rPr>
          <w:rFonts w:asciiTheme="minorHAnsi" w:hAnsiTheme="minorHAnsi" w:cstheme="minorHAnsi"/>
          <w:sz w:val="22"/>
          <w:szCs w:val="22"/>
        </w:rPr>
        <w:t xml:space="preserve">felülvizsgálatának / </w:t>
      </w:r>
      <w:r w:rsidRPr="007666AA">
        <w:rPr>
          <w:rFonts w:asciiTheme="minorHAnsi" w:hAnsiTheme="minorHAnsi" w:cstheme="minorHAnsi"/>
          <w:sz w:val="22"/>
          <w:szCs w:val="22"/>
        </w:rPr>
        <w:t>elkészítésének szerződésben vállalt határideje 2026. július 31.</w:t>
      </w:r>
      <w:r w:rsidR="007666AA" w:rsidRPr="007666AA">
        <w:rPr>
          <w:rFonts w:asciiTheme="minorHAnsi" w:hAnsiTheme="minorHAnsi" w:cstheme="minorHAnsi"/>
          <w:sz w:val="22"/>
          <w:szCs w:val="22"/>
        </w:rPr>
        <w:t xml:space="preserve"> A Közgyűlés a 20/2026 (I.29.) Kgy. számú határozatában felhatalmazta a Gazdasági és Jogi Bizottságot a dokumentumok</w:t>
      </w:r>
      <w:r w:rsidR="003B4066">
        <w:rPr>
          <w:rFonts w:asciiTheme="minorHAnsi" w:hAnsiTheme="minorHAnsi" w:cstheme="minorHAnsi"/>
          <w:sz w:val="22"/>
          <w:szCs w:val="22"/>
        </w:rPr>
        <w:t xml:space="preserve"> fenti határidőig történő</w:t>
      </w:r>
      <w:r w:rsidR="007666AA" w:rsidRPr="007666AA">
        <w:rPr>
          <w:rFonts w:asciiTheme="minorHAnsi" w:hAnsiTheme="minorHAnsi" w:cstheme="minorHAnsi"/>
          <w:sz w:val="22"/>
          <w:szCs w:val="22"/>
        </w:rPr>
        <w:t xml:space="preserve"> jóváhagyására. </w:t>
      </w:r>
    </w:p>
    <w:p w14:paraId="74259998" w14:textId="77777777" w:rsidR="001B055F" w:rsidRPr="00344359" w:rsidRDefault="001B055F" w:rsidP="003443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840239" w14:textId="1B55AC2C" w:rsidR="00344359" w:rsidRDefault="00344359" w:rsidP="00344359">
      <w:pPr>
        <w:jc w:val="both"/>
        <w:rPr>
          <w:rFonts w:asciiTheme="minorHAnsi" w:hAnsiTheme="minorHAnsi" w:cstheme="minorHAnsi"/>
          <w:sz w:val="22"/>
          <w:szCs w:val="22"/>
        </w:rPr>
      </w:pPr>
      <w:r w:rsidRPr="007666AA">
        <w:rPr>
          <w:rFonts w:asciiTheme="minorHAnsi" w:hAnsiTheme="minorHAnsi" w:cstheme="minorHAnsi"/>
          <w:sz w:val="22"/>
          <w:szCs w:val="22"/>
        </w:rPr>
        <w:t>Az FVS felülvizsgálata dokumentum</w:t>
      </w:r>
      <w:r w:rsidR="009862A9" w:rsidRPr="007666AA">
        <w:rPr>
          <w:rFonts w:asciiTheme="minorHAnsi" w:hAnsiTheme="minorHAnsi" w:cstheme="minorHAnsi"/>
          <w:sz w:val="22"/>
          <w:szCs w:val="22"/>
        </w:rPr>
        <w:t xml:space="preserve"> </w:t>
      </w:r>
      <w:r w:rsidRPr="007666AA">
        <w:rPr>
          <w:rFonts w:asciiTheme="minorHAnsi" w:hAnsiTheme="minorHAnsi" w:cstheme="minorHAnsi"/>
          <w:sz w:val="22"/>
          <w:szCs w:val="22"/>
        </w:rPr>
        <w:t xml:space="preserve">a </w:t>
      </w:r>
      <w:r w:rsidRPr="007666AA">
        <w:rPr>
          <w:rFonts w:asciiTheme="minorHAnsi" w:hAnsiTheme="minorHAnsi" w:cstheme="minorHAnsi"/>
          <w:color w:val="000000"/>
          <w:sz w:val="22"/>
          <w:szCs w:val="22"/>
        </w:rPr>
        <w:t>"Fenntartható városfejlesztési stratégiák támogatása" c. TOP Plusz-1.3-1-21 sz.</w:t>
      </w:r>
      <w:r w:rsidRPr="007666A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felhívás előírásai alapján</w:t>
      </w:r>
      <w:r w:rsidRPr="007666AA">
        <w:rPr>
          <w:rFonts w:asciiTheme="minorHAnsi" w:hAnsiTheme="minorHAnsi" w:cstheme="minorHAnsi"/>
          <w:sz w:val="22"/>
          <w:szCs w:val="22"/>
        </w:rPr>
        <w:t xml:space="preserve"> szakmai fórumon bemutatásra került.</w:t>
      </w:r>
    </w:p>
    <w:p w14:paraId="3EA81319" w14:textId="77777777" w:rsidR="00D01EC8" w:rsidRPr="00A92D8D" w:rsidRDefault="00D01EC8" w:rsidP="00D01E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1587C7" w14:textId="79FDDD61" w:rsidR="00D01EC8" w:rsidRPr="00A92D8D" w:rsidRDefault="00D01EC8" w:rsidP="00D01EC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B27559">
        <w:rPr>
          <w:rFonts w:asciiTheme="minorHAnsi" w:hAnsiTheme="minorHAnsi" w:cstheme="minorHAnsi"/>
          <w:sz w:val="22"/>
          <w:szCs w:val="22"/>
        </w:rPr>
        <w:t xml:space="preserve"> </w:t>
      </w:r>
      <w:r w:rsidR="00B27559" w:rsidRPr="007F76F9">
        <w:rPr>
          <w:rFonts w:asciiTheme="minorHAnsi" w:hAnsiTheme="minorHAnsi" w:cstheme="minorHAnsi"/>
          <w:sz w:val="22"/>
          <w:szCs w:val="22"/>
        </w:rPr>
        <w:t>Fenntartható Városfejlesztési Stratégi</w:t>
      </w:r>
      <w:r w:rsidR="00B27559">
        <w:rPr>
          <w:rFonts w:asciiTheme="minorHAnsi" w:hAnsiTheme="minorHAnsi" w:cstheme="minorHAnsi"/>
          <w:sz w:val="22"/>
          <w:szCs w:val="22"/>
        </w:rPr>
        <w:t>a</w:t>
      </w:r>
      <w:r w:rsidR="00B27559" w:rsidRPr="007F76F9">
        <w:rPr>
          <w:rFonts w:asciiTheme="minorHAnsi" w:hAnsiTheme="minorHAnsi" w:cstheme="minorHAnsi"/>
          <w:sz w:val="22"/>
          <w:szCs w:val="22"/>
        </w:rPr>
        <w:t xml:space="preserve"> (FVS)</w:t>
      </w:r>
      <w:r>
        <w:rPr>
          <w:rFonts w:asciiTheme="minorHAnsi" w:hAnsiTheme="minorHAnsi" w:cstheme="minorHAnsi"/>
          <w:sz w:val="22"/>
          <w:szCs w:val="22"/>
        </w:rPr>
        <w:t xml:space="preserve"> felülvizsgálata </w:t>
      </w:r>
      <w:r w:rsidRPr="00A92D8D">
        <w:rPr>
          <w:rFonts w:asciiTheme="minorHAnsi" w:hAnsiTheme="minorHAnsi" w:cstheme="minorHAnsi"/>
          <w:sz w:val="22"/>
          <w:szCs w:val="22"/>
        </w:rPr>
        <w:t xml:space="preserve">jelen előterjesztés 1. sz. mellékletét, </w:t>
      </w:r>
      <w:r w:rsidR="00B27559" w:rsidRPr="007F76F9">
        <w:rPr>
          <w:rFonts w:asciiTheme="minorHAnsi" w:hAnsiTheme="minorHAnsi" w:cstheme="minorHAnsi"/>
          <w:sz w:val="22"/>
          <w:szCs w:val="22"/>
        </w:rPr>
        <w:t>a Zöld Átállás és Finanszírozási Keretrendszer (ZÁF)</w:t>
      </w:r>
      <w:r w:rsidR="00B27559">
        <w:rPr>
          <w:rFonts w:asciiTheme="minorHAnsi" w:hAnsiTheme="minorHAnsi" w:cstheme="minorHAnsi"/>
          <w:sz w:val="22"/>
          <w:szCs w:val="22"/>
        </w:rPr>
        <w:t xml:space="preserve"> </w:t>
      </w:r>
      <w:r w:rsidRPr="00A92D8D">
        <w:rPr>
          <w:rFonts w:asciiTheme="minorHAnsi" w:hAnsiTheme="minorHAnsi" w:cstheme="minorHAnsi"/>
          <w:sz w:val="22"/>
          <w:szCs w:val="22"/>
        </w:rPr>
        <w:t>a 2. sz. mellékletét</w:t>
      </w:r>
      <w:r w:rsidR="00B27559">
        <w:rPr>
          <w:rFonts w:asciiTheme="minorHAnsi" w:hAnsiTheme="minorHAnsi" w:cstheme="minorHAnsi"/>
          <w:sz w:val="22"/>
          <w:szCs w:val="22"/>
        </w:rPr>
        <w:t xml:space="preserve">, a </w:t>
      </w:r>
      <w:r w:rsidR="00B27559" w:rsidRPr="007F76F9">
        <w:rPr>
          <w:rFonts w:asciiTheme="minorHAnsi" w:hAnsiTheme="minorHAnsi" w:cstheme="minorHAnsi"/>
          <w:sz w:val="22"/>
          <w:szCs w:val="22"/>
        </w:rPr>
        <w:t>Digitális Átállás Akcióterv (DIA)</w:t>
      </w:r>
      <w:r w:rsidR="00B27559">
        <w:rPr>
          <w:rFonts w:asciiTheme="minorHAnsi" w:hAnsiTheme="minorHAnsi" w:cstheme="minorHAnsi"/>
          <w:sz w:val="22"/>
          <w:szCs w:val="22"/>
        </w:rPr>
        <w:t xml:space="preserve"> </w:t>
      </w:r>
      <w:r w:rsidR="00B27559" w:rsidRPr="00A92D8D">
        <w:rPr>
          <w:rFonts w:asciiTheme="minorHAnsi" w:hAnsiTheme="minorHAnsi" w:cstheme="minorHAnsi"/>
          <w:sz w:val="22"/>
          <w:szCs w:val="22"/>
        </w:rPr>
        <w:t xml:space="preserve">a </w:t>
      </w:r>
      <w:r w:rsidR="00B27559">
        <w:rPr>
          <w:rFonts w:asciiTheme="minorHAnsi" w:hAnsiTheme="minorHAnsi" w:cstheme="minorHAnsi"/>
          <w:sz w:val="22"/>
          <w:szCs w:val="22"/>
        </w:rPr>
        <w:t>3</w:t>
      </w:r>
      <w:r w:rsidR="00B27559" w:rsidRPr="00A92D8D">
        <w:rPr>
          <w:rFonts w:asciiTheme="minorHAnsi" w:hAnsiTheme="minorHAnsi" w:cstheme="minorHAnsi"/>
          <w:sz w:val="22"/>
          <w:szCs w:val="22"/>
        </w:rPr>
        <w:t>. sz. mellékletét</w:t>
      </w:r>
      <w:r w:rsidR="00B27559">
        <w:rPr>
          <w:rFonts w:asciiTheme="minorHAnsi" w:hAnsiTheme="minorHAnsi" w:cstheme="minorHAnsi"/>
          <w:sz w:val="22"/>
          <w:szCs w:val="22"/>
        </w:rPr>
        <w:t xml:space="preserve">, az Üzleti modell </w:t>
      </w:r>
      <w:r w:rsidR="00B27559" w:rsidRPr="00A92D8D">
        <w:rPr>
          <w:rFonts w:asciiTheme="minorHAnsi" w:hAnsiTheme="minorHAnsi" w:cstheme="minorHAnsi"/>
          <w:sz w:val="22"/>
          <w:szCs w:val="22"/>
        </w:rPr>
        <w:t xml:space="preserve">a </w:t>
      </w:r>
      <w:r w:rsidR="00B27559">
        <w:rPr>
          <w:rFonts w:asciiTheme="minorHAnsi" w:hAnsiTheme="minorHAnsi" w:cstheme="minorHAnsi"/>
          <w:sz w:val="22"/>
          <w:szCs w:val="22"/>
        </w:rPr>
        <w:t>4</w:t>
      </w:r>
      <w:r w:rsidR="00B27559" w:rsidRPr="00A92D8D">
        <w:rPr>
          <w:rFonts w:asciiTheme="minorHAnsi" w:hAnsiTheme="minorHAnsi" w:cstheme="minorHAnsi"/>
          <w:sz w:val="22"/>
          <w:szCs w:val="22"/>
        </w:rPr>
        <w:t>. sz. mellékletét</w:t>
      </w:r>
      <w:r w:rsidR="00B27559">
        <w:rPr>
          <w:rFonts w:asciiTheme="minorHAnsi" w:hAnsiTheme="minorHAnsi" w:cstheme="minorHAnsi"/>
          <w:sz w:val="22"/>
          <w:szCs w:val="22"/>
        </w:rPr>
        <w:t xml:space="preserve"> képezi.</w:t>
      </w:r>
    </w:p>
    <w:p w14:paraId="5D06AED0" w14:textId="77777777" w:rsidR="00D01EC8" w:rsidRDefault="00D01EC8" w:rsidP="00D01E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E48B51" w14:textId="77777777" w:rsidR="001B055F" w:rsidRDefault="001B055F" w:rsidP="00D01E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7BC8E3" w14:textId="77777777" w:rsidR="001B055F" w:rsidRDefault="001B055F" w:rsidP="00D01E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F98F5D" w14:textId="77777777" w:rsidR="001B055F" w:rsidRDefault="001B055F" w:rsidP="00D01E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125C22" w14:textId="77777777" w:rsidR="001B055F" w:rsidRPr="00A92D8D" w:rsidRDefault="001B055F" w:rsidP="00D01E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4897D0" w14:textId="3328DD8C" w:rsidR="00B27559" w:rsidRDefault="00D01EC8" w:rsidP="00D01EC8">
      <w:pPr>
        <w:jc w:val="both"/>
        <w:rPr>
          <w:rFonts w:asciiTheme="minorHAnsi" w:hAnsiTheme="minorHAnsi" w:cstheme="minorHAnsi"/>
          <w:sz w:val="22"/>
          <w:szCs w:val="22"/>
        </w:rPr>
      </w:pPr>
      <w:r w:rsidRPr="00A92D8D">
        <w:rPr>
          <w:rFonts w:asciiTheme="minorHAnsi" w:hAnsiTheme="minorHAnsi" w:cstheme="minorHAnsi"/>
          <w:sz w:val="22"/>
          <w:szCs w:val="22"/>
        </w:rPr>
        <w:t xml:space="preserve">Javaslom, hogy a Tisztelt </w:t>
      </w:r>
      <w:r w:rsidR="00B27559">
        <w:rPr>
          <w:rFonts w:asciiTheme="minorHAnsi" w:hAnsiTheme="minorHAnsi" w:cstheme="minorHAnsi"/>
          <w:sz w:val="22"/>
          <w:szCs w:val="22"/>
        </w:rPr>
        <w:t>Bizottság</w:t>
      </w:r>
      <w:r w:rsidRPr="00A92D8D">
        <w:rPr>
          <w:rFonts w:asciiTheme="minorHAnsi" w:hAnsiTheme="minorHAnsi" w:cstheme="minorHAnsi"/>
          <w:sz w:val="22"/>
          <w:szCs w:val="22"/>
        </w:rPr>
        <w:t xml:space="preserve"> hagyja jóvá az előterjesztés 1. sz. mellékletének megfelelő tartalommal </w:t>
      </w:r>
      <w:r w:rsidR="007666AA">
        <w:rPr>
          <w:rFonts w:asciiTheme="minorHAnsi" w:hAnsiTheme="minorHAnsi" w:cstheme="minorHAnsi"/>
          <w:sz w:val="22"/>
          <w:szCs w:val="22"/>
        </w:rPr>
        <w:t xml:space="preserve">a </w:t>
      </w:r>
      <w:r w:rsidR="00B27559" w:rsidRPr="007F76F9">
        <w:rPr>
          <w:rFonts w:asciiTheme="minorHAnsi" w:hAnsiTheme="minorHAnsi" w:cstheme="minorHAnsi"/>
          <w:sz w:val="22"/>
          <w:szCs w:val="22"/>
        </w:rPr>
        <w:t>Fenntartható Városfejlesztési Stratégi</w:t>
      </w:r>
      <w:r w:rsidR="00B27559">
        <w:rPr>
          <w:rFonts w:asciiTheme="minorHAnsi" w:hAnsiTheme="minorHAnsi" w:cstheme="minorHAnsi"/>
          <w:sz w:val="22"/>
          <w:szCs w:val="22"/>
        </w:rPr>
        <w:t>a</w:t>
      </w:r>
      <w:r w:rsidR="00B27559" w:rsidRPr="007F76F9">
        <w:rPr>
          <w:rFonts w:asciiTheme="minorHAnsi" w:hAnsiTheme="minorHAnsi" w:cstheme="minorHAnsi"/>
          <w:sz w:val="22"/>
          <w:szCs w:val="22"/>
        </w:rPr>
        <w:t xml:space="preserve"> (FVS)</w:t>
      </w:r>
      <w:r w:rsidR="00B27559">
        <w:rPr>
          <w:rFonts w:asciiTheme="minorHAnsi" w:hAnsiTheme="minorHAnsi" w:cstheme="minorHAnsi"/>
          <w:sz w:val="22"/>
          <w:szCs w:val="22"/>
        </w:rPr>
        <w:t xml:space="preserve"> felülvizsgálatát</w:t>
      </w:r>
      <w:r w:rsidRPr="00A92D8D">
        <w:rPr>
          <w:rFonts w:asciiTheme="minorHAnsi" w:hAnsiTheme="minorHAnsi" w:cstheme="minorHAnsi"/>
          <w:sz w:val="22"/>
          <w:szCs w:val="22"/>
        </w:rPr>
        <w:t xml:space="preserve">, a 2. sz. melléklete alapján </w:t>
      </w:r>
      <w:r w:rsidR="007666AA">
        <w:rPr>
          <w:rFonts w:asciiTheme="minorHAnsi" w:hAnsiTheme="minorHAnsi" w:cstheme="minorHAnsi"/>
          <w:sz w:val="22"/>
          <w:szCs w:val="22"/>
        </w:rPr>
        <w:t xml:space="preserve">a </w:t>
      </w:r>
      <w:r w:rsidR="00B27559" w:rsidRPr="007F76F9">
        <w:rPr>
          <w:rFonts w:asciiTheme="minorHAnsi" w:hAnsiTheme="minorHAnsi" w:cstheme="minorHAnsi"/>
          <w:sz w:val="22"/>
          <w:szCs w:val="22"/>
        </w:rPr>
        <w:t>Zöld Átállás és Finanszírozási Keretrendszer</w:t>
      </w:r>
      <w:r w:rsidR="00B27559">
        <w:rPr>
          <w:rFonts w:asciiTheme="minorHAnsi" w:hAnsiTheme="minorHAnsi" w:cstheme="minorHAnsi"/>
          <w:sz w:val="22"/>
          <w:szCs w:val="22"/>
        </w:rPr>
        <w:t>t</w:t>
      </w:r>
      <w:r w:rsidR="00B27559" w:rsidRPr="007F76F9">
        <w:rPr>
          <w:rFonts w:asciiTheme="minorHAnsi" w:hAnsiTheme="minorHAnsi" w:cstheme="minorHAnsi"/>
          <w:sz w:val="22"/>
          <w:szCs w:val="22"/>
        </w:rPr>
        <w:t xml:space="preserve"> (ZÁF)</w:t>
      </w:r>
      <w:r w:rsidR="00B27559">
        <w:rPr>
          <w:rFonts w:asciiTheme="minorHAnsi" w:hAnsiTheme="minorHAnsi" w:cstheme="minorHAnsi"/>
          <w:sz w:val="22"/>
          <w:szCs w:val="22"/>
        </w:rPr>
        <w:t xml:space="preserve">, </w:t>
      </w:r>
      <w:r w:rsidR="00B27559" w:rsidRPr="00A92D8D">
        <w:rPr>
          <w:rFonts w:asciiTheme="minorHAnsi" w:hAnsiTheme="minorHAnsi" w:cstheme="minorHAnsi"/>
          <w:sz w:val="22"/>
          <w:szCs w:val="22"/>
        </w:rPr>
        <w:t xml:space="preserve">a </w:t>
      </w:r>
      <w:r w:rsidR="00B27559">
        <w:rPr>
          <w:rFonts w:asciiTheme="minorHAnsi" w:hAnsiTheme="minorHAnsi" w:cstheme="minorHAnsi"/>
          <w:sz w:val="22"/>
          <w:szCs w:val="22"/>
        </w:rPr>
        <w:t>3</w:t>
      </w:r>
      <w:r w:rsidR="00B27559" w:rsidRPr="00A92D8D">
        <w:rPr>
          <w:rFonts w:asciiTheme="minorHAnsi" w:hAnsiTheme="minorHAnsi" w:cstheme="minorHAnsi"/>
          <w:sz w:val="22"/>
          <w:szCs w:val="22"/>
        </w:rPr>
        <w:t>. sz. melléklete alapján</w:t>
      </w:r>
      <w:r w:rsidR="00B27559" w:rsidRPr="00B27559">
        <w:rPr>
          <w:rFonts w:asciiTheme="minorHAnsi" w:hAnsiTheme="minorHAnsi" w:cstheme="minorHAnsi"/>
          <w:sz w:val="22"/>
          <w:szCs w:val="22"/>
        </w:rPr>
        <w:t xml:space="preserve"> </w:t>
      </w:r>
      <w:r w:rsidR="00B27559">
        <w:rPr>
          <w:rFonts w:asciiTheme="minorHAnsi" w:hAnsiTheme="minorHAnsi" w:cstheme="minorHAnsi"/>
          <w:sz w:val="22"/>
          <w:szCs w:val="22"/>
        </w:rPr>
        <w:t xml:space="preserve">a </w:t>
      </w:r>
      <w:r w:rsidR="00B27559" w:rsidRPr="007F76F9">
        <w:rPr>
          <w:rFonts w:asciiTheme="minorHAnsi" w:hAnsiTheme="minorHAnsi" w:cstheme="minorHAnsi"/>
          <w:sz w:val="22"/>
          <w:szCs w:val="22"/>
        </w:rPr>
        <w:t>Digitális Átállás Akciótervet (DIA</w:t>
      </w:r>
      <w:r w:rsidR="00B27559">
        <w:rPr>
          <w:rFonts w:asciiTheme="minorHAnsi" w:hAnsiTheme="minorHAnsi" w:cstheme="minorHAnsi"/>
          <w:sz w:val="22"/>
          <w:szCs w:val="22"/>
        </w:rPr>
        <w:t xml:space="preserve">), a 4. sz. melléklete alapján pedig az Üzleti modellt. </w:t>
      </w:r>
    </w:p>
    <w:p w14:paraId="512486B4" w14:textId="469A30A2" w:rsidR="00D01EC8" w:rsidRPr="00A92D8D" w:rsidRDefault="00D01EC8" w:rsidP="00D01EC8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92D8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B800D64" w14:textId="3644C0E6" w:rsidR="00FE4523" w:rsidRPr="00A92D8D" w:rsidRDefault="00D01EC8" w:rsidP="00FE4523">
      <w:pPr>
        <w:jc w:val="both"/>
        <w:rPr>
          <w:rFonts w:asciiTheme="minorHAnsi" w:hAnsiTheme="minorHAnsi" w:cstheme="minorHAnsi"/>
          <w:sz w:val="22"/>
          <w:szCs w:val="22"/>
        </w:rPr>
      </w:pPr>
      <w:r w:rsidRPr="00A92D8D">
        <w:rPr>
          <w:rFonts w:asciiTheme="minorHAnsi" w:hAnsiTheme="minorHAnsi" w:cstheme="minorHAnsi"/>
          <w:sz w:val="22"/>
          <w:szCs w:val="22"/>
        </w:rPr>
        <w:t xml:space="preserve">Kérem a Tisztelt </w:t>
      </w:r>
      <w:r w:rsidR="00B27559">
        <w:rPr>
          <w:rFonts w:asciiTheme="minorHAnsi" w:hAnsiTheme="minorHAnsi" w:cstheme="minorHAnsi"/>
          <w:sz w:val="22"/>
          <w:szCs w:val="22"/>
        </w:rPr>
        <w:t>Bizottság</w:t>
      </w:r>
      <w:r w:rsidR="007666AA">
        <w:rPr>
          <w:rFonts w:asciiTheme="minorHAnsi" w:hAnsiTheme="minorHAnsi" w:cstheme="minorHAnsi"/>
          <w:sz w:val="22"/>
          <w:szCs w:val="22"/>
        </w:rPr>
        <w:t>ot</w:t>
      </w:r>
      <w:r w:rsidRPr="00A92D8D">
        <w:rPr>
          <w:rFonts w:asciiTheme="minorHAnsi" w:hAnsiTheme="minorHAnsi" w:cstheme="minorHAnsi"/>
          <w:sz w:val="22"/>
          <w:szCs w:val="22"/>
        </w:rPr>
        <w:t>, hogy az előterjesztésben foglaltakat megtárgyalni, és a határozati javaslatokat elfogadni szíveskedjék</w:t>
      </w:r>
      <w:r w:rsidR="00FE4523" w:rsidRPr="00A92D8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00D91C5" w14:textId="77777777" w:rsidR="00FE4523" w:rsidRPr="00A92D8D" w:rsidRDefault="00FE4523" w:rsidP="00FE452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C9AE1C0" w14:textId="77777777" w:rsidR="001B055F" w:rsidRDefault="001B055F" w:rsidP="000E728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368D726" w14:textId="22658B3A" w:rsidR="00FE4523" w:rsidRDefault="00FE4523" w:rsidP="000E728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92D8D">
        <w:rPr>
          <w:rFonts w:asciiTheme="minorHAnsi" w:hAnsiTheme="minorHAnsi" w:cstheme="minorHAnsi"/>
          <w:b/>
          <w:sz w:val="22"/>
          <w:szCs w:val="22"/>
        </w:rPr>
        <w:t>Szombathely, 202</w:t>
      </w:r>
      <w:r w:rsidR="00530944">
        <w:rPr>
          <w:rFonts w:asciiTheme="minorHAnsi" w:hAnsiTheme="minorHAnsi" w:cstheme="minorHAnsi"/>
          <w:b/>
          <w:sz w:val="22"/>
          <w:szCs w:val="22"/>
        </w:rPr>
        <w:t>6</w:t>
      </w:r>
      <w:r w:rsidRPr="00A92D8D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530944">
        <w:rPr>
          <w:rFonts w:asciiTheme="minorHAnsi" w:hAnsiTheme="minorHAnsi" w:cstheme="minorHAnsi"/>
          <w:b/>
          <w:sz w:val="22"/>
          <w:szCs w:val="22"/>
        </w:rPr>
        <w:t>július</w:t>
      </w:r>
      <w:r w:rsidRPr="00A92D8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5EBE">
        <w:rPr>
          <w:rFonts w:asciiTheme="minorHAnsi" w:hAnsiTheme="minorHAnsi" w:cstheme="minorHAnsi"/>
          <w:b/>
          <w:sz w:val="22"/>
          <w:szCs w:val="22"/>
        </w:rPr>
        <w:t>„     „</w:t>
      </w:r>
      <w:r w:rsidRPr="00A92D8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92D8D">
        <w:rPr>
          <w:rFonts w:asciiTheme="minorHAnsi" w:hAnsiTheme="minorHAnsi" w:cstheme="minorHAnsi"/>
          <w:b/>
          <w:sz w:val="22"/>
          <w:szCs w:val="22"/>
        </w:rPr>
        <w:tab/>
      </w:r>
    </w:p>
    <w:p w14:paraId="3C9BF1BD" w14:textId="77777777" w:rsidR="00F67ACF" w:rsidRDefault="00F67ACF" w:rsidP="000E728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368D835" w14:textId="77777777" w:rsidR="00F67ACF" w:rsidRPr="00A92D8D" w:rsidRDefault="00F67ACF" w:rsidP="000E728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1289DE" w14:textId="6049A46B" w:rsidR="00FE4523" w:rsidRDefault="00FE4523" w:rsidP="00FE4523">
      <w:pPr>
        <w:tabs>
          <w:tab w:val="left" w:pos="6237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A92D8D">
        <w:rPr>
          <w:rFonts w:asciiTheme="minorHAnsi" w:hAnsiTheme="minorHAnsi" w:cstheme="minorHAnsi"/>
          <w:b/>
          <w:sz w:val="22"/>
          <w:szCs w:val="22"/>
        </w:rPr>
        <w:tab/>
        <w:t xml:space="preserve">/: </w:t>
      </w:r>
      <w:r w:rsidR="001B055F">
        <w:rPr>
          <w:rFonts w:asciiTheme="minorHAnsi" w:hAnsiTheme="minorHAnsi" w:cstheme="minorHAnsi"/>
          <w:b/>
          <w:sz w:val="22"/>
          <w:szCs w:val="22"/>
        </w:rPr>
        <w:t>d</w:t>
      </w:r>
      <w:r w:rsidRPr="00A92D8D">
        <w:rPr>
          <w:rFonts w:asciiTheme="minorHAnsi" w:hAnsiTheme="minorHAnsi" w:cstheme="minorHAnsi"/>
          <w:b/>
          <w:sz w:val="22"/>
          <w:szCs w:val="22"/>
        </w:rPr>
        <w:t>r. Nemény András :/</w:t>
      </w:r>
    </w:p>
    <w:p w14:paraId="38E24126" w14:textId="1458555B" w:rsidR="001936BC" w:rsidRPr="006816FF" w:rsidRDefault="006816FF" w:rsidP="00FE452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78C30BAF" w14:textId="77777777" w:rsidR="00FE4523" w:rsidRPr="00A92D8D" w:rsidRDefault="00FE4523" w:rsidP="00FE452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92D8D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I.</w:t>
      </w:r>
    </w:p>
    <w:p w14:paraId="6DA4230B" w14:textId="77777777" w:rsidR="00FE4523" w:rsidRPr="00A92D8D" w:rsidRDefault="00FE4523" w:rsidP="00FE4523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</w:pPr>
      <w:r w:rsidRPr="00A92D8D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t>Határozati javaslat</w:t>
      </w:r>
    </w:p>
    <w:p w14:paraId="0F7DD192" w14:textId="40774959" w:rsidR="00A30DF4" w:rsidRPr="00A92D8D" w:rsidRDefault="001936BC" w:rsidP="00FE4523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</w:pPr>
      <w:r w:rsidRPr="00452920">
        <w:rPr>
          <w:rFonts w:ascii="Calibri" w:hAnsi="Calibri" w:cs="Calibri"/>
          <w:b/>
          <w:sz w:val="22"/>
          <w:szCs w:val="22"/>
          <w:u w:val="single"/>
        </w:rPr>
        <w:t>……/202</w:t>
      </w:r>
      <w:r>
        <w:rPr>
          <w:rFonts w:ascii="Calibri" w:hAnsi="Calibri" w:cs="Calibri"/>
          <w:b/>
          <w:sz w:val="22"/>
          <w:szCs w:val="22"/>
          <w:u w:val="single"/>
        </w:rPr>
        <w:t>6</w:t>
      </w:r>
      <w:r w:rsidRPr="00452920">
        <w:rPr>
          <w:rFonts w:ascii="Calibri" w:hAnsi="Calibri" w:cs="Calibri"/>
          <w:b/>
          <w:sz w:val="22"/>
          <w:szCs w:val="22"/>
          <w:u w:val="single"/>
        </w:rPr>
        <w:t>. (</w:t>
      </w:r>
      <w:r>
        <w:rPr>
          <w:rFonts w:ascii="Calibri" w:hAnsi="Calibri" w:cs="Calibri"/>
          <w:b/>
          <w:sz w:val="22"/>
          <w:szCs w:val="22"/>
          <w:u w:val="single"/>
        </w:rPr>
        <w:t>VII. 30</w:t>
      </w:r>
      <w:r w:rsidRPr="00452920">
        <w:rPr>
          <w:rFonts w:ascii="Calibri" w:hAnsi="Calibri" w:cs="Calibri"/>
          <w:b/>
          <w:sz w:val="22"/>
          <w:szCs w:val="22"/>
          <w:u w:val="single"/>
        </w:rPr>
        <w:t xml:space="preserve">.) 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GJB </w:t>
      </w:r>
      <w:r w:rsidRPr="00452920">
        <w:rPr>
          <w:rFonts w:ascii="Calibri" w:hAnsi="Calibri" w:cs="Calibri"/>
          <w:b/>
          <w:sz w:val="22"/>
          <w:szCs w:val="22"/>
          <w:u w:val="single"/>
        </w:rPr>
        <w:t>számú határoza</w:t>
      </w:r>
      <w:r>
        <w:rPr>
          <w:rFonts w:ascii="Calibri" w:hAnsi="Calibri" w:cs="Calibri"/>
          <w:b/>
          <w:sz w:val="22"/>
          <w:szCs w:val="22"/>
          <w:u w:val="single"/>
        </w:rPr>
        <w:t>t</w:t>
      </w:r>
    </w:p>
    <w:p w14:paraId="7D67F7C5" w14:textId="77777777" w:rsidR="00FE4523" w:rsidRPr="00A92D8D" w:rsidRDefault="00FE4523" w:rsidP="00FE4523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8993E73" w14:textId="1931D2F2" w:rsidR="00FE4523" w:rsidRPr="00F60127" w:rsidRDefault="00FE4523" w:rsidP="00FE4523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6012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Szombathely Megyei Jogú Város </w:t>
      </w:r>
      <w:r w:rsidR="005F02EC">
        <w:rPr>
          <w:rFonts w:asciiTheme="minorHAnsi" w:eastAsia="Calibri" w:hAnsiTheme="minorHAnsi" w:cstheme="minorHAnsi"/>
          <w:sz w:val="22"/>
          <w:szCs w:val="22"/>
          <w:lang w:eastAsia="en-US"/>
        </w:rPr>
        <w:t>Gazdasági és Jogi Bizottsága</w:t>
      </w:r>
      <w:r w:rsidR="007666A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666AA" w:rsidRPr="007666AA">
        <w:rPr>
          <w:rFonts w:asciiTheme="minorHAnsi" w:hAnsiTheme="minorHAnsi" w:cstheme="minorHAnsi"/>
          <w:sz w:val="22"/>
          <w:szCs w:val="22"/>
        </w:rPr>
        <w:t>a 20/2026 (I.29.) Kgy. számú határozat</w:t>
      </w:r>
      <w:r w:rsidR="007666AA">
        <w:rPr>
          <w:rFonts w:asciiTheme="minorHAnsi" w:hAnsiTheme="minorHAnsi" w:cstheme="minorHAnsi"/>
          <w:sz w:val="22"/>
          <w:szCs w:val="22"/>
        </w:rPr>
        <w:t>ban kapott felhatalmazás alapján</w:t>
      </w:r>
      <w:r w:rsidRPr="00F6012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F60127" w:rsidRPr="00F6012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Szombathely </w:t>
      </w:r>
      <w:r w:rsidR="005F02EC">
        <w:rPr>
          <w:rFonts w:asciiTheme="minorHAnsi" w:hAnsiTheme="minorHAnsi" w:cstheme="minorHAnsi"/>
          <w:sz w:val="22"/>
          <w:szCs w:val="22"/>
        </w:rPr>
        <w:t xml:space="preserve">Fenntartható </w:t>
      </w:r>
      <w:r w:rsidR="00D24AD1">
        <w:rPr>
          <w:rFonts w:asciiTheme="minorHAnsi" w:hAnsiTheme="minorHAnsi" w:cstheme="minorHAnsi"/>
          <w:sz w:val="22"/>
          <w:szCs w:val="22"/>
        </w:rPr>
        <w:t>V</w:t>
      </w:r>
      <w:r w:rsidR="005F02EC">
        <w:rPr>
          <w:rFonts w:asciiTheme="minorHAnsi" w:hAnsiTheme="minorHAnsi" w:cstheme="minorHAnsi"/>
          <w:sz w:val="22"/>
          <w:szCs w:val="22"/>
        </w:rPr>
        <w:t xml:space="preserve">árosfejlesztési </w:t>
      </w:r>
      <w:r w:rsidR="00D24AD1">
        <w:rPr>
          <w:rFonts w:asciiTheme="minorHAnsi" w:hAnsiTheme="minorHAnsi" w:cstheme="minorHAnsi"/>
          <w:sz w:val="22"/>
          <w:szCs w:val="22"/>
        </w:rPr>
        <w:t>S</w:t>
      </w:r>
      <w:r w:rsidR="005F02EC">
        <w:rPr>
          <w:rFonts w:asciiTheme="minorHAnsi" w:hAnsiTheme="minorHAnsi" w:cstheme="minorHAnsi"/>
          <w:sz w:val="22"/>
          <w:szCs w:val="22"/>
        </w:rPr>
        <w:t>tratégia (FVS) felülvizsgálatának dokumentumát</w:t>
      </w:r>
      <w:r w:rsidR="00F60127" w:rsidRPr="00F60127">
        <w:rPr>
          <w:rFonts w:asciiTheme="minorHAnsi" w:hAnsiTheme="minorHAnsi" w:cstheme="minorHAnsi"/>
          <w:sz w:val="22"/>
          <w:szCs w:val="22"/>
        </w:rPr>
        <w:t xml:space="preserve"> </w:t>
      </w:r>
      <w:r w:rsidRPr="00F60127">
        <w:rPr>
          <w:rFonts w:asciiTheme="minorHAnsi" w:hAnsiTheme="minorHAnsi" w:cstheme="minorHAnsi"/>
          <w:sz w:val="22"/>
          <w:szCs w:val="22"/>
        </w:rPr>
        <w:t>az előterjesztés 1. sz. melléklete szerinti tartalommal jóváhagyja.</w:t>
      </w:r>
    </w:p>
    <w:p w14:paraId="49FD7B3F" w14:textId="77777777" w:rsidR="00FE4523" w:rsidRPr="00A92D8D" w:rsidRDefault="00FE4523" w:rsidP="00FE452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F75724" w14:textId="77777777" w:rsidR="001936BC" w:rsidRPr="007B21FF" w:rsidRDefault="001936BC" w:rsidP="001936BC">
      <w:pPr>
        <w:rPr>
          <w:rFonts w:ascii="Calibri" w:hAnsi="Calibri" w:cs="Calibri"/>
          <w:sz w:val="22"/>
          <w:szCs w:val="22"/>
        </w:rPr>
      </w:pPr>
      <w:r w:rsidRPr="007B21FF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7B21FF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7B21FF">
        <w:rPr>
          <w:rFonts w:ascii="Calibri" w:hAnsi="Calibri" w:cs="Calibri"/>
          <w:sz w:val="22"/>
          <w:szCs w:val="22"/>
        </w:rPr>
        <w:t>Dr. Nemény András polgármester</w:t>
      </w:r>
    </w:p>
    <w:p w14:paraId="37D6FBA3" w14:textId="77777777" w:rsidR="001936BC" w:rsidRPr="007B21FF" w:rsidRDefault="001936BC" w:rsidP="001936BC">
      <w:pPr>
        <w:ind w:left="708" w:firstLine="708"/>
        <w:rPr>
          <w:rFonts w:ascii="Calibri" w:hAnsi="Calibri" w:cs="Calibri"/>
          <w:sz w:val="22"/>
          <w:szCs w:val="22"/>
        </w:rPr>
      </w:pPr>
      <w:r w:rsidRPr="007B21FF">
        <w:rPr>
          <w:rFonts w:ascii="Calibri" w:hAnsi="Calibri" w:cs="Calibri"/>
          <w:sz w:val="22"/>
          <w:szCs w:val="22"/>
        </w:rPr>
        <w:t>Bokányi Adrienn, a Gazdasági és Jogi Bizottság elnöke</w:t>
      </w:r>
    </w:p>
    <w:p w14:paraId="4D8063EC" w14:textId="77777777" w:rsidR="001936BC" w:rsidRPr="0051210D" w:rsidRDefault="001936BC" w:rsidP="001936BC">
      <w:pPr>
        <w:jc w:val="both"/>
        <w:rPr>
          <w:rFonts w:ascii="Calibri" w:hAnsi="Calibri" w:cs="Calibri"/>
          <w:sz w:val="22"/>
          <w:szCs w:val="22"/>
        </w:rPr>
      </w:pPr>
    </w:p>
    <w:p w14:paraId="5186280E" w14:textId="77777777" w:rsidR="001936BC" w:rsidRPr="007B21FF" w:rsidRDefault="001936BC" w:rsidP="001936BC">
      <w:pPr>
        <w:ind w:left="708" w:firstLine="708"/>
        <w:rPr>
          <w:rFonts w:ascii="Calibri" w:hAnsi="Calibri" w:cs="Calibri"/>
          <w:sz w:val="22"/>
          <w:szCs w:val="22"/>
        </w:rPr>
      </w:pPr>
      <w:r w:rsidRPr="007B21FF">
        <w:rPr>
          <w:rFonts w:ascii="Calibri" w:hAnsi="Calibri" w:cs="Calibri"/>
          <w:sz w:val="22"/>
          <w:szCs w:val="22"/>
        </w:rPr>
        <w:t>(A végrehajtás előkészítéséért:</w:t>
      </w:r>
    </w:p>
    <w:p w14:paraId="22BB7A54" w14:textId="77777777" w:rsidR="001936BC" w:rsidRPr="0051210D" w:rsidRDefault="001936BC" w:rsidP="001936BC">
      <w:pPr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51210D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</w:t>
      </w:r>
    </w:p>
    <w:p w14:paraId="0D50A8CF" w14:textId="77777777" w:rsidR="001936BC" w:rsidRPr="007B21FF" w:rsidRDefault="001936BC" w:rsidP="001936BC">
      <w:pPr>
        <w:ind w:left="708" w:firstLine="708"/>
        <w:rPr>
          <w:rFonts w:ascii="Calibri" w:hAnsi="Calibri" w:cs="Calibri"/>
          <w:sz w:val="22"/>
          <w:szCs w:val="22"/>
        </w:rPr>
      </w:pPr>
      <w:r w:rsidRPr="0051210D">
        <w:rPr>
          <w:rFonts w:ascii="Calibri" w:hAnsi="Calibri" w:cs="Calibri"/>
          <w:sz w:val="22"/>
          <w:szCs w:val="22"/>
        </w:rPr>
        <w:t>Stéger Gábor, a Közgazdasági és Adó Osztály vezetője</w:t>
      </w:r>
      <w:r w:rsidRPr="007B21FF">
        <w:rPr>
          <w:rFonts w:ascii="Calibri" w:hAnsi="Calibri" w:cs="Calibri"/>
          <w:sz w:val="22"/>
          <w:szCs w:val="22"/>
        </w:rPr>
        <w:t>)</w:t>
      </w:r>
    </w:p>
    <w:p w14:paraId="2155A454" w14:textId="77777777" w:rsidR="00FE4523" w:rsidRPr="00A92D8D" w:rsidRDefault="00FE4523" w:rsidP="00FE4523">
      <w:pPr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A92D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8DFDE9" w14:textId="77777777" w:rsidR="00FE4523" w:rsidRPr="00A92D8D" w:rsidRDefault="00FE4523" w:rsidP="00FE4523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92D8D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Határidő:</w:t>
      </w:r>
      <w:r w:rsidRPr="00A92D8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A92D8D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azonnal</w:t>
      </w:r>
    </w:p>
    <w:p w14:paraId="6023AF63" w14:textId="77777777" w:rsidR="006816FF" w:rsidRDefault="006816FF" w:rsidP="00A37F3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A11B4F7" w14:textId="77777777" w:rsidR="006816FF" w:rsidRPr="00A92D8D" w:rsidRDefault="006816FF" w:rsidP="00A37F3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B2C5451" w14:textId="77777777" w:rsidR="00FE4523" w:rsidRPr="00A92D8D" w:rsidRDefault="00FE4523" w:rsidP="00FE452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92D8D">
        <w:rPr>
          <w:rFonts w:asciiTheme="minorHAnsi" w:hAnsiTheme="minorHAnsi" w:cstheme="minorHAnsi"/>
          <w:b/>
          <w:sz w:val="22"/>
          <w:szCs w:val="22"/>
          <w:u w:val="single"/>
        </w:rPr>
        <w:t>II.</w:t>
      </w:r>
    </w:p>
    <w:p w14:paraId="1EAB9845" w14:textId="77777777" w:rsidR="00FE4523" w:rsidRPr="00A92D8D" w:rsidRDefault="00FE4523" w:rsidP="00FE4523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</w:pPr>
      <w:r w:rsidRPr="00A92D8D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t>Határozati javaslat</w:t>
      </w:r>
    </w:p>
    <w:p w14:paraId="7C7DA811" w14:textId="77777777" w:rsidR="001936BC" w:rsidRPr="00A92D8D" w:rsidRDefault="001936BC" w:rsidP="001936BC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</w:pPr>
      <w:r w:rsidRPr="00452920">
        <w:rPr>
          <w:rFonts w:ascii="Calibri" w:hAnsi="Calibri" w:cs="Calibri"/>
          <w:b/>
          <w:sz w:val="22"/>
          <w:szCs w:val="22"/>
          <w:u w:val="single"/>
        </w:rPr>
        <w:t>……/202</w:t>
      </w:r>
      <w:r>
        <w:rPr>
          <w:rFonts w:ascii="Calibri" w:hAnsi="Calibri" w:cs="Calibri"/>
          <w:b/>
          <w:sz w:val="22"/>
          <w:szCs w:val="22"/>
          <w:u w:val="single"/>
        </w:rPr>
        <w:t>6</w:t>
      </w:r>
      <w:r w:rsidRPr="00452920">
        <w:rPr>
          <w:rFonts w:ascii="Calibri" w:hAnsi="Calibri" w:cs="Calibri"/>
          <w:b/>
          <w:sz w:val="22"/>
          <w:szCs w:val="22"/>
          <w:u w:val="single"/>
        </w:rPr>
        <w:t>. (</w:t>
      </w:r>
      <w:r>
        <w:rPr>
          <w:rFonts w:ascii="Calibri" w:hAnsi="Calibri" w:cs="Calibri"/>
          <w:b/>
          <w:sz w:val="22"/>
          <w:szCs w:val="22"/>
          <w:u w:val="single"/>
        </w:rPr>
        <w:t>VII. 30</w:t>
      </w:r>
      <w:r w:rsidRPr="00452920">
        <w:rPr>
          <w:rFonts w:ascii="Calibri" w:hAnsi="Calibri" w:cs="Calibri"/>
          <w:b/>
          <w:sz w:val="22"/>
          <w:szCs w:val="22"/>
          <w:u w:val="single"/>
        </w:rPr>
        <w:t xml:space="preserve">.) 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GJB </w:t>
      </w:r>
      <w:r w:rsidRPr="00452920">
        <w:rPr>
          <w:rFonts w:ascii="Calibri" w:hAnsi="Calibri" w:cs="Calibri"/>
          <w:b/>
          <w:sz w:val="22"/>
          <w:szCs w:val="22"/>
          <w:u w:val="single"/>
        </w:rPr>
        <w:t>számú határoza</w:t>
      </w:r>
      <w:r>
        <w:rPr>
          <w:rFonts w:ascii="Calibri" w:hAnsi="Calibri" w:cs="Calibri"/>
          <w:b/>
          <w:sz w:val="22"/>
          <w:szCs w:val="22"/>
          <w:u w:val="single"/>
        </w:rPr>
        <w:t>t</w:t>
      </w:r>
    </w:p>
    <w:p w14:paraId="78A0E3F5" w14:textId="77777777" w:rsidR="00FE4523" w:rsidRPr="00A92D8D" w:rsidRDefault="00FE4523" w:rsidP="00FE4523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5A38914" w14:textId="0B05FFE1" w:rsidR="00F60127" w:rsidRPr="00F60127" w:rsidRDefault="00F60127" w:rsidP="00F60127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6012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Szombathely Megyei Jogú Város </w:t>
      </w:r>
      <w:r w:rsidR="005F02EC">
        <w:rPr>
          <w:rFonts w:asciiTheme="minorHAnsi" w:eastAsia="Calibri" w:hAnsiTheme="minorHAnsi" w:cstheme="minorHAnsi"/>
          <w:sz w:val="22"/>
          <w:szCs w:val="22"/>
          <w:lang w:eastAsia="en-US"/>
        </w:rPr>
        <w:t>Gazdasági és Jogi Bizottsága</w:t>
      </w:r>
      <w:r w:rsidR="007666A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666AA" w:rsidRPr="007666AA">
        <w:rPr>
          <w:rFonts w:asciiTheme="minorHAnsi" w:hAnsiTheme="minorHAnsi" w:cstheme="minorHAnsi"/>
          <w:sz w:val="22"/>
          <w:szCs w:val="22"/>
        </w:rPr>
        <w:t>a 20/2026 (I.29.) Kgy. számú határozat</w:t>
      </w:r>
      <w:r w:rsidR="007666AA">
        <w:rPr>
          <w:rFonts w:asciiTheme="minorHAnsi" w:hAnsiTheme="minorHAnsi" w:cstheme="minorHAnsi"/>
          <w:sz w:val="22"/>
          <w:szCs w:val="22"/>
        </w:rPr>
        <w:t>ban kapott felhatalmazás alapján</w:t>
      </w:r>
      <w:r w:rsidR="005F02EC" w:rsidRPr="00F6012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F6012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Szombathely </w:t>
      </w:r>
      <w:r w:rsidR="005F02EC" w:rsidRPr="007F76F9">
        <w:rPr>
          <w:rFonts w:asciiTheme="minorHAnsi" w:hAnsiTheme="minorHAnsi" w:cstheme="minorHAnsi"/>
          <w:sz w:val="22"/>
          <w:szCs w:val="22"/>
        </w:rPr>
        <w:t>Zöld Átállás és Finanszírozási Keretrendszer</w:t>
      </w:r>
      <w:r w:rsidR="005F02EC">
        <w:rPr>
          <w:rFonts w:asciiTheme="minorHAnsi" w:hAnsiTheme="minorHAnsi" w:cstheme="minorHAnsi"/>
          <w:sz w:val="22"/>
          <w:szCs w:val="22"/>
        </w:rPr>
        <w:t>ét</w:t>
      </w:r>
      <w:r w:rsidR="005F02EC" w:rsidRPr="007F76F9">
        <w:rPr>
          <w:rFonts w:asciiTheme="minorHAnsi" w:hAnsiTheme="minorHAnsi" w:cstheme="minorHAnsi"/>
          <w:sz w:val="22"/>
          <w:szCs w:val="22"/>
        </w:rPr>
        <w:t xml:space="preserve"> (ZÁF)</w:t>
      </w:r>
      <w:r w:rsidR="005F02EC">
        <w:rPr>
          <w:rFonts w:asciiTheme="minorHAnsi" w:hAnsiTheme="minorHAnsi" w:cstheme="minorHAnsi"/>
          <w:sz w:val="22"/>
          <w:szCs w:val="22"/>
        </w:rPr>
        <w:t xml:space="preserve"> </w:t>
      </w:r>
      <w:r w:rsidRPr="00F60127">
        <w:rPr>
          <w:rFonts w:asciiTheme="minorHAnsi" w:hAnsiTheme="minorHAnsi" w:cstheme="minorHAnsi"/>
          <w:sz w:val="22"/>
          <w:szCs w:val="22"/>
        </w:rPr>
        <w:t xml:space="preserve">az előterjesztés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F60127">
        <w:rPr>
          <w:rFonts w:asciiTheme="minorHAnsi" w:hAnsiTheme="minorHAnsi" w:cstheme="minorHAnsi"/>
          <w:sz w:val="22"/>
          <w:szCs w:val="22"/>
        </w:rPr>
        <w:t>. sz. melléklete szerinti tartalommal jóváhagyja.</w:t>
      </w:r>
    </w:p>
    <w:p w14:paraId="7DCEA572" w14:textId="77777777" w:rsidR="00F60127" w:rsidRPr="00A92D8D" w:rsidRDefault="00F60127" w:rsidP="00F601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68BAD4" w14:textId="77777777" w:rsidR="001936BC" w:rsidRPr="007B21FF" w:rsidRDefault="001936BC" w:rsidP="001936BC">
      <w:pPr>
        <w:rPr>
          <w:rFonts w:ascii="Calibri" w:hAnsi="Calibri" w:cs="Calibri"/>
          <w:sz w:val="22"/>
          <w:szCs w:val="22"/>
        </w:rPr>
      </w:pPr>
      <w:r w:rsidRPr="007B21FF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7B21FF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7B21FF">
        <w:rPr>
          <w:rFonts w:ascii="Calibri" w:hAnsi="Calibri" w:cs="Calibri"/>
          <w:sz w:val="22"/>
          <w:szCs w:val="22"/>
        </w:rPr>
        <w:t>Dr. Nemény András polgármester</w:t>
      </w:r>
    </w:p>
    <w:p w14:paraId="4ED4489B" w14:textId="77777777" w:rsidR="001936BC" w:rsidRPr="007B21FF" w:rsidRDefault="001936BC" w:rsidP="001936BC">
      <w:pPr>
        <w:ind w:left="708" w:firstLine="708"/>
        <w:rPr>
          <w:rFonts w:ascii="Calibri" w:hAnsi="Calibri" w:cs="Calibri"/>
          <w:sz w:val="22"/>
          <w:szCs w:val="22"/>
        </w:rPr>
      </w:pPr>
      <w:r w:rsidRPr="007B21FF">
        <w:rPr>
          <w:rFonts w:ascii="Calibri" w:hAnsi="Calibri" w:cs="Calibri"/>
          <w:sz w:val="22"/>
          <w:szCs w:val="22"/>
        </w:rPr>
        <w:t>Bokányi Adrienn, a Gazdasági és Jogi Bizottság elnöke</w:t>
      </w:r>
    </w:p>
    <w:p w14:paraId="40F24A3C" w14:textId="77777777" w:rsidR="001936BC" w:rsidRPr="0051210D" w:rsidRDefault="001936BC" w:rsidP="001936BC">
      <w:pPr>
        <w:jc w:val="both"/>
        <w:rPr>
          <w:rFonts w:ascii="Calibri" w:hAnsi="Calibri" w:cs="Calibri"/>
          <w:sz w:val="22"/>
          <w:szCs w:val="22"/>
        </w:rPr>
      </w:pPr>
    </w:p>
    <w:p w14:paraId="2A16B72A" w14:textId="77777777" w:rsidR="001936BC" w:rsidRPr="007B21FF" w:rsidRDefault="001936BC" w:rsidP="001936BC">
      <w:pPr>
        <w:ind w:left="708" w:firstLine="708"/>
        <w:rPr>
          <w:rFonts w:ascii="Calibri" w:hAnsi="Calibri" w:cs="Calibri"/>
          <w:sz w:val="22"/>
          <w:szCs w:val="22"/>
        </w:rPr>
      </w:pPr>
      <w:r w:rsidRPr="007B21FF">
        <w:rPr>
          <w:rFonts w:ascii="Calibri" w:hAnsi="Calibri" w:cs="Calibri"/>
          <w:sz w:val="22"/>
          <w:szCs w:val="22"/>
        </w:rPr>
        <w:t>(A végrehajtás előkészítéséért:</w:t>
      </w:r>
    </w:p>
    <w:p w14:paraId="447D9828" w14:textId="77777777" w:rsidR="001936BC" w:rsidRPr="0051210D" w:rsidRDefault="001936BC" w:rsidP="001936BC">
      <w:pPr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51210D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</w:t>
      </w:r>
    </w:p>
    <w:p w14:paraId="2142FE77" w14:textId="77777777" w:rsidR="001936BC" w:rsidRPr="007B21FF" w:rsidRDefault="001936BC" w:rsidP="001936BC">
      <w:pPr>
        <w:ind w:left="708" w:firstLine="708"/>
        <w:rPr>
          <w:rFonts w:ascii="Calibri" w:hAnsi="Calibri" w:cs="Calibri"/>
          <w:sz w:val="22"/>
          <w:szCs w:val="22"/>
        </w:rPr>
      </w:pPr>
      <w:r w:rsidRPr="0051210D">
        <w:rPr>
          <w:rFonts w:ascii="Calibri" w:hAnsi="Calibri" w:cs="Calibri"/>
          <w:sz w:val="22"/>
          <w:szCs w:val="22"/>
        </w:rPr>
        <w:t>Stéger Gábor, a Közgazdasági és Adó Osztály vezetője</w:t>
      </w:r>
      <w:r w:rsidRPr="007B21FF">
        <w:rPr>
          <w:rFonts w:ascii="Calibri" w:hAnsi="Calibri" w:cs="Calibri"/>
          <w:sz w:val="22"/>
          <w:szCs w:val="22"/>
        </w:rPr>
        <w:t>)</w:t>
      </w:r>
    </w:p>
    <w:p w14:paraId="08862EBA" w14:textId="77777777" w:rsidR="00F60127" w:rsidRPr="00A92D8D" w:rsidRDefault="00F60127" w:rsidP="00F60127">
      <w:pPr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A92D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BB4839" w14:textId="77777777" w:rsidR="00F60127" w:rsidRPr="00A92D8D" w:rsidRDefault="00F60127" w:rsidP="00F60127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92D8D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Határidő:</w:t>
      </w:r>
      <w:r w:rsidRPr="00A92D8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A92D8D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azonnal</w:t>
      </w:r>
    </w:p>
    <w:p w14:paraId="69C74B07" w14:textId="77777777" w:rsidR="00FE4523" w:rsidRPr="00A92D8D" w:rsidRDefault="00FE4523" w:rsidP="00FE4523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4742825" w14:textId="77777777" w:rsidR="007666AA" w:rsidRDefault="007666AA" w:rsidP="005F02EC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E6D284" w14:textId="77777777" w:rsidR="007666AA" w:rsidRDefault="007666AA" w:rsidP="005F02EC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2C3935D" w14:textId="4B4EA398" w:rsidR="005F02EC" w:rsidRPr="00A92D8D" w:rsidRDefault="005F02EC" w:rsidP="005F02EC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92D8D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Pr="00A92D8D">
        <w:rPr>
          <w:rFonts w:asciiTheme="minorHAnsi" w:hAnsiTheme="minorHAnsi" w:cstheme="minorHAnsi"/>
          <w:b/>
          <w:sz w:val="22"/>
          <w:szCs w:val="22"/>
          <w:u w:val="single"/>
        </w:rPr>
        <w:t>I.</w:t>
      </w:r>
    </w:p>
    <w:p w14:paraId="23F8F9DB" w14:textId="77777777" w:rsidR="005F02EC" w:rsidRPr="00A92D8D" w:rsidRDefault="005F02EC" w:rsidP="005F02EC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</w:pPr>
      <w:r w:rsidRPr="00A92D8D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t>Határozati javaslat</w:t>
      </w:r>
    </w:p>
    <w:p w14:paraId="2195FA57" w14:textId="77777777" w:rsidR="005F02EC" w:rsidRPr="00A92D8D" w:rsidRDefault="005F02EC" w:rsidP="005F02EC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</w:pPr>
      <w:r w:rsidRPr="00452920">
        <w:rPr>
          <w:rFonts w:ascii="Calibri" w:hAnsi="Calibri" w:cs="Calibri"/>
          <w:b/>
          <w:sz w:val="22"/>
          <w:szCs w:val="22"/>
          <w:u w:val="single"/>
        </w:rPr>
        <w:t>……/202</w:t>
      </w:r>
      <w:r>
        <w:rPr>
          <w:rFonts w:ascii="Calibri" w:hAnsi="Calibri" w:cs="Calibri"/>
          <w:b/>
          <w:sz w:val="22"/>
          <w:szCs w:val="22"/>
          <w:u w:val="single"/>
        </w:rPr>
        <w:t>6</w:t>
      </w:r>
      <w:r w:rsidRPr="00452920">
        <w:rPr>
          <w:rFonts w:ascii="Calibri" w:hAnsi="Calibri" w:cs="Calibri"/>
          <w:b/>
          <w:sz w:val="22"/>
          <w:szCs w:val="22"/>
          <w:u w:val="single"/>
        </w:rPr>
        <w:t>. (</w:t>
      </w:r>
      <w:r>
        <w:rPr>
          <w:rFonts w:ascii="Calibri" w:hAnsi="Calibri" w:cs="Calibri"/>
          <w:b/>
          <w:sz w:val="22"/>
          <w:szCs w:val="22"/>
          <w:u w:val="single"/>
        </w:rPr>
        <w:t>VII. 30</w:t>
      </w:r>
      <w:r w:rsidRPr="00452920">
        <w:rPr>
          <w:rFonts w:ascii="Calibri" w:hAnsi="Calibri" w:cs="Calibri"/>
          <w:b/>
          <w:sz w:val="22"/>
          <w:szCs w:val="22"/>
          <w:u w:val="single"/>
        </w:rPr>
        <w:t xml:space="preserve">.) 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GJB </w:t>
      </w:r>
      <w:r w:rsidRPr="00452920">
        <w:rPr>
          <w:rFonts w:ascii="Calibri" w:hAnsi="Calibri" w:cs="Calibri"/>
          <w:b/>
          <w:sz w:val="22"/>
          <w:szCs w:val="22"/>
          <w:u w:val="single"/>
        </w:rPr>
        <w:t>számú határoza</w:t>
      </w:r>
      <w:r>
        <w:rPr>
          <w:rFonts w:ascii="Calibri" w:hAnsi="Calibri" w:cs="Calibri"/>
          <w:b/>
          <w:sz w:val="22"/>
          <w:szCs w:val="22"/>
          <w:u w:val="single"/>
        </w:rPr>
        <w:t>t</w:t>
      </w:r>
    </w:p>
    <w:p w14:paraId="11B1936E" w14:textId="77777777" w:rsidR="005F02EC" w:rsidRPr="00A92D8D" w:rsidRDefault="005F02EC" w:rsidP="005F02E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471A2CC" w14:textId="624C7D60" w:rsidR="005F02EC" w:rsidRPr="00F60127" w:rsidRDefault="005F02EC" w:rsidP="005F02E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6012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Szombathely Megyei Jogú Város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Gazdasági és Jogi Bizottsága</w:t>
      </w:r>
      <w:r w:rsidR="007666AA" w:rsidRPr="007666AA">
        <w:rPr>
          <w:rFonts w:asciiTheme="minorHAnsi" w:hAnsiTheme="minorHAnsi" w:cstheme="minorHAnsi"/>
          <w:sz w:val="22"/>
          <w:szCs w:val="22"/>
        </w:rPr>
        <w:t xml:space="preserve"> a 20/2026 (I.29.) Kgy. számú határozat</w:t>
      </w:r>
      <w:r w:rsidR="007666AA">
        <w:rPr>
          <w:rFonts w:asciiTheme="minorHAnsi" w:hAnsiTheme="minorHAnsi" w:cstheme="minorHAnsi"/>
          <w:sz w:val="22"/>
          <w:szCs w:val="22"/>
        </w:rPr>
        <w:t>ban kapott felhatalmazás alapján</w:t>
      </w:r>
      <w:r w:rsidRPr="00F6012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Szombathely </w:t>
      </w:r>
      <w:r w:rsidRPr="007F76F9">
        <w:rPr>
          <w:rFonts w:asciiTheme="minorHAnsi" w:hAnsiTheme="minorHAnsi" w:cstheme="minorHAnsi"/>
          <w:sz w:val="22"/>
          <w:szCs w:val="22"/>
        </w:rPr>
        <w:t>Digitális Átállás Akcióterv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7F76F9">
        <w:rPr>
          <w:rFonts w:asciiTheme="minorHAnsi" w:hAnsiTheme="minorHAnsi" w:cstheme="minorHAnsi"/>
          <w:sz w:val="22"/>
          <w:szCs w:val="22"/>
        </w:rPr>
        <w:t>t (DIA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Pr="00F60127">
        <w:rPr>
          <w:rFonts w:asciiTheme="minorHAnsi" w:hAnsiTheme="minorHAnsi" w:cstheme="minorHAnsi"/>
          <w:sz w:val="22"/>
          <w:szCs w:val="22"/>
        </w:rPr>
        <w:t xml:space="preserve">az előterjesztés 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F60127">
        <w:rPr>
          <w:rFonts w:asciiTheme="minorHAnsi" w:hAnsiTheme="minorHAnsi" w:cstheme="minorHAnsi"/>
          <w:sz w:val="22"/>
          <w:szCs w:val="22"/>
        </w:rPr>
        <w:t>. sz. melléklete szerinti tartalommal jóváhagyja.</w:t>
      </w:r>
    </w:p>
    <w:p w14:paraId="767F6304" w14:textId="77777777" w:rsidR="005F02EC" w:rsidRPr="00A92D8D" w:rsidRDefault="005F02EC" w:rsidP="005F02E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069AC6" w14:textId="77777777" w:rsidR="005F02EC" w:rsidRPr="007B21FF" w:rsidRDefault="005F02EC" w:rsidP="005F02EC">
      <w:pPr>
        <w:rPr>
          <w:rFonts w:ascii="Calibri" w:hAnsi="Calibri" w:cs="Calibri"/>
          <w:sz w:val="22"/>
          <w:szCs w:val="22"/>
        </w:rPr>
      </w:pPr>
      <w:r w:rsidRPr="007B21FF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7B21FF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7B21FF">
        <w:rPr>
          <w:rFonts w:ascii="Calibri" w:hAnsi="Calibri" w:cs="Calibri"/>
          <w:sz w:val="22"/>
          <w:szCs w:val="22"/>
        </w:rPr>
        <w:t>Dr. Nemény András polgármester</w:t>
      </w:r>
    </w:p>
    <w:p w14:paraId="686C5D64" w14:textId="77777777" w:rsidR="005F02EC" w:rsidRPr="007B21FF" w:rsidRDefault="005F02EC" w:rsidP="005F02EC">
      <w:pPr>
        <w:ind w:left="708" w:firstLine="708"/>
        <w:rPr>
          <w:rFonts w:ascii="Calibri" w:hAnsi="Calibri" w:cs="Calibri"/>
          <w:sz w:val="22"/>
          <w:szCs w:val="22"/>
        </w:rPr>
      </w:pPr>
      <w:r w:rsidRPr="007B21FF">
        <w:rPr>
          <w:rFonts w:ascii="Calibri" w:hAnsi="Calibri" w:cs="Calibri"/>
          <w:sz w:val="22"/>
          <w:szCs w:val="22"/>
        </w:rPr>
        <w:t>Bokányi Adrienn, a Gazdasági és Jogi Bizottság elnöke</w:t>
      </w:r>
    </w:p>
    <w:p w14:paraId="2047BFC3" w14:textId="77777777" w:rsidR="005F02EC" w:rsidRPr="0051210D" w:rsidRDefault="005F02EC" w:rsidP="005F02EC">
      <w:pPr>
        <w:jc w:val="both"/>
        <w:rPr>
          <w:rFonts w:ascii="Calibri" w:hAnsi="Calibri" w:cs="Calibri"/>
          <w:sz w:val="22"/>
          <w:szCs w:val="22"/>
        </w:rPr>
      </w:pPr>
    </w:p>
    <w:p w14:paraId="7B946E08" w14:textId="77777777" w:rsidR="005F02EC" w:rsidRPr="007B21FF" w:rsidRDefault="005F02EC" w:rsidP="005F02EC">
      <w:pPr>
        <w:ind w:left="708" w:firstLine="708"/>
        <w:rPr>
          <w:rFonts w:ascii="Calibri" w:hAnsi="Calibri" w:cs="Calibri"/>
          <w:sz w:val="22"/>
          <w:szCs w:val="22"/>
        </w:rPr>
      </w:pPr>
      <w:r w:rsidRPr="007B21FF">
        <w:rPr>
          <w:rFonts w:ascii="Calibri" w:hAnsi="Calibri" w:cs="Calibri"/>
          <w:sz w:val="22"/>
          <w:szCs w:val="22"/>
        </w:rPr>
        <w:t>(A végrehajtás előkészítéséért:</w:t>
      </w:r>
    </w:p>
    <w:p w14:paraId="084E3314" w14:textId="77777777" w:rsidR="005F02EC" w:rsidRPr="0051210D" w:rsidRDefault="005F02EC" w:rsidP="005F02EC">
      <w:pPr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51210D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</w:t>
      </w:r>
    </w:p>
    <w:p w14:paraId="3B0A37A5" w14:textId="77777777" w:rsidR="005F02EC" w:rsidRPr="007B21FF" w:rsidRDefault="005F02EC" w:rsidP="005F02EC">
      <w:pPr>
        <w:ind w:left="708" w:firstLine="708"/>
        <w:rPr>
          <w:rFonts w:ascii="Calibri" w:hAnsi="Calibri" w:cs="Calibri"/>
          <w:sz w:val="22"/>
          <w:szCs w:val="22"/>
        </w:rPr>
      </w:pPr>
      <w:r w:rsidRPr="0051210D">
        <w:rPr>
          <w:rFonts w:ascii="Calibri" w:hAnsi="Calibri" w:cs="Calibri"/>
          <w:sz w:val="22"/>
          <w:szCs w:val="22"/>
        </w:rPr>
        <w:t>Stéger Gábor, a Közgazdasági és Adó Osztály vezetője</w:t>
      </w:r>
      <w:r w:rsidRPr="007B21FF">
        <w:rPr>
          <w:rFonts w:ascii="Calibri" w:hAnsi="Calibri" w:cs="Calibri"/>
          <w:sz w:val="22"/>
          <w:szCs w:val="22"/>
        </w:rPr>
        <w:t>)</w:t>
      </w:r>
    </w:p>
    <w:p w14:paraId="12058352" w14:textId="77777777" w:rsidR="005F02EC" w:rsidRPr="00A92D8D" w:rsidRDefault="005F02EC" w:rsidP="005F02EC">
      <w:pPr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A92D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88B941D" w14:textId="77777777" w:rsidR="005F02EC" w:rsidRPr="00A92D8D" w:rsidRDefault="005F02EC" w:rsidP="005F02E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92D8D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Határidő:</w:t>
      </w:r>
      <w:r w:rsidRPr="00A92D8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A92D8D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azonnal</w:t>
      </w:r>
    </w:p>
    <w:p w14:paraId="7DF1180B" w14:textId="0BE6BD27" w:rsidR="00494DC2" w:rsidRDefault="00494DC2" w:rsidP="0053055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A2E88D" w14:textId="77777777" w:rsidR="005F02EC" w:rsidRDefault="005F02EC" w:rsidP="005F02EC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ED568F" w14:textId="77777777" w:rsidR="005F02EC" w:rsidRDefault="005F02EC" w:rsidP="005F02EC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9E463C7" w14:textId="2AC050ED" w:rsidR="005F02EC" w:rsidRPr="00A92D8D" w:rsidRDefault="005F02EC" w:rsidP="005F02EC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92D8D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I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V</w:t>
      </w:r>
      <w:r w:rsidRPr="00A92D8D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39D49379" w14:textId="77777777" w:rsidR="005F02EC" w:rsidRPr="00A92D8D" w:rsidRDefault="005F02EC" w:rsidP="005F02EC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</w:pPr>
      <w:r w:rsidRPr="00A92D8D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t>Határozati javaslat</w:t>
      </w:r>
    </w:p>
    <w:p w14:paraId="2B2A5C0E" w14:textId="77777777" w:rsidR="005F02EC" w:rsidRPr="00A92D8D" w:rsidRDefault="005F02EC" w:rsidP="005F02EC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</w:pPr>
      <w:r w:rsidRPr="00452920">
        <w:rPr>
          <w:rFonts w:ascii="Calibri" w:hAnsi="Calibri" w:cs="Calibri"/>
          <w:b/>
          <w:sz w:val="22"/>
          <w:szCs w:val="22"/>
          <w:u w:val="single"/>
        </w:rPr>
        <w:t>……/202</w:t>
      </w:r>
      <w:r>
        <w:rPr>
          <w:rFonts w:ascii="Calibri" w:hAnsi="Calibri" w:cs="Calibri"/>
          <w:b/>
          <w:sz w:val="22"/>
          <w:szCs w:val="22"/>
          <w:u w:val="single"/>
        </w:rPr>
        <w:t>6</w:t>
      </w:r>
      <w:r w:rsidRPr="00452920">
        <w:rPr>
          <w:rFonts w:ascii="Calibri" w:hAnsi="Calibri" w:cs="Calibri"/>
          <w:b/>
          <w:sz w:val="22"/>
          <w:szCs w:val="22"/>
          <w:u w:val="single"/>
        </w:rPr>
        <w:t>. (</w:t>
      </w:r>
      <w:r>
        <w:rPr>
          <w:rFonts w:ascii="Calibri" w:hAnsi="Calibri" w:cs="Calibri"/>
          <w:b/>
          <w:sz w:val="22"/>
          <w:szCs w:val="22"/>
          <w:u w:val="single"/>
        </w:rPr>
        <w:t>VII. 30</w:t>
      </w:r>
      <w:r w:rsidRPr="00452920">
        <w:rPr>
          <w:rFonts w:ascii="Calibri" w:hAnsi="Calibri" w:cs="Calibri"/>
          <w:b/>
          <w:sz w:val="22"/>
          <w:szCs w:val="22"/>
          <w:u w:val="single"/>
        </w:rPr>
        <w:t xml:space="preserve">.) 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GJB </w:t>
      </w:r>
      <w:r w:rsidRPr="00452920">
        <w:rPr>
          <w:rFonts w:ascii="Calibri" w:hAnsi="Calibri" w:cs="Calibri"/>
          <w:b/>
          <w:sz w:val="22"/>
          <w:szCs w:val="22"/>
          <w:u w:val="single"/>
        </w:rPr>
        <w:t>számú határoza</w:t>
      </w:r>
      <w:r>
        <w:rPr>
          <w:rFonts w:ascii="Calibri" w:hAnsi="Calibri" w:cs="Calibri"/>
          <w:b/>
          <w:sz w:val="22"/>
          <w:szCs w:val="22"/>
          <w:u w:val="single"/>
        </w:rPr>
        <w:t>t</w:t>
      </w:r>
    </w:p>
    <w:p w14:paraId="131A496C" w14:textId="77777777" w:rsidR="005F02EC" w:rsidRPr="00A92D8D" w:rsidRDefault="005F02EC" w:rsidP="005F02E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27F80E2" w14:textId="0ED46206" w:rsidR="005F02EC" w:rsidRPr="00F60127" w:rsidRDefault="005F02EC" w:rsidP="005F02E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6012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Szombathely Megyei Jogú Város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Gazdasági és Jogi Bizottsága</w:t>
      </w:r>
      <w:r w:rsidR="007666AA" w:rsidRPr="007666AA">
        <w:rPr>
          <w:rFonts w:asciiTheme="minorHAnsi" w:hAnsiTheme="minorHAnsi" w:cstheme="minorHAnsi"/>
          <w:sz w:val="22"/>
          <w:szCs w:val="22"/>
        </w:rPr>
        <w:t xml:space="preserve"> a 20/2026 (I.29.) Kgy. számú határozat</w:t>
      </w:r>
      <w:r w:rsidR="007666AA">
        <w:rPr>
          <w:rFonts w:asciiTheme="minorHAnsi" w:hAnsiTheme="minorHAnsi" w:cstheme="minorHAnsi"/>
          <w:sz w:val="22"/>
          <w:szCs w:val="22"/>
        </w:rPr>
        <w:t>ban kapott felhatalmazás alapján</w:t>
      </w:r>
      <w:r w:rsidRPr="00F6012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Szombathely </w:t>
      </w:r>
      <w:r>
        <w:rPr>
          <w:rFonts w:asciiTheme="minorHAnsi" w:hAnsiTheme="minorHAnsi" w:cstheme="minorHAnsi"/>
          <w:sz w:val="22"/>
          <w:szCs w:val="22"/>
        </w:rPr>
        <w:t xml:space="preserve">Üzleti modell dokumentumát </w:t>
      </w:r>
      <w:r w:rsidRPr="00F60127">
        <w:rPr>
          <w:rFonts w:asciiTheme="minorHAnsi" w:hAnsiTheme="minorHAnsi" w:cstheme="minorHAnsi"/>
          <w:sz w:val="22"/>
          <w:szCs w:val="22"/>
        </w:rPr>
        <w:t xml:space="preserve">az előterjesztés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F60127">
        <w:rPr>
          <w:rFonts w:asciiTheme="minorHAnsi" w:hAnsiTheme="minorHAnsi" w:cstheme="minorHAnsi"/>
          <w:sz w:val="22"/>
          <w:szCs w:val="22"/>
        </w:rPr>
        <w:t>. sz. melléklete szerinti tartalommal jóváhagyja.</w:t>
      </w:r>
    </w:p>
    <w:p w14:paraId="20805756" w14:textId="77777777" w:rsidR="005F02EC" w:rsidRPr="00A92D8D" w:rsidRDefault="005F02EC" w:rsidP="005F02E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A3542F" w14:textId="77777777" w:rsidR="005F02EC" w:rsidRPr="007B21FF" w:rsidRDefault="005F02EC" w:rsidP="005F02EC">
      <w:pPr>
        <w:rPr>
          <w:rFonts w:ascii="Calibri" w:hAnsi="Calibri" w:cs="Calibri"/>
          <w:sz w:val="22"/>
          <w:szCs w:val="22"/>
        </w:rPr>
      </w:pPr>
      <w:r w:rsidRPr="007B21FF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7B21FF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7B21FF">
        <w:rPr>
          <w:rFonts w:ascii="Calibri" w:hAnsi="Calibri" w:cs="Calibri"/>
          <w:sz w:val="22"/>
          <w:szCs w:val="22"/>
        </w:rPr>
        <w:t>Dr. Nemény András polgármester</w:t>
      </w:r>
    </w:p>
    <w:p w14:paraId="72E17606" w14:textId="77777777" w:rsidR="005F02EC" w:rsidRPr="007B21FF" w:rsidRDefault="005F02EC" w:rsidP="005F02EC">
      <w:pPr>
        <w:ind w:left="708" w:firstLine="708"/>
        <w:rPr>
          <w:rFonts w:ascii="Calibri" w:hAnsi="Calibri" w:cs="Calibri"/>
          <w:sz w:val="22"/>
          <w:szCs w:val="22"/>
        </w:rPr>
      </w:pPr>
      <w:r w:rsidRPr="007B21FF">
        <w:rPr>
          <w:rFonts w:ascii="Calibri" w:hAnsi="Calibri" w:cs="Calibri"/>
          <w:sz w:val="22"/>
          <w:szCs w:val="22"/>
        </w:rPr>
        <w:t>Bokányi Adrienn, a Gazdasági és Jogi Bizottság elnöke</w:t>
      </w:r>
    </w:p>
    <w:p w14:paraId="4E79B432" w14:textId="77777777" w:rsidR="005F02EC" w:rsidRPr="0051210D" w:rsidRDefault="005F02EC" w:rsidP="005F02EC">
      <w:pPr>
        <w:jc w:val="both"/>
        <w:rPr>
          <w:rFonts w:ascii="Calibri" w:hAnsi="Calibri" w:cs="Calibri"/>
          <w:sz w:val="22"/>
          <w:szCs w:val="22"/>
        </w:rPr>
      </w:pPr>
    </w:p>
    <w:p w14:paraId="2E02D149" w14:textId="77777777" w:rsidR="005F02EC" w:rsidRPr="007B21FF" w:rsidRDefault="005F02EC" w:rsidP="005F02EC">
      <w:pPr>
        <w:ind w:left="708" w:firstLine="708"/>
        <w:rPr>
          <w:rFonts w:ascii="Calibri" w:hAnsi="Calibri" w:cs="Calibri"/>
          <w:sz w:val="22"/>
          <w:szCs w:val="22"/>
        </w:rPr>
      </w:pPr>
      <w:r w:rsidRPr="007B21FF">
        <w:rPr>
          <w:rFonts w:ascii="Calibri" w:hAnsi="Calibri" w:cs="Calibri"/>
          <w:sz w:val="22"/>
          <w:szCs w:val="22"/>
        </w:rPr>
        <w:t>(A végrehajtás előkészítéséért:</w:t>
      </w:r>
    </w:p>
    <w:p w14:paraId="3D239F4F" w14:textId="77777777" w:rsidR="005F02EC" w:rsidRPr="0051210D" w:rsidRDefault="005F02EC" w:rsidP="005F02EC">
      <w:pPr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51210D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</w:t>
      </w:r>
    </w:p>
    <w:p w14:paraId="1AA35F9C" w14:textId="77777777" w:rsidR="005F02EC" w:rsidRPr="007B21FF" w:rsidRDefault="005F02EC" w:rsidP="005F02EC">
      <w:pPr>
        <w:ind w:left="708" w:firstLine="708"/>
        <w:rPr>
          <w:rFonts w:ascii="Calibri" w:hAnsi="Calibri" w:cs="Calibri"/>
          <w:sz w:val="22"/>
          <w:szCs w:val="22"/>
        </w:rPr>
      </w:pPr>
      <w:r w:rsidRPr="0051210D">
        <w:rPr>
          <w:rFonts w:ascii="Calibri" w:hAnsi="Calibri" w:cs="Calibri"/>
          <w:sz w:val="22"/>
          <w:szCs w:val="22"/>
        </w:rPr>
        <w:t>Stéger Gábor, a Közgazdasági és Adó Osztály vezetője</w:t>
      </w:r>
      <w:r w:rsidRPr="007B21FF">
        <w:rPr>
          <w:rFonts w:ascii="Calibri" w:hAnsi="Calibri" w:cs="Calibri"/>
          <w:sz w:val="22"/>
          <w:szCs w:val="22"/>
        </w:rPr>
        <w:t>)</w:t>
      </w:r>
    </w:p>
    <w:p w14:paraId="0897A936" w14:textId="77777777" w:rsidR="005F02EC" w:rsidRPr="00A92D8D" w:rsidRDefault="005F02EC" w:rsidP="005F02EC">
      <w:pPr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A92D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431F4F" w14:textId="77777777" w:rsidR="005F02EC" w:rsidRPr="00A92D8D" w:rsidRDefault="005F02EC" w:rsidP="005F02E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92D8D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Határidő:</w:t>
      </w:r>
      <w:r w:rsidRPr="00A92D8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A92D8D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azonnal</w:t>
      </w:r>
    </w:p>
    <w:p w14:paraId="15E91557" w14:textId="77777777" w:rsidR="005F02EC" w:rsidRPr="0053055B" w:rsidRDefault="005F02EC" w:rsidP="0053055B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5F02EC" w:rsidRPr="0053055B" w:rsidSect="009377E3"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5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BC382" w14:textId="77777777" w:rsidR="00D404E6" w:rsidRDefault="00D404E6">
      <w:r>
        <w:separator/>
      </w:r>
    </w:p>
  </w:endnote>
  <w:endnote w:type="continuationSeparator" w:id="0">
    <w:p w14:paraId="1F9BA254" w14:textId="77777777" w:rsidR="00D404E6" w:rsidRDefault="00D40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1861" w14:textId="77777777" w:rsidR="005F19FE" w:rsidRPr="009377E3" w:rsidRDefault="00C71580" w:rsidP="00EC7C11">
    <w:pPr>
      <w:pStyle w:val="llb"/>
      <w:jc w:val="center"/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1521B6" wp14:editId="58BB1E75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696000" cy="0"/>
              <wp:effectExtent l="0" t="0" r="0" b="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9E4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65pt;margin-top:-9.65pt;width:527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"/>
          </w:pict>
        </mc:Fallback>
      </mc:AlternateContent>
    </w:r>
    <w:r w:rsidR="00EC7C11" w:rsidRPr="009377E3">
      <w:rPr>
        <w:rFonts w:asciiTheme="minorHAnsi" w:hAnsiTheme="minorHAnsi" w:cstheme="minorHAnsi"/>
        <w:sz w:val="20"/>
        <w:szCs w:val="20"/>
      </w:rPr>
      <w:t xml:space="preserve">Oldalszám: </w:t>
    </w:r>
    <w:r w:rsidR="00EC7C11" w:rsidRPr="009377E3">
      <w:rPr>
        <w:rFonts w:asciiTheme="minorHAnsi" w:hAnsiTheme="minorHAnsi" w:cstheme="minorHAnsi"/>
        <w:sz w:val="20"/>
        <w:szCs w:val="20"/>
      </w:rPr>
      <w:fldChar w:fldCharType="begin"/>
    </w:r>
    <w:r w:rsidR="00EC7C11" w:rsidRPr="009377E3">
      <w:rPr>
        <w:rFonts w:asciiTheme="minorHAnsi" w:hAnsiTheme="minorHAnsi" w:cstheme="minorHAnsi"/>
        <w:sz w:val="20"/>
        <w:szCs w:val="20"/>
      </w:rPr>
      <w:instrText xml:space="preserve"> PAGE  \* Arabic  \* MERGEFORMAT </w:instrText>
    </w:r>
    <w:r w:rsidR="00EC7C11" w:rsidRPr="009377E3">
      <w:rPr>
        <w:rFonts w:asciiTheme="minorHAnsi" w:hAnsiTheme="minorHAnsi" w:cstheme="minorHAnsi"/>
        <w:sz w:val="20"/>
        <w:szCs w:val="20"/>
      </w:rPr>
      <w:fldChar w:fldCharType="separate"/>
    </w:r>
    <w:r w:rsidR="00DA14B3" w:rsidRPr="009377E3">
      <w:rPr>
        <w:rFonts w:asciiTheme="minorHAnsi" w:hAnsiTheme="minorHAnsi" w:cstheme="minorHAnsi"/>
        <w:noProof/>
        <w:sz w:val="20"/>
        <w:szCs w:val="20"/>
      </w:rPr>
      <w:t>2</w:t>
    </w:r>
    <w:r w:rsidR="00EC7C11" w:rsidRPr="009377E3">
      <w:rPr>
        <w:rFonts w:asciiTheme="minorHAnsi" w:hAnsiTheme="minorHAnsi" w:cstheme="minorHAnsi"/>
        <w:sz w:val="20"/>
        <w:szCs w:val="20"/>
      </w:rPr>
      <w:fldChar w:fldCharType="end"/>
    </w:r>
    <w:r w:rsidR="00EC7C11" w:rsidRPr="009377E3">
      <w:rPr>
        <w:rFonts w:asciiTheme="minorHAnsi" w:hAnsiTheme="minorHAnsi" w:cstheme="minorHAnsi"/>
        <w:sz w:val="20"/>
        <w:szCs w:val="20"/>
      </w:rPr>
      <w:t xml:space="preserve"> / </w:t>
    </w:r>
    <w:r w:rsidR="00EC7C11" w:rsidRPr="009377E3">
      <w:rPr>
        <w:rFonts w:asciiTheme="minorHAnsi" w:hAnsiTheme="minorHAnsi" w:cstheme="minorHAnsi"/>
        <w:sz w:val="20"/>
        <w:szCs w:val="20"/>
      </w:rPr>
      <w:fldChar w:fldCharType="begin"/>
    </w:r>
    <w:r w:rsidR="00EC7C11" w:rsidRPr="009377E3">
      <w:rPr>
        <w:rFonts w:asciiTheme="minorHAnsi" w:hAnsiTheme="minorHAnsi" w:cstheme="minorHAnsi"/>
        <w:sz w:val="20"/>
        <w:szCs w:val="20"/>
      </w:rPr>
      <w:instrText xml:space="preserve"> NUMPAGES  \* Arabic  \* MERGEFORMAT </w:instrText>
    </w:r>
    <w:r w:rsidR="00EC7C11" w:rsidRPr="009377E3">
      <w:rPr>
        <w:rFonts w:asciiTheme="minorHAnsi" w:hAnsiTheme="minorHAnsi" w:cstheme="minorHAnsi"/>
        <w:sz w:val="20"/>
        <w:szCs w:val="20"/>
      </w:rPr>
      <w:fldChar w:fldCharType="separate"/>
    </w:r>
    <w:r w:rsidR="00064202" w:rsidRPr="009377E3">
      <w:rPr>
        <w:rFonts w:asciiTheme="minorHAnsi" w:hAnsiTheme="minorHAnsi" w:cstheme="minorHAnsi"/>
        <w:noProof/>
        <w:sz w:val="20"/>
        <w:szCs w:val="20"/>
      </w:rPr>
      <w:t>1</w:t>
    </w:r>
    <w:r w:rsidR="00EC7C11" w:rsidRPr="009377E3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386F9" w14:textId="77777777" w:rsidR="009377E3" w:rsidRPr="009377E3" w:rsidRDefault="009377E3" w:rsidP="009377E3">
    <w:pPr>
      <w:pStyle w:val="llb"/>
      <w:tabs>
        <w:tab w:val="clear" w:pos="4536"/>
        <w:tab w:val="clear" w:pos="9072"/>
        <w:tab w:val="center" w:pos="851"/>
        <w:tab w:val="center" w:pos="1985"/>
        <w:tab w:val="center" w:pos="3119"/>
        <w:tab w:val="center" w:pos="4253"/>
        <w:tab w:val="center" w:pos="5387"/>
        <w:tab w:val="center" w:pos="6521"/>
        <w:tab w:val="center" w:pos="7655"/>
        <w:tab w:val="center" w:pos="8789"/>
      </w:tabs>
      <w:ind w:hanging="567"/>
      <w:rPr>
        <w:rFonts w:asciiTheme="minorHAnsi" w:hAnsiTheme="minorHAnsi" w:cstheme="minorHAnsi"/>
        <w:sz w:val="20"/>
        <w:szCs w:val="20"/>
      </w:rPr>
    </w:pPr>
  </w:p>
  <w:p w14:paraId="0C776C60" w14:textId="16A6D5BE" w:rsidR="00D372EB" w:rsidRPr="00D372EB" w:rsidRDefault="009377E3" w:rsidP="00D7709A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5245"/>
        <w:tab w:val="center" w:pos="6237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0CD0F" w14:textId="77777777" w:rsidR="00D404E6" w:rsidRDefault="00D404E6">
      <w:r>
        <w:separator/>
      </w:r>
    </w:p>
  </w:footnote>
  <w:footnote w:type="continuationSeparator" w:id="0">
    <w:p w14:paraId="1AF8DB99" w14:textId="77777777" w:rsidR="00D404E6" w:rsidRDefault="00D40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83F8D" w14:textId="6F2F2144" w:rsidR="00B103B4" w:rsidRPr="009377E3" w:rsidRDefault="00181799" w:rsidP="00EA3FCF">
    <w:pPr>
      <w:pStyle w:val="lfej"/>
      <w:tabs>
        <w:tab w:val="clear" w:pos="4536"/>
        <w:tab w:val="clear" w:pos="9072"/>
        <w:tab w:val="center" w:pos="1843"/>
        <w:tab w:val="center" w:pos="5233"/>
      </w:tabs>
      <w:rPr>
        <w:rFonts w:asciiTheme="minorHAnsi" w:hAnsiTheme="minorHAnsi" w:cstheme="minorHAnsi"/>
        <w:sz w:val="22"/>
        <w:szCs w:val="22"/>
      </w:rPr>
    </w:pPr>
    <w:r w:rsidRPr="009377E3">
      <w:rPr>
        <w:rFonts w:asciiTheme="minorHAnsi" w:hAnsiTheme="minorHAnsi" w:cstheme="minorHAnsi"/>
        <w:sz w:val="22"/>
        <w:szCs w:val="22"/>
      </w:rPr>
      <w:tab/>
    </w:r>
    <w:r w:rsidR="00415A39" w:rsidRPr="009377E3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1D8C4918" wp14:editId="29DCE859">
          <wp:extent cx="857250" cy="10287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3FCF">
      <w:rPr>
        <w:rFonts w:asciiTheme="minorHAnsi" w:hAnsiTheme="minorHAnsi" w:cstheme="minorHAnsi"/>
        <w:sz w:val="22"/>
        <w:szCs w:val="22"/>
      </w:rPr>
      <w:tab/>
    </w:r>
  </w:p>
  <w:p w14:paraId="5E0AD13F" w14:textId="77777777" w:rsidR="00B103B4" w:rsidRPr="009377E3" w:rsidRDefault="00CA483B" w:rsidP="00CA483B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smallCaps/>
        <w:sz w:val="22"/>
        <w:szCs w:val="22"/>
      </w:rPr>
    </w:pPr>
    <w:r w:rsidRPr="009377E3">
      <w:rPr>
        <w:rFonts w:asciiTheme="minorHAnsi" w:hAnsiTheme="minorHAnsi" w:cstheme="minorHAnsi"/>
        <w:sz w:val="22"/>
        <w:szCs w:val="22"/>
      </w:rPr>
      <w:tab/>
    </w:r>
    <w:r w:rsidR="007C40AF" w:rsidRPr="009377E3">
      <w:rPr>
        <w:rFonts w:asciiTheme="minorHAnsi" w:hAnsiTheme="minorHAnsi" w:cstheme="minorHAnsi"/>
        <w:smallCaps/>
        <w:sz w:val="22"/>
        <w:szCs w:val="22"/>
      </w:rPr>
      <w:t>Szombathely Megyei Jogú Város</w:t>
    </w:r>
  </w:p>
  <w:p w14:paraId="0735FC23" w14:textId="349BBCA3" w:rsidR="00514CD3" w:rsidRDefault="00CA483B" w:rsidP="000E728F">
    <w:pPr>
      <w:tabs>
        <w:tab w:val="center" w:pos="1843"/>
      </w:tabs>
      <w:rPr>
        <w:rFonts w:asciiTheme="minorHAnsi" w:hAnsiTheme="minorHAnsi" w:cstheme="minorHAnsi"/>
        <w:bCs/>
        <w:smallCaps/>
        <w:sz w:val="22"/>
        <w:szCs w:val="22"/>
      </w:rPr>
    </w:pPr>
    <w:r w:rsidRPr="009377E3">
      <w:rPr>
        <w:rFonts w:asciiTheme="minorHAnsi" w:hAnsiTheme="minorHAnsi" w:cstheme="minorHAnsi"/>
        <w:bCs/>
        <w:smallCaps/>
        <w:sz w:val="22"/>
        <w:szCs w:val="22"/>
      </w:rPr>
      <w:tab/>
    </w:r>
    <w:r w:rsidR="00B103B4" w:rsidRPr="009377E3">
      <w:rPr>
        <w:rFonts w:asciiTheme="minorHAnsi" w:hAnsiTheme="minorHAnsi" w:cstheme="minorHAnsi"/>
        <w:bCs/>
        <w:smallCaps/>
        <w:sz w:val="22"/>
        <w:szCs w:val="22"/>
      </w:rPr>
      <w:t>Polgármestere</w:t>
    </w:r>
  </w:p>
  <w:p w14:paraId="563BC455" w14:textId="77777777" w:rsidR="004B39EA" w:rsidRDefault="004B39EA" w:rsidP="000E728F">
    <w:pPr>
      <w:tabs>
        <w:tab w:val="center" w:pos="1843"/>
      </w:tabs>
      <w:rPr>
        <w:rFonts w:asciiTheme="minorHAnsi" w:hAnsiTheme="minorHAnsi" w:cstheme="minorHAnsi"/>
        <w:bCs/>
        <w:smallCap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45F6"/>
    <w:multiLevelType w:val="hybridMultilevel"/>
    <w:tmpl w:val="8F148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B6CD8"/>
    <w:multiLevelType w:val="hybridMultilevel"/>
    <w:tmpl w:val="4A867B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805B9"/>
    <w:multiLevelType w:val="hybridMultilevel"/>
    <w:tmpl w:val="D8445830"/>
    <w:lvl w:ilvl="0" w:tplc="1B607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8493C"/>
    <w:multiLevelType w:val="hybridMultilevel"/>
    <w:tmpl w:val="CAACA04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0A42"/>
    <w:multiLevelType w:val="hybridMultilevel"/>
    <w:tmpl w:val="9A82F632"/>
    <w:lvl w:ilvl="0" w:tplc="C14C2B18">
      <w:numFmt w:val="bullet"/>
      <w:lvlText w:val="-"/>
      <w:lvlJc w:val="left"/>
      <w:pPr>
        <w:tabs>
          <w:tab w:val="num" w:pos="5520"/>
        </w:tabs>
        <w:ind w:left="55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7680"/>
        </w:tabs>
        <w:ind w:left="76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8400"/>
        </w:tabs>
        <w:ind w:left="84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9120"/>
        </w:tabs>
        <w:ind w:left="91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9840"/>
        </w:tabs>
        <w:ind w:left="98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10560"/>
        </w:tabs>
        <w:ind w:left="105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11280"/>
        </w:tabs>
        <w:ind w:left="11280" w:hanging="360"/>
      </w:pPr>
      <w:rPr>
        <w:rFonts w:ascii="Wingdings" w:hAnsi="Wingdings" w:hint="default"/>
      </w:rPr>
    </w:lvl>
  </w:abstractNum>
  <w:abstractNum w:abstractNumId="5" w15:restartNumberingAfterBreak="0">
    <w:nsid w:val="48B75F0B"/>
    <w:multiLevelType w:val="hybridMultilevel"/>
    <w:tmpl w:val="CAACA042"/>
    <w:lvl w:ilvl="0" w:tplc="9AAA0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456BC"/>
    <w:multiLevelType w:val="multilevel"/>
    <w:tmpl w:val="6E34432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8A86FFD"/>
    <w:multiLevelType w:val="hybridMultilevel"/>
    <w:tmpl w:val="8F148B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47662"/>
    <w:multiLevelType w:val="hybridMultilevel"/>
    <w:tmpl w:val="AC4462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C17E0"/>
    <w:multiLevelType w:val="hybridMultilevel"/>
    <w:tmpl w:val="33BC1B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B42B2"/>
    <w:multiLevelType w:val="hybridMultilevel"/>
    <w:tmpl w:val="4A867B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421250">
    <w:abstractNumId w:val="4"/>
  </w:num>
  <w:num w:numId="2" w16cid:durableId="121963895">
    <w:abstractNumId w:val="5"/>
  </w:num>
  <w:num w:numId="3" w16cid:durableId="1224021608">
    <w:abstractNumId w:val="3"/>
  </w:num>
  <w:num w:numId="4" w16cid:durableId="227041043">
    <w:abstractNumId w:val="1"/>
  </w:num>
  <w:num w:numId="5" w16cid:durableId="2061516252">
    <w:abstractNumId w:val="10"/>
  </w:num>
  <w:num w:numId="6" w16cid:durableId="1896817973">
    <w:abstractNumId w:val="9"/>
  </w:num>
  <w:num w:numId="7" w16cid:durableId="1757823600">
    <w:abstractNumId w:val="7"/>
  </w:num>
  <w:num w:numId="8" w16cid:durableId="1796026477">
    <w:abstractNumId w:val="6"/>
  </w:num>
  <w:num w:numId="9" w16cid:durableId="1499271635">
    <w:abstractNumId w:val="2"/>
  </w:num>
  <w:num w:numId="10" w16cid:durableId="986125628">
    <w:abstractNumId w:val="8"/>
  </w:num>
  <w:num w:numId="11" w16cid:durableId="168717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5D1"/>
    <w:rsid w:val="00001694"/>
    <w:rsid w:val="00026023"/>
    <w:rsid w:val="00035C0E"/>
    <w:rsid w:val="00060049"/>
    <w:rsid w:val="00064202"/>
    <w:rsid w:val="000C593A"/>
    <w:rsid w:val="000D1477"/>
    <w:rsid w:val="000D1F5A"/>
    <w:rsid w:val="000D5554"/>
    <w:rsid w:val="000E728F"/>
    <w:rsid w:val="000F0700"/>
    <w:rsid w:val="00132161"/>
    <w:rsid w:val="00181799"/>
    <w:rsid w:val="001936BC"/>
    <w:rsid w:val="001A4648"/>
    <w:rsid w:val="001B055F"/>
    <w:rsid w:val="001C13A9"/>
    <w:rsid w:val="001E3D5D"/>
    <w:rsid w:val="0023518C"/>
    <w:rsid w:val="00241335"/>
    <w:rsid w:val="002556B5"/>
    <w:rsid w:val="0026566B"/>
    <w:rsid w:val="00265703"/>
    <w:rsid w:val="00283ADF"/>
    <w:rsid w:val="00291E96"/>
    <w:rsid w:val="002C7128"/>
    <w:rsid w:val="002D1118"/>
    <w:rsid w:val="002E0E60"/>
    <w:rsid w:val="002F4CDD"/>
    <w:rsid w:val="003160A0"/>
    <w:rsid w:val="00325973"/>
    <w:rsid w:val="0032649B"/>
    <w:rsid w:val="00330DC9"/>
    <w:rsid w:val="0034130E"/>
    <w:rsid w:val="00344359"/>
    <w:rsid w:val="00356256"/>
    <w:rsid w:val="00357CE4"/>
    <w:rsid w:val="003840CF"/>
    <w:rsid w:val="00387E79"/>
    <w:rsid w:val="003A748D"/>
    <w:rsid w:val="003B058C"/>
    <w:rsid w:val="003B4066"/>
    <w:rsid w:val="003B5D56"/>
    <w:rsid w:val="003B6D78"/>
    <w:rsid w:val="003E546E"/>
    <w:rsid w:val="00415A39"/>
    <w:rsid w:val="00417D23"/>
    <w:rsid w:val="00430EA9"/>
    <w:rsid w:val="0043307A"/>
    <w:rsid w:val="00470EB3"/>
    <w:rsid w:val="004737F9"/>
    <w:rsid w:val="004818C4"/>
    <w:rsid w:val="0048264D"/>
    <w:rsid w:val="00482E22"/>
    <w:rsid w:val="00494DC2"/>
    <w:rsid w:val="004A5006"/>
    <w:rsid w:val="004B39EA"/>
    <w:rsid w:val="004C64E8"/>
    <w:rsid w:val="004F1C52"/>
    <w:rsid w:val="004F7C6E"/>
    <w:rsid w:val="00501324"/>
    <w:rsid w:val="00504834"/>
    <w:rsid w:val="00507732"/>
    <w:rsid w:val="00514CD3"/>
    <w:rsid w:val="005246DD"/>
    <w:rsid w:val="0053055B"/>
    <w:rsid w:val="00530944"/>
    <w:rsid w:val="005321D7"/>
    <w:rsid w:val="005408AF"/>
    <w:rsid w:val="00541351"/>
    <w:rsid w:val="0056712D"/>
    <w:rsid w:val="00567D1A"/>
    <w:rsid w:val="005871E8"/>
    <w:rsid w:val="005B3EF7"/>
    <w:rsid w:val="005C2C6C"/>
    <w:rsid w:val="005D0011"/>
    <w:rsid w:val="005F02EC"/>
    <w:rsid w:val="005F19FE"/>
    <w:rsid w:val="005F7C68"/>
    <w:rsid w:val="0061287F"/>
    <w:rsid w:val="00634662"/>
    <w:rsid w:val="00635388"/>
    <w:rsid w:val="00643427"/>
    <w:rsid w:val="00656162"/>
    <w:rsid w:val="00663D8C"/>
    <w:rsid w:val="00673677"/>
    <w:rsid w:val="006762B6"/>
    <w:rsid w:val="006816FF"/>
    <w:rsid w:val="0069147D"/>
    <w:rsid w:val="006A73A5"/>
    <w:rsid w:val="006B5218"/>
    <w:rsid w:val="006C4D12"/>
    <w:rsid w:val="006C7E34"/>
    <w:rsid w:val="006F5C60"/>
    <w:rsid w:val="007242ED"/>
    <w:rsid w:val="007326FF"/>
    <w:rsid w:val="00760F4C"/>
    <w:rsid w:val="007666AA"/>
    <w:rsid w:val="00795D8F"/>
    <w:rsid w:val="007A0E65"/>
    <w:rsid w:val="007A7F9C"/>
    <w:rsid w:val="007B2FF9"/>
    <w:rsid w:val="007B4FA9"/>
    <w:rsid w:val="007B757E"/>
    <w:rsid w:val="007C1353"/>
    <w:rsid w:val="007C40AF"/>
    <w:rsid w:val="007C41D6"/>
    <w:rsid w:val="007C6D31"/>
    <w:rsid w:val="007E4812"/>
    <w:rsid w:val="007F10A8"/>
    <w:rsid w:val="007F2F31"/>
    <w:rsid w:val="007F76F9"/>
    <w:rsid w:val="008116E5"/>
    <w:rsid w:val="008222C0"/>
    <w:rsid w:val="0082660D"/>
    <w:rsid w:val="00826CFA"/>
    <w:rsid w:val="00827117"/>
    <w:rsid w:val="008307E4"/>
    <w:rsid w:val="00832AE0"/>
    <w:rsid w:val="00834A26"/>
    <w:rsid w:val="00843F3A"/>
    <w:rsid w:val="0084528A"/>
    <w:rsid w:val="008607B4"/>
    <w:rsid w:val="008728D0"/>
    <w:rsid w:val="008B217A"/>
    <w:rsid w:val="008C4028"/>
    <w:rsid w:val="008C4D8C"/>
    <w:rsid w:val="008E4536"/>
    <w:rsid w:val="008F22A0"/>
    <w:rsid w:val="008F5B66"/>
    <w:rsid w:val="009124E0"/>
    <w:rsid w:val="0091509C"/>
    <w:rsid w:val="009348EA"/>
    <w:rsid w:val="009377E3"/>
    <w:rsid w:val="00937CFE"/>
    <w:rsid w:val="0096279B"/>
    <w:rsid w:val="009637BA"/>
    <w:rsid w:val="0097774B"/>
    <w:rsid w:val="00980DDE"/>
    <w:rsid w:val="009862A9"/>
    <w:rsid w:val="009B0B46"/>
    <w:rsid w:val="009B5040"/>
    <w:rsid w:val="009D4366"/>
    <w:rsid w:val="009E538B"/>
    <w:rsid w:val="00A0105E"/>
    <w:rsid w:val="00A15264"/>
    <w:rsid w:val="00A15C0F"/>
    <w:rsid w:val="00A30DF4"/>
    <w:rsid w:val="00A31425"/>
    <w:rsid w:val="00A37F3B"/>
    <w:rsid w:val="00A658BA"/>
    <w:rsid w:val="00A70319"/>
    <w:rsid w:val="00A7436F"/>
    <w:rsid w:val="00A7633E"/>
    <w:rsid w:val="00A801E7"/>
    <w:rsid w:val="00A92D8D"/>
    <w:rsid w:val="00AA3B15"/>
    <w:rsid w:val="00AA7AEF"/>
    <w:rsid w:val="00AB2377"/>
    <w:rsid w:val="00AB7B31"/>
    <w:rsid w:val="00AD08CD"/>
    <w:rsid w:val="00AE14C5"/>
    <w:rsid w:val="00B0386B"/>
    <w:rsid w:val="00B103B4"/>
    <w:rsid w:val="00B24A13"/>
    <w:rsid w:val="00B27192"/>
    <w:rsid w:val="00B27559"/>
    <w:rsid w:val="00B45EBE"/>
    <w:rsid w:val="00B610E8"/>
    <w:rsid w:val="00B61FD7"/>
    <w:rsid w:val="00BA710A"/>
    <w:rsid w:val="00BB4F66"/>
    <w:rsid w:val="00BC46F6"/>
    <w:rsid w:val="00BD2D29"/>
    <w:rsid w:val="00BE2C96"/>
    <w:rsid w:val="00BE370B"/>
    <w:rsid w:val="00BE71EF"/>
    <w:rsid w:val="00C06299"/>
    <w:rsid w:val="00C26E08"/>
    <w:rsid w:val="00C344F6"/>
    <w:rsid w:val="00C35DEB"/>
    <w:rsid w:val="00C5156C"/>
    <w:rsid w:val="00C57B09"/>
    <w:rsid w:val="00C63693"/>
    <w:rsid w:val="00C71215"/>
    <w:rsid w:val="00C71580"/>
    <w:rsid w:val="00C71B8B"/>
    <w:rsid w:val="00CA4023"/>
    <w:rsid w:val="00CA4426"/>
    <w:rsid w:val="00CA483B"/>
    <w:rsid w:val="00CC50B5"/>
    <w:rsid w:val="00CF60D1"/>
    <w:rsid w:val="00CF60FE"/>
    <w:rsid w:val="00D01EC8"/>
    <w:rsid w:val="00D137AE"/>
    <w:rsid w:val="00D1799C"/>
    <w:rsid w:val="00D24AD1"/>
    <w:rsid w:val="00D372EB"/>
    <w:rsid w:val="00D404E6"/>
    <w:rsid w:val="00D54DF8"/>
    <w:rsid w:val="00D6494A"/>
    <w:rsid w:val="00D713B0"/>
    <w:rsid w:val="00D7297A"/>
    <w:rsid w:val="00D7709A"/>
    <w:rsid w:val="00D77A22"/>
    <w:rsid w:val="00D8531E"/>
    <w:rsid w:val="00DA14B3"/>
    <w:rsid w:val="00DA6274"/>
    <w:rsid w:val="00DA6C9A"/>
    <w:rsid w:val="00DE047D"/>
    <w:rsid w:val="00DE5C92"/>
    <w:rsid w:val="00E02B85"/>
    <w:rsid w:val="00E05BAB"/>
    <w:rsid w:val="00E10AE8"/>
    <w:rsid w:val="00E36A95"/>
    <w:rsid w:val="00E542E9"/>
    <w:rsid w:val="00E63CDA"/>
    <w:rsid w:val="00E72A17"/>
    <w:rsid w:val="00E82743"/>
    <w:rsid w:val="00E82F69"/>
    <w:rsid w:val="00E846E6"/>
    <w:rsid w:val="00E91378"/>
    <w:rsid w:val="00E945D1"/>
    <w:rsid w:val="00E950D2"/>
    <w:rsid w:val="00EA2006"/>
    <w:rsid w:val="00EA3FCF"/>
    <w:rsid w:val="00EB56E1"/>
    <w:rsid w:val="00EB5CC4"/>
    <w:rsid w:val="00EC4F94"/>
    <w:rsid w:val="00EC7C11"/>
    <w:rsid w:val="00ED0131"/>
    <w:rsid w:val="00EE28A5"/>
    <w:rsid w:val="00F17E03"/>
    <w:rsid w:val="00F55992"/>
    <w:rsid w:val="00F60127"/>
    <w:rsid w:val="00F67ACF"/>
    <w:rsid w:val="00FB31D3"/>
    <w:rsid w:val="00FC6419"/>
    <w:rsid w:val="00FC7151"/>
    <w:rsid w:val="00FD5302"/>
    <w:rsid w:val="00FE4523"/>
    <w:rsid w:val="00FF6416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F28758"/>
  <w15:chartTrackingRefBased/>
  <w15:docId w15:val="{A9B5E952-EBA4-4AE0-9ACC-91FBE0BE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DA6C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qFormat/>
    <w:pPr>
      <w:keepNext/>
      <w:tabs>
        <w:tab w:val="center" w:pos="1843"/>
      </w:tabs>
      <w:outlineLvl w:val="2"/>
    </w:pPr>
    <w:rPr>
      <w:b/>
      <w:smallCaps/>
    </w:rPr>
  </w:style>
  <w:style w:type="paragraph" w:styleId="Cmsor4">
    <w:name w:val="heading 4"/>
    <w:basedOn w:val="Norml"/>
    <w:next w:val="Norml"/>
    <w:qFormat/>
    <w:pPr>
      <w:keepNext/>
      <w:tabs>
        <w:tab w:val="center" w:pos="1843"/>
      </w:tabs>
      <w:outlineLvl w:val="3"/>
    </w:pPr>
    <w:rPr>
      <w:rFonts w:ascii="Arial" w:hAnsi="Arial"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32597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325973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rsid w:val="000C593A"/>
    <w:rPr>
      <w:color w:val="0563C1" w:themeColor="hyperlink"/>
      <w:u w:val="single"/>
    </w:rPr>
  </w:style>
  <w:style w:type="character" w:customStyle="1" w:styleId="lfejChar">
    <w:name w:val="Élőfej Char"/>
    <w:basedOn w:val="Bekezdsalapbettpusa"/>
    <w:link w:val="lfej"/>
    <w:rsid w:val="00514CD3"/>
    <w:rPr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760F4C"/>
    <w:rPr>
      <w:color w:val="605E5C"/>
      <w:shd w:val="clear" w:color="auto" w:fill="E1DFDD"/>
    </w:rPr>
  </w:style>
  <w:style w:type="paragraph" w:styleId="Listaszerbekezds">
    <w:name w:val="List Paragraph"/>
    <w:aliases w:val="List Paragraph,lista_2,List Paragraph à moi,Számozott lista 1,Eszeri felsorolás,Welt L Char,Welt L,FooterText,numbered,Paragraphe de liste1,Bulletr List Paragraph,列出段落,列出段落1,Listeafsnit1,リスト段落1,Listaszerű bekezdés1,List Paragraph1,L"/>
    <w:basedOn w:val="Norml"/>
    <w:link w:val="ListaszerbekezdsChar"/>
    <w:uiPriority w:val="34"/>
    <w:qFormat/>
    <w:rsid w:val="007C6D31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Vltozat">
    <w:name w:val="Revision"/>
    <w:hidden/>
    <w:uiPriority w:val="99"/>
    <w:semiHidden/>
    <w:rsid w:val="005871E8"/>
    <w:rPr>
      <w:sz w:val="24"/>
      <w:szCs w:val="24"/>
    </w:rPr>
  </w:style>
  <w:style w:type="character" w:customStyle="1" w:styleId="ListaszerbekezdsChar">
    <w:name w:val="Listaszerű bekezdés Char"/>
    <w:aliases w:val="List Paragraph Char,lista_2 Char,List Paragraph à moi Char,Számozott lista 1 Char,Eszeri felsorolás Char,Welt L Char Char,Welt L Char1,FooterText Char,numbered Char,Paragraphe de liste1 Char,Bulletr List Paragraph Char,列出段落 Char"/>
    <w:link w:val="Listaszerbekezds"/>
    <w:uiPriority w:val="34"/>
    <w:qFormat/>
    <w:locked/>
    <w:rsid w:val="00D1799C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msor2Char">
    <w:name w:val="Címsor 2 Char"/>
    <w:basedOn w:val="Bekezdsalapbettpusa"/>
    <w:link w:val="Cmsor2"/>
    <w:semiHidden/>
    <w:rsid w:val="00DA6C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481A1D37CAC447B28366833FD1DFB7" ma:contentTypeVersion="0" ma:contentTypeDescription="Új dokumentum létrehozása." ma:contentTypeScope="" ma:versionID="8602e37974f6e957e16e39620722ef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5268C-43FE-4E92-9D82-13864E6D88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C0B8D2-2390-4263-AB6D-3D058FA13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405F1E-5280-44A9-AD4D-68BB7F911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E4983B-D929-4EEB-BC32-DCFBC0D98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793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SZMJV Polg. Hiv.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Somlai Luca Petra</dc:creator>
  <cp:keywords/>
  <dc:description/>
  <cp:lastModifiedBy>Office17</cp:lastModifiedBy>
  <cp:revision>16</cp:revision>
  <cp:lastPrinted>2026-07-13T07:48:00Z</cp:lastPrinted>
  <dcterms:created xsi:type="dcterms:W3CDTF">2026-06-24T11:21:00Z</dcterms:created>
  <dcterms:modified xsi:type="dcterms:W3CDTF">2026-07-13T08:41:00Z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0x010100C2481A1D37CAC447B28366833FD1DFB7</vt:lpwstr>
  </property>
</Properties>
</file>