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F244C7" w:rsidRPr="00646642" w14:paraId="4822B5D5" w14:textId="77777777" w:rsidTr="00266186">
        <w:trPr>
          <w:trHeight w:val="454"/>
        </w:trPr>
        <w:tc>
          <w:tcPr>
            <w:tcW w:w="1488" w:type="dxa"/>
            <w:tcBorders>
              <w:top w:val="double" w:sz="6" w:space="0" w:color="auto"/>
              <w:bottom w:val="single" w:sz="4" w:space="0" w:color="auto"/>
              <w:right w:val="single" w:sz="4" w:space="0" w:color="auto"/>
            </w:tcBorders>
            <w:vAlign w:val="center"/>
          </w:tcPr>
          <w:p w14:paraId="625BF2EB" w14:textId="2A1B445D" w:rsidR="00F244C7" w:rsidRPr="00646642" w:rsidRDefault="00F244C7" w:rsidP="00F244C7">
            <w:pPr>
              <w:ind w:left="-216"/>
              <w:rPr>
                <w:rFonts w:asciiTheme="minorHAnsi" w:eastAsia="Times New Roman" w:hAnsiTheme="minorHAnsi"/>
                <w:bCs/>
                <w:sz w:val="22"/>
                <w:lang w:eastAsia="hu-HU"/>
              </w:rPr>
            </w:pPr>
            <w:r w:rsidRPr="00646642">
              <w:rPr>
                <w:rFonts w:asciiTheme="minorHAnsi" w:eastAsia="Times New Roman" w:hAnsiTheme="minorHAnsi"/>
                <w:b/>
                <w:sz w:val="22"/>
                <w:lang w:eastAsia="hu-HU"/>
              </w:rPr>
              <w:t>Tárgy:</w:t>
            </w:r>
          </w:p>
        </w:tc>
        <w:tc>
          <w:tcPr>
            <w:tcW w:w="8151" w:type="dxa"/>
            <w:gridSpan w:val="3"/>
            <w:tcBorders>
              <w:top w:val="double" w:sz="6" w:space="0" w:color="auto"/>
              <w:left w:val="single" w:sz="4" w:space="0" w:color="auto"/>
              <w:bottom w:val="single" w:sz="4" w:space="0" w:color="auto"/>
            </w:tcBorders>
            <w:vAlign w:val="center"/>
          </w:tcPr>
          <w:p w14:paraId="7C82FCA1" w14:textId="4EBE1323" w:rsidR="00F244C7" w:rsidRPr="00646642" w:rsidRDefault="00F244C7" w:rsidP="00F244C7">
            <w:pPr>
              <w:tabs>
                <w:tab w:val="center" w:pos="4536"/>
                <w:tab w:val="right" w:pos="9072"/>
              </w:tabs>
              <w:rPr>
                <w:rFonts w:asciiTheme="minorHAnsi" w:eastAsia="Times New Roman" w:hAnsiTheme="minorHAnsi"/>
                <w:b/>
                <w:sz w:val="22"/>
                <w:lang w:eastAsia="hu-HU"/>
              </w:rPr>
            </w:pPr>
            <w:r w:rsidRPr="00646642">
              <w:rPr>
                <w:rFonts w:asciiTheme="minorHAnsi" w:eastAsia="Times New Roman" w:hAnsiTheme="minorHAnsi"/>
                <w:b/>
                <w:sz w:val="22"/>
                <w:lang w:eastAsia="hu-HU"/>
              </w:rPr>
              <w:t>Városstratégiai, Idegen</w:t>
            </w:r>
            <w:r w:rsidR="00633239">
              <w:rPr>
                <w:rFonts w:asciiTheme="minorHAnsi" w:eastAsia="Times New Roman" w:hAnsiTheme="minorHAnsi"/>
                <w:b/>
                <w:sz w:val="22"/>
                <w:lang w:eastAsia="hu-HU"/>
              </w:rPr>
              <w:t xml:space="preserve">forgalmi és Sport Bizottság </w:t>
            </w:r>
            <w:proofErr w:type="gramStart"/>
            <w:r w:rsidR="00633239">
              <w:rPr>
                <w:rFonts w:asciiTheme="minorHAnsi" w:eastAsia="Times New Roman" w:hAnsiTheme="minorHAnsi"/>
                <w:b/>
                <w:sz w:val="22"/>
                <w:lang w:eastAsia="hu-HU"/>
              </w:rPr>
              <w:t xml:space="preserve">rendkívüli </w:t>
            </w:r>
            <w:r w:rsidRPr="00646642">
              <w:rPr>
                <w:rFonts w:asciiTheme="minorHAnsi" w:eastAsia="Times New Roman" w:hAnsiTheme="minorHAnsi"/>
                <w:b/>
                <w:sz w:val="22"/>
                <w:lang w:eastAsia="hu-HU"/>
              </w:rPr>
              <w:t xml:space="preserve"> NYILVÁNOS</w:t>
            </w:r>
            <w:proofErr w:type="gramEnd"/>
            <w:r w:rsidRPr="00646642">
              <w:rPr>
                <w:rFonts w:asciiTheme="minorHAnsi" w:eastAsia="Times New Roman" w:hAnsiTheme="minorHAnsi"/>
                <w:b/>
                <w:sz w:val="22"/>
                <w:lang w:eastAsia="hu-HU"/>
              </w:rPr>
              <w:t xml:space="preserve"> ülése</w:t>
            </w:r>
          </w:p>
        </w:tc>
      </w:tr>
      <w:tr w:rsidR="00F244C7" w:rsidRPr="00646642" w14:paraId="784C85AF" w14:textId="77777777" w:rsidTr="00266186">
        <w:trPr>
          <w:trHeight w:val="454"/>
        </w:trPr>
        <w:tc>
          <w:tcPr>
            <w:tcW w:w="1488" w:type="dxa"/>
            <w:tcBorders>
              <w:top w:val="single" w:sz="4" w:space="0" w:color="auto"/>
              <w:bottom w:val="single" w:sz="4" w:space="0" w:color="auto"/>
              <w:right w:val="single" w:sz="4" w:space="0" w:color="auto"/>
            </w:tcBorders>
            <w:vAlign w:val="center"/>
          </w:tcPr>
          <w:p w14:paraId="76A68444" w14:textId="77777777" w:rsidR="00F244C7" w:rsidRPr="00646642" w:rsidRDefault="00F244C7" w:rsidP="00F244C7">
            <w:pPr>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Helyszín:</w:t>
            </w:r>
          </w:p>
        </w:tc>
        <w:tc>
          <w:tcPr>
            <w:tcW w:w="8151" w:type="dxa"/>
            <w:gridSpan w:val="3"/>
            <w:tcBorders>
              <w:top w:val="single" w:sz="4" w:space="0" w:color="auto"/>
              <w:left w:val="single" w:sz="4" w:space="0" w:color="auto"/>
              <w:bottom w:val="single" w:sz="4" w:space="0" w:color="auto"/>
            </w:tcBorders>
            <w:vAlign w:val="center"/>
          </w:tcPr>
          <w:p w14:paraId="6D2D2760"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 xml:space="preserve">Polgármesteri Hivatal I. emeleti nagyterem </w:t>
            </w:r>
          </w:p>
        </w:tc>
      </w:tr>
      <w:tr w:rsidR="00F244C7" w:rsidRPr="00646642" w14:paraId="060DD50C" w14:textId="77777777" w:rsidTr="00266186">
        <w:trPr>
          <w:trHeight w:val="454"/>
        </w:trPr>
        <w:tc>
          <w:tcPr>
            <w:tcW w:w="1488" w:type="dxa"/>
            <w:tcBorders>
              <w:top w:val="single" w:sz="4" w:space="0" w:color="auto"/>
              <w:bottom w:val="single" w:sz="4" w:space="0" w:color="auto"/>
              <w:right w:val="single" w:sz="4" w:space="0" w:color="auto"/>
            </w:tcBorders>
            <w:vAlign w:val="center"/>
          </w:tcPr>
          <w:p w14:paraId="2AB17580" w14:textId="77777777" w:rsidR="00F244C7" w:rsidRPr="00646642" w:rsidRDefault="00F244C7" w:rsidP="00F244C7">
            <w:pPr>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Időpont:</w:t>
            </w:r>
          </w:p>
        </w:tc>
        <w:tc>
          <w:tcPr>
            <w:tcW w:w="8151" w:type="dxa"/>
            <w:gridSpan w:val="3"/>
            <w:tcBorders>
              <w:top w:val="single" w:sz="4" w:space="0" w:color="auto"/>
              <w:left w:val="single" w:sz="4" w:space="0" w:color="auto"/>
              <w:bottom w:val="single" w:sz="4" w:space="0" w:color="auto"/>
            </w:tcBorders>
            <w:vAlign w:val="center"/>
          </w:tcPr>
          <w:p w14:paraId="74F56AC4" w14:textId="1AF6F7DF" w:rsidR="00F244C7" w:rsidRPr="00646642" w:rsidRDefault="00F244C7" w:rsidP="00633239">
            <w:pPr>
              <w:rPr>
                <w:rFonts w:asciiTheme="minorHAnsi" w:eastAsia="Times New Roman" w:hAnsiTheme="minorHAnsi"/>
                <w:b/>
                <w:sz w:val="22"/>
                <w:lang w:eastAsia="hu-HU"/>
              </w:rPr>
            </w:pPr>
            <w:r w:rsidRPr="00646642">
              <w:rPr>
                <w:rFonts w:asciiTheme="minorHAnsi" w:eastAsia="Times New Roman" w:hAnsiTheme="minorHAnsi"/>
                <w:b/>
                <w:sz w:val="22"/>
                <w:lang w:eastAsia="hu-HU"/>
              </w:rPr>
              <w:t>202</w:t>
            </w:r>
            <w:r w:rsidR="002F3E80">
              <w:rPr>
                <w:rFonts w:asciiTheme="minorHAnsi" w:eastAsia="Times New Roman" w:hAnsiTheme="minorHAnsi"/>
                <w:b/>
                <w:sz w:val="22"/>
                <w:lang w:eastAsia="hu-HU"/>
              </w:rPr>
              <w:t>6</w:t>
            </w:r>
            <w:r w:rsidRPr="00646642">
              <w:rPr>
                <w:rFonts w:asciiTheme="minorHAnsi" w:eastAsia="Times New Roman" w:hAnsiTheme="minorHAnsi"/>
                <w:b/>
                <w:sz w:val="22"/>
                <w:lang w:eastAsia="hu-HU"/>
              </w:rPr>
              <w:t xml:space="preserve">. </w:t>
            </w:r>
            <w:r w:rsidR="003629C9">
              <w:rPr>
                <w:rFonts w:asciiTheme="minorHAnsi" w:eastAsia="Times New Roman" w:hAnsiTheme="minorHAnsi"/>
                <w:b/>
                <w:sz w:val="22"/>
                <w:lang w:eastAsia="hu-HU"/>
              </w:rPr>
              <w:t>jú</w:t>
            </w:r>
            <w:r w:rsidR="00633239">
              <w:rPr>
                <w:rFonts w:asciiTheme="minorHAnsi" w:eastAsia="Times New Roman" w:hAnsiTheme="minorHAnsi"/>
                <w:b/>
                <w:sz w:val="22"/>
                <w:lang w:eastAsia="hu-HU"/>
              </w:rPr>
              <w:t>l</w:t>
            </w:r>
            <w:r w:rsidR="003629C9">
              <w:rPr>
                <w:rFonts w:asciiTheme="minorHAnsi" w:eastAsia="Times New Roman" w:hAnsiTheme="minorHAnsi"/>
                <w:b/>
                <w:sz w:val="22"/>
                <w:lang w:eastAsia="hu-HU"/>
              </w:rPr>
              <w:t>iu</w:t>
            </w:r>
            <w:r w:rsidR="009541EB">
              <w:rPr>
                <w:rFonts w:asciiTheme="minorHAnsi" w:eastAsia="Times New Roman" w:hAnsiTheme="minorHAnsi"/>
                <w:b/>
                <w:sz w:val="22"/>
                <w:lang w:eastAsia="hu-HU"/>
              </w:rPr>
              <w:t>s</w:t>
            </w:r>
            <w:r w:rsidR="0021551C">
              <w:rPr>
                <w:rFonts w:asciiTheme="minorHAnsi" w:eastAsia="Times New Roman" w:hAnsiTheme="minorHAnsi"/>
                <w:b/>
                <w:sz w:val="22"/>
                <w:lang w:eastAsia="hu-HU"/>
              </w:rPr>
              <w:t xml:space="preserve"> </w:t>
            </w:r>
            <w:r w:rsidR="00C55FC4">
              <w:rPr>
                <w:rFonts w:asciiTheme="minorHAnsi" w:eastAsia="Times New Roman" w:hAnsiTheme="minorHAnsi"/>
                <w:b/>
                <w:sz w:val="22"/>
                <w:lang w:eastAsia="hu-HU"/>
              </w:rPr>
              <w:t>1</w:t>
            </w:r>
            <w:r w:rsidR="00633239">
              <w:rPr>
                <w:rFonts w:asciiTheme="minorHAnsi" w:eastAsia="Times New Roman" w:hAnsiTheme="minorHAnsi"/>
                <w:b/>
                <w:sz w:val="22"/>
                <w:lang w:eastAsia="hu-HU"/>
              </w:rPr>
              <w:t>4</w:t>
            </w:r>
            <w:r w:rsidRPr="00646642">
              <w:rPr>
                <w:rFonts w:asciiTheme="minorHAnsi" w:eastAsia="Times New Roman" w:hAnsiTheme="minorHAnsi"/>
                <w:b/>
                <w:sz w:val="22"/>
                <w:lang w:eastAsia="hu-HU"/>
              </w:rPr>
              <w:t>-</w:t>
            </w:r>
            <w:r w:rsidR="00633239">
              <w:rPr>
                <w:rFonts w:asciiTheme="minorHAnsi" w:eastAsia="Times New Roman" w:hAnsiTheme="minorHAnsi"/>
                <w:b/>
                <w:sz w:val="22"/>
                <w:lang w:eastAsia="hu-HU"/>
              </w:rPr>
              <w:t>é</w:t>
            </w:r>
            <w:r w:rsidRPr="00646642">
              <w:rPr>
                <w:rFonts w:asciiTheme="minorHAnsi" w:eastAsia="Times New Roman" w:hAnsiTheme="minorHAnsi"/>
                <w:b/>
                <w:sz w:val="22"/>
                <w:lang w:eastAsia="hu-HU"/>
              </w:rPr>
              <w:t>n 09:0</w:t>
            </w:r>
            <w:r w:rsidR="00234D7C">
              <w:rPr>
                <w:rFonts w:asciiTheme="minorHAnsi" w:eastAsia="Times New Roman" w:hAnsiTheme="minorHAnsi"/>
                <w:b/>
                <w:sz w:val="22"/>
                <w:lang w:eastAsia="hu-HU"/>
              </w:rPr>
              <w:t>0</w:t>
            </w:r>
            <w:r w:rsidRPr="00646642">
              <w:rPr>
                <w:rFonts w:asciiTheme="minorHAnsi" w:eastAsia="Times New Roman" w:hAnsiTheme="minorHAnsi"/>
                <w:b/>
                <w:sz w:val="22"/>
                <w:lang w:eastAsia="hu-HU"/>
              </w:rPr>
              <w:t xml:space="preserve"> órakor </w:t>
            </w:r>
          </w:p>
        </w:tc>
      </w:tr>
      <w:tr w:rsidR="00F244C7" w:rsidRPr="00646642" w14:paraId="0947FD34" w14:textId="77777777" w:rsidTr="00266186">
        <w:trPr>
          <w:trHeight w:val="454"/>
        </w:trPr>
        <w:tc>
          <w:tcPr>
            <w:tcW w:w="1488" w:type="dxa"/>
            <w:tcBorders>
              <w:top w:val="single" w:sz="4" w:space="0" w:color="auto"/>
              <w:bottom w:val="double" w:sz="6" w:space="0" w:color="auto"/>
              <w:right w:val="single" w:sz="4" w:space="0" w:color="auto"/>
            </w:tcBorders>
            <w:vAlign w:val="center"/>
          </w:tcPr>
          <w:p w14:paraId="5BB2D9F1" w14:textId="77777777" w:rsidR="00F244C7" w:rsidRPr="00646642" w:rsidRDefault="00F244C7" w:rsidP="00F244C7">
            <w:pPr>
              <w:tabs>
                <w:tab w:val="center" w:pos="4536"/>
                <w:tab w:val="right" w:pos="9072"/>
              </w:tabs>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Jegyzőkönyv-</w:t>
            </w:r>
          </w:p>
          <w:p w14:paraId="775FCF4F" w14:textId="77777777" w:rsidR="00F244C7" w:rsidRPr="00646642" w:rsidRDefault="00F244C7" w:rsidP="00F244C7">
            <w:pPr>
              <w:tabs>
                <w:tab w:val="center" w:pos="4536"/>
                <w:tab w:val="right" w:pos="9072"/>
              </w:tabs>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vezető:</w:t>
            </w:r>
          </w:p>
        </w:tc>
        <w:tc>
          <w:tcPr>
            <w:tcW w:w="8151" w:type="dxa"/>
            <w:gridSpan w:val="3"/>
            <w:tcBorders>
              <w:top w:val="single" w:sz="4" w:space="0" w:color="auto"/>
              <w:left w:val="single" w:sz="4" w:space="0" w:color="auto"/>
              <w:bottom w:val="double" w:sz="6" w:space="0" w:color="auto"/>
            </w:tcBorders>
            <w:vAlign w:val="center"/>
          </w:tcPr>
          <w:p w14:paraId="31A104F5" w14:textId="2F13B311" w:rsidR="00F244C7" w:rsidRPr="00646642" w:rsidRDefault="003B7D1D" w:rsidP="00F244C7">
            <w:pPr>
              <w:rPr>
                <w:rFonts w:asciiTheme="minorHAnsi" w:eastAsia="Times New Roman" w:hAnsiTheme="minorHAnsi"/>
                <w:b/>
                <w:sz w:val="22"/>
                <w:lang w:eastAsia="hu-HU"/>
              </w:rPr>
            </w:pPr>
            <w:r>
              <w:rPr>
                <w:rFonts w:asciiTheme="minorHAnsi" w:eastAsia="Times New Roman" w:hAnsiTheme="minorHAnsi"/>
                <w:b/>
                <w:sz w:val="22"/>
                <w:lang w:eastAsia="hu-HU"/>
              </w:rPr>
              <w:t>Vidovics Renáta</w:t>
            </w:r>
            <w:r w:rsidR="00A42254" w:rsidRPr="00646642">
              <w:rPr>
                <w:rFonts w:asciiTheme="minorHAnsi" w:eastAsia="Times New Roman" w:hAnsiTheme="minorHAnsi"/>
                <w:b/>
                <w:sz w:val="22"/>
                <w:lang w:eastAsia="hu-HU"/>
              </w:rPr>
              <w:t xml:space="preserve"> </w:t>
            </w:r>
          </w:p>
        </w:tc>
      </w:tr>
      <w:tr w:rsidR="00F244C7" w:rsidRPr="00646642" w14:paraId="22A86885"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29C97155"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Jelenléti ív</w:t>
            </w:r>
          </w:p>
        </w:tc>
        <w:tc>
          <w:tcPr>
            <w:tcW w:w="2841" w:type="dxa"/>
            <w:vAlign w:val="center"/>
          </w:tcPr>
          <w:p w14:paraId="300DA19F"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Név</w:t>
            </w:r>
          </w:p>
        </w:tc>
        <w:tc>
          <w:tcPr>
            <w:tcW w:w="2136" w:type="dxa"/>
            <w:vAlign w:val="center"/>
          </w:tcPr>
          <w:p w14:paraId="15FE1F24"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Aláírás</w:t>
            </w:r>
          </w:p>
        </w:tc>
        <w:tc>
          <w:tcPr>
            <w:tcW w:w="3174" w:type="dxa"/>
            <w:vAlign w:val="center"/>
          </w:tcPr>
          <w:p w14:paraId="50FD5B67"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Megjegyzés</w:t>
            </w:r>
          </w:p>
        </w:tc>
      </w:tr>
      <w:tr w:rsidR="00F244C7" w:rsidRPr="00646642" w14:paraId="3193B8AD"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double" w:sz="4" w:space="0" w:color="auto"/>
              <w:left w:val="nil"/>
              <w:bottom w:val="nil"/>
              <w:right w:val="double" w:sz="4" w:space="0" w:color="auto"/>
            </w:tcBorders>
            <w:vAlign w:val="center"/>
          </w:tcPr>
          <w:p w14:paraId="31BE7196" w14:textId="77777777" w:rsidR="00F244C7" w:rsidRPr="00646642" w:rsidRDefault="00F244C7" w:rsidP="00F244C7">
            <w:pPr>
              <w:rPr>
                <w:rFonts w:asciiTheme="minorHAnsi" w:eastAsia="Times New Roman" w:hAnsiTheme="minorHAnsi"/>
                <w:bCs/>
                <w:sz w:val="22"/>
                <w:lang w:eastAsia="hu-HU"/>
              </w:rPr>
            </w:pPr>
          </w:p>
        </w:tc>
        <w:tc>
          <w:tcPr>
            <w:tcW w:w="2841" w:type="dxa"/>
            <w:tcBorders>
              <w:left w:val="double" w:sz="4" w:space="0" w:color="auto"/>
            </w:tcBorders>
            <w:vAlign w:val="center"/>
          </w:tcPr>
          <w:p w14:paraId="721854F7" w14:textId="77777777" w:rsidR="00F244C7" w:rsidRPr="00646642" w:rsidRDefault="00F244C7" w:rsidP="00F244C7">
            <w:pPr>
              <w:rPr>
                <w:rFonts w:asciiTheme="minorHAnsi" w:eastAsia="Times New Roman" w:hAnsiTheme="minorHAnsi"/>
                <w:b/>
                <w:bCs/>
                <w:caps/>
                <w:sz w:val="22"/>
                <w:lang w:eastAsia="hu-HU"/>
              </w:rPr>
            </w:pPr>
            <w:r w:rsidRPr="00646642">
              <w:rPr>
                <w:rFonts w:asciiTheme="minorHAnsi" w:eastAsia="Times New Roman" w:hAnsiTheme="minorHAnsi"/>
                <w:b/>
                <w:bCs/>
                <w:caps/>
                <w:sz w:val="22"/>
                <w:lang w:eastAsia="hu-HU"/>
              </w:rPr>
              <w:t>tóth kálmán</w:t>
            </w:r>
          </w:p>
        </w:tc>
        <w:tc>
          <w:tcPr>
            <w:tcW w:w="2136" w:type="dxa"/>
            <w:vAlign w:val="center"/>
          </w:tcPr>
          <w:p w14:paraId="2A8080E4" w14:textId="77777777" w:rsidR="00F244C7" w:rsidRPr="00646642" w:rsidRDefault="00F244C7" w:rsidP="00F244C7">
            <w:pPr>
              <w:rPr>
                <w:rFonts w:asciiTheme="minorHAnsi" w:eastAsia="Times New Roman" w:hAnsiTheme="minorHAnsi"/>
                <w:bCs/>
                <w:sz w:val="22"/>
                <w:lang w:eastAsia="hu-HU"/>
              </w:rPr>
            </w:pPr>
          </w:p>
        </w:tc>
        <w:tc>
          <w:tcPr>
            <w:tcW w:w="3174" w:type="dxa"/>
            <w:vAlign w:val="center"/>
          </w:tcPr>
          <w:p w14:paraId="1EDD79BB"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képviselő, a </w:t>
            </w:r>
            <w:r w:rsidRPr="00646642">
              <w:rPr>
                <w:rFonts w:asciiTheme="minorHAnsi" w:eastAsia="Times New Roman" w:hAnsiTheme="minorHAnsi"/>
                <w:b/>
                <w:bCs/>
                <w:sz w:val="22"/>
                <w:lang w:eastAsia="hu-HU"/>
              </w:rPr>
              <w:t>bizottság elnöke</w:t>
            </w:r>
          </w:p>
        </w:tc>
      </w:tr>
      <w:tr w:rsidR="00F244C7" w:rsidRPr="00646642" w14:paraId="2A443644"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0B20921A" w14:textId="77777777" w:rsidR="00F244C7" w:rsidRPr="00646642" w:rsidRDefault="00F244C7" w:rsidP="00F244C7">
            <w:pPr>
              <w:rPr>
                <w:rFonts w:asciiTheme="minorHAnsi" w:eastAsia="Times New Roman" w:hAnsiTheme="minorHAnsi"/>
                <w:bCs/>
                <w:sz w:val="22"/>
                <w:lang w:eastAsia="hu-HU"/>
              </w:rPr>
            </w:pPr>
          </w:p>
        </w:tc>
        <w:tc>
          <w:tcPr>
            <w:tcW w:w="2841" w:type="dxa"/>
            <w:tcBorders>
              <w:left w:val="double" w:sz="4" w:space="0" w:color="auto"/>
            </w:tcBorders>
            <w:vAlign w:val="center"/>
          </w:tcPr>
          <w:p w14:paraId="7B91AD55" w14:textId="54EF7401" w:rsidR="00F244C7" w:rsidRPr="00646642" w:rsidRDefault="00EC3B78" w:rsidP="00F244C7">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LUKÁCS DÁNIEL</w:t>
            </w:r>
          </w:p>
        </w:tc>
        <w:tc>
          <w:tcPr>
            <w:tcW w:w="2136" w:type="dxa"/>
            <w:vAlign w:val="center"/>
          </w:tcPr>
          <w:p w14:paraId="1EB3976F" w14:textId="77777777" w:rsidR="00F244C7" w:rsidRPr="00646642" w:rsidRDefault="00F244C7" w:rsidP="00F244C7">
            <w:pPr>
              <w:rPr>
                <w:rFonts w:asciiTheme="minorHAnsi" w:eastAsia="Times New Roman" w:hAnsiTheme="minorHAnsi"/>
                <w:bCs/>
                <w:sz w:val="22"/>
                <w:lang w:eastAsia="hu-HU"/>
              </w:rPr>
            </w:pPr>
          </w:p>
        </w:tc>
        <w:tc>
          <w:tcPr>
            <w:tcW w:w="3174" w:type="dxa"/>
            <w:vAlign w:val="center"/>
          </w:tcPr>
          <w:p w14:paraId="6AC5330C"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73AAE0E5"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15E29F8E"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320FBDB0" w14:textId="7DD7E6E2"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NÉMETH ÁKOS</w:t>
            </w:r>
          </w:p>
        </w:tc>
        <w:tc>
          <w:tcPr>
            <w:tcW w:w="2136" w:type="dxa"/>
            <w:vAlign w:val="center"/>
          </w:tcPr>
          <w:p w14:paraId="20ECDE22"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3A1285FC"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30ED59F2"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7D82B4E9"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1A635B70" w14:textId="61C33CE8"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BOKÁNYI ADRIENN</w:t>
            </w:r>
          </w:p>
        </w:tc>
        <w:tc>
          <w:tcPr>
            <w:tcW w:w="2136" w:type="dxa"/>
            <w:vAlign w:val="center"/>
          </w:tcPr>
          <w:p w14:paraId="70B796D9"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4E2307C1"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5A4A73AB"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1CA062CC"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FFAE355" w14:textId="025F1C4D"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PUTZ ATTILA</w:t>
            </w:r>
          </w:p>
        </w:tc>
        <w:tc>
          <w:tcPr>
            <w:tcW w:w="2136" w:type="dxa"/>
            <w:vAlign w:val="center"/>
          </w:tcPr>
          <w:p w14:paraId="66F008B2"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218A862F"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0EC2D3A8"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7544429B"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56BC2C31" w14:textId="6423428D"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ILLÉS KÁROLY</w:t>
            </w:r>
          </w:p>
        </w:tc>
        <w:tc>
          <w:tcPr>
            <w:tcW w:w="2136" w:type="dxa"/>
            <w:vAlign w:val="center"/>
          </w:tcPr>
          <w:p w14:paraId="0BF8459F"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4E9394DD" w14:textId="3B10D97B"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54FF6EFE"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633E80B0"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6FDBC3AA" w14:textId="6B9B772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KOPCSÁNDI JÓZSEF</w:t>
            </w:r>
          </w:p>
        </w:tc>
        <w:tc>
          <w:tcPr>
            <w:tcW w:w="2136" w:type="dxa"/>
            <w:vAlign w:val="center"/>
          </w:tcPr>
          <w:p w14:paraId="5CEE47E4"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3C48EED6" w14:textId="68EE028A"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613C6011"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6651EBA6"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6FCA364A" w14:textId="60D583A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MELEG ZITA MÁRIA</w:t>
            </w:r>
          </w:p>
        </w:tc>
        <w:tc>
          <w:tcPr>
            <w:tcW w:w="2136" w:type="dxa"/>
            <w:vAlign w:val="center"/>
          </w:tcPr>
          <w:p w14:paraId="3B919FCE" w14:textId="77777777" w:rsidR="00EC3B78" w:rsidRPr="00646642" w:rsidRDefault="00EC3B78" w:rsidP="00EC3B78">
            <w:pPr>
              <w:rPr>
                <w:rFonts w:asciiTheme="minorHAnsi" w:eastAsia="Times New Roman" w:hAnsiTheme="minorHAnsi"/>
                <w:bCs/>
                <w:sz w:val="22"/>
                <w:lang w:eastAsia="hu-HU"/>
              </w:rPr>
            </w:pPr>
          </w:p>
        </w:tc>
        <w:tc>
          <w:tcPr>
            <w:tcW w:w="3174" w:type="dxa"/>
          </w:tcPr>
          <w:p w14:paraId="5CAC8377" w14:textId="0DE4566E"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7A76BC33"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643E6555"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8C26311" w14:textId="718522F8"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ASBÓTH KINGA</w:t>
            </w:r>
          </w:p>
        </w:tc>
        <w:tc>
          <w:tcPr>
            <w:tcW w:w="2136" w:type="dxa"/>
            <w:vAlign w:val="center"/>
          </w:tcPr>
          <w:p w14:paraId="645F604F" w14:textId="77777777" w:rsidR="00EC3B78" w:rsidRPr="00646642" w:rsidRDefault="00EC3B78" w:rsidP="00EC3B78">
            <w:pPr>
              <w:rPr>
                <w:rFonts w:asciiTheme="minorHAnsi" w:eastAsia="Times New Roman" w:hAnsiTheme="minorHAnsi"/>
                <w:bCs/>
                <w:sz w:val="22"/>
                <w:lang w:eastAsia="hu-HU"/>
              </w:rPr>
            </w:pPr>
          </w:p>
        </w:tc>
        <w:tc>
          <w:tcPr>
            <w:tcW w:w="3174" w:type="dxa"/>
          </w:tcPr>
          <w:p w14:paraId="39FEAE6F" w14:textId="0BD47BD4"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4CDF505D"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67469997"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1A7F1205" w14:textId="407C0872"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NAGY ANDRÁS</w:t>
            </w:r>
          </w:p>
        </w:tc>
        <w:tc>
          <w:tcPr>
            <w:tcW w:w="2136" w:type="dxa"/>
            <w:vAlign w:val="center"/>
          </w:tcPr>
          <w:p w14:paraId="17E30D54" w14:textId="77777777" w:rsidR="00EC3B78" w:rsidRPr="00646642" w:rsidRDefault="00EC3B78" w:rsidP="00EC3B78">
            <w:pPr>
              <w:rPr>
                <w:rFonts w:asciiTheme="minorHAnsi" w:eastAsia="Times New Roman" w:hAnsiTheme="minorHAnsi"/>
                <w:bCs/>
                <w:sz w:val="22"/>
                <w:lang w:eastAsia="hu-HU"/>
              </w:rPr>
            </w:pPr>
          </w:p>
        </w:tc>
        <w:tc>
          <w:tcPr>
            <w:tcW w:w="3174" w:type="dxa"/>
          </w:tcPr>
          <w:p w14:paraId="7C831C3D" w14:textId="719F1A8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55FBAFE2"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49F47E79"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3A4B43C" w14:textId="509BEDF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KOCSIS GERGŐ</w:t>
            </w:r>
          </w:p>
        </w:tc>
        <w:tc>
          <w:tcPr>
            <w:tcW w:w="2136" w:type="dxa"/>
            <w:vAlign w:val="center"/>
          </w:tcPr>
          <w:p w14:paraId="20A33831" w14:textId="77777777" w:rsidR="00EC3B78" w:rsidRPr="00646642" w:rsidRDefault="00EC3B78" w:rsidP="00EC3B78">
            <w:pPr>
              <w:rPr>
                <w:rFonts w:asciiTheme="minorHAnsi" w:eastAsia="Times New Roman" w:hAnsiTheme="minorHAnsi"/>
                <w:bCs/>
                <w:sz w:val="22"/>
                <w:lang w:eastAsia="hu-HU"/>
              </w:rPr>
            </w:pPr>
          </w:p>
        </w:tc>
        <w:tc>
          <w:tcPr>
            <w:tcW w:w="3174" w:type="dxa"/>
          </w:tcPr>
          <w:p w14:paraId="30AF73D6" w14:textId="7FC994D1"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bl>
    <w:p w14:paraId="381EF59A" w14:textId="77777777" w:rsidR="00F244C7" w:rsidRPr="00646642" w:rsidRDefault="00F244C7" w:rsidP="00F244C7">
      <w:pPr>
        <w:jc w:val="center"/>
        <w:rPr>
          <w:rFonts w:asciiTheme="minorHAnsi" w:eastAsia="Times New Roman" w:hAnsiTheme="minorHAnsi"/>
          <w:b/>
          <w:bCs/>
          <w:sz w:val="22"/>
          <w:lang w:eastAsia="hu-HU"/>
        </w:rPr>
      </w:pPr>
    </w:p>
    <w:p w14:paraId="16C0DF34" w14:textId="77777777" w:rsidR="00F244C7" w:rsidRPr="00646642" w:rsidRDefault="00F244C7" w:rsidP="00F244C7">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ÁLLANDÓ MEGHÍVOTTAK</w:t>
      </w:r>
    </w:p>
    <w:p w14:paraId="003F8198" w14:textId="77777777" w:rsidR="00F244C7" w:rsidRPr="00646642" w:rsidRDefault="00F244C7" w:rsidP="00F244C7">
      <w:pPr>
        <w:rPr>
          <w:rFonts w:asciiTheme="minorHAnsi" w:eastAsia="Times New Roman" w:hAnsiTheme="minorHAnsi"/>
          <w:bCs/>
          <w:sz w:val="22"/>
          <w:lang w:eastAsia="hu-HU"/>
        </w:rPr>
      </w:pPr>
    </w:p>
    <w:tbl>
      <w:tblPr>
        <w:tblW w:w="9923"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2"/>
        <w:gridCol w:w="2693"/>
        <w:gridCol w:w="2410"/>
        <w:gridCol w:w="3188"/>
      </w:tblGrid>
      <w:tr w:rsidR="00F244C7" w:rsidRPr="00646642" w14:paraId="150DF4C2" w14:textId="77777777" w:rsidTr="001B34CA">
        <w:trPr>
          <w:trHeight w:val="454"/>
        </w:trPr>
        <w:tc>
          <w:tcPr>
            <w:tcW w:w="1632" w:type="dxa"/>
            <w:tcBorders>
              <w:top w:val="nil"/>
              <w:left w:val="nil"/>
              <w:bottom w:val="nil"/>
              <w:right w:val="double" w:sz="4" w:space="0" w:color="auto"/>
            </w:tcBorders>
            <w:vAlign w:val="center"/>
          </w:tcPr>
          <w:p w14:paraId="1F5B646F"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1028C35B"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NEMÉNY ANDRÁS</w:t>
            </w:r>
          </w:p>
        </w:tc>
        <w:tc>
          <w:tcPr>
            <w:tcW w:w="2410" w:type="dxa"/>
            <w:vAlign w:val="center"/>
          </w:tcPr>
          <w:p w14:paraId="06DB316F"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22042BB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polgármester</w:t>
            </w:r>
          </w:p>
        </w:tc>
      </w:tr>
      <w:tr w:rsidR="00F244C7" w:rsidRPr="00646642" w14:paraId="01A750A6" w14:textId="77777777" w:rsidTr="001B34CA">
        <w:trPr>
          <w:trHeight w:val="454"/>
        </w:trPr>
        <w:tc>
          <w:tcPr>
            <w:tcW w:w="1632" w:type="dxa"/>
            <w:tcBorders>
              <w:top w:val="nil"/>
              <w:left w:val="nil"/>
              <w:bottom w:val="nil"/>
              <w:right w:val="double" w:sz="4" w:space="0" w:color="auto"/>
            </w:tcBorders>
            <w:vAlign w:val="center"/>
          </w:tcPr>
          <w:p w14:paraId="537371D2"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EE259BD"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LÁSZLÓ GYŐZŐ</w:t>
            </w:r>
          </w:p>
        </w:tc>
        <w:tc>
          <w:tcPr>
            <w:tcW w:w="2410" w:type="dxa"/>
            <w:vAlign w:val="center"/>
          </w:tcPr>
          <w:p w14:paraId="1C994FF9"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409DD2A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213D4CF4" w14:textId="77777777" w:rsidTr="001B34CA">
        <w:trPr>
          <w:trHeight w:val="454"/>
        </w:trPr>
        <w:tc>
          <w:tcPr>
            <w:tcW w:w="1632" w:type="dxa"/>
            <w:tcBorders>
              <w:top w:val="nil"/>
              <w:left w:val="nil"/>
              <w:bottom w:val="nil"/>
              <w:right w:val="double" w:sz="4" w:space="0" w:color="auto"/>
            </w:tcBorders>
            <w:vAlign w:val="center"/>
          </w:tcPr>
          <w:p w14:paraId="0ACDAD13"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F75714C"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HORVÁTH SOMA</w:t>
            </w:r>
          </w:p>
        </w:tc>
        <w:tc>
          <w:tcPr>
            <w:tcW w:w="2410" w:type="dxa"/>
            <w:vAlign w:val="center"/>
          </w:tcPr>
          <w:p w14:paraId="278822DA"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2CADC3CD"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4CDE7CED" w14:textId="77777777" w:rsidTr="001B34CA">
        <w:trPr>
          <w:trHeight w:val="454"/>
        </w:trPr>
        <w:tc>
          <w:tcPr>
            <w:tcW w:w="1632" w:type="dxa"/>
            <w:tcBorders>
              <w:top w:val="nil"/>
              <w:left w:val="nil"/>
              <w:bottom w:val="nil"/>
              <w:right w:val="double" w:sz="4" w:space="0" w:color="auto"/>
            </w:tcBorders>
            <w:vAlign w:val="center"/>
          </w:tcPr>
          <w:p w14:paraId="47BDF4AF"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5D60BD12"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DR. HORVÁTH ATTILA </w:t>
            </w:r>
          </w:p>
        </w:tc>
        <w:tc>
          <w:tcPr>
            <w:tcW w:w="2410" w:type="dxa"/>
            <w:vAlign w:val="center"/>
          </w:tcPr>
          <w:p w14:paraId="63423574"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7E097BC7"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7EA8D905" w14:textId="77777777" w:rsidTr="001B34CA">
        <w:trPr>
          <w:trHeight w:val="454"/>
        </w:trPr>
        <w:tc>
          <w:tcPr>
            <w:tcW w:w="1632" w:type="dxa"/>
            <w:tcBorders>
              <w:top w:val="nil"/>
              <w:left w:val="nil"/>
              <w:bottom w:val="nil"/>
              <w:right w:val="double" w:sz="4" w:space="0" w:color="auto"/>
            </w:tcBorders>
            <w:vAlign w:val="center"/>
          </w:tcPr>
          <w:p w14:paraId="0E6B5EDA"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48228100"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KÁROLYI ÁKOS</w:t>
            </w:r>
          </w:p>
        </w:tc>
        <w:tc>
          <w:tcPr>
            <w:tcW w:w="2410" w:type="dxa"/>
            <w:vAlign w:val="center"/>
          </w:tcPr>
          <w:p w14:paraId="6EBBB27E"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31BB6F4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jegyző</w:t>
            </w:r>
          </w:p>
        </w:tc>
      </w:tr>
      <w:tr w:rsidR="00F244C7" w:rsidRPr="00646642" w14:paraId="3C53B8A6" w14:textId="77777777" w:rsidTr="001B34CA">
        <w:trPr>
          <w:trHeight w:val="454"/>
        </w:trPr>
        <w:tc>
          <w:tcPr>
            <w:tcW w:w="1632" w:type="dxa"/>
            <w:tcBorders>
              <w:top w:val="nil"/>
              <w:left w:val="nil"/>
              <w:bottom w:val="nil"/>
              <w:right w:val="double" w:sz="4" w:space="0" w:color="auto"/>
            </w:tcBorders>
            <w:vAlign w:val="center"/>
          </w:tcPr>
          <w:p w14:paraId="2E9A9A0A"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7C1449F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BABICSNÉ DR. TŐKE ERZSÉBET</w:t>
            </w:r>
          </w:p>
        </w:tc>
        <w:tc>
          <w:tcPr>
            <w:tcW w:w="2410" w:type="dxa"/>
            <w:vAlign w:val="center"/>
          </w:tcPr>
          <w:p w14:paraId="3166B537"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4C42DE37"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aljegyző</w:t>
            </w:r>
          </w:p>
        </w:tc>
      </w:tr>
      <w:tr w:rsidR="00F244C7" w:rsidRPr="00646642" w14:paraId="0974DFE1" w14:textId="77777777" w:rsidTr="001B34CA">
        <w:trPr>
          <w:trHeight w:val="454"/>
        </w:trPr>
        <w:tc>
          <w:tcPr>
            <w:tcW w:w="1632" w:type="dxa"/>
            <w:tcBorders>
              <w:top w:val="nil"/>
              <w:left w:val="nil"/>
              <w:bottom w:val="nil"/>
              <w:right w:val="double" w:sz="4" w:space="0" w:color="auto"/>
            </w:tcBorders>
            <w:vAlign w:val="center"/>
          </w:tcPr>
          <w:p w14:paraId="72DF9BE2"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6A48D04" w14:textId="77777777"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DR. GYURÁCZNÉ </w:t>
            </w:r>
          </w:p>
          <w:p w14:paraId="076C164E" w14:textId="79BB59DF" w:rsidR="00F244C7"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w:t>
            </w:r>
            <w:r w:rsidR="00EB3599">
              <w:rPr>
                <w:rFonts w:asciiTheme="minorHAnsi" w:eastAsia="Times New Roman" w:hAnsiTheme="minorHAnsi"/>
                <w:bCs/>
                <w:sz w:val="22"/>
                <w:lang w:eastAsia="hu-HU"/>
              </w:rPr>
              <w:t xml:space="preserve"> </w:t>
            </w:r>
            <w:r w:rsidRPr="00646642">
              <w:rPr>
                <w:rFonts w:asciiTheme="minorHAnsi" w:eastAsia="Times New Roman" w:hAnsiTheme="minorHAnsi"/>
                <w:bCs/>
                <w:sz w:val="22"/>
                <w:lang w:eastAsia="hu-HU"/>
              </w:rPr>
              <w:t>SPEIER ANIKÓ</w:t>
            </w:r>
          </w:p>
        </w:tc>
        <w:tc>
          <w:tcPr>
            <w:tcW w:w="2410" w:type="dxa"/>
            <w:vAlign w:val="center"/>
          </w:tcPr>
          <w:p w14:paraId="58A062B6"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1BF7B8AF" w14:textId="46215AD9"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Városüzemeltetési</w:t>
            </w:r>
            <w:r w:rsidR="00EC3B78" w:rsidRPr="00646642">
              <w:rPr>
                <w:rFonts w:asciiTheme="minorHAnsi" w:eastAsia="Times New Roman" w:hAnsiTheme="minorHAnsi"/>
                <w:bCs/>
                <w:sz w:val="22"/>
                <w:lang w:eastAsia="hu-HU"/>
              </w:rPr>
              <w:t xml:space="preserve"> és Városfejlesztési</w:t>
            </w:r>
            <w:r w:rsidRPr="00646642">
              <w:rPr>
                <w:rFonts w:asciiTheme="minorHAnsi" w:eastAsia="Times New Roman" w:hAnsiTheme="minorHAnsi"/>
                <w:bCs/>
                <w:sz w:val="22"/>
                <w:lang w:eastAsia="hu-HU"/>
              </w:rPr>
              <w:t xml:space="preserve"> Osztály vezetőj</w:t>
            </w:r>
            <w:r w:rsidR="00EC3B78" w:rsidRPr="00646642">
              <w:rPr>
                <w:rFonts w:asciiTheme="minorHAnsi" w:eastAsia="Times New Roman" w:hAnsiTheme="minorHAnsi"/>
                <w:bCs/>
                <w:sz w:val="22"/>
                <w:lang w:eastAsia="hu-HU"/>
              </w:rPr>
              <w:t>e</w:t>
            </w:r>
          </w:p>
        </w:tc>
      </w:tr>
      <w:tr w:rsidR="00F244C7" w:rsidRPr="00646642" w14:paraId="5A093E49" w14:textId="77777777" w:rsidTr="001B34CA">
        <w:trPr>
          <w:trHeight w:val="454"/>
        </w:trPr>
        <w:tc>
          <w:tcPr>
            <w:tcW w:w="1632" w:type="dxa"/>
            <w:tcBorders>
              <w:top w:val="nil"/>
              <w:left w:val="nil"/>
              <w:bottom w:val="nil"/>
              <w:right w:val="double" w:sz="4" w:space="0" w:color="auto"/>
            </w:tcBorders>
            <w:vAlign w:val="center"/>
          </w:tcPr>
          <w:p w14:paraId="63BD6718"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7428F1EF"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BONTI TAMÁS</w:t>
            </w:r>
          </w:p>
        </w:tc>
        <w:tc>
          <w:tcPr>
            <w:tcW w:w="2410" w:type="dxa"/>
            <w:vAlign w:val="center"/>
          </w:tcPr>
          <w:p w14:paraId="61D66571"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78FE978F" w14:textId="1DC65929"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Kommunáli</w:t>
            </w:r>
            <w:r w:rsidR="00EC3B78" w:rsidRPr="00646642">
              <w:rPr>
                <w:rFonts w:asciiTheme="minorHAnsi" w:eastAsia="Times New Roman" w:hAnsiTheme="minorHAnsi"/>
                <w:bCs/>
                <w:sz w:val="22"/>
                <w:lang w:eastAsia="hu-HU"/>
              </w:rPr>
              <w:t>s</w:t>
            </w:r>
            <w:r w:rsidRPr="00646642">
              <w:rPr>
                <w:rFonts w:asciiTheme="minorHAnsi" w:eastAsia="Times New Roman" w:hAnsiTheme="minorHAnsi"/>
                <w:bCs/>
                <w:sz w:val="22"/>
                <w:lang w:eastAsia="hu-HU"/>
              </w:rPr>
              <w:t xml:space="preserve"> Iroda vezetője</w:t>
            </w:r>
          </w:p>
        </w:tc>
      </w:tr>
      <w:tr w:rsidR="00EC3B78" w:rsidRPr="00646642" w14:paraId="77B0A788" w14:textId="77777777" w:rsidTr="004C4030">
        <w:trPr>
          <w:trHeight w:hRule="exact" w:val="567"/>
        </w:trPr>
        <w:tc>
          <w:tcPr>
            <w:tcW w:w="1632" w:type="dxa"/>
            <w:tcBorders>
              <w:top w:val="nil"/>
              <w:left w:val="nil"/>
              <w:bottom w:val="nil"/>
              <w:right w:val="double" w:sz="4" w:space="0" w:color="auto"/>
            </w:tcBorders>
            <w:vAlign w:val="center"/>
          </w:tcPr>
          <w:p w14:paraId="2202CB72" w14:textId="77777777" w:rsidR="00EC3B78" w:rsidRPr="00646642" w:rsidRDefault="00EC3B78"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60438F75" w14:textId="5F10A6BD"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w:t>
            </w:r>
            <w:r w:rsidR="002B1212" w:rsidRPr="00646642">
              <w:rPr>
                <w:rFonts w:asciiTheme="minorHAnsi" w:eastAsia="Times New Roman" w:hAnsiTheme="minorHAnsi"/>
                <w:bCs/>
                <w:sz w:val="22"/>
                <w:lang w:eastAsia="hu-HU"/>
              </w:rPr>
              <w:t>ALMÁR ERVIN</w:t>
            </w:r>
          </w:p>
        </w:tc>
        <w:tc>
          <w:tcPr>
            <w:tcW w:w="2410" w:type="dxa"/>
            <w:vAlign w:val="center"/>
          </w:tcPr>
          <w:p w14:paraId="1AE35A71" w14:textId="77777777" w:rsidR="00EC3B78" w:rsidRPr="00646642" w:rsidRDefault="00EC3B78" w:rsidP="00F244C7">
            <w:pPr>
              <w:rPr>
                <w:rFonts w:asciiTheme="minorHAnsi" w:eastAsia="Times New Roman" w:hAnsiTheme="minorHAnsi"/>
                <w:bCs/>
                <w:sz w:val="22"/>
                <w:lang w:eastAsia="hu-HU"/>
              </w:rPr>
            </w:pPr>
          </w:p>
        </w:tc>
        <w:tc>
          <w:tcPr>
            <w:tcW w:w="3188" w:type="dxa"/>
            <w:vAlign w:val="center"/>
          </w:tcPr>
          <w:p w14:paraId="1F1159D9" w14:textId="1E990898"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Környezetvédelmi Iroda vezetője</w:t>
            </w:r>
          </w:p>
        </w:tc>
      </w:tr>
      <w:tr w:rsidR="00EC3B78" w:rsidRPr="00646642" w14:paraId="1E668A63" w14:textId="77777777" w:rsidTr="004C4030">
        <w:trPr>
          <w:trHeight w:hRule="exact" w:val="567"/>
        </w:trPr>
        <w:tc>
          <w:tcPr>
            <w:tcW w:w="1632" w:type="dxa"/>
            <w:tcBorders>
              <w:top w:val="nil"/>
              <w:left w:val="nil"/>
              <w:bottom w:val="nil"/>
              <w:right w:val="double" w:sz="4" w:space="0" w:color="auto"/>
            </w:tcBorders>
            <w:vAlign w:val="center"/>
          </w:tcPr>
          <w:p w14:paraId="6A164465"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734ABB05" w14:textId="6665A4CC"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DEMES EDIT</w:t>
            </w:r>
          </w:p>
        </w:tc>
        <w:tc>
          <w:tcPr>
            <w:tcW w:w="2410" w:type="dxa"/>
            <w:vAlign w:val="center"/>
          </w:tcPr>
          <w:p w14:paraId="14F590FA"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2BC77880" w14:textId="64701022"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Beruházási Iroda vezetője </w:t>
            </w:r>
          </w:p>
        </w:tc>
      </w:tr>
      <w:tr w:rsidR="006C0D8F" w:rsidRPr="00646642" w14:paraId="5D1E82B0" w14:textId="77777777" w:rsidTr="004C4030">
        <w:trPr>
          <w:trHeight w:hRule="exact" w:val="567"/>
        </w:trPr>
        <w:tc>
          <w:tcPr>
            <w:tcW w:w="1632" w:type="dxa"/>
            <w:tcBorders>
              <w:top w:val="nil"/>
              <w:left w:val="nil"/>
              <w:bottom w:val="nil"/>
              <w:right w:val="double" w:sz="4" w:space="0" w:color="auto"/>
            </w:tcBorders>
            <w:vAlign w:val="center"/>
          </w:tcPr>
          <w:p w14:paraId="64162D20" w14:textId="77777777" w:rsidR="006C0D8F" w:rsidRPr="00646642" w:rsidRDefault="006C0D8F"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41CE189D" w14:textId="61C0CDB4" w:rsidR="006C0D8F" w:rsidRPr="00646642" w:rsidRDefault="006C0D8F"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KAPOSINÉ DR. REMÉNYI VIOLA</w:t>
            </w:r>
          </w:p>
        </w:tc>
        <w:tc>
          <w:tcPr>
            <w:tcW w:w="2410" w:type="dxa"/>
            <w:vAlign w:val="center"/>
          </w:tcPr>
          <w:p w14:paraId="1A931FC5" w14:textId="77777777" w:rsidR="006C0D8F" w:rsidRPr="00646642" w:rsidRDefault="006C0D8F" w:rsidP="00EC3B78">
            <w:pPr>
              <w:rPr>
                <w:rFonts w:asciiTheme="minorHAnsi" w:eastAsia="Times New Roman" w:hAnsiTheme="minorHAnsi"/>
                <w:bCs/>
                <w:sz w:val="22"/>
                <w:lang w:eastAsia="hu-HU"/>
              </w:rPr>
            </w:pPr>
          </w:p>
        </w:tc>
        <w:tc>
          <w:tcPr>
            <w:tcW w:w="3188" w:type="dxa"/>
            <w:vAlign w:val="center"/>
          </w:tcPr>
          <w:p w14:paraId="19368F27" w14:textId="46834602" w:rsidR="006C0D8F" w:rsidRPr="00646642" w:rsidRDefault="006C0D8F"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Vagyongazdálkodási és Városfejlesztési Iroda vezetője                </w:t>
            </w:r>
          </w:p>
        </w:tc>
      </w:tr>
      <w:tr w:rsidR="00EC3B78" w:rsidRPr="00646642" w14:paraId="34851B6A" w14:textId="77777777" w:rsidTr="004C4030">
        <w:trPr>
          <w:trHeight w:hRule="exact" w:val="567"/>
        </w:trPr>
        <w:tc>
          <w:tcPr>
            <w:tcW w:w="1632" w:type="dxa"/>
            <w:tcBorders>
              <w:top w:val="nil"/>
              <w:left w:val="nil"/>
              <w:bottom w:val="nil"/>
              <w:right w:val="double" w:sz="4" w:space="0" w:color="auto"/>
            </w:tcBorders>
            <w:vAlign w:val="center"/>
          </w:tcPr>
          <w:p w14:paraId="2FA761BE"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435D8D17"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STÉGER GÁBOR</w:t>
            </w:r>
          </w:p>
        </w:tc>
        <w:tc>
          <w:tcPr>
            <w:tcW w:w="2410" w:type="dxa"/>
            <w:vAlign w:val="center"/>
          </w:tcPr>
          <w:p w14:paraId="76FA87BD"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04365C71"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Közgazdasági és Adó Osztály vezetője </w:t>
            </w:r>
          </w:p>
        </w:tc>
      </w:tr>
      <w:tr w:rsidR="00ED4D5B" w:rsidRPr="00646642" w14:paraId="1DAF18CA" w14:textId="77777777" w:rsidTr="004C4030">
        <w:trPr>
          <w:trHeight w:hRule="exact" w:val="567"/>
        </w:trPr>
        <w:tc>
          <w:tcPr>
            <w:tcW w:w="1632" w:type="dxa"/>
            <w:tcBorders>
              <w:top w:val="nil"/>
              <w:left w:val="nil"/>
              <w:bottom w:val="nil"/>
              <w:right w:val="double" w:sz="4" w:space="0" w:color="auto"/>
            </w:tcBorders>
            <w:vAlign w:val="center"/>
          </w:tcPr>
          <w:p w14:paraId="6FE9EC8D" w14:textId="77777777" w:rsidR="00ED4D5B" w:rsidRPr="00646642" w:rsidRDefault="00ED4D5B"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7C24DA93" w14:textId="1AD2638E" w:rsidR="00ED4D5B" w:rsidRPr="00646642" w:rsidRDefault="00ED4D5B" w:rsidP="00EC3B78">
            <w:pPr>
              <w:rPr>
                <w:rFonts w:asciiTheme="minorHAnsi" w:eastAsia="Times New Roman" w:hAnsiTheme="minorHAnsi"/>
                <w:bCs/>
                <w:sz w:val="22"/>
                <w:lang w:eastAsia="hu-HU"/>
              </w:rPr>
            </w:pPr>
            <w:r>
              <w:rPr>
                <w:rFonts w:asciiTheme="minorHAnsi" w:eastAsia="Times New Roman" w:hAnsiTheme="minorHAnsi"/>
                <w:bCs/>
                <w:sz w:val="22"/>
                <w:lang w:eastAsia="hu-HU"/>
              </w:rPr>
              <w:t>SZAKÁCS ESZTER</w:t>
            </w:r>
          </w:p>
        </w:tc>
        <w:tc>
          <w:tcPr>
            <w:tcW w:w="2410" w:type="dxa"/>
            <w:vAlign w:val="center"/>
          </w:tcPr>
          <w:p w14:paraId="2CE23543" w14:textId="77777777" w:rsidR="00ED4D5B" w:rsidRPr="00646642" w:rsidRDefault="00ED4D5B" w:rsidP="00EC3B78">
            <w:pPr>
              <w:rPr>
                <w:rFonts w:asciiTheme="minorHAnsi" w:eastAsia="Times New Roman" w:hAnsiTheme="minorHAnsi"/>
                <w:bCs/>
                <w:sz w:val="22"/>
                <w:lang w:eastAsia="hu-HU"/>
              </w:rPr>
            </w:pPr>
          </w:p>
        </w:tc>
        <w:tc>
          <w:tcPr>
            <w:tcW w:w="3188" w:type="dxa"/>
            <w:vAlign w:val="center"/>
          </w:tcPr>
          <w:p w14:paraId="213C4CC5" w14:textId="77777777" w:rsidR="00ED4D5B" w:rsidRDefault="00ED4D5B" w:rsidP="00EC3B78">
            <w:pPr>
              <w:rPr>
                <w:rFonts w:asciiTheme="minorHAnsi" w:eastAsia="Times New Roman" w:hAnsiTheme="minorHAnsi"/>
                <w:bCs/>
                <w:sz w:val="22"/>
                <w:lang w:eastAsia="hu-HU"/>
              </w:rPr>
            </w:pPr>
            <w:r>
              <w:rPr>
                <w:rFonts w:asciiTheme="minorHAnsi" w:eastAsia="Times New Roman" w:hAnsiTheme="minorHAnsi"/>
                <w:bCs/>
                <w:sz w:val="22"/>
                <w:lang w:eastAsia="hu-HU"/>
              </w:rPr>
              <w:t>Kö</w:t>
            </w:r>
            <w:r w:rsidRPr="00646642">
              <w:rPr>
                <w:rFonts w:asciiTheme="minorHAnsi" w:eastAsia="Times New Roman" w:hAnsiTheme="minorHAnsi"/>
                <w:bCs/>
                <w:sz w:val="22"/>
                <w:lang w:eastAsia="hu-HU"/>
              </w:rPr>
              <w:t>zgazdasági és Adó Osztály</w:t>
            </w:r>
          </w:p>
          <w:p w14:paraId="7D22088E" w14:textId="34BB52C0" w:rsidR="00ED4D5B" w:rsidRPr="00646642" w:rsidRDefault="00ED4D5B" w:rsidP="00EC3B78">
            <w:pPr>
              <w:rPr>
                <w:rFonts w:asciiTheme="minorHAnsi" w:eastAsia="Times New Roman" w:hAnsiTheme="minorHAnsi"/>
                <w:bCs/>
                <w:sz w:val="22"/>
                <w:lang w:eastAsia="hu-HU"/>
              </w:rPr>
            </w:pPr>
            <w:r>
              <w:rPr>
                <w:rFonts w:asciiTheme="minorHAnsi" w:eastAsia="Times New Roman" w:hAnsiTheme="minorHAnsi"/>
                <w:bCs/>
                <w:sz w:val="22"/>
                <w:lang w:eastAsia="hu-HU"/>
              </w:rPr>
              <w:t>Költségvetési Iroda vezetője</w:t>
            </w:r>
          </w:p>
        </w:tc>
      </w:tr>
      <w:tr w:rsidR="00EC3B78" w:rsidRPr="00646642" w14:paraId="6CF2E9C8" w14:textId="77777777" w:rsidTr="004C4030">
        <w:trPr>
          <w:trHeight w:hRule="exact" w:val="567"/>
        </w:trPr>
        <w:tc>
          <w:tcPr>
            <w:tcW w:w="1632" w:type="dxa"/>
            <w:tcBorders>
              <w:top w:val="nil"/>
              <w:left w:val="nil"/>
              <w:bottom w:val="nil"/>
              <w:right w:val="double" w:sz="4" w:space="0" w:color="auto"/>
            </w:tcBorders>
            <w:vAlign w:val="center"/>
          </w:tcPr>
          <w:p w14:paraId="71798C78"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5F0EC510"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SÜTŐ GABRIELLA</w:t>
            </w:r>
          </w:p>
        </w:tc>
        <w:tc>
          <w:tcPr>
            <w:tcW w:w="2410" w:type="dxa"/>
            <w:vAlign w:val="center"/>
          </w:tcPr>
          <w:p w14:paraId="54AADF30"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3A410F40"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Városi főépítész, a Főépítészi Iroda vezetője</w:t>
            </w:r>
          </w:p>
        </w:tc>
      </w:tr>
      <w:tr w:rsidR="00EC3B78" w:rsidRPr="00646642" w14:paraId="50B13589" w14:textId="77777777" w:rsidTr="004C4030">
        <w:trPr>
          <w:trHeight w:hRule="exact" w:val="567"/>
        </w:trPr>
        <w:tc>
          <w:tcPr>
            <w:tcW w:w="1632" w:type="dxa"/>
            <w:tcBorders>
              <w:top w:val="nil"/>
              <w:left w:val="nil"/>
              <w:bottom w:val="nil"/>
              <w:right w:val="double" w:sz="4" w:space="0" w:color="auto"/>
            </w:tcBorders>
            <w:vAlign w:val="center"/>
          </w:tcPr>
          <w:p w14:paraId="143BB8F9"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5233D856"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VINCZÉNÉ DR. MENYHÁRT MÁRIA</w:t>
            </w:r>
          </w:p>
        </w:tc>
        <w:tc>
          <w:tcPr>
            <w:tcW w:w="2410" w:type="dxa"/>
            <w:vAlign w:val="center"/>
          </w:tcPr>
          <w:p w14:paraId="29FF37B5"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3F08D3C6"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Egészségügyi és Közszolgálati Osztály vezetője </w:t>
            </w:r>
          </w:p>
        </w:tc>
      </w:tr>
      <w:tr w:rsidR="00EC3B78" w:rsidRPr="00646642" w14:paraId="37E5A770" w14:textId="77777777" w:rsidTr="004C4030">
        <w:trPr>
          <w:trHeight w:hRule="exact" w:val="567"/>
        </w:trPr>
        <w:tc>
          <w:tcPr>
            <w:tcW w:w="1632" w:type="dxa"/>
            <w:tcBorders>
              <w:top w:val="nil"/>
              <w:left w:val="nil"/>
              <w:bottom w:val="nil"/>
              <w:right w:val="double" w:sz="4" w:space="0" w:color="auto"/>
            </w:tcBorders>
            <w:vAlign w:val="center"/>
          </w:tcPr>
          <w:p w14:paraId="395FA41C"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252789C2"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CSAPLÁROS ANDREA</w:t>
            </w:r>
          </w:p>
        </w:tc>
        <w:tc>
          <w:tcPr>
            <w:tcW w:w="2410" w:type="dxa"/>
            <w:vAlign w:val="center"/>
          </w:tcPr>
          <w:p w14:paraId="78DCAB2B"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449F8CB4"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Savaria Történelmi Karnevál Közhasznú Közalapítvány elnöke, Savaria Megyei Hatókörű Városi Múzeum igazgatója</w:t>
            </w:r>
          </w:p>
        </w:tc>
      </w:tr>
      <w:tr w:rsidR="00BB3968" w:rsidRPr="00646642" w14:paraId="77653B86" w14:textId="77777777" w:rsidTr="004C4030">
        <w:trPr>
          <w:trHeight w:hRule="exact" w:val="567"/>
        </w:trPr>
        <w:tc>
          <w:tcPr>
            <w:tcW w:w="1632" w:type="dxa"/>
            <w:tcBorders>
              <w:top w:val="nil"/>
              <w:left w:val="nil"/>
              <w:bottom w:val="nil"/>
              <w:right w:val="double" w:sz="4" w:space="0" w:color="auto"/>
            </w:tcBorders>
            <w:vAlign w:val="center"/>
          </w:tcPr>
          <w:p w14:paraId="0055498F"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62F3AC91" w14:textId="36FD5F6A"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GRÜNWALD STEFÁNIA</w:t>
            </w:r>
          </w:p>
        </w:tc>
        <w:tc>
          <w:tcPr>
            <w:tcW w:w="2410" w:type="dxa"/>
            <w:vAlign w:val="center"/>
          </w:tcPr>
          <w:p w14:paraId="39302AAB"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07E1AAE1" w14:textId="314233CF"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Savaria Turizmus Nonprofit Kft. ügyvezetője</w:t>
            </w:r>
          </w:p>
        </w:tc>
      </w:tr>
      <w:tr w:rsidR="00BB3968" w:rsidRPr="00646642" w14:paraId="6EED3C77" w14:textId="77777777" w:rsidTr="004C4030">
        <w:trPr>
          <w:trHeight w:hRule="exact" w:val="567"/>
        </w:trPr>
        <w:tc>
          <w:tcPr>
            <w:tcW w:w="1632" w:type="dxa"/>
            <w:tcBorders>
              <w:top w:val="nil"/>
              <w:left w:val="nil"/>
              <w:bottom w:val="nil"/>
              <w:right w:val="double" w:sz="4" w:space="0" w:color="auto"/>
            </w:tcBorders>
            <w:vAlign w:val="center"/>
          </w:tcPr>
          <w:p w14:paraId="01A96FF5"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5C38A93F" w14:textId="53CA5EEB"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NÁDOR ISTVÁN</w:t>
            </w:r>
          </w:p>
        </w:tc>
        <w:tc>
          <w:tcPr>
            <w:tcW w:w="2410" w:type="dxa"/>
            <w:vAlign w:val="center"/>
          </w:tcPr>
          <w:p w14:paraId="04C1CC47"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9C67E70" w14:textId="15A84B98"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Vas Megyei Mérnöki Kamara elnöke </w:t>
            </w:r>
          </w:p>
        </w:tc>
      </w:tr>
      <w:tr w:rsidR="00BB3968" w:rsidRPr="00646642" w14:paraId="7661D167" w14:textId="77777777" w:rsidTr="004C4030">
        <w:trPr>
          <w:trHeight w:hRule="exact" w:val="567"/>
        </w:trPr>
        <w:tc>
          <w:tcPr>
            <w:tcW w:w="1632" w:type="dxa"/>
            <w:tcBorders>
              <w:top w:val="nil"/>
              <w:left w:val="nil"/>
              <w:bottom w:val="nil"/>
              <w:right w:val="double" w:sz="4" w:space="0" w:color="auto"/>
            </w:tcBorders>
            <w:vAlign w:val="center"/>
          </w:tcPr>
          <w:p w14:paraId="1E35A0C3"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0A651250" w14:textId="7468C11C"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LITKEI TAMÁS</w:t>
            </w:r>
          </w:p>
        </w:tc>
        <w:tc>
          <w:tcPr>
            <w:tcW w:w="2410" w:type="dxa"/>
            <w:vAlign w:val="center"/>
          </w:tcPr>
          <w:p w14:paraId="627C46C0"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54B31CB9" w14:textId="71C54688"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Vas Megyei Építész Kamara tagja, okl. építészmérnök</w:t>
            </w:r>
          </w:p>
        </w:tc>
      </w:tr>
      <w:tr w:rsidR="00BB3968" w:rsidRPr="00646642" w14:paraId="56006F43" w14:textId="77777777" w:rsidTr="004C4030">
        <w:trPr>
          <w:trHeight w:hRule="exact" w:val="567"/>
        </w:trPr>
        <w:tc>
          <w:tcPr>
            <w:tcW w:w="1632" w:type="dxa"/>
            <w:tcBorders>
              <w:top w:val="nil"/>
              <w:left w:val="nil"/>
              <w:bottom w:val="nil"/>
              <w:right w:val="double" w:sz="4" w:space="0" w:color="auto"/>
            </w:tcBorders>
            <w:vAlign w:val="center"/>
          </w:tcPr>
          <w:p w14:paraId="49512DA1"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A504E88"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ÁGH ERNŐ</w:t>
            </w:r>
          </w:p>
        </w:tc>
        <w:tc>
          <w:tcPr>
            <w:tcW w:w="2410" w:type="dxa"/>
            <w:vAlign w:val="center"/>
          </w:tcPr>
          <w:p w14:paraId="05E19778"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3A7C84D3"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önkormányzati képviselő</w:t>
            </w:r>
          </w:p>
        </w:tc>
      </w:tr>
      <w:tr w:rsidR="00BB3968" w:rsidRPr="00646642" w14:paraId="7DD89930" w14:textId="77777777" w:rsidTr="004C4030">
        <w:trPr>
          <w:trHeight w:hRule="exact" w:val="567"/>
        </w:trPr>
        <w:tc>
          <w:tcPr>
            <w:tcW w:w="1632" w:type="dxa"/>
            <w:tcBorders>
              <w:top w:val="nil"/>
              <w:left w:val="nil"/>
              <w:bottom w:val="nil"/>
              <w:right w:val="double" w:sz="4" w:space="0" w:color="auto"/>
            </w:tcBorders>
            <w:vAlign w:val="center"/>
          </w:tcPr>
          <w:p w14:paraId="69B94AA8"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04720FC3"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GAYER HELGA</w:t>
            </w:r>
          </w:p>
        </w:tc>
        <w:tc>
          <w:tcPr>
            <w:tcW w:w="2410" w:type="dxa"/>
            <w:vAlign w:val="center"/>
          </w:tcPr>
          <w:p w14:paraId="26D36191"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652B439"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Polgármesteri Kabinet frakciótitkár</w:t>
            </w:r>
          </w:p>
        </w:tc>
      </w:tr>
      <w:tr w:rsidR="00BB3968" w:rsidRPr="00646642" w14:paraId="0EFFFB3F" w14:textId="77777777" w:rsidTr="004C4030">
        <w:trPr>
          <w:trHeight w:hRule="exact" w:val="567"/>
        </w:trPr>
        <w:tc>
          <w:tcPr>
            <w:tcW w:w="1632" w:type="dxa"/>
            <w:tcBorders>
              <w:top w:val="nil"/>
              <w:left w:val="nil"/>
              <w:bottom w:val="nil"/>
              <w:right w:val="double" w:sz="4" w:space="0" w:color="auto"/>
            </w:tcBorders>
            <w:vAlign w:val="center"/>
          </w:tcPr>
          <w:p w14:paraId="7979C643"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FB7F40C"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FRIEDL TAMÁS</w:t>
            </w:r>
          </w:p>
        </w:tc>
        <w:tc>
          <w:tcPr>
            <w:tcW w:w="2410" w:type="dxa"/>
            <w:vAlign w:val="center"/>
          </w:tcPr>
          <w:p w14:paraId="5F1A4600"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0DFC5F72"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SZMJV Német Önkormányzat</w:t>
            </w:r>
          </w:p>
          <w:p w14:paraId="25E64C0B"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elnöke </w:t>
            </w:r>
          </w:p>
        </w:tc>
      </w:tr>
      <w:tr w:rsidR="00BB3968" w:rsidRPr="00646642" w14:paraId="109731D3" w14:textId="77777777" w:rsidTr="004C4030">
        <w:trPr>
          <w:trHeight w:hRule="exact" w:val="567"/>
        </w:trPr>
        <w:tc>
          <w:tcPr>
            <w:tcW w:w="1632" w:type="dxa"/>
            <w:tcBorders>
              <w:top w:val="nil"/>
              <w:left w:val="nil"/>
              <w:bottom w:val="nil"/>
              <w:right w:val="double" w:sz="4" w:space="0" w:color="auto"/>
            </w:tcBorders>
            <w:vAlign w:val="center"/>
          </w:tcPr>
          <w:p w14:paraId="0D564AAD"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27B7775" w14:textId="50F15FE5"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SZIKLAI BEÁTA</w:t>
            </w:r>
          </w:p>
        </w:tc>
        <w:tc>
          <w:tcPr>
            <w:tcW w:w="2410" w:type="dxa"/>
            <w:vAlign w:val="center"/>
          </w:tcPr>
          <w:p w14:paraId="15A2AE94"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D102CE6"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Szombathelyi Szlovén Önkormányzat elnöke</w:t>
            </w:r>
          </w:p>
        </w:tc>
      </w:tr>
      <w:tr w:rsidR="00BB3968" w:rsidRPr="00646642" w14:paraId="7D206E44" w14:textId="77777777" w:rsidTr="004C4030">
        <w:trPr>
          <w:trHeight w:hRule="exact" w:val="567"/>
        </w:trPr>
        <w:tc>
          <w:tcPr>
            <w:tcW w:w="1632" w:type="dxa"/>
            <w:tcBorders>
              <w:top w:val="nil"/>
              <w:left w:val="nil"/>
              <w:bottom w:val="nil"/>
              <w:right w:val="double" w:sz="4" w:space="0" w:color="auto"/>
            </w:tcBorders>
            <w:vAlign w:val="center"/>
          </w:tcPr>
          <w:p w14:paraId="135F1CF5"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2E6AA69" w14:textId="08BEBA43"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SZIRMAI RÓBERT</w:t>
            </w:r>
          </w:p>
        </w:tc>
        <w:tc>
          <w:tcPr>
            <w:tcW w:w="2410" w:type="dxa"/>
            <w:vAlign w:val="center"/>
          </w:tcPr>
          <w:p w14:paraId="26245BF5"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5BE8895D"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SZMJV Roma Nemzetiségi </w:t>
            </w:r>
          </w:p>
          <w:p w14:paraId="02EA99F1"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Önkormányzat elnöke </w:t>
            </w:r>
          </w:p>
        </w:tc>
      </w:tr>
      <w:tr w:rsidR="00BB3968" w:rsidRPr="00646642" w14:paraId="32CACBB9" w14:textId="77777777" w:rsidTr="004C4030">
        <w:trPr>
          <w:trHeight w:hRule="exact" w:val="567"/>
        </w:trPr>
        <w:tc>
          <w:tcPr>
            <w:tcW w:w="1632" w:type="dxa"/>
            <w:tcBorders>
              <w:top w:val="nil"/>
              <w:left w:val="nil"/>
              <w:bottom w:val="nil"/>
              <w:right w:val="double" w:sz="4" w:space="0" w:color="auto"/>
            </w:tcBorders>
            <w:vAlign w:val="center"/>
          </w:tcPr>
          <w:p w14:paraId="60331DFD"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24126A6C"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JURASITS FERENC</w:t>
            </w:r>
          </w:p>
        </w:tc>
        <w:tc>
          <w:tcPr>
            <w:tcW w:w="2410" w:type="dxa"/>
            <w:vAlign w:val="center"/>
          </w:tcPr>
          <w:p w14:paraId="71898035"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43085C54"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Szombathelyi Horvát Nemzetiségi Önkorm. elnöke</w:t>
            </w:r>
          </w:p>
        </w:tc>
      </w:tr>
      <w:tr w:rsidR="00F16A68" w:rsidRPr="00646642" w14:paraId="4ED37D74" w14:textId="77777777" w:rsidTr="004C4030">
        <w:trPr>
          <w:trHeight w:hRule="exact" w:val="567"/>
        </w:trPr>
        <w:tc>
          <w:tcPr>
            <w:tcW w:w="1632" w:type="dxa"/>
            <w:tcBorders>
              <w:top w:val="nil"/>
              <w:left w:val="nil"/>
              <w:bottom w:val="nil"/>
              <w:right w:val="double" w:sz="4" w:space="0" w:color="auto"/>
            </w:tcBorders>
            <w:vAlign w:val="center"/>
          </w:tcPr>
          <w:p w14:paraId="20462B2A" w14:textId="77777777" w:rsidR="00F16A68" w:rsidRPr="00646642" w:rsidRDefault="00F16A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3EF2B44A" w14:textId="07ECC4C1" w:rsidR="00F16A68" w:rsidRPr="00646642" w:rsidRDefault="00F16A68" w:rsidP="00BB3968">
            <w:pPr>
              <w:rPr>
                <w:rFonts w:asciiTheme="minorHAnsi" w:eastAsia="Times New Roman" w:hAnsiTheme="minorHAnsi"/>
                <w:bCs/>
                <w:sz w:val="22"/>
                <w:lang w:eastAsia="hu-HU"/>
              </w:rPr>
            </w:pPr>
            <w:r>
              <w:rPr>
                <w:rFonts w:asciiTheme="minorHAnsi" w:eastAsia="Times New Roman" w:hAnsiTheme="minorHAnsi"/>
                <w:bCs/>
                <w:sz w:val="22"/>
                <w:lang w:eastAsia="hu-HU"/>
              </w:rPr>
              <w:t>KOVÁCS BALÁZS</w:t>
            </w:r>
          </w:p>
        </w:tc>
        <w:tc>
          <w:tcPr>
            <w:tcW w:w="2410" w:type="dxa"/>
            <w:vAlign w:val="center"/>
          </w:tcPr>
          <w:p w14:paraId="7FFB400A" w14:textId="77777777" w:rsidR="00F16A68" w:rsidRPr="00646642" w:rsidRDefault="00F16A68" w:rsidP="00BB3968">
            <w:pPr>
              <w:rPr>
                <w:rFonts w:asciiTheme="minorHAnsi" w:eastAsia="Times New Roman" w:hAnsiTheme="minorHAnsi"/>
                <w:bCs/>
                <w:sz w:val="22"/>
                <w:lang w:eastAsia="hu-HU"/>
              </w:rPr>
            </w:pPr>
          </w:p>
        </w:tc>
        <w:tc>
          <w:tcPr>
            <w:tcW w:w="3188" w:type="dxa"/>
            <w:vAlign w:val="center"/>
          </w:tcPr>
          <w:p w14:paraId="64D4B292" w14:textId="10EFB71F" w:rsidR="00F16A68" w:rsidRPr="00646642" w:rsidRDefault="00F16A68" w:rsidP="00F16A68">
            <w:pPr>
              <w:rPr>
                <w:rFonts w:asciiTheme="minorHAnsi" w:eastAsia="Times New Roman" w:hAnsiTheme="minorHAnsi"/>
                <w:bCs/>
                <w:sz w:val="22"/>
                <w:lang w:eastAsia="hu-HU"/>
              </w:rPr>
            </w:pPr>
            <w:r>
              <w:rPr>
                <w:rFonts w:asciiTheme="minorHAnsi" w:eastAsia="Times New Roman" w:hAnsiTheme="minorHAnsi"/>
                <w:bCs/>
                <w:sz w:val="22"/>
                <w:lang w:eastAsia="hu-HU"/>
              </w:rPr>
              <w:t>Sport és Ifjúsági Iroda vezetője</w:t>
            </w:r>
          </w:p>
        </w:tc>
      </w:tr>
      <w:tr w:rsidR="00074D7B" w:rsidRPr="00646642" w14:paraId="1989F750" w14:textId="77777777" w:rsidTr="004C4030">
        <w:trPr>
          <w:trHeight w:hRule="exact" w:val="567"/>
        </w:trPr>
        <w:tc>
          <w:tcPr>
            <w:tcW w:w="1632" w:type="dxa"/>
            <w:tcBorders>
              <w:top w:val="nil"/>
              <w:left w:val="nil"/>
              <w:bottom w:val="nil"/>
              <w:right w:val="double" w:sz="4" w:space="0" w:color="auto"/>
            </w:tcBorders>
            <w:vAlign w:val="center"/>
          </w:tcPr>
          <w:p w14:paraId="7CB7B4E1" w14:textId="77777777" w:rsidR="00074D7B" w:rsidRPr="00646642" w:rsidRDefault="00074D7B"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2EA311AD" w14:textId="15748578" w:rsidR="00074D7B" w:rsidRDefault="00074D7B" w:rsidP="00BB3968">
            <w:pPr>
              <w:rPr>
                <w:rFonts w:asciiTheme="minorHAnsi" w:eastAsia="Times New Roman" w:hAnsiTheme="minorHAnsi"/>
                <w:bCs/>
                <w:sz w:val="22"/>
                <w:lang w:eastAsia="hu-HU"/>
              </w:rPr>
            </w:pPr>
            <w:r>
              <w:rPr>
                <w:rFonts w:asciiTheme="minorHAnsi" w:eastAsia="Times New Roman" w:hAnsiTheme="minorHAnsi"/>
                <w:bCs/>
                <w:sz w:val="22"/>
                <w:lang w:eastAsia="hu-HU"/>
              </w:rPr>
              <w:t>KOCZKA TIBOR</w:t>
            </w:r>
          </w:p>
        </w:tc>
        <w:tc>
          <w:tcPr>
            <w:tcW w:w="2410" w:type="dxa"/>
            <w:vAlign w:val="center"/>
          </w:tcPr>
          <w:p w14:paraId="40E9F017" w14:textId="77777777" w:rsidR="00074D7B" w:rsidRPr="00646642" w:rsidRDefault="00074D7B" w:rsidP="00BB3968">
            <w:pPr>
              <w:rPr>
                <w:rFonts w:asciiTheme="minorHAnsi" w:eastAsia="Times New Roman" w:hAnsiTheme="minorHAnsi"/>
                <w:bCs/>
                <w:sz w:val="22"/>
                <w:lang w:eastAsia="hu-HU"/>
              </w:rPr>
            </w:pPr>
          </w:p>
        </w:tc>
        <w:tc>
          <w:tcPr>
            <w:tcW w:w="3188" w:type="dxa"/>
            <w:vAlign w:val="center"/>
          </w:tcPr>
          <w:p w14:paraId="35C79DBB" w14:textId="46D5B69E" w:rsidR="00074D7B" w:rsidRPr="00074D7B" w:rsidRDefault="00074D7B" w:rsidP="00074D7B">
            <w:pPr>
              <w:rPr>
                <w:rFonts w:asciiTheme="minorHAnsi" w:eastAsia="Times New Roman" w:hAnsiTheme="minorHAnsi"/>
                <w:bCs/>
                <w:sz w:val="22"/>
                <w:lang w:eastAsia="hu-HU"/>
              </w:rPr>
            </w:pPr>
            <w:r>
              <w:rPr>
                <w:rFonts w:asciiTheme="minorHAnsi" w:eastAsia="Times New Roman" w:hAnsiTheme="minorHAnsi"/>
                <w:bCs/>
                <w:sz w:val="22"/>
                <w:lang w:eastAsia="hu-HU"/>
              </w:rPr>
              <w:t>S</w:t>
            </w:r>
            <w:r w:rsidRPr="00074D7B">
              <w:rPr>
                <w:rFonts w:asciiTheme="minorHAnsi" w:eastAsia="Times New Roman" w:hAnsiTheme="minorHAnsi"/>
                <w:bCs/>
                <w:sz w:val="22"/>
                <w:lang w:eastAsia="hu-HU"/>
              </w:rPr>
              <w:t>port és egészségfejlesztési koordinátor</w:t>
            </w:r>
          </w:p>
          <w:p w14:paraId="69AC7ED1" w14:textId="77777777" w:rsidR="00074D7B" w:rsidRDefault="00074D7B" w:rsidP="00F16A68">
            <w:pPr>
              <w:rPr>
                <w:rFonts w:asciiTheme="minorHAnsi" w:eastAsia="Times New Roman" w:hAnsiTheme="minorHAnsi"/>
                <w:bCs/>
                <w:sz w:val="22"/>
                <w:lang w:eastAsia="hu-HU"/>
              </w:rPr>
            </w:pPr>
          </w:p>
        </w:tc>
      </w:tr>
    </w:tbl>
    <w:p w14:paraId="571E145D" w14:textId="77777777" w:rsidR="00F244C7" w:rsidRDefault="00F244C7" w:rsidP="00F244C7">
      <w:pPr>
        <w:rPr>
          <w:rFonts w:asciiTheme="minorHAnsi" w:eastAsia="Times New Roman" w:hAnsiTheme="minorHAnsi"/>
          <w:bCs/>
          <w:sz w:val="22"/>
          <w:lang w:eastAsia="hu-HU"/>
        </w:rPr>
      </w:pPr>
    </w:p>
    <w:p w14:paraId="224434F4" w14:textId="77777777" w:rsidR="00A77337" w:rsidRDefault="00A77337" w:rsidP="00F244C7">
      <w:pPr>
        <w:rPr>
          <w:rFonts w:asciiTheme="minorHAnsi" w:eastAsia="Times New Roman" w:hAnsiTheme="minorHAnsi"/>
          <w:bCs/>
          <w:sz w:val="22"/>
          <w:lang w:eastAsia="hu-HU"/>
        </w:rPr>
      </w:pPr>
    </w:p>
    <w:p w14:paraId="4DC22857" w14:textId="77777777" w:rsidR="00074D7B" w:rsidRPr="00646642" w:rsidRDefault="00074D7B" w:rsidP="00F244C7">
      <w:pPr>
        <w:rPr>
          <w:rFonts w:asciiTheme="minorHAnsi" w:eastAsia="Times New Roman" w:hAnsiTheme="minorHAnsi"/>
          <w:bCs/>
          <w:sz w:val="22"/>
          <w:lang w:eastAsia="hu-HU"/>
        </w:rPr>
      </w:pPr>
    </w:p>
    <w:p w14:paraId="38000E13" w14:textId="77777777" w:rsidR="00F244C7" w:rsidRPr="00646642" w:rsidRDefault="00F244C7" w:rsidP="00F244C7">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lastRenderedPageBreak/>
        <w:t>NAPIRENDEK ELŐADÓI, MEGHÍVOTTAK</w:t>
      </w:r>
    </w:p>
    <w:p w14:paraId="579AF1C0" w14:textId="77777777" w:rsidR="00D53926" w:rsidRPr="00646642" w:rsidRDefault="00D53926" w:rsidP="001B34CA">
      <w:pPr>
        <w:ind w:left="709" w:hanging="709"/>
        <w:rPr>
          <w:rFonts w:asciiTheme="minorHAnsi" w:eastAsia="Times New Roman" w:hAnsiTheme="minorHAnsi"/>
          <w:bCs/>
          <w:sz w:val="22"/>
          <w:lang w:eastAsia="hu-HU"/>
        </w:rPr>
      </w:pPr>
    </w:p>
    <w:tbl>
      <w:tblPr>
        <w:tblpPr w:leftFromText="141" w:rightFromText="141" w:vertAnchor="text" w:tblpX="1545" w:tblpY="1"/>
        <w:tblOverlap w:val="never"/>
        <w:tblW w:w="820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35"/>
        <w:gridCol w:w="2138"/>
        <w:gridCol w:w="3234"/>
      </w:tblGrid>
      <w:tr w:rsidR="00040623" w:rsidRPr="00646642" w14:paraId="543A40F5" w14:textId="77777777" w:rsidTr="006B7C59">
        <w:tc>
          <w:tcPr>
            <w:tcW w:w="2835" w:type="dxa"/>
          </w:tcPr>
          <w:p w14:paraId="707A018A"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NÉV</w:t>
            </w:r>
          </w:p>
        </w:tc>
        <w:tc>
          <w:tcPr>
            <w:tcW w:w="2138" w:type="dxa"/>
          </w:tcPr>
          <w:p w14:paraId="139A1108"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ALÁÍRÁS</w:t>
            </w:r>
          </w:p>
        </w:tc>
        <w:tc>
          <w:tcPr>
            <w:tcW w:w="3234" w:type="dxa"/>
          </w:tcPr>
          <w:p w14:paraId="188C2A2A"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MEGJEGYZÉS</w:t>
            </w:r>
          </w:p>
        </w:tc>
      </w:tr>
      <w:tr w:rsidR="00DF7B48" w:rsidRPr="00646642" w14:paraId="6D93FD6C" w14:textId="77777777" w:rsidTr="006B7C59">
        <w:trPr>
          <w:trHeight w:hRule="exact" w:val="567"/>
        </w:trPr>
        <w:tc>
          <w:tcPr>
            <w:tcW w:w="2835" w:type="dxa"/>
          </w:tcPr>
          <w:p w14:paraId="05C2F261" w14:textId="0DCF2E26" w:rsidR="00AE5FE2" w:rsidRDefault="00633239" w:rsidP="00AE5FE2">
            <w:pPr>
              <w:jc w:val="both"/>
              <w:rPr>
                <w:rFonts w:ascii="Calibri" w:hAnsi="Calibri" w:cs="Calibri"/>
                <w:bCs/>
                <w:iCs/>
              </w:rPr>
            </w:pPr>
            <w:proofErr w:type="spellStart"/>
            <w:r>
              <w:rPr>
                <w:rFonts w:ascii="Calibri" w:hAnsi="Calibri" w:cs="Calibri"/>
                <w:bCs/>
                <w:iCs/>
              </w:rPr>
              <w:t>Sopár</w:t>
            </w:r>
            <w:proofErr w:type="spellEnd"/>
            <w:r>
              <w:rPr>
                <w:rFonts w:ascii="Calibri" w:hAnsi="Calibri" w:cs="Calibri"/>
                <w:bCs/>
                <w:iCs/>
              </w:rPr>
              <w:t xml:space="preserve"> Katalin,</w:t>
            </w:r>
            <w:r w:rsidRPr="005D779F">
              <w:t xml:space="preserve"> </w:t>
            </w:r>
            <w:r w:rsidRPr="005D779F">
              <w:rPr>
                <w:rFonts w:ascii="Calibri" w:hAnsi="Calibri" w:cs="Calibri"/>
                <w:bCs/>
                <w:iCs/>
              </w:rPr>
              <w:t>okl. építész</w:t>
            </w:r>
            <w:r>
              <w:rPr>
                <w:rFonts w:ascii="Calibri" w:hAnsi="Calibri" w:cs="Calibri"/>
                <w:bCs/>
                <w:iCs/>
              </w:rPr>
              <w:t xml:space="preserve"> (1</w:t>
            </w:r>
            <w:r w:rsidR="00AE5FE2">
              <w:rPr>
                <w:rFonts w:ascii="Calibri" w:hAnsi="Calibri" w:cs="Calibri"/>
                <w:bCs/>
                <w:iCs/>
              </w:rPr>
              <w:t>. napirend)</w:t>
            </w:r>
          </w:p>
          <w:p w14:paraId="7331DE62" w14:textId="197056E9" w:rsidR="000321BB" w:rsidRPr="000F1761" w:rsidRDefault="000321BB" w:rsidP="009541EB">
            <w:pPr>
              <w:rPr>
                <w:rFonts w:asciiTheme="minorHAnsi" w:eastAsia="Times New Roman" w:hAnsiTheme="minorHAnsi"/>
                <w:bCs/>
                <w:sz w:val="22"/>
                <w:lang w:eastAsia="hu-HU"/>
              </w:rPr>
            </w:pPr>
          </w:p>
        </w:tc>
        <w:tc>
          <w:tcPr>
            <w:tcW w:w="2138" w:type="dxa"/>
          </w:tcPr>
          <w:p w14:paraId="5B2D531B" w14:textId="77777777" w:rsidR="00DF7B48" w:rsidRPr="000F1761" w:rsidRDefault="00DF7B48" w:rsidP="00DF7B48">
            <w:pPr>
              <w:rPr>
                <w:rFonts w:asciiTheme="minorHAnsi" w:eastAsia="Times New Roman" w:hAnsiTheme="minorHAnsi"/>
                <w:sz w:val="22"/>
                <w:lang w:eastAsia="hu-HU"/>
              </w:rPr>
            </w:pPr>
          </w:p>
        </w:tc>
        <w:tc>
          <w:tcPr>
            <w:tcW w:w="3234" w:type="dxa"/>
          </w:tcPr>
          <w:p w14:paraId="0C6CE4AD" w14:textId="77777777" w:rsidR="00633239" w:rsidRPr="00A951D1" w:rsidRDefault="00633239" w:rsidP="00633239">
            <w:pPr>
              <w:ind w:left="2124" w:hanging="1404"/>
              <w:jc w:val="both"/>
              <w:rPr>
                <w:rFonts w:ascii="Calibri" w:hAnsi="Calibri" w:cs="Calibri"/>
                <w:iCs/>
              </w:rPr>
            </w:pPr>
            <w:r>
              <w:rPr>
                <w:rFonts w:ascii="Calibri" w:hAnsi="Calibri" w:cs="Calibri"/>
                <w:bCs/>
                <w:iCs/>
              </w:rPr>
              <w:t>ASZTERV Kft.</w:t>
            </w:r>
          </w:p>
          <w:p w14:paraId="74DA163C" w14:textId="67B1007F" w:rsidR="00DF7B48" w:rsidRPr="000F1761" w:rsidRDefault="00DF7B48" w:rsidP="00DF7B48">
            <w:pPr>
              <w:rPr>
                <w:rFonts w:asciiTheme="minorHAnsi" w:eastAsia="Times New Roman" w:hAnsiTheme="minorHAnsi"/>
                <w:bCs/>
                <w:sz w:val="22"/>
                <w:lang w:eastAsia="hu-HU"/>
              </w:rPr>
            </w:pPr>
          </w:p>
        </w:tc>
      </w:tr>
      <w:tr w:rsidR="00AF61E0" w:rsidRPr="00646642" w14:paraId="1863FD24" w14:textId="77777777" w:rsidTr="00AE5FE2">
        <w:trPr>
          <w:trHeight w:hRule="exact" w:val="703"/>
        </w:trPr>
        <w:tc>
          <w:tcPr>
            <w:tcW w:w="2835" w:type="dxa"/>
          </w:tcPr>
          <w:p w14:paraId="49DB6B69" w14:textId="1B06127C" w:rsidR="000321BB" w:rsidRPr="000F1761" w:rsidRDefault="000321BB" w:rsidP="00AE5FE2">
            <w:pPr>
              <w:rPr>
                <w:rFonts w:asciiTheme="minorHAnsi" w:eastAsia="Times New Roman" w:hAnsiTheme="minorHAnsi"/>
                <w:bCs/>
                <w:sz w:val="22"/>
                <w:lang w:eastAsia="hu-HU"/>
              </w:rPr>
            </w:pPr>
          </w:p>
        </w:tc>
        <w:tc>
          <w:tcPr>
            <w:tcW w:w="2138" w:type="dxa"/>
          </w:tcPr>
          <w:p w14:paraId="01B48AA4" w14:textId="77777777" w:rsidR="00AF61E0" w:rsidRPr="000F1761" w:rsidRDefault="00AF61E0" w:rsidP="00DF7B48">
            <w:pPr>
              <w:rPr>
                <w:rFonts w:asciiTheme="minorHAnsi" w:eastAsia="Times New Roman" w:hAnsiTheme="minorHAnsi"/>
                <w:sz w:val="22"/>
                <w:lang w:eastAsia="hu-HU"/>
              </w:rPr>
            </w:pPr>
          </w:p>
        </w:tc>
        <w:tc>
          <w:tcPr>
            <w:tcW w:w="3234" w:type="dxa"/>
          </w:tcPr>
          <w:p w14:paraId="063773D9" w14:textId="37747469" w:rsidR="00AE5FE2" w:rsidRPr="000F1761" w:rsidRDefault="00AE5FE2" w:rsidP="009541EB">
            <w:pPr>
              <w:rPr>
                <w:rFonts w:asciiTheme="minorHAnsi" w:eastAsia="Times New Roman" w:hAnsiTheme="minorHAnsi"/>
                <w:bCs/>
                <w:sz w:val="22"/>
                <w:lang w:eastAsia="hu-HU"/>
              </w:rPr>
            </w:pPr>
          </w:p>
        </w:tc>
      </w:tr>
      <w:tr w:rsidR="009C7AC0" w:rsidRPr="00646642" w14:paraId="413B7AD2" w14:textId="77777777" w:rsidTr="006B7C59">
        <w:trPr>
          <w:trHeight w:hRule="exact" w:val="567"/>
        </w:trPr>
        <w:tc>
          <w:tcPr>
            <w:tcW w:w="2835" w:type="dxa"/>
          </w:tcPr>
          <w:p w14:paraId="4F5F6D81" w14:textId="67CC131C" w:rsidR="000321BB" w:rsidRDefault="000321BB" w:rsidP="009541EB">
            <w:pPr>
              <w:rPr>
                <w:rFonts w:asciiTheme="minorHAnsi" w:eastAsia="Times New Roman" w:hAnsiTheme="minorHAnsi"/>
                <w:bCs/>
                <w:sz w:val="22"/>
                <w:lang w:eastAsia="hu-HU"/>
              </w:rPr>
            </w:pPr>
          </w:p>
        </w:tc>
        <w:tc>
          <w:tcPr>
            <w:tcW w:w="2138" w:type="dxa"/>
          </w:tcPr>
          <w:p w14:paraId="1AF8D86A" w14:textId="77777777" w:rsidR="009C7AC0" w:rsidRPr="000F1761" w:rsidRDefault="009C7AC0" w:rsidP="00DF7B48">
            <w:pPr>
              <w:rPr>
                <w:rFonts w:asciiTheme="minorHAnsi" w:eastAsia="Times New Roman" w:hAnsiTheme="minorHAnsi"/>
                <w:sz w:val="22"/>
                <w:lang w:eastAsia="hu-HU"/>
              </w:rPr>
            </w:pPr>
          </w:p>
        </w:tc>
        <w:tc>
          <w:tcPr>
            <w:tcW w:w="3234" w:type="dxa"/>
          </w:tcPr>
          <w:p w14:paraId="57931939" w14:textId="7723E77C" w:rsidR="009C7AC0" w:rsidRDefault="009C7AC0" w:rsidP="00C707A0">
            <w:pPr>
              <w:rPr>
                <w:rFonts w:asciiTheme="minorHAnsi" w:eastAsia="Times New Roman" w:hAnsiTheme="minorHAnsi"/>
                <w:bCs/>
                <w:sz w:val="22"/>
                <w:lang w:eastAsia="hu-HU"/>
              </w:rPr>
            </w:pPr>
          </w:p>
        </w:tc>
      </w:tr>
      <w:tr w:rsidR="009C7AC0" w:rsidRPr="00646642" w14:paraId="3C5DD595" w14:textId="77777777" w:rsidTr="00AE5FE2">
        <w:trPr>
          <w:trHeight w:hRule="exact" w:val="1004"/>
        </w:trPr>
        <w:tc>
          <w:tcPr>
            <w:tcW w:w="2835" w:type="dxa"/>
          </w:tcPr>
          <w:p w14:paraId="57F82B44" w14:textId="65C23DDC" w:rsidR="006B7C59" w:rsidRDefault="006B7C59" w:rsidP="00DE5D51">
            <w:pPr>
              <w:rPr>
                <w:rFonts w:asciiTheme="minorHAnsi" w:eastAsia="Times New Roman" w:hAnsiTheme="minorHAnsi"/>
                <w:bCs/>
                <w:sz w:val="22"/>
                <w:lang w:eastAsia="hu-HU"/>
              </w:rPr>
            </w:pPr>
          </w:p>
        </w:tc>
        <w:tc>
          <w:tcPr>
            <w:tcW w:w="2138" w:type="dxa"/>
          </w:tcPr>
          <w:p w14:paraId="66A0BD05" w14:textId="77777777" w:rsidR="009C7AC0" w:rsidRPr="000F1761" w:rsidRDefault="009C7AC0" w:rsidP="00DF7B48">
            <w:pPr>
              <w:rPr>
                <w:rFonts w:asciiTheme="minorHAnsi" w:eastAsia="Times New Roman" w:hAnsiTheme="minorHAnsi"/>
                <w:sz w:val="22"/>
                <w:lang w:eastAsia="hu-HU"/>
              </w:rPr>
            </w:pPr>
          </w:p>
        </w:tc>
        <w:tc>
          <w:tcPr>
            <w:tcW w:w="3234" w:type="dxa"/>
          </w:tcPr>
          <w:p w14:paraId="3F80698B" w14:textId="1EB74021" w:rsidR="00FA0A61" w:rsidRDefault="00FA0A61" w:rsidP="00DF7B48">
            <w:pPr>
              <w:rPr>
                <w:rFonts w:asciiTheme="minorHAnsi" w:eastAsia="Times New Roman" w:hAnsiTheme="minorHAnsi"/>
                <w:bCs/>
                <w:sz w:val="22"/>
                <w:lang w:eastAsia="hu-HU"/>
              </w:rPr>
            </w:pPr>
          </w:p>
        </w:tc>
      </w:tr>
      <w:tr w:rsidR="00DF7B48" w:rsidRPr="00646642" w14:paraId="52917229" w14:textId="77777777" w:rsidTr="00DE5D51">
        <w:trPr>
          <w:trHeight w:hRule="exact" w:val="996"/>
        </w:trPr>
        <w:tc>
          <w:tcPr>
            <w:tcW w:w="2835" w:type="dxa"/>
          </w:tcPr>
          <w:p w14:paraId="13581102" w14:textId="3B707EEE" w:rsidR="00AE5FE2" w:rsidRPr="006B7C59" w:rsidRDefault="00AE5FE2" w:rsidP="00E51E44">
            <w:pPr>
              <w:rPr>
                <w:rFonts w:asciiTheme="minorHAnsi" w:eastAsia="Times New Roman" w:hAnsiTheme="minorHAnsi"/>
                <w:b/>
                <w:bCs/>
                <w:sz w:val="22"/>
                <w:lang w:eastAsia="hu-HU"/>
              </w:rPr>
            </w:pPr>
          </w:p>
        </w:tc>
        <w:tc>
          <w:tcPr>
            <w:tcW w:w="2138" w:type="dxa"/>
          </w:tcPr>
          <w:p w14:paraId="3491372B" w14:textId="77777777" w:rsidR="00DF7B48" w:rsidRPr="000F1761" w:rsidRDefault="00DF7B48" w:rsidP="00DF7B48">
            <w:pPr>
              <w:rPr>
                <w:rFonts w:asciiTheme="minorHAnsi" w:eastAsia="Times New Roman" w:hAnsiTheme="minorHAnsi"/>
                <w:bCs/>
                <w:sz w:val="22"/>
                <w:lang w:eastAsia="hu-HU"/>
              </w:rPr>
            </w:pPr>
          </w:p>
        </w:tc>
        <w:tc>
          <w:tcPr>
            <w:tcW w:w="3234" w:type="dxa"/>
          </w:tcPr>
          <w:p w14:paraId="41FE445D" w14:textId="5BD1E7D2" w:rsidR="003D22BD" w:rsidRPr="00DE5D51" w:rsidRDefault="003D22BD" w:rsidP="006B7C59">
            <w:pPr>
              <w:rPr>
                <w:rFonts w:asciiTheme="minorHAnsi" w:eastAsia="Times New Roman" w:hAnsiTheme="minorHAnsi"/>
                <w:bCs/>
                <w:sz w:val="20"/>
                <w:szCs w:val="20"/>
                <w:lang w:eastAsia="hu-HU"/>
              </w:rPr>
            </w:pPr>
          </w:p>
        </w:tc>
      </w:tr>
      <w:tr w:rsidR="00AF61E0" w:rsidRPr="00646642" w14:paraId="2FC1B31A" w14:textId="77777777" w:rsidTr="006B7C59">
        <w:trPr>
          <w:trHeight w:hRule="exact" w:val="567"/>
        </w:trPr>
        <w:tc>
          <w:tcPr>
            <w:tcW w:w="2835" w:type="dxa"/>
          </w:tcPr>
          <w:p w14:paraId="3C7BC937" w14:textId="169F65CE" w:rsidR="006B7C59" w:rsidRPr="000F1761" w:rsidRDefault="006B7C59" w:rsidP="009541EB">
            <w:pPr>
              <w:rPr>
                <w:rFonts w:asciiTheme="minorHAnsi" w:eastAsia="Times New Roman" w:hAnsiTheme="minorHAnsi"/>
                <w:bCs/>
                <w:sz w:val="22"/>
                <w:lang w:eastAsia="hu-HU"/>
              </w:rPr>
            </w:pPr>
          </w:p>
        </w:tc>
        <w:tc>
          <w:tcPr>
            <w:tcW w:w="2138" w:type="dxa"/>
          </w:tcPr>
          <w:p w14:paraId="73E31D44" w14:textId="77777777" w:rsidR="00AF61E0" w:rsidRPr="000F1761" w:rsidRDefault="00AF61E0" w:rsidP="00DF7B48">
            <w:pPr>
              <w:rPr>
                <w:rFonts w:asciiTheme="minorHAnsi" w:eastAsia="Times New Roman" w:hAnsiTheme="minorHAnsi"/>
                <w:bCs/>
                <w:sz w:val="22"/>
                <w:lang w:eastAsia="hu-HU"/>
              </w:rPr>
            </w:pPr>
          </w:p>
        </w:tc>
        <w:tc>
          <w:tcPr>
            <w:tcW w:w="3234" w:type="dxa"/>
          </w:tcPr>
          <w:p w14:paraId="6AE6B52F" w14:textId="4400D1F2" w:rsidR="00AF61E0" w:rsidRPr="000F1761" w:rsidRDefault="00AF61E0" w:rsidP="00DF7B48">
            <w:pPr>
              <w:rPr>
                <w:rFonts w:asciiTheme="minorHAnsi" w:eastAsia="Times New Roman" w:hAnsiTheme="minorHAnsi"/>
                <w:bCs/>
                <w:sz w:val="22"/>
                <w:lang w:eastAsia="hu-HU"/>
              </w:rPr>
            </w:pPr>
          </w:p>
        </w:tc>
      </w:tr>
      <w:tr w:rsidR="006B7C59" w:rsidRPr="00646642" w14:paraId="043653F5" w14:textId="77777777" w:rsidTr="006B7C59">
        <w:trPr>
          <w:trHeight w:hRule="exact" w:val="567"/>
        </w:trPr>
        <w:tc>
          <w:tcPr>
            <w:tcW w:w="2835" w:type="dxa"/>
          </w:tcPr>
          <w:p w14:paraId="3C7D0FC7" w14:textId="7C1158E3" w:rsidR="006B7C59" w:rsidRDefault="006B7C59" w:rsidP="006B7C59">
            <w:pPr>
              <w:rPr>
                <w:rFonts w:asciiTheme="minorHAnsi" w:eastAsia="Times New Roman" w:hAnsiTheme="minorHAnsi"/>
                <w:bCs/>
                <w:sz w:val="22"/>
                <w:lang w:eastAsia="hu-HU"/>
              </w:rPr>
            </w:pPr>
          </w:p>
        </w:tc>
        <w:tc>
          <w:tcPr>
            <w:tcW w:w="2138" w:type="dxa"/>
          </w:tcPr>
          <w:p w14:paraId="24D31338" w14:textId="77777777" w:rsidR="006B7C59" w:rsidRPr="000F1761" w:rsidRDefault="006B7C59" w:rsidP="006B7C59">
            <w:pPr>
              <w:rPr>
                <w:rFonts w:asciiTheme="minorHAnsi" w:eastAsia="Times New Roman" w:hAnsiTheme="minorHAnsi"/>
                <w:bCs/>
                <w:sz w:val="22"/>
                <w:lang w:eastAsia="hu-HU"/>
              </w:rPr>
            </w:pPr>
          </w:p>
        </w:tc>
        <w:tc>
          <w:tcPr>
            <w:tcW w:w="3234" w:type="dxa"/>
          </w:tcPr>
          <w:p w14:paraId="50952196" w14:textId="6E83055B" w:rsidR="006B7C59" w:rsidRDefault="006B7C59" w:rsidP="006B7C59">
            <w:pPr>
              <w:rPr>
                <w:rFonts w:asciiTheme="minorHAnsi" w:eastAsia="Times New Roman" w:hAnsiTheme="minorHAnsi"/>
                <w:bCs/>
                <w:sz w:val="22"/>
                <w:lang w:eastAsia="hu-HU"/>
              </w:rPr>
            </w:pPr>
          </w:p>
        </w:tc>
      </w:tr>
      <w:tr w:rsidR="006B7C59" w:rsidRPr="00646642" w14:paraId="7D745C50" w14:textId="77777777" w:rsidTr="00DE5D51">
        <w:trPr>
          <w:trHeight w:hRule="exact" w:val="560"/>
        </w:trPr>
        <w:tc>
          <w:tcPr>
            <w:tcW w:w="2835" w:type="dxa"/>
          </w:tcPr>
          <w:p w14:paraId="3B4E49F5" w14:textId="408C007D" w:rsidR="006B7C59" w:rsidRPr="000F1761" w:rsidRDefault="006B7C59" w:rsidP="006B7C59">
            <w:pPr>
              <w:jc w:val="both"/>
              <w:rPr>
                <w:rFonts w:asciiTheme="minorHAnsi" w:eastAsia="Times New Roman" w:hAnsiTheme="minorHAnsi"/>
                <w:bCs/>
                <w:sz w:val="22"/>
                <w:lang w:eastAsia="hu-HU"/>
              </w:rPr>
            </w:pPr>
          </w:p>
        </w:tc>
        <w:tc>
          <w:tcPr>
            <w:tcW w:w="2138" w:type="dxa"/>
          </w:tcPr>
          <w:p w14:paraId="45781D7C" w14:textId="77777777" w:rsidR="006B7C59" w:rsidRPr="000F1761" w:rsidRDefault="006B7C59" w:rsidP="006B7C59">
            <w:pPr>
              <w:rPr>
                <w:rFonts w:asciiTheme="minorHAnsi" w:eastAsia="Times New Roman" w:hAnsiTheme="minorHAnsi"/>
                <w:bCs/>
                <w:sz w:val="22"/>
                <w:lang w:eastAsia="hu-HU"/>
              </w:rPr>
            </w:pPr>
          </w:p>
        </w:tc>
        <w:tc>
          <w:tcPr>
            <w:tcW w:w="3234" w:type="dxa"/>
          </w:tcPr>
          <w:p w14:paraId="2C1003F3" w14:textId="33716919" w:rsidR="006B7C59" w:rsidRPr="00DE5D51" w:rsidRDefault="006B7C59" w:rsidP="006B7C59">
            <w:pPr>
              <w:jc w:val="both"/>
              <w:rPr>
                <w:rFonts w:asciiTheme="minorHAnsi" w:hAnsiTheme="minorHAnsi"/>
                <w:sz w:val="20"/>
                <w:szCs w:val="20"/>
              </w:rPr>
            </w:pPr>
          </w:p>
        </w:tc>
      </w:tr>
      <w:tr w:rsidR="006B7C59" w:rsidRPr="00646642" w14:paraId="3E7D9F8C" w14:textId="77777777" w:rsidTr="006B7C59">
        <w:trPr>
          <w:trHeight w:hRule="exact" w:val="567"/>
        </w:trPr>
        <w:tc>
          <w:tcPr>
            <w:tcW w:w="2835" w:type="dxa"/>
          </w:tcPr>
          <w:p w14:paraId="237C02F7" w14:textId="55FB9759" w:rsidR="006B7C59" w:rsidRPr="000F1761" w:rsidRDefault="006B7C59" w:rsidP="006B7C59">
            <w:pPr>
              <w:rPr>
                <w:rFonts w:asciiTheme="minorHAnsi" w:eastAsia="Times New Roman" w:hAnsiTheme="minorHAnsi"/>
                <w:bCs/>
                <w:sz w:val="22"/>
                <w:lang w:eastAsia="hu-HU"/>
              </w:rPr>
            </w:pPr>
          </w:p>
        </w:tc>
        <w:tc>
          <w:tcPr>
            <w:tcW w:w="2138" w:type="dxa"/>
          </w:tcPr>
          <w:p w14:paraId="678A8669" w14:textId="77777777" w:rsidR="006B7C59" w:rsidRPr="000F1761" w:rsidRDefault="006B7C59" w:rsidP="006B7C59">
            <w:pPr>
              <w:rPr>
                <w:rFonts w:asciiTheme="minorHAnsi" w:eastAsia="Times New Roman" w:hAnsiTheme="minorHAnsi"/>
                <w:bCs/>
                <w:sz w:val="22"/>
                <w:lang w:eastAsia="hu-HU"/>
              </w:rPr>
            </w:pPr>
          </w:p>
        </w:tc>
        <w:tc>
          <w:tcPr>
            <w:tcW w:w="3234" w:type="dxa"/>
          </w:tcPr>
          <w:p w14:paraId="48534B54" w14:textId="20D9B36F" w:rsidR="006B7C59" w:rsidRPr="000F1761" w:rsidRDefault="006B7C59" w:rsidP="006B7C59">
            <w:pPr>
              <w:jc w:val="both"/>
              <w:rPr>
                <w:rFonts w:asciiTheme="minorHAnsi" w:eastAsia="Times New Roman" w:hAnsiTheme="minorHAnsi"/>
                <w:bCs/>
                <w:sz w:val="22"/>
                <w:lang w:eastAsia="hu-HU"/>
              </w:rPr>
            </w:pPr>
          </w:p>
        </w:tc>
      </w:tr>
      <w:tr w:rsidR="006B7C59" w:rsidRPr="00646642" w14:paraId="320214D2" w14:textId="77777777" w:rsidTr="006B7C59">
        <w:trPr>
          <w:trHeight w:hRule="exact" w:val="851"/>
        </w:trPr>
        <w:tc>
          <w:tcPr>
            <w:tcW w:w="2835" w:type="dxa"/>
          </w:tcPr>
          <w:p w14:paraId="6658EDBE" w14:textId="2FEA064D" w:rsidR="006B7C59" w:rsidRPr="000F1761" w:rsidRDefault="006B7C59" w:rsidP="006B7C59">
            <w:pPr>
              <w:rPr>
                <w:rFonts w:asciiTheme="minorHAnsi" w:eastAsia="Times New Roman" w:hAnsiTheme="minorHAnsi"/>
                <w:bCs/>
                <w:sz w:val="22"/>
                <w:lang w:eastAsia="hu-HU"/>
              </w:rPr>
            </w:pPr>
          </w:p>
        </w:tc>
        <w:tc>
          <w:tcPr>
            <w:tcW w:w="2138" w:type="dxa"/>
          </w:tcPr>
          <w:p w14:paraId="7CA59093" w14:textId="77777777" w:rsidR="006B7C59" w:rsidRPr="000F1761" w:rsidRDefault="006B7C59" w:rsidP="006B7C59">
            <w:pPr>
              <w:rPr>
                <w:rFonts w:asciiTheme="minorHAnsi" w:eastAsia="Times New Roman" w:hAnsiTheme="minorHAnsi"/>
                <w:bCs/>
                <w:sz w:val="22"/>
                <w:lang w:eastAsia="hu-HU"/>
              </w:rPr>
            </w:pPr>
          </w:p>
        </w:tc>
        <w:tc>
          <w:tcPr>
            <w:tcW w:w="3234" w:type="dxa"/>
          </w:tcPr>
          <w:p w14:paraId="76A84F96" w14:textId="5AC56A83" w:rsidR="006B7C59" w:rsidRPr="000F1761" w:rsidRDefault="006B7C59" w:rsidP="006B7C59">
            <w:pPr>
              <w:jc w:val="both"/>
              <w:rPr>
                <w:rFonts w:asciiTheme="minorHAnsi" w:hAnsiTheme="minorHAnsi"/>
                <w:iCs/>
                <w:sz w:val="22"/>
              </w:rPr>
            </w:pPr>
          </w:p>
        </w:tc>
      </w:tr>
      <w:tr w:rsidR="00DE5D51" w:rsidRPr="00646642" w14:paraId="408B01B9" w14:textId="77777777" w:rsidTr="006B7C59">
        <w:trPr>
          <w:trHeight w:hRule="exact" w:val="567"/>
        </w:trPr>
        <w:tc>
          <w:tcPr>
            <w:tcW w:w="2835" w:type="dxa"/>
          </w:tcPr>
          <w:p w14:paraId="6510EA40" w14:textId="40009110" w:rsidR="00DE5D51" w:rsidRPr="000F1761" w:rsidRDefault="00DE5D51" w:rsidP="00DE5D51">
            <w:pPr>
              <w:rPr>
                <w:rFonts w:asciiTheme="minorHAnsi" w:eastAsia="Times New Roman" w:hAnsiTheme="minorHAnsi"/>
                <w:bCs/>
                <w:sz w:val="22"/>
                <w:lang w:eastAsia="hu-HU"/>
              </w:rPr>
            </w:pPr>
          </w:p>
        </w:tc>
        <w:tc>
          <w:tcPr>
            <w:tcW w:w="2138" w:type="dxa"/>
          </w:tcPr>
          <w:p w14:paraId="54F79029" w14:textId="5E843A6C" w:rsidR="00DE5D51" w:rsidRPr="000F1761" w:rsidRDefault="00DE5D51" w:rsidP="00DE5D51">
            <w:pPr>
              <w:rPr>
                <w:rFonts w:asciiTheme="minorHAnsi" w:eastAsia="Times New Roman" w:hAnsiTheme="minorHAnsi"/>
                <w:bCs/>
                <w:sz w:val="22"/>
                <w:lang w:eastAsia="hu-HU"/>
              </w:rPr>
            </w:pPr>
          </w:p>
        </w:tc>
        <w:tc>
          <w:tcPr>
            <w:tcW w:w="3234" w:type="dxa"/>
          </w:tcPr>
          <w:p w14:paraId="2FF76283" w14:textId="6293FE7A" w:rsidR="00DE5D51" w:rsidRPr="000F1761" w:rsidRDefault="00DE5D51" w:rsidP="00DE5D51">
            <w:pPr>
              <w:rPr>
                <w:rFonts w:asciiTheme="minorHAnsi" w:eastAsia="Times New Roman" w:hAnsiTheme="minorHAnsi"/>
                <w:bCs/>
                <w:sz w:val="22"/>
                <w:lang w:eastAsia="hu-HU"/>
              </w:rPr>
            </w:pPr>
          </w:p>
        </w:tc>
      </w:tr>
      <w:tr w:rsidR="00DE5D51" w:rsidRPr="00646642" w14:paraId="296AAFFD" w14:textId="77777777" w:rsidTr="006B7C59">
        <w:trPr>
          <w:trHeight w:hRule="exact" w:val="567"/>
        </w:trPr>
        <w:tc>
          <w:tcPr>
            <w:tcW w:w="2835" w:type="dxa"/>
          </w:tcPr>
          <w:p w14:paraId="6915D751" w14:textId="70C9EB86" w:rsidR="00DE5D51" w:rsidRPr="000F1761" w:rsidRDefault="00DE5D51" w:rsidP="00DE5D51">
            <w:pPr>
              <w:jc w:val="both"/>
              <w:rPr>
                <w:rFonts w:asciiTheme="minorHAnsi" w:eastAsia="Times New Roman" w:hAnsiTheme="minorHAnsi"/>
                <w:bCs/>
                <w:sz w:val="22"/>
                <w:lang w:eastAsia="hu-HU"/>
              </w:rPr>
            </w:pPr>
          </w:p>
        </w:tc>
        <w:tc>
          <w:tcPr>
            <w:tcW w:w="2138" w:type="dxa"/>
          </w:tcPr>
          <w:p w14:paraId="05F21F50" w14:textId="77777777" w:rsidR="00DE5D51" w:rsidRPr="000F1761" w:rsidRDefault="00DE5D51" w:rsidP="00DE5D51">
            <w:pPr>
              <w:rPr>
                <w:rFonts w:asciiTheme="minorHAnsi" w:eastAsia="Times New Roman" w:hAnsiTheme="minorHAnsi"/>
                <w:bCs/>
                <w:sz w:val="22"/>
                <w:lang w:eastAsia="hu-HU"/>
              </w:rPr>
            </w:pPr>
          </w:p>
        </w:tc>
        <w:tc>
          <w:tcPr>
            <w:tcW w:w="3234" w:type="dxa"/>
          </w:tcPr>
          <w:p w14:paraId="34A7EE38" w14:textId="629674D2" w:rsidR="00DE5D51" w:rsidRPr="000F1761" w:rsidRDefault="00DE5D51" w:rsidP="00DE5D51">
            <w:pPr>
              <w:rPr>
                <w:rFonts w:asciiTheme="minorHAnsi" w:eastAsia="Times New Roman" w:hAnsiTheme="minorHAnsi"/>
                <w:bCs/>
                <w:sz w:val="22"/>
                <w:lang w:eastAsia="hu-HU"/>
              </w:rPr>
            </w:pPr>
          </w:p>
        </w:tc>
      </w:tr>
      <w:tr w:rsidR="00DE5D51" w:rsidRPr="00646642" w14:paraId="54DAF190" w14:textId="77777777" w:rsidTr="006B7C59">
        <w:trPr>
          <w:trHeight w:hRule="exact" w:val="567"/>
        </w:trPr>
        <w:tc>
          <w:tcPr>
            <w:tcW w:w="2835" w:type="dxa"/>
          </w:tcPr>
          <w:p w14:paraId="24D12B7C" w14:textId="0D5D7648" w:rsidR="00DE5D51" w:rsidRPr="000F1761" w:rsidRDefault="00DE5D51" w:rsidP="00DE5D51">
            <w:pPr>
              <w:rPr>
                <w:rFonts w:asciiTheme="minorHAnsi" w:eastAsia="Times New Roman" w:hAnsiTheme="minorHAnsi"/>
                <w:bCs/>
                <w:sz w:val="22"/>
                <w:lang w:eastAsia="hu-HU"/>
              </w:rPr>
            </w:pPr>
          </w:p>
        </w:tc>
        <w:tc>
          <w:tcPr>
            <w:tcW w:w="2138" w:type="dxa"/>
          </w:tcPr>
          <w:p w14:paraId="077DFBC2" w14:textId="509111BA" w:rsidR="00DE5D51" w:rsidRPr="000F1761" w:rsidRDefault="00DE5D51" w:rsidP="00DE5D51">
            <w:pPr>
              <w:rPr>
                <w:rFonts w:asciiTheme="minorHAnsi" w:eastAsia="Times New Roman" w:hAnsiTheme="minorHAnsi"/>
                <w:bCs/>
                <w:sz w:val="22"/>
                <w:lang w:eastAsia="hu-HU"/>
              </w:rPr>
            </w:pPr>
          </w:p>
        </w:tc>
        <w:tc>
          <w:tcPr>
            <w:tcW w:w="3234" w:type="dxa"/>
          </w:tcPr>
          <w:p w14:paraId="072FEE70" w14:textId="410C88B6" w:rsidR="00DE5D51" w:rsidRPr="000F1761" w:rsidRDefault="00DE5D51" w:rsidP="00DE5D51">
            <w:pPr>
              <w:rPr>
                <w:rFonts w:asciiTheme="minorHAnsi" w:eastAsia="Times New Roman" w:hAnsiTheme="minorHAnsi"/>
                <w:bCs/>
                <w:sz w:val="22"/>
                <w:lang w:eastAsia="hu-HU"/>
              </w:rPr>
            </w:pPr>
          </w:p>
        </w:tc>
      </w:tr>
      <w:tr w:rsidR="00DE5D51" w:rsidRPr="00646642" w14:paraId="4F69F938" w14:textId="77777777" w:rsidTr="006B7C59">
        <w:trPr>
          <w:trHeight w:hRule="exact" w:val="567"/>
        </w:trPr>
        <w:tc>
          <w:tcPr>
            <w:tcW w:w="2835" w:type="dxa"/>
          </w:tcPr>
          <w:p w14:paraId="670E4401" w14:textId="558F72B5" w:rsidR="00DE5D51" w:rsidRPr="000F1761" w:rsidRDefault="00DE5D51" w:rsidP="00DE5D51">
            <w:pPr>
              <w:rPr>
                <w:rFonts w:asciiTheme="minorHAnsi" w:eastAsia="Times New Roman" w:hAnsiTheme="minorHAnsi"/>
                <w:bCs/>
                <w:sz w:val="22"/>
                <w:lang w:eastAsia="hu-HU"/>
              </w:rPr>
            </w:pPr>
          </w:p>
        </w:tc>
        <w:tc>
          <w:tcPr>
            <w:tcW w:w="2138" w:type="dxa"/>
          </w:tcPr>
          <w:p w14:paraId="2953D82B" w14:textId="77777777" w:rsidR="00DE5D51" w:rsidRPr="000F1761" w:rsidRDefault="00DE5D51" w:rsidP="00DE5D51">
            <w:pPr>
              <w:rPr>
                <w:rFonts w:asciiTheme="minorHAnsi" w:eastAsia="Times New Roman" w:hAnsiTheme="minorHAnsi"/>
                <w:bCs/>
                <w:sz w:val="22"/>
                <w:lang w:eastAsia="hu-HU"/>
              </w:rPr>
            </w:pPr>
          </w:p>
        </w:tc>
        <w:tc>
          <w:tcPr>
            <w:tcW w:w="3234" w:type="dxa"/>
          </w:tcPr>
          <w:p w14:paraId="1098C27D" w14:textId="18E58197" w:rsidR="00DE5D51" w:rsidRPr="000F1761" w:rsidRDefault="00DE5D51" w:rsidP="00DE5D51">
            <w:pPr>
              <w:rPr>
                <w:rFonts w:asciiTheme="minorHAnsi" w:eastAsia="Times New Roman" w:hAnsiTheme="minorHAnsi"/>
                <w:bCs/>
                <w:sz w:val="22"/>
                <w:lang w:eastAsia="hu-HU"/>
              </w:rPr>
            </w:pPr>
          </w:p>
        </w:tc>
      </w:tr>
      <w:tr w:rsidR="00DE5D51" w:rsidRPr="00646642" w14:paraId="41E1CA93" w14:textId="77777777" w:rsidTr="006B7C59">
        <w:trPr>
          <w:trHeight w:hRule="exact" w:val="567"/>
        </w:trPr>
        <w:tc>
          <w:tcPr>
            <w:tcW w:w="2835" w:type="dxa"/>
          </w:tcPr>
          <w:p w14:paraId="51B54095" w14:textId="7B307FB0" w:rsidR="00DE5D51" w:rsidRPr="000F1761" w:rsidRDefault="00DE5D51" w:rsidP="00DE5D51">
            <w:pPr>
              <w:rPr>
                <w:rFonts w:asciiTheme="minorHAnsi" w:eastAsia="Times New Roman" w:hAnsiTheme="minorHAnsi"/>
                <w:bCs/>
                <w:sz w:val="22"/>
                <w:lang w:eastAsia="hu-HU"/>
              </w:rPr>
            </w:pPr>
          </w:p>
        </w:tc>
        <w:tc>
          <w:tcPr>
            <w:tcW w:w="2138" w:type="dxa"/>
          </w:tcPr>
          <w:p w14:paraId="317B6880" w14:textId="77777777" w:rsidR="00DE5D51" w:rsidRPr="000F1761" w:rsidRDefault="00DE5D51" w:rsidP="00DE5D51">
            <w:pPr>
              <w:rPr>
                <w:rFonts w:asciiTheme="minorHAnsi" w:eastAsia="Times New Roman" w:hAnsiTheme="minorHAnsi"/>
                <w:bCs/>
                <w:sz w:val="22"/>
                <w:lang w:eastAsia="hu-HU"/>
              </w:rPr>
            </w:pPr>
          </w:p>
        </w:tc>
        <w:tc>
          <w:tcPr>
            <w:tcW w:w="3234" w:type="dxa"/>
          </w:tcPr>
          <w:p w14:paraId="6664BE34" w14:textId="37A93EAB" w:rsidR="00DE5D51" w:rsidRPr="000F1761" w:rsidRDefault="00DE5D51" w:rsidP="00DE5D51">
            <w:pPr>
              <w:rPr>
                <w:rFonts w:asciiTheme="minorHAnsi" w:eastAsia="Times New Roman" w:hAnsiTheme="minorHAnsi"/>
                <w:bCs/>
                <w:sz w:val="22"/>
                <w:lang w:eastAsia="hu-HU"/>
              </w:rPr>
            </w:pPr>
          </w:p>
        </w:tc>
      </w:tr>
      <w:tr w:rsidR="00DE5D51" w:rsidRPr="00646642" w14:paraId="14CC308F" w14:textId="77777777" w:rsidTr="006B7C59">
        <w:trPr>
          <w:trHeight w:hRule="exact" w:val="567"/>
        </w:trPr>
        <w:tc>
          <w:tcPr>
            <w:tcW w:w="2835" w:type="dxa"/>
          </w:tcPr>
          <w:p w14:paraId="2587D600" w14:textId="0E9F7F66" w:rsidR="00DE5D51" w:rsidRPr="000F1761" w:rsidRDefault="00DE5D51" w:rsidP="00DE5D51">
            <w:pPr>
              <w:rPr>
                <w:rFonts w:asciiTheme="minorHAnsi" w:eastAsia="Times New Roman" w:hAnsiTheme="minorHAnsi"/>
                <w:bCs/>
                <w:sz w:val="22"/>
                <w:lang w:eastAsia="hu-HU"/>
              </w:rPr>
            </w:pPr>
          </w:p>
        </w:tc>
        <w:tc>
          <w:tcPr>
            <w:tcW w:w="2138" w:type="dxa"/>
          </w:tcPr>
          <w:p w14:paraId="6729973D" w14:textId="77777777" w:rsidR="00DE5D51" w:rsidRPr="000F1761" w:rsidRDefault="00DE5D51" w:rsidP="00DE5D51">
            <w:pPr>
              <w:rPr>
                <w:rFonts w:asciiTheme="minorHAnsi" w:eastAsia="Times New Roman" w:hAnsiTheme="minorHAnsi"/>
                <w:bCs/>
                <w:sz w:val="22"/>
                <w:lang w:eastAsia="hu-HU"/>
              </w:rPr>
            </w:pPr>
          </w:p>
        </w:tc>
        <w:tc>
          <w:tcPr>
            <w:tcW w:w="3234" w:type="dxa"/>
          </w:tcPr>
          <w:p w14:paraId="419BE5D0" w14:textId="72D60487" w:rsidR="00DE5D51" w:rsidRPr="000F1761" w:rsidRDefault="00DE5D51" w:rsidP="00DE5D51">
            <w:pPr>
              <w:rPr>
                <w:rFonts w:asciiTheme="minorHAnsi" w:eastAsia="Times New Roman" w:hAnsiTheme="minorHAnsi"/>
                <w:bCs/>
                <w:sz w:val="22"/>
                <w:lang w:eastAsia="hu-HU"/>
              </w:rPr>
            </w:pPr>
          </w:p>
        </w:tc>
      </w:tr>
      <w:tr w:rsidR="00DE5D51" w:rsidRPr="00646642" w14:paraId="05F29A52" w14:textId="77777777" w:rsidTr="00DE5D51">
        <w:trPr>
          <w:trHeight w:hRule="exact" w:val="424"/>
        </w:trPr>
        <w:tc>
          <w:tcPr>
            <w:tcW w:w="2835" w:type="dxa"/>
          </w:tcPr>
          <w:p w14:paraId="68BE1638" w14:textId="0B245E6E" w:rsidR="00DE5D51" w:rsidRPr="000F1761" w:rsidRDefault="00DE5D51" w:rsidP="00DE5D51">
            <w:pPr>
              <w:rPr>
                <w:rFonts w:asciiTheme="minorHAnsi" w:hAnsiTheme="minorHAnsi"/>
                <w:iCs/>
                <w:sz w:val="22"/>
              </w:rPr>
            </w:pPr>
          </w:p>
        </w:tc>
        <w:tc>
          <w:tcPr>
            <w:tcW w:w="2138" w:type="dxa"/>
          </w:tcPr>
          <w:p w14:paraId="5F674E50" w14:textId="77777777" w:rsidR="00DE5D51" w:rsidRPr="000F1761" w:rsidRDefault="00DE5D51" w:rsidP="00DE5D51">
            <w:pPr>
              <w:rPr>
                <w:rFonts w:asciiTheme="minorHAnsi" w:eastAsia="Times New Roman" w:hAnsiTheme="minorHAnsi"/>
                <w:bCs/>
                <w:sz w:val="22"/>
                <w:lang w:eastAsia="hu-HU"/>
              </w:rPr>
            </w:pPr>
          </w:p>
        </w:tc>
        <w:tc>
          <w:tcPr>
            <w:tcW w:w="3234" w:type="dxa"/>
          </w:tcPr>
          <w:p w14:paraId="19344974" w14:textId="1778AA27" w:rsidR="00DE5D51" w:rsidRPr="000F1761" w:rsidRDefault="00DE5D51" w:rsidP="00DE5D51">
            <w:pPr>
              <w:rPr>
                <w:rFonts w:asciiTheme="minorHAnsi" w:eastAsia="Times New Roman" w:hAnsiTheme="minorHAnsi"/>
                <w:bCs/>
                <w:sz w:val="22"/>
                <w:lang w:eastAsia="hu-HU"/>
              </w:rPr>
            </w:pPr>
          </w:p>
        </w:tc>
      </w:tr>
      <w:tr w:rsidR="00DE5D51" w:rsidRPr="00646642" w14:paraId="2554AA6B" w14:textId="77777777" w:rsidTr="006B7C59">
        <w:trPr>
          <w:trHeight w:hRule="exact" w:val="567"/>
        </w:trPr>
        <w:tc>
          <w:tcPr>
            <w:tcW w:w="2835" w:type="dxa"/>
          </w:tcPr>
          <w:p w14:paraId="6FD6BE36" w14:textId="075FFBF0" w:rsidR="00DE5D51" w:rsidRPr="000F1761" w:rsidRDefault="00DE5D51" w:rsidP="00DE5D51">
            <w:pPr>
              <w:rPr>
                <w:rFonts w:asciiTheme="minorHAnsi" w:eastAsia="Times New Roman" w:hAnsiTheme="minorHAnsi"/>
                <w:bCs/>
                <w:sz w:val="22"/>
                <w:lang w:eastAsia="hu-HU"/>
              </w:rPr>
            </w:pPr>
          </w:p>
        </w:tc>
        <w:tc>
          <w:tcPr>
            <w:tcW w:w="2138" w:type="dxa"/>
          </w:tcPr>
          <w:p w14:paraId="1C4C15A8" w14:textId="77777777" w:rsidR="00DE5D51" w:rsidRPr="000F1761" w:rsidRDefault="00DE5D51" w:rsidP="00DE5D51">
            <w:pPr>
              <w:rPr>
                <w:rFonts w:asciiTheme="minorHAnsi" w:eastAsia="Times New Roman" w:hAnsiTheme="minorHAnsi"/>
                <w:bCs/>
                <w:sz w:val="22"/>
                <w:lang w:eastAsia="hu-HU"/>
              </w:rPr>
            </w:pPr>
          </w:p>
        </w:tc>
        <w:tc>
          <w:tcPr>
            <w:tcW w:w="3234" w:type="dxa"/>
          </w:tcPr>
          <w:p w14:paraId="2DE78135" w14:textId="0D4767A6" w:rsidR="00DE5D51" w:rsidRPr="000F1761" w:rsidRDefault="00DE5D51" w:rsidP="00DE5D51">
            <w:pPr>
              <w:rPr>
                <w:rFonts w:asciiTheme="minorHAnsi" w:eastAsia="Times New Roman" w:hAnsiTheme="minorHAnsi"/>
                <w:bCs/>
                <w:sz w:val="22"/>
                <w:lang w:eastAsia="hu-HU"/>
              </w:rPr>
            </w:pPr>
          </w:p>
        </w:tc>
      </w:tr>
    </w:tbl>
    <w:p w14:paraId="555FA9D9" w14:textId="77777777" w:rsidR="0064204B" w:rsidRDefault="0064204B" w:rsidP="0041660E">
      <w:pPr>
        <w:jc w:val="both"/>
        <w:rPr>
          <w:rStyle w:val="Egyiksem"/>
          <w:rFonts w:ascii="Calibri" w:hAnsi="Calibri" w:cs="Calibri"/>
          <w:b/>
          <w:bCs/>
          <w:sz w:val="22"/>
          <w:u w:val="single"/>
        </w:rPr>
      </w:pPr>
    </w:p>
    <w:p w14:paraId="4605522B" w14:textId="77777777" w:rsidR="004976B7" w:rsidRDefault="004976B7" w:rsidP="0041660E">
      <w:pPr>
        <w:jc w:val="both"/>
        <w:rPr>
          <w:rStyle w:val="Egyiksem"/>
          <w:rFonts w:ascii="Calibri" w:hAnsi="Calibri" w:cs="Calibri"/>
          <w:b/>
          <w:bCs/>
          <w:sz w:val="22"/>
          <w:u w:val="single"/>
        </w:rPr>
      </w:pPr>
    </w:p>
    <w:p w14:paraId="61A15C91" w14:textId="77777777" w:rsidR="004976B7" w:rsidRDefault="004976B7" w:rsidP="0041660E">
      <w:pPr>
        <w:jc w:val="both"/>
        <w:rPr>
          <w:rStyle w:val="Egyiksem"/>
          <w:rFonts w:ascii="Calibri" w:hAnsi="Calibri" w:cs="Calibri"/>
          <w:b/>
          <w:bCs/>
          <w:sz w:val="22"/>
          <w:u w:val="single"/>
        </w:rPr>
      </w:pPr>
    </w:p>
    <w:p w14:paraId="07CC5C88" w14:textId="77777777" w:rsidR="004976B7" w:rsidRDefault="004976B7" w:rsidP="0041660E">
      <w:pPr>
        <w:jc w:val="both"/>
        <w:rPr>
          <w:rStyle w:val="Egyiksem"/>
          <w:rFonts w:ascii="Calibri" w:hAnsi="Calibri" w:cs="Calibri"/>
          <w:b/>
          <w:bCs/>
          <w:sz w:val="22"/>
          <w:u w:val="single"/>
        </w:rPr>
      </w:pPr>
    </w:p>
    <w:p w14:paraId="78AC8A2A" w14:textId="77777777" w:rsidR="0064204B" w:rsidRDefault="0064204B" w:rsidP="0041660E">
      <w:pPr>
        <w:jc w:val="both"/>
        <w:rPr>
          <w:rStyle w:val="Egyiksem"/>
          <w:rFonts w:ascii="Calibri" w:hAnsi="Calibri" w:cs="Calibri"/>
          <w:b/>
          <w:bCs/>
          <w:sz w:val="22"/>
          <w:u w:val="single"/>
        </w:rPr>
      </w:pPr>
    </w:p>
    <w:p w14:paraId="280B10D4" w14:textId="77777777" w:rsidR="00BF1772" w:rsidRDefault="00BF1772" w:rsidP="005F02EC">
      <w:pPr>
        <w:ind w:left="567" w:hanging="567"/>
        <w:jc w:val="both"/>
        <w:rPr>
          <w:rStyle w:val="Egyiksem"/>
          <w:rFonts w:ascii="Calibri" w:hAnsi="Calibri" w:cs="Calibri"/>
          <w:b/>
          <w:bCs/>
          <w:sz w:val="22"/>
          <w:u w:val="single"/>
        </w:rPr>
      </w:pPr>
    </w:p>
    <w:p w14:paraId="4B915E25" w14:textId="77777777" w:rsidR="00BF1772" w:rsidRDefault="00BF1772" w:rsidP="005F02EC">
      <w:pPr>
        <w:ind w:left="567" w:hanging="567"/>
        <w:jc w:val="both"/>
        <w:rPr>
          <w:rStyle w:val="Egyiksem"/>
          <w:rFonts w:ascii="Calibri" w:hAnsi="Calibri" w:cs="Calibri"/>
          <w:b/>
          <w:bCs/>
          <w:sz w:val="22"/>
          <w:u w:val="single"/>
        </w:rPr>
      </w:pPr>
    </w:p>
    <w:p w14:paraId="22D59612" w14:textId="77777777" w:rsidR="00BF1772" w:rsidRDefault="00BF1772" w:rsidP="005F02EC">
      <w:pPr>
        <w:ind w:left="567" w:hanging="567"/>
        <w:jc w:val="both"/>
        <w:rPr>
          <w:rStyle w:val="Egyiksem"/>
          <w:rFonts w:ascii="Calibri" w:hAnsi="Calibri" w:cs="Calibri"/>
          <w:b/>
          <w:bCs/>
          <w:sz w:val="22"/>
          <w:u w:val="single"/>
        </w:rPr>
      </w:pPr>
    </w:p>
    <w:p w14:paraId="76EB0834" w14:textId="77777777" w:rsidR="00BF1772" w:rsidRDefault="00BF1772" w:rsidP="005F02EC">
      <w:pPr>
        <w:ind w:left="567" w:hanging="567"/>
        <w:jc w:val="both"/>
        <w:rPr>
          <w:rStyle w:val="Egyiksem"/>
          <w:rFonts w:ascii="Calibri" w:hAnsi="Calibri" w:cs="Calibri"/>
          <w:b/>
          <w:bCs/>
          <w:sz w:val="22"/>
          <w:u w:val="single"/>
        </w:rPr>
      </w:pPr>
    </w:p>
    <w:p w14:paraId="31A6A0A9" w14:textId="77777777" w:rsidR="00BF1772" w:rsidRDefault="00BF1772" w:rsidP="005F02EC">
      <w:pPr>
        <w:ind w:left="567" w:hanging="567"/>
        <w:jc w:val="both"/>
        <w:rPr>
          <w:rStyle w:val="Egyiksem"/>
          <w:rFonts w:ascii="Calibri" w:hAnsi="Calibri" w:cs="Calibri"/>
          <w:b/>
          <w:bCs/>
          <w:sz w:val="22"/>
          <w:u w:val="single"/>
        </w:rPr>
      </w:pPr>
    </w:p>
    <w:p w14:paraId="32C4A2E4" w14:textId="77777777" w:rsidR="003E3CDA" w:rsidRDefault="003E3CDA" w:rsidP="005F02EC">
      <w:pPr>
        <w:ind w:left="567" w:hanging="567"/>
        <w:jc w:val="both"/>
        <w:rPr>
          <w:rStyle w:val="Egyiksem"/>
          <w:rFonts w:ascii="Calibri" w:hAnsi="Calibri" w:cs="Calibri"/>
          <w:b/>
          <w:bCs/>
          <w:sz w:val="22"/>
          <w:u w:val="single"/>
        </w:rPr>
      </w:pPr>
    </w:p>
    <w:p w14:paraId="3CA9D1EE" w14:textId="77777777" w:rsidR="003E3CDA" w:rsidRDefault="003E3CDA" w:rsidP="005F02EC">
      <w:pPr>
        <w:ind w:left="567" w:hanging="567"/>
        <w:jc w:val="both"/>
        <w:rPr>
          <w:rStyle w:val="Egyiksem"/>
          <w:rFonts w:ascii="Calibri" w:hAnsi="Calibri" w:cs="Calibri"/>
          <w:b/>
          <w:bCs/>
          <w:sz w:val="22"/>
          <w:u w:val="single"/>
        </w:rPr>
      </w:pPr>
    </w:p>
    <w:p w14:paraId="606E5147" w14:textId="77777777" w:rsidR="00BF1772" w:rsidRDefault="00BF1772" w:rsidP="005F02EC">
      <w:pPr>
        <w:ind w:left="567" w:hanging="567"/>
        <w:jc w:val="both"/>
        <w:rPr>
          <w:rStyle w:val="Egyiksem"/>
          <w:rFonts w:ascii="Calibri" w:hAnsi="Calibri" w:cs="Calibri"/>
          <w:b/>
          <w:bCs/>
          <w:sz w:val="22"/>
          <w:u w:val="single"/>
        </w:rPr>
      </w:pPr>
    </w:p>
    <w:p w14:paraId="0331017D" w14:textId="77777777" w:rsidR="00BF1772" w:rsidRDefault="00BF1772" w:rsidP="005F02EC">
      <w:pPr>
        <w:ind w:left="567" w:hanging="567"/>
        <w:jc w:val="both"/>
        <w:rPr>
          <w:rStyle w:val="Egyiksem"/>
          <w:rFonts w:ascii="Calibri" w:hAnsi="Calibri" w:cs="Calibri"/>
          <w:b/>
          <w:bCs/>
          <w:sz w:val="22"/>
          <w:u w:val="single"/>
        </w:rPr>
      </w:pPr>
    </w:p>
    <w:p w14:paraId="0F3888BA" w14:textId="77777777" w:rsidR="00BF1772" w:rsidRDefault="00BF1772" w:rsidP="005F02EC">
      <w:pPr>
        <w:ind w:left="567" w:hanging="567"/>
        <w:jc w:val="both"/>
        <w:rPr>
          <w:rStyle w:val="Egyiksem"/>
          <w:rFonts w:ascii="Calibri" w:hAnsi="Calibri" w:cs="Calibri"/>
          <w:b/>
          <w:bCs/>
          <w:sz w:val="22"/>
          <w:u w:val="single"/>
        </w:rPr>
      </w:pPr>
    </w:p>
    <w:p w14:paraId="01D120B7" w14:textId="77777777" w:rsidR="006D0E99" w:rsidRDefault="006D0E99" w:rsidP="00B3719D">
      <w:pPr>
        <w:jc w:val="both"/>
        <w:rPr>
          <w:rStyle w:val="Egyiksem"/>
          <w:rFonts w:ascii="Calibri" w:hAnsi="Calibri" w:cs="Calibri"/>
          <w:b/>
          <w:bCs/>
          <w:sz w:val="22"/>
          <w:highlight w:val="yellow"/>
          <w:u w:val="single"/>
        </w:rPr>
      </w:pPr>
    </w:p>
    <w:p w14:paraId="2C92630E" w14:textId="77777777" w:rsidR="00074D7B" w:rsidRDefault="00074D7B" w:rsidP="00B3719D">
      <w:pPr>
        <w:jc w:val="both"/>
        <w:rPr>
          <w:rStyle w:val="Egyiksem"/>
          <w:rFonts w:ascii="Calibri" w:hAnsi="Calibri" w:cs="Calibri"/>
          <w:b/>
          <w:bCs/>
          <w:sz w:val="22"/>
          <w:highlight w:val="yellow"/>
          <w:u w:val="single"/>
        </w:rPr>
      </w:pPr>
    </w:p>
    <w:p w14:paraId="06EED493" w14:textId="77777777" w:rsidR="00074D7B" w:rsidRDefault="00074D7B" w:rsidP="00B3719D">
      <w:pPr>
        <w:jc w:val="both"/>
        <w:rPr>
          <w:rStyle w:val="Egyiksem"/>
          <w:rFonts w:ascii="Calibri" w:hAnsi="Calibri" w:cs="Calibri"/>
          <w:b/>
          <w:bCs/>
          <w:sz w:val="22"/>
          <w:highlight w:val="yellow"/>
          <w:u w:val="single"/>
        </w:rPr>
      </w:pPr>
    </w:p>
    <w:p w14:paraId="135DBFA1" w14:textId="77777777" w:rsidR="00074D7B" w:rsidRDefault="00074D7B" w:rsidP="00B3719D">
      <w:pPr>
        <w:jc w:val="both"/>
        <w:rPr>
          <w:rStyle w:val="Egyiksem"/>
          <w:rFonts w:ascii="Calibri" w:hAnsi="Calibri" w:cs="Calibri"/>
          <w:b/>
          <w:bCs/>
          <w:sz w:val="22"/>
          <w:highlight w:val="yellow"/>
          <w:u w:val="single"/>
        </w:rPr>
      </w:pPr>
    </w:p>
    <w:p w14:paraId="0E8D4E1F" w14:textId="77777777" w:rsidR="00074D7B" w:rsidRDefault="00074D7B" w:rsidP="00B3719D">
      <w:pPr>
        <w:jc w:val="both"/>
        <w:rPr>
          <w:rStyle w:val="Egyiksem"/>
          <w:rFonts w:ascii="Calibri" w:hAnsi="Calibri" w:cs="Calibri"/>
          <w:b/>
          <w:bCs/>
          <w:sz w:val="22"/>
          <w:highlight w:val="yellow"/>
          <w:u w:val="single"/>
        </w:rPr>
      </w:pPr>
    </w:p>
    <w:p w14:paraId="5DFAAB70" w14:textId="77777777" w:rsidR="00074D7B" w:rsidRDefault="00074D7B" w:rsidP="00B3719D">
      <w:pPr>
        <w:jc w:val="both"/>
        <w:rPr>
          <w:rStyle w:val="Egyiksem"/>
          <w:rFonts w:ascii="Calibri" w:hAnsi="Calibri" w:cs="Calibri"/>
          <w:b/>
          <w:bCs/>
          <w:sz w:val="22"/>
          <w:highlight w:val="yellow"/>
          <w:u w:val="single"/>
        </w:rPr>
      </w:pPr>
    </w:p>
    <w:p w14:paraId="748FE005" w14:textId="77777777" w:rsidR="00074D7B" w:rsidRDefault="00074D7B" w:rsidP="00B3719D">
      <w:pPr>
        <w:jc w:val="both"/>
        <w:rPr>
          <w:rStyle w:val="Egyiksem"/>
          <w:rFonts w:ascii="Calibri" w:hAnsi="Calibri" w:cs="Calibri"/>
          <w:b/>
          <w:bCs/>
          <w:sz w:val="22"/>
          <w:highlight w:val="yellow"/>
          <w:u w:val="single"/>
        </w:rPr>
      </w:pPr>
    </w:p>
    <w:p w14:paraId="4E921514" w14:textId="77777777" w:rsidR="00074D7B" w:rsidRDefault="00074D7B" w:rsidP="00B3719D">
      <w:pPr>
        <w:jc w:val="both"/>
        <w:rPr>
          <w:rStyle w:val="Egyiksem"/>
          <w:rFonts w:ascii="Calibri" w:hAnsi="Calibri" w:cs="Calibri"/>
          <w:b/>
          <w:bCs/>
          <w:sz w:val="22"/>
          <w:highlight w:val="yellow"/>
          <w:u w:val="single"/>
        </w:rPr>
      </w:pPr>
    </w:p>
    <w:p w14:paraId="553F8472" w14:textId="77777777" w:rsidR="00074D7B" w:rsidRDefault="00074D7B" w:rsidP="00B3719D">
      <w:pPr>
        <w:jc w:val="both"/>
        <w:rPr>
          <w:rStyle w:val="Egyiksem"/>
          <w:rFonts w:ascii="Calibri" w:hAnsi="Calibri" w:cs="Calibri"/>
          <w:b/>
          <w:bCs/>
          <w:sz w:val="22"/>
          <w:highlight w:val="yellow"/>
          <w:u w:val="single"/>
        </w:rPr>
      </w:pPr>
    </w:p>
    <w:p w14:paraId="00C8DDA3" w14:textId="77777777" w:rsidR="00074D7B" w:rsidRDefault="00074D7B" w:rsidP="00B3719D">
      <w:pPr>
        <w:jc w:val="both"/>
        <w:rPr>
          <w:rStyle w:val="Egyiksem"/>
          <w:rFonts w:ascii="Calibri" w:hAnsi="Calibri" w:cs="Calibri"/>
          <w:b/>
          <w:bCs/>
          <w:sz w:val="22"/>
          <w:highlight w:val="yellow"/>
          <w:u w:val="single"/>
        </w:rPr>
      </w:pPr>
    </w:p>
    <w:p w14:paraId="34EB6FFC" w14:textId="77777777" w:rsidR="00074D7B" w:rsidRDefault="00074D7B" w:rsidP="00B3719D">
      <w:pPr>
        <w:jc w:val="both"/>
        <w:rPr>
          <w:rStyle w:val="Egyiksem"/>
          <w:rFonts w:ascii="Calibri" w:hAnsi="Calibri" w:cs="Calibri"/>
          <w:b/>
          <w:bCs/>
          <w:sz w:val="22"/>
          <w:highlight w:val="yellow"/>
          <w:u w:val="single"/>
        </w:rPr>
      </w:pPr>
    </w:p>
    <w:p w14:paraId="4733F21C" w14:textId="77777777" w:rsidR="00074D7B" w:rsidRDefault="00074D7B" w:rsidP="00B3719D">
      <w:pPr>
        <w:jc w:val="both"/>
        <w:rPr>
          <w:rStyle w:val="Egyiksem"/>
          <w:rFonts w:ascii="Calibri" w:hAnsi="Calibri" w:cs="Calibri"/>
          <w:b/>
          <w:bCs/>
          <w:sz w:val="22"/>
          <w:highlight w:val="yellow"/>
          <w:u w:val="single"/>
        </w:rPr>
      </w:pPr>
    </w:p>
    <w:p w14:paraId="2EDC002A" w14:textId="77777777" w:rsidR="00074D7B" w:rsidRDefault="00074D7B" w:rsidP="00B3719D">
      <w:pPr>
        <w:jc w:val="both"/>
        <w:rPr>
          <w:rStyle w:val="Egyiksem"/>
          <w:rFonts w:ascii="Calibri" w:hAnsi="Calibri" w:cs="Calibri"/>
          <w:b/>
          <w:bCs/>
          <w:sz w:val="22"/>
          <w:highlight w:val="yellow"/>
          <w:u w:val="single"/>
        </w:rPr>
      </w:pPr>
    </w:p>
    <w:p w14:paraId="48FF2146" w14:textId="77777777" w:rsidR="00074D7B" w:rsidRDefault="00074D7B" w:rsidP="00B3719D">
      <w:pPr>
        <w:jc w:val="both"/>
        <w:rPr>
          <w:rStyle w:val="Egyiksem"/>
          <w:rFonts w:ascii="Calibri" w:hAnsi="Calibri" w:cs="Calibri"/>
          <w:b/>
          <w:bCs/>
          <w:sz w:val="22"/>
          <w:highlight w:val="yellow"/>
          <w:u w:val="single"/>
        </w:rPr>
      </w:pPr>
    </w:p>
    <w:p w14:paraId="7EAC6859" w14:textId="77777777" w:rsidR="00074D7B" w:rsidRDefault="00074D7B" w:rsidP="00B3719D">
      <w:pPr>
        <w:jc w:val="both"/>
        <w:rPr>
          <w:rStyle w:val="Egyiksem"/>
          <w:rFonts w:ascii="Calibri" w:hAnsi="Calibri" w:cs="Calibri"/>
          <w:b/>
          <w:bCs/>
          <w:sz w:val="22"/>
          <w:highlight w:val="yellow"/>
          <w:u w:val="single"/>
        </w:rPr>
      </w:pPr>
    </w:p>
    <w:p w14:paraId="372C0A14" w14:textId="77777777" w:rsidR="00074D7B" w:rsidRDefault="00074D7B" w:rsidP="00B3719D">
      <w:pPr>
        <w:jc w:val="both"/>
        <w:rPr>
          <w:rStyle w:val="Egyiksem"/>
          <w:rFonts w:ascii="Calibri" w:hAnsi="Calibri" w:cs="Calibri"/>
          <w:b/>
          <w:bCs/>
          <w:sz w:val="22"/>
          <w:highlight w:val="yellow"/>
          <w:u w:val="single"/>
        </w:rPr>
      </w:pPr>
    </w:p>
    <w:p w14:paraId="2F8B82E6" w14:textId="77777777" w:rsidR="00074D7B" w:rsidRDefault="00074D7B" w:rsidP="00B3719D">
      <w:pPr>
        <w:jc w:val="both"/>
        <w:rPr>
          <w:rStyle w:val="Egyiksem"/>
          <w:rFonts w:ascii="Calibri" w:hAnsi="Calibri" w:cs="Calibri"/>
          <w:b/>
          <w:bCs/>
          <w:sz w:val="22"/>
          <w:highlight w:val="yellow"/>
          <w:u w:val="single"/>
        </w:rPr>
      </w:pPr>
    </w:p>
    <w:p w14:paraId="16297F09" w14:textId="77777777" w:rsidR="00074D7B" w:rsidRDefault="00074D7B" w:rsidP="00B3719D">
      <w:pPr>
        <w:jc w:val="both"/>
        <w:rPr>
          <w:rStyle w:val="Egyiksem"/>
          <w:rFonts w:ascii="Calibri" w:hAnsi="Calibri" w:cs="Calibri"/>
          <w:b/>
          <w:bCs/>
          <w:sz w:val="22"/>
          <w:highlight w:val="yellow"/>
          <w:u w:val="single"/>
        </w:rPr>
      </w:pPr>
    </w:p>
    <w:p w14:paraId="50FB28B4" w14:textId="77777777" w:rsidR="00074D7B" w:rsidRDefault="00074D7B" w:rsidP="00B3719D">
      <w:pPr>
        <w:jc w:val="both"/>
        <w:rPr>
          <w:rStyle w:val="Egyiksem"/>
          <w:rFonts w:ascii="Calibri" w:hAnsi="Calibri" w:cs="Calibri"/>
          <w:b/>
          <w:bCs/>
          <w:sz w:val="22"/>
          <w:highlight w:val="yellow"/>
          <w:u w:val="single"/>
        </w:rPr>
      </w:pPr>
    </w:p>
    <w:p w14:paraId="4E555037" w14:textId="77777777" w:rsidR="00074D7B" w:rsidRDefault="00074D7B" w:rsidP="00B3719D">
      <w:pPr>
        <w:jc w:val="both"/>
        <w:rPr>
          <w:rStyle w:val="Egyiksem"/>
          <w:rFonts w:ascii="Calibri" w:hAnsi="Calibri" w:cs="Calibri"/>
          <w:b/>
          <w:bCs/>
          <w:sz w:val="22"/>
          <w:highlight w:val="yellow"/>
          <w:u w:val="single"/>
        </w:rPr>
      </w:pPr>
    </w:p>
    <w:p w14:paraId="39F32B1E" w14:textId="77777777" w:rsidR="00074D7B" w:rsidRDefault="00074D7B" w:rsidP="00B3719D">
      <w:pPr>
        <w:jc w:val="both"/>
        <w:rPr>
          <w:rStyle w:val="Egyiksem"/>
          <w:rFonts w:ascii="Calibri" w:hAnsi="Calibri" w:cs="Calibri"/>
          <w:b/>
          <w:bCs/>
          <w:sz w:val="22"/>
          <w:highlight w:val="yellow"/>
          <w:u w:val="single"/>
        </w:rPr>
      </w:pPr>
    </w:p>
    <w:p w14:paraId="40C9EF45" w14:textId="77777777" w:rsidR="00074D7B" w:rsidRDefault="00074D7B" w:rsidP="00B3719D">
      <w:pPr>
        <w:jc w:val="both"/>
        <w:rPr>
          <w:rStyle w:val="Egyiksem"/>
          <w:rFonts w:ascii="Calibri" w:hAnsi="Calibri" w:cs="Calibri"/>
          <w:b/>
          <w:bCs/>
          <w:sz w:val="22"/>
          <w:highlight w:val="yellow"/>
          <w:u w:val="single"/>
        </w:rPr>
      </w:pPr>
    </w:p>
    <w:p w14:paraId="64CE994A" w14:textId="77777777" w:rsidR="00AE5FE2" w:rsidRDefault="00AE5FE2" w:rsidP="00520CC6">
      <w:pPr>
        <w:jc w:val="both"/>
        <w:rPr>
          <w:rStyle w:val="Egyiksem"/>
          <w:rFonts w:ascii="Calibri" w:hAnsi="Calibri" w:cs="Calibri"/>
          <w:b/>
          <w:bCs/>
          <w:sz w:val="22"/>
          <w:u w:val="single"/>
        </w:rPr>
      </w:pPr>
    </w:p>
    <w:p w14:paraId="64DB9515" w14:textId="77777777" w:rsidR="00AE5FE2" w:rsidRDefault="00AE5FE2" w:rsidP="00520CC6">
      <w:pPr>
        <w:jc w:val="both"/>
        <w:rPr>
          <w:rStyle w:val="Egyiksem"/>
          <w:rFonts w:ascii="Calibri" w:hAnsi="Calibri" w:cs="Calibri"/>
          <w:b/>
          <w:bCs/>
          <w:sz w:val="22"/>
          <w:u w:val="single"/>
        </w:rPr>
      </w:pPr>
    </w:p>
    <w:p w14:paraId="56F3215E" w14:textId="77777777" w:rsidR="00AE5FE2" w:rsidRDefault="00AE5FE2" w:rsidP="00520CC6">
      <w:pPr>
        <w:jc w:val="both"/>
        <w:rPr>
          <w:rStyle w:val="Egyiksem"/>
          <w:rFonts w:ascii="Calibri" w:hAnsi="Calibri" w:cs="Calibri"/>
          <w:b/>
          <w:bCs/>
          <w:sz w:val="22"/>
          <w:u w:val="single"/>
        </w:rPr>
      </w:pPr>
    </w:p>
    <w:p w14:paraId="4853EBB7" w14:textId="77777777" w:rsidR="00AE5FE2" w:rsidRDefault="00AE5FE2" w:rsidP="00520CC6">
      <w:pPr>
        <w:jc w:val="both"/>
        <w:rPr>
          <w:rStyle w:val="Egyiksem"/>
          <w:rFonts w:ascii="Calibri" w:hAnsi="Calibri" w:cs="Calibri"/>
          <w:b/>
          <w:bCs/>
          <w:sz w:val="22"/>
          <w:u w:val="single"/>
        </w:rPr>
      </w:pPr>
    </w:p>
    <w:p w14:paraId="568699C8" w14:textId="77777777" w:rsidR="00AE5FE2" w:rsidRDefault="00AE5FE2" w:rsidP="00520CC6">
      <w:pPr>
        <w:jc w:val="both"/>
        <w:rPr>
          <w:rStyle w:val="Egyiksem"/>
          <w:rFonts w:ascii="Calibri" w:hAnsi="Calibri" w:cs="Calibri"/>
          <w:b/>
          <w:bCs/>
          <w:sz w:val="22"/>
          <w:u w:val="single"/>
        </w:rPr>
      </w:pPr>
    </w:p>
    <w:p w14:paraId="04C66062" w14:textId="77777777" w:rsidR="00AE5FE2" w:rsidRDefault="00AE5FE2" w:rsidP="00520CC6">
      <w:pPr>
        <w:jc w:val="both"/>
        <w:rPr>
          <w:rStyle w:val="Egyiksem"/>
          <w:rFonts w:ascii="Calibri" w:hAnsi="Calibri" w:cs="Calibri"/>
          <w:b/>
          <w:bCs/>
          <w:sz w:val="22"/>
          <w:u w:val="single"/>
        </w:rPr>
      </w:pPr>
    </w:p>
    <w:p w14:paraId="21AD2085" w14:textId="77777777" w:rsidR="00AE5FE2" w:rsidRDefault="00AE5FE2" w:rsidP="00520CC6">
      <w:pPr>
        <w:jc w:val="both"/>
        <w:rPr>
          <w:rStyle w:val="Egyiksem"/>
          <w:rFonts w:ascii="Calibri" w:hAnsi="Calibri" w:cs="Calibri"/>
          <w:b/>
          <w:bCs/>
          <w:sz w:val="22"/>
          <w:highlight w:val="yellow"/>
          <w:u w:val="single"/>
        </w:rPr>
      </w:pPr>
    </w:p>
    <w:p w14:paraId="20814945" w14:textId="0F3ABEFF" w:rsidR="00B856E0" w:rsidRDefault="00520CC6" w:rsidP="00520CC6">
      <w:pPr>
        <w:jc w:val="both"/>
        <w:rPr>
          <w:rFonts w:asciiTheme="minorHAnsi" w:hAnsiTheme="minorHAnsi"/>
          <w:bCs/>
          <w:sz w:val="22"/>
        </w:rPr>
      </w:pPr>
      <w:r w:rsidRPr="00C209F3">
        <w:rPr>
          <w:rStyle w:val="Egyiksem"/>
          <w:rFonts w:ascii="Calibri" w:hAnsi="Calibri" w:cs="Calibri"/>
          <w:b/>
          <w:bCs/>
          <w:sz w:val="22"/>
          <w:u w:val="single"/>
        </w:rPr>
        <w:lastRenderedPageBreak/>
        <w:t>Tóth Kálmán, a bizottság elnöke:</w:t>
      </w:r>
      <w:r w:rsidR="00B05AFF">
        <w:rPr>
          <w:rStyle w:val="Egyiksem"/>
          <w:rFonts w:ascii="Calibri" w:hAnsi="Calibri" w:cs="Calibri"/>
          <w:sz w:val="22"/>
        </w:rPr>
        <w:t xml:space="preserve"> Köszönti a megjelenteket a</w:t>
      </w:r>
      <w:r w:rsidR="00B856E0">
        <w:rPr>
          <w:rStyle w:val="Egyiksem"/>
          <w:rFonts w:ascii="Calibri" w:hAnsi="Calibri" w:cs="Calibri"/>
          <w:sz w:val="22"/>
        </w:rPr>
        <w:t xml:space="preserve"> Városstratégiai és Sport Bizottság július 14-i rendkívüli</w:t>
      </w:r>
      <w:r w:rsidR="00B05AFF">
        <w:rPr>
          <w:rStyle w:val="Egyiksem"/>
          <w:rFonts w:ascii="Calibri" w:hAnsi="Calibri" w:cs="Calibri"/>
          <w:sz w:val="22"/>
        </w:rPr>
        <w:t xml:space="preserve"> b</w:t>
      </w:r>
      <w:r w:rsidRPr="00C209F3">
        <w:rPr>
          <w:rStyle w:val="Egyiksem"/>
          <w:rFonts w:ascii="Calibri" w:hAnsi="Calibri" w:cs="Calibri"/>
          <w:sz w:val="22"/>
        </w:rPr>
        <w:t>izottsági ülésen, 9:</w:t>
      </w:r>
      <w:r w:rsidR="00B856E0">
        <w:rPr>
          <w:rStyle w:val="Egyiksem"/>
          <w:rFonts w:ascii="Calibri" w:hAnsi="Calibri" w:cs="Calibri"/>
          <w:sz w:val="22"/>
        </w:rPr>
        <w:t>02</w:t>
      </w:r>
      <w:r w:rsidRPr="00C209F3">
        <w:rPr>
          <w:rStyle w:val="Egyiksem"/>
          <w:rFonts w:ascii="Calibri" w:hAnsi="Calibri" w:cs="Calibri"/>
          <w:sz w:val="22"/>
        </w:rPr>
        <w:t xml:space="preserve"> órakor megnyitja a nyilv</w:t>
      </w:r>
      <w:r w:rsidR="005E0BE2" w:rsidRPr="00C209F3">
        <w:rPr>
          <w:rStyle w:val="Egyiksem"/>
          <w:rFonts w:ascii="Calibri" w:hAnsi="Calibri" w:cs="Calibri"/>
          <w:sz w:val="22"/>
        </w:rPr>
        <w:t xml:space="preserve">ános </w:t>
      </w:r>
      <w:r w:rsidR="00C209F3" w:rsidRPr="00B856E0">
        <w:rPr>
          <w:rStyle w:val="Egyiksem"/>
          <w:rFonts w:ascii="Calibri" w:hAnsi="Calibri" w:cs="Calibri"/>
          <w:sz w:val="22"/>
        </w:rPr>
        <w:t xml:space="preserve">ülést. Megállapítja, hogy </w:t>
      </w:r>
      <w:r w:rsidR="00B856E0">
        <w:rPr>
          <w:rStyle w:val="Egyiksem"/>
          <w:rFonts w:ascii="Calibri" w:hAnsi="Calibri" w:cs="Calibri"/>
          <w:sz w:val="22"/>
        </w:rPr>
        <w:t>7</w:t>
      </w:r>
      <w:r w:rsidRPr="00B856E0">
        <w:rPr>
          <w:rStyle w:val="Egyiksem"/>
          <w:rFonts w:ascii="Calibri" w:hAnsi="Calibri" w:cs="Calibri"/>
          <w:sz w:val="22"/>
        </w:rPr>
        <w:t xml:space="preserve"> fővel határozatképes a Bizottság. </w:t>
      </w:r>
      <w:r w:rsidR="00B856E0">
        <w:rPr>
          <w:rFonts w:asciiTheme="minorHAnsi" w:hAnsiTheme="minorHAnsi"/>
          <w:bCs/>
          <w:sz w:val="22"/>
        </w:rPr>
        <w:t>Köszöni mindenkinek, aki ebben a szokatlan időpontban rendelkezésre állt és biztosítja a határozatképességet.</w:t>
      </w:r>
    </w:p>
    <w:p w14:paraId="5BBDEF83" w14:textId="0D3FD054" w:rsidR="00B856E0" w:rsidRDefault="00B856E0" w:rsidP="00520CC6">
      <w:pPr>
        <w:jc w:val="both"/>
        <w:rPr>
          <w:rFonts w:asciiTheme="minorHAnsi" w:hAnsiTheme="minorHAnsi"/>
          <w:bCs/>
          <w:sz w:val="22"/>
        </w:rPr>
      </w:pPr>
      <w:r>
        <w:rPr>
          <w:rFonts w:asciiTheme="minorHAnsi" w:hAnsiTheme="minorHAnsi"/>
          <w:bCs/>
          <w:sz w:val="22"/>
        </w:rPr>
        <w:t xml:space="preserve">A kiküldött anyag két napirendi pontból áll, nyilvános üléssel fognak foglalkozni. </w:t>
      </w:r>
      <w:r w:rsidR="00B80310">
        <w:rPr>
          <w:rFonts w:asciiTheme="minorHAnsi" w:hAnsiTheme="minorHAnsi"/>
          <w:bCs/>
          <w:sz w:val="22"/>
        </w:rPr>
        <w:t>Felkéri Németh Ákos tanácsnok ur</w:t>
      </w:r>
      <w:r>
        <w:rPr>
          <w:rFonts w:asciiTheme="minorHAnsi" w:hAnsiTheme="minorHAnsi"/>
          <w:bCs/>
          <w:sz w:val="22"/>
        </w:rPr>
        <w:t>at a hitelesítésre, felteszi a kiküldött napirendet szavazásra.</w:t>
      </w:r>
    </w:p>
    <w:p w14:paraId="3CB8BB9C" w14:textId="6CB56255" w:rsidR="00AF582C" w:rsidRPr="00B856E0" w:rsidRDefault="00AF582C" w:rsidP="00AF582C">
      <w:pPr>
        <w:ind w:left="567" w:hanging="567"/>
        <w:jc w:val="right"/>
        <w:rPr>
          <w:rStyle w:val="Egyiksem"/>
          <w:rFonts w:ascii="Calibri" w:hAnsi="Calibri" w:cs="Calibri"/>
          <w:sz w:val="22"/>
        </w:rPr>
      </w:pPr>
      <w:r w:rsidRPr="00B856E0">
        <w:rPr>
          <w:rStyle w:val="Egyiksem"/>
          <w:rFonts w:ascii="Calibri" w:hAnsi="Calibri" w:cs="Calibri"/>
          <w:sz w:val="22"/>
        </w:rPr>
        <w:t xml:space="preserve">A </w:t>
      </w:r>
      <w:r w:rsidR="00C209F3" w:rsidRPr="00B856E0">
        <w:rPr>
          <w:rStyle w:val="Egyiksem"/>
          <w:rFonts w:ascii="Calibri" w:hAnsi="Calibri" w:cs="Calibri"/>
          <w:sz w:val="22"/>
        </w:rPr>
        <w:t xml:space="preserve">szavazásnál </w:t>
      </w:r>
      <w:r w:rsidR="006955C4" w:rsidRPr="00B856E0">
        <w:rPr>
          <w:rStyle w:val="Egyiksem"/>
          <w:rFonts w:ascii="Calibri" w:hAnsi="Calibri" w:cs="Calibri"/>
          <w:sz w:val="22"/>
        </w:rPr>
        <w:t>7</w:t>
      </w:r>
      <w:r w:rsidRPr="00B856E0">
        <w:rPr>
          <w:rStyle w:val="Egyiksem"/>
          <w:rFonts w:ascii="Calibri" w:hAnsi="Calibri" w:cs="Calibri"/>
          <w:sz w:val="22"/>
        </w:rPr>
        <w:t xml:space="preserve"> fő bizottsági tag volt jelen.</w:t>
      </w:r>
    </w:p>
    <w:p w14:paraId="16021EF4" w14:textId="77777777" w:rsidR="00AF582C" w:rsidRPr="00B856E0" w:rsidRDefault="00AF582C" w:rsidP="00AF582C">
      <w:pPr>
        <w:ind w:left="567" w:hanging="567"/>
        <w:jc w:val="right"/>
        <w:rPr>
          <w:rStyle w:val="Egyiksem"/>
          <w:rFonts w:ascii="Calibri" w:hAnsi="Calibri" w:cs="Calibri"/>
          <w:sz w:val="22"/>
        </w:rPr>
      </w:pPr>
    </w:p>
    <w:p w14:paraId="6A6A217F" w14:textId="293BF322" w:rsidR="00AF582C" w:rsidRPr="00C209F3" w:rsidRDefault="00AC6C7A" w:rsidP="00AF582C">
      <w:pPr>
        <w:jc w:val="both"/>
        <w:rPr>
          <w:rStyle w:val="Egyiksem"/>
          <w:rFonts w:ascii="Calibri" w:hAnsi="Calibri" w:cs="Calibri"/>
          <w:sz w:val="22"/>
        </w:rPr>
      </w:pPr>
      <w:r>
        <w:rPr>
          <w:rStyle w:val="Egyiksem"/>
          <w:rFonts w:ascii="Calibri" w:hAnsi="Calibri" w:cs="Calibri"/>
          <w:sz w:val="22"/>
        </w:rPr>
        <w:t xml:space="preserve">A bizottság 7 </w:t>
      </w:r>
      <w:r w:rsidR="00AF582C" w:rsidRPr="00B856E0">
        <w:rPr>
          <w:rStyle w:val="Egyiksem"/>
          <w:rFonts w:ascii="Calibri" w:hAnsi="Calibri" w:cs="Calibri"/>
          <w:sz w:val="22"/>
        </w:rPr>
        <w:t>igen szavazattal, ellenszavazat és tartózkodás nélkül az alábbi határozatot hozta:</w:t>
      </w:r>
    </w:p>
    <w:p w14:paraId="6C5BDDD9" w14:textId="03491BEC" w:rsidR="00C209F3" w:rsidRPr="00C209F3" w:rsidRDefault="00C209F3" w:rsidP="00520CC6">
      <w:pPr>
        <w:jc w:val="both"/>
        <w:rPr>
          <w:rFonts w:ascii="Calibri" w:hAnsi="Calibri" w:cs="Calibri"/>
          <w:sz w:val="22"/>
        </w:rPr>
      </w:pPr>
    </w:p>
    <w:p w14:paraId="55B4A74F" w14:textId="77777777" w:rsidR="00633239" w:rsidRPr="0087323E" w:rsidRDefault="00633239" w:rsidP="00633239">
      <w:pPr>
        <w:keepNext/>
        <w:ind w:left="2832" w:firstLine="708"/>
        <w:rPr>
          <w:rFonts w:ascii="Calibri" w:hAnsi="Calibri" w:cs="Calibri"/>
          <w:b/>
          <w:color w:val="FF0000"/>
          <w:u w:val="single"/>
        </w:rPr>
      </w:pPr>
      <w:bookmarkStart w:id="0" w:name="_Hlk106856630"/>
      <w:bookmarkStart w:id="1" w:name="_Hlk189068663"/>
      <w:r>
        <w:rPr>
          <w:rFonts w:ascii="Calibri" w:hAnsi="Calibri" w:cs="Calibri"/>
          <w:b/>
          <w:u w:val="single"/>
        </w:rPr>
        <w:t>125</w:t>
      </w:r>
      <w:r w:rsidRPr="00BF2512">
        <w:rPr>
          <w:rFonts w:ascii="Calibri" w:hAnsi="Calibri" w:cs="Calibri"/>
          <w:b/>
          <w:u w:val="single"/>
        </w:rPr>
        <w:t>/202</w:t>
      </w:r>
      <w:r>
        <w:rPr>
          <w:rFonts w:ascii="Calibri" w:hAnsi="Calibri" w:cs="Calibri"/>
          <w:b/>
          <w:u w:val="single"/>
        </w:rPr>
        <w:t>6</w:t>
      </w:r>
      <w:r w:rsidRPr="00BF2512">
        <w:rPr>
          <w:rFonts w:ascii="Calibri" w:hAnsi="Calibri" w:cs="Calibri"/>
          <w:b/>
          <w:u w:val="single"/>
        </w:rPr>
        <w:t>. (</w:t>
      </w:r>
      <w:r>
        <w:rPr>
          <w:rFonts w:ascii="Calibri" w:hAnsi="Calibri" w:cs="Calibri"/>
          <w:b/>
          <w:u w:val="single"/>
        </w:rPr>
        <w:t>VII</w:t>
      </w:r>
      <w:r w:rsidRPr="00BF2512">
        <w:rPr>
          <w:rFonts w:ascii="Calibri" w:hAnsi="Calibri" w:cs="Calibri"/>
          <w:b/>
          <w:u w:val="single"/>
        </w:rPr>
        <w:t>.</w:t>
      </w:r>
      <w:r>
        <w:rPr>
          <w:rFonts w:ascii="Calibri" w:hAnsi="Calibri" w:cs="Calibri"/>
          <w:b/>
          <w:u w:val="single"/>
        </w:rPr>
        <w:t>14</w:t>
      </w:r>
      <w:r w:rsidRPr="00BF2512">
        <w:rPr>
          <w:rFonts w:ascii="Calibri" w:hAnsi="Calibri" w:cs="Calibri"/>
          <w:b/>
          <w:u w:val="single"/>
        </w:rPr>
        <w:t>.) VISB számú határozat</w:t>
      </w:r>
      <w:r>
        <w:rPr>
          <w:rFonts w:ascii="Calibri" w:hAnsi="Calibri" w:cs="Calibri"/>
          <w:b/>
          <w:u w:val="single"/>
        </w:rPr>
        <w:t xml:space="preserve"> </w:t>
      </w:r>
    </w:p>
    <w:p w14:paraId="0E836BE0" w14:textId="77777777" w:rsidR="00633239" w:rsidRDefault="00633239" w:rsidP="00633239">
      <w:pPr>
        <w:ind w:firstLine="708"/>
        <w:jc w:val="both"/>
        <w:rPr>
          <w:rFonts w:ascii="Calibri" w:hAnsi="Calibri" w:cs="Calibri"/>
        </w:rPr>
      </w:pPr>
    </w:p>
    <w:p w14:paraId="62CE329C" w14:textId="77777777" w:rsidR="00633239" w:rsidRDefault="00633239" w:rsidP="00633239">
      <w:pPr>
        <w:ind w:firstLine="708"/>
        <w:jc w:val="both"/>
        <w:rPr>
          <w:rFonts w:ascii="Calibri" w:hAnsi="Calibri" w:cs="Calibri"/>
        </w:rPr>
      </w:pPr>
      <w:r w:rsidRPr="00063C08">
        <w:rPr>
          <w:rFonts w:ascii="Calibri" w:hAnsi="Calibri" w:cs="Calibri"/>
        </w:rPr>
        <w:t>A Városstratégiai, Idegenforgalmi és Sport Bizottság napirendjét az alábbiak szerint fogadta el:</w:t>
      </w:r>
    </w:p>
    <w:p w14:paraId="1B787A64" w14:textId="77777777" w:rsidR="00633239" w:rsidRDefault="00633239" w:rsidP="00633239">
      <w:pPr>
        <w:jc w:val="both"/>
        <w:rPr>
          <w:rFonts w:ascii="Calibri" w:hAnsi="Calibri" w:cs="Calibri"/>
        </w:rPr>
      </w:pPr>
    </w:p>
    <w:p w14:paraId="77FC217F" w14:textId="77777777" w:rsidR="00633239" w:rsidRDefault="00633239" w:rsidP="00633239">
      <w:pPr>
        <w:spacing w:after="60"/>
        <w:jc w:val="center"/>
        <w:outlineLvl w:val="1"/>
        <w:rPr>
          <w:rFonts w:ascii="Calibri" w:hAnsi="Calibri" w:cs="Calibri"/>
          <w:b/>
          <w:u w:val="single"/>
        </w:rPr>
      </w:pPr>
      <w:r>
        <w:rPr>
          <w:rFonts w:ascii="Calibri" w:hAnsi="Calibri" w:cs="Calibri"/>
          <w:b/>
          <w:u w:val="single"/>
        </w:rPr>
        <w:t>NYILVÁNOS ÜLÉS</w:t>
      </w:r>
    </w:p>
    <w:p w14:paraId="1E9DF6CE" w14:textId="77777777" w:rsidR="00633239" w:rsidRDefault="00633239" w:rsidP="00633239">
      <w:pPr>
        <w:rPr>
          <w:rFonts w:ascii="Calibri" w:hAnsi="Calibri" w:cs="Calibri"/>
          <w:iCs/>
        </w:rPr>
      </w:pPr>
      <w:bookmarkStart w:id="2" w:name="_Hlk132869352"/>
      <w:bookmarkStart w:id="3" w:name="_Hlk98816110"/>
    </w:p>
    <w:p w14:paraId="2D120571" w14:textId="77777777" w:rsidR="00633239" w:rsidRPr="002505CE" w:rsidRDefault="00633239" w:rsidP="00633239">
      <w:pPr>
        <w:ind w:left="705" w:hanging="705"/>
        <w:rPr>
          <w:rFonts w:ascii="Calibri" w:hAnsi="Calibri" w:cs="Calibri"/>
        </w:rPr>
      </w:pPr>
      <w:bookmarkStart w:id="4" w:name="_Hlk208305428"/>
      <w:bookmarkEnd w:id="0"/>
      <w:bookmarkEnd w:id="1"/>
      <w:bookmarkEnd w:id="2"/>
      <w:bookmarkEnd w:id="3"/>
      <w:r>
        <w:rPr>
          <w:rFonts w:ascii="Calibri" w:hAnsi="Calibri" w:cs="Calibri"/>
          <w:b/>
          <w:bCs/>
        </w:rPr>
        <w:t>1</w:t>
      </w:r>
      <w:r w:rsidRPr="00131EF9">
        <w:rPr>
          <w:rFonts w:ascii="Calibri" w:hAnsi="Calibri" w:cs="Calibri"/>
          <w:b/>
          <w:bCs/>
        </w:rPr>
        <w:t>./</w:t>
      </w:r>
      <w:r>
        <w:rPr>
          <w:rFonts w:ascii="Calibri" w:hAnsi="Calibri" w:cs="Calibri"/>
          <w:b/>
          <w:bCs/>
        </w:rPr>
        <w:tab/>
      </w:r>
      <w:bookmarkEnd w:id="4"/>
      <w:r w:rsidRPr="005D779F">
        <w:rPr>
          <w:rFonts w:ascii="Calibri" w:hAnsi="Calibri" w:cs="Calibri"/>
          <w:b/>
          <w:bCs/>
          <w:iCs/>
        </w:rPr>
        <w:t>Javaslat tervezésekkel kapcsolatos döntés</w:t>
      </w:r>
      <w:r>
        <w:rPr>
          <w:rFonts w:ascii="Calibri" w:hAnsi="Calibri" w:cs="Calibri"/>
          <w:b/>
          <w:bCs/>
          <w:iCs/>
        </w:rPr>
        <w:t>ek</w:t>
      </w:r>
      <w:r w:rsidRPr="005D779F">
        <w:rPr>
          <w:rFonts w:ascii="Calibri" w:hAnsi="Calibri" w:cs="Calibri"/>
          <w:b/>
          <w:bCs/>
          <w:iCs/>
        </w:rPr>
        <w:t xml:space="preserve"> meghozatalára</w:t>
      </w:r>
      <w:r>
        <w:rPr>
          <w:rFonts w:ascii="Calibri" w:hAnsi="Calibri" w:cs="Calibri"/>
          <w:b/>
          <w:bCs/>
          <w:iCs/>
        </w:rPr>
        <w:t xml:space="preserve"> </w:t>
      </w:r>
      <w:r w:rsidRPr="00F43A62">
        <w:rPr>
          <w:rFonts w:ascii="Calibri" w:hAnsi="Calibri" w:cs="Calibri"/>
          <w:i/>
          <w:iCs/>
          <w:color w:val="00B0F0"/>
        </w:rPr>
        <w:t>(</w:t>
      </w:r>
      <w:r w:rsidRPr="00F43A62">
        <w:rPr>
          <w:rFonts w:ascii="Calibri" w:hAnsi="Calibri" w:cs="Calibri"/>
          <w:i/>
          <w:color w:val="00B0F0"/>
        </w:rPr>
        <w:t>SAJÁT)</w:t>
      </w:r>
      <w:r>
        <w:rPr>
          <w:rFonts w:ascii="Calibri" w:hAnsi="Calibri" w:cs="Calibri"/>
          <w:color w:val="00B0F0"/>
        </w:rPr>
        <w:t xml:space="preserve"> (</w:t>
      </w:r>
      <w:r w:rsidRPr="00EA645C">
        <w:rPr>
          <w:rFonts w:ascii="Calibri" w:hAnsi="Calibri" w:cs="Calibri"/>
          <w:color w:val="00B0F0"/>
        </w:rPr>
        <w:t>Hadnagy utcai Kuckó Bölcsőde é</w:t>
      </w:r>
      <w:r>
        <w:rPr>
          <w:rFonts w:ascii="Calibri" w:hAnsi="Calibri" w:cs="Calibri"/>
          <w:color w:val="00B0F0"/>
        </w:rPr>
        <w:t>s a Pozsony u. 47. szám alatti I</w:t>
      </w:r>
      <w:r w:rsidRPr="00EA645C">
        <w:rPr>
          <w:rFonts w:ascii="Calibri" w:hAnsi="Calibri" w:cs="Calibri"/>
          <w:color w:val="00B0F0"/>
        </w:rPr>
        <w:t xml:space="preserve">dősek </w:t>
      </w:r>
      <w:r>
        <w:rPr>
          <w:rFonts w:ascii="Calibri" w:hAnsi="Calibri" w:cs="Calibri"/>
          <w:color w:val="00B0F0"/>
        </w:rPr>
        <w:t>K</w:t>
      </w:r>
      <w:r w:rsidRPr="00EA645C">
        <w:rPr>
          <w:rFonts w:ascii="Calibri" w:hAnsi="Calibri" w:cs="Calibri"/>
          <w:color w:val="00B0F0"/>
        </w:rPr>
        <w:t>lubja</w:t>
      </w:r>
      <w:r>
        <w:t xml:space="preserve"> </w:t>
      </w:r>
      <w:r>
        <w:rPr>
          <w:rFonts w:ascii="Calibri" w:hAnsi="Calibri" w:cs="Calibri"/>
          <w:color w:val="00B0F0"/>
        </w:rPr>
        <w:t>tervdokumentációi az ülésen kerülnek kiosztásra)</w:t>
      </w:r>
    </w:p>
    <w:p w14:paraId="27679A44" w14:textId="77777777" w:rsidR="00633239" w:rsidRDefault="00633239" w:rsidP="00633239">
      <w:pPr>
        <w:ind w:left="2124" w:hanging="1419"/>
        <w:jc w:val="both"/>
        <w:rPr>
          <w:rFonts w:ascii="Calibri" w:hAnsi="Calibri" w:cs="Calibri"/>
        </w:rPr>
      </w:pPr>
      <w:r w:rsidRPr="00131EF9">
        <w:rPr>
          <w:rFonts w:ascii="Calibri" w:hAnsi="Calibri" w:cs="Calibri"/>
          <w:b/>
          <w:u w:val="single"/>
        </w:rPr>
        <w:t>Előadó</w:t>
      </w:r>
      <w:r w:rsidRPr="00131EF9">
        <w:rPr>
          <w:rFonts w:ascii="Calibri" w:hAnsi="Calibri" w:cs="Calibri"/>
          <w:b/>
        </w:rPr>
        <w:t>:</w:t>
      </w:r>
      <w:r>
        <w:rPr>
          <w:rFonts w:ascii="Calibri" w:hAnsi="Calibri" w:cs="Calibri"/>
          <w:b/>
        </w:rPr>
        <w:tab/>
      </w:r>
      <w:r w:rsidRPr="00E96ABF">
        <w:rPr>
          <w:rFonts w:ascii="Calibri" w:hAnsi="Calibri" w:cs="Calibri"/>
        </w:rPr>
        <w:t>Dr. Gyuráczné dr. Speier Anikó, a Városüzemeltetési és Városfejlesztési Osztály vezetője</w:t>
      </w:r>
    </w:p>
    <w:p w14:paraId="4C95F0DA" w14:textId="77777777" w:rsidR="00633239" w:rsidRPr="00A951D1" w:rsidRDefault="00633239" w:rsidP="00633239">
      <w:pPr>
        <w:ind w:left="2124" w:hanging="1404"/>
        <w:jc w:val="both"/>
        <w:rPr>
          <w:rFonts w:ascii="Calibri" w:hAnsi="Calibri" w:cs="Calibri"/>
          <w:iCs/>
        </w:rPr>
      </w:pPr>
      <w:r w:rsidRPr="00131EF9">
        <w:rPr>
          <w:rFonts w:ascii="Calibri" w:hAnsi="Calibri" w:cs="Calibri"/>
          <w:b/>
          <w:bCs/>
          <w:iCs/>
          <w:u w:val="single"/>
        </w:rPr>
        <w:t>Meghívott</w:t>
      </w:r>
      <w:r>
        <w:rPr>
          <w:rFonts w:ascii="Calibri" w:hAnsi="Calibri" w:cs="Calibri"/>
          <w:b/>
          <w:bCs/>
          <w:iCs/>
          <w:u w:val="single"/>
        </w:rPr>
        <w:t>:</w:t>
      </w:r>
      <w:r w:rsidRPr="001248D5">
        <w:rPr>
          <w:rFonts w:ascii="Calibri" w:hAnsi="Calibri" w:cs="Calibri"/>
          <w:bCs/>
          <w:iCs/>
        </w:rPr>
        <w:t xml:space="preserve"> </w:t>
      </w:r>
      <w:r>
        <w:rPr>
          <w:rFonts w:ascii="Calibri" w:hAnsi="Calibri" w:cs="Calibri"/>
          <w:bCs/>
          <w:iCs/>
        </w:rPr>
        <w:tab/>
      </w:r>
      <w:proofErr w:type="spellStart"/>
      <w:r>
        <w:rPr>
          <w:rFonts w:ascii="Calibri" w:hAnsi="Calibri" w:cs="Calibri"/>
          <w:bCs/>
          <w:iCs/>
        </w:rPr>
        <w:t>Sopár</w:t>
      </w:r>
      <w:proofErr w:type="spellEnd"/>
      <w:r>
        <w:rPr>
          <w:rFonts w:ascii="Calibri" w:hAnsi="Calibri" w:cs="Calibri"/>
          <w:bCs/>
          <w:iCs/>
        </w:rPr>
        <w:t xml:space="preserve"> Katalin,</w:t>
      </w:r>
      <w:r w:rsidRPr="005D779F">
        <w:t xml:space="preserve"> </w:t>
      </w:r>
      <w:r w:rsidRPr="005D779F">
        <w:rPr>
          <w:rFonts w:ascii="Calibri" w:hAnsi="Calibri" w:cs="Calibri"/>
          <w:bCs/>
          <w:iCs/>
        </w:rPr>
        <w:t>okl. építész</w:t>
      </w:r>
      <w:r>
        <w:rPr>
          <w:rFonts w:ascii="Calibri" w:hAnsi="Calibri" w:cs="Calibri"/>
          <w:bCs/>
          <w:iCs/>
        </w:rPr>
        <w:t>, ASZTERV Kft.</w:t>
      </w:r>
    </w:p>
    <w:p w14:paraId="2F45C658" w14:textId="77777777" w:rsidR="00633239" w:rsidRDefault="00633239" w:rsidP="00633239">
      <w:pPr>
        <w:tabs>
          <w:tab w:val="left" w:pos="-900"/>
          <w:tab w:val="left" w:pos="-720"/>
          <w:tab w:val="left" w:pos="709"/>
          <w:tab w:val="left" w:pos="2127"/>
        </w:tabs>
        <w:jc w:val="both"/>
        <w:rPr>
          <w:rFonts w:ascii="Calibri" w:hAnsi="Calibri" w:cs="Calibri"/>
          <w:b/>
          <w:bCs/>
          <w:iCs/>
        </w:rPr>
      </w:pPr>
      <w:r>
        <w:rPr>
          <w:rFonts w:ascii="Calibri" w:hAnsi="Calibri" w:cs="Calibri"/>
          <w:b/>
          <w:bCs/>
          <w:iCs/>
        </w:rPr>
        <w:tab/>
      </w:r>
    </w:p>
    <w:p w14:paraId="22D6EE12" w14:textId="77777777" w:rsidR="00633239" w:rsidRPr="00131EF9" w:rsidRDefault="00633239" w:rsidP="00633239">
      <w:pPr>
        <w:ind w:left="705" w:hanging="705"/>
        <w:jc w:val="both"/>
        <w:rPr>
          <w:rFonts w:ascii="Calibri" w:hAnsi="Calibri" w:cs="Calibri"/>
        </w:rPr>
      </w:pPr>
      <w:r>
        <w:rPr>
          <w:rFonts w:ascii="Calibri" w:hAnsi="Calibri" w:cs="Calibri"/>
          <w:b/>
          <w:iCs/>
        </w:rPr>
        <w:t>2</w:t>
      </w:r>
      <w:r w:rsidRPr="00251DA0">
        <w:rPr>
          <w:rFonts w:ascii="Calibri" w:hAnsi="Calibri" w:cs="Calibri"/>
          <w:b/>
          <w:iCs/>
        </w:rPr>
        <w:t>./</w:t>
      </w:r>
      <w:r w:rsidRPr="00251DA0">
        <w:rPr>
          <w:rFonts w:ascii="Calibri" w:hAnsi="Calibri" w:cs="Calibri"/>
          <w:iCs/>
        </w:rPr>
        <w:t xml:space="preserve"> </w:t>
      </w:r>
      <w:r w:rsidRPr="00251DA0">
        <w:rPr>
          <w:rFonts w:ascii="Calibri" w:hAnsi="Calibri" w:cs="Calibri"/>
          <w:iCs/>
        </w:rPr>
        <w:tab/>
      </w:r>
      <w:r w:rsidRPr="005D779F">
        <w:rPr>
          <w:rFonts w:ascii="Calibri" w:hAnsi="Calibri" w:cs="Calibri"/>
          <w:b/>
          <w:bCs/>
        </w:rPr>
        <w:t>Javaslat átjárási szolgalmi jog gyakorlásával összefüggő döntés meghozatalára</w:t>
      </w:r>
      <w:r>
        <w:rPr>
          <w:rFonts w:ascii="Calibri" w:hAnsi="Calibri" w:cs="Calibri"/>
          <w:b/>
          <w:bCs/>
        </w:rPr>
        <w:t xml:space="preserve"> </w:t>
      </w:r>
      <w:r w:rsidRPr="00F43A62">
        <w:rPr>
          <w:rFonts w:ascii="Calibri" w:hAnsi="Calibri" w:cs="Calibri"/>
          <w:i/>
          <w:iCs/>
          <w:color w:val="00B0F0"/>
        </w:rPr>
        <w:t>(</w:t>
      </w:r>
      <w:r w:rsidRPr="00F43A62">
        <w:rPr>
          <w:rFonts w:ascii="Calibri" w:hAnsi="Calibri" w:cs="Calibri"/>
          <w:i/>
          <w:color w:val="00B0F0"/>
        </w:rPr>
        <w:t>SAJÁT)</w:t>
      </w:r>
    </w:p>
    <w:p w14:paraId="2A77E2AF" w14:textId="77777777" w:rsidR="00633239" w:rsidRDefault="00633239" w:rsidP="00633239">
      <w:pPr>
        <w:ind w:left="2124" w:hanging="1419"/>
        <w:jc w:val="both"/>
        <w:rPr>
          <w:rFonts w:ascii="Calibri" w:hAnsi="Calibri" w:cs="Calibri"/>
          <w:iCs/>
        </w:rPr>
      </w:pPr>
      <w:r w:rsidRPr="00131EF9">
        <w:rPr>
          <w:rFonts w:ascii="Calibri" w:hAnsi="Calibri" w:cs="Calibri"/>
          <w:b/>
          <w:u w:val="single"/>
        </w:rPr>
        <w:t>Előadó</w:t>
      </w:r>
      <w:r w:rsidRPr="00131EF9">
        <w:rPr>
          <w:rFonts w:ascii="Calibri" w:hAnsi="Calibri" w:cs="Calibri"/>
          <w:b/>
        </w:rPr>
        <w:t>:</w:t>
      </w:r>
      <w:r>
        <w:rPr>
          <w:rFonts w:ascii="Calibri" w:hAnsi="Calibri" w:cs="Calibri"/>
          <w:b/>
        </w:rPr>
        <w:tab/>
      </w:r>
      <w:r w:rsidRPr="00251DA0">
        <w:rPr>
          <w:rFonts w:ascii="Calibri" w:hAnsi="Calibri" w:cs="Calibri"/>
          <w:iCs/>
        </w:rPr>
        <w:t>Dr. Gyuráczné Dr. Speier Anikó, a Városüzemeltetési és Városfejlesztési Osztály vezetője</w:t>
      </w:r>
    </w:p>
    <w:p w14:paraId="54402B9D" w14:textId="77777777" w:rsidR="00633239" w:rsidRDefault="00633239" w:rsidP="00633239">
      <w:pPr>
        <w:tabs>
          <w:tab w:val="left" w:pos="-2268"/>
          <w:tab w:val="left" w:pos="708"/>
        </w:tabs>
        <w:rPr>
          <w:rFonts w:ascii="Calibri" w:hAnsi="Calibri" w:cs="Calibri"/>
          <w:b/>
        </w:rPr>
      </w:pPr>
      <w:r w:rsidRPr="00C616ED">
        <w:rPr>
          <w:rFonts w:ascii="Calibri" w:hAnsi="Calibri" w:cs="Calibri"/>
          <w:b/>
        </w:rPr>
        <w:tab/>
      </w:r>
    </w:p>
    <w:p w14:paraId="3CD61049" w14:textId="77777777" w:rsidR="00633239" w:rsidRDefault="00633239" w:rsidP="00633239">
      <w:pPr>
        <w:tabs>
          <w:tab w:val="left" w:pos="-2268"/>
          <w:tab w:val="left" w:pos="708"/>
        </w:tabs>
        <w:rPr>
          <w:rFonts w:ascii="Calibri" w:hAnsi="Calibri" w:cs="Calibri"/>
          <w:b/>
        </w:rPr>
      </w:pPr>
    </w:p>
    <w:p w14:paraId="7B3B89B9" w14:textId="1746085D" w:rsidR="00633239" w:rsidRDefault="00633239" w:rsidP="00633239">
      <w:pPr>
        <w:tabs>
          <w:tab w:val="left" w:pos="-2268"/>
          <w:tab w:val="left" w:pos="708"/>
        </w:tabs>
        <w:rPr>
          <w:rFonts w:ascii="Calibri" w:hAnsi="Calibri" w:cs="Calibri"/>
          <w:bCs/>
        </w:rPr>
      </w:pPr>
      <w:r w:rsidRPr="00801928">
        <w:rPr>
          <w:rFonts w:ascii="Calibri" w:hAnsi="Calibri" w:cs="Calibri"/>
          <w:b/>
          <w:u w:val="single"/>
        </w:rPr>
        <w:t>Felelős:</w:t>
      </w:r>
      <w:r w:rsidRPr="00633239">
        <w:rPr>
          <w:rFonts w:ascii="Calibri" w:hAnsi="Calibri" w:cs="Calibri"/>
          <w:b/>
        </w:rPr>
        <w:tab/>
      </w:r>
      <w:r w:rsidRPr="00801928">
        <w:rPr>
          <w:rFonts w:ascii="Calibri" w:hAnsi="Calibri" w:cs="Calibri"/>
          <w:bCs/>
        </w:rPr>
        <w:t>Tóth Kálmán, a bizottság elnöke</w:t>
      </w:r>
    </w:p>
    <w:p w14:paraId="361F69CE" w14:textId="77777777" w:rsidR="00633239" w:rsidRDefault="00633239" w:rsidP="00633239">
      <w:pPr>
        <w:tabs>
          <w:tab w:val="left" w:pos="-2268"/>
          <w:tab w:val="left" w:pos="708"/>
        </w:tabs>
        <w:rPr>
          <w:rFonts w:ascii="Calibri" w:hAnsi="Calibri" w:cs="Calibri"/>
          <w:bCs/>
        </w:rPr>
      </w:pPr>
      <w:r w:rsidRPr="00801928">
        <w:rPr>
          <w:rFonts w:ascii="Calibri" w:hAnsi="Calibri" w:cs="Calibri"/>
          <w:b/>
          <w:u w:val="single"/>
        </w:rPr>
        <w:t>Határidő:</w:t>
      </w:r>
      <w:r>
        <w:rPr>
          <w:rFonts w:ascii="Calibri" w:hAnsi="Calibri" w:cs="Calibri"/>
          <w:b/>
        </w:rPr>
        <w:tab/>
      </w:r>
      <w:r w:rsidRPr="00801928">
        <w:rPr>
          <w:rFonts w:ascii="Calibri" w:hAnsi="Calibri" w:cs="Calibri"/>
          <w:bCs/>
        </w:rPr>
        <w:t>azonnal</w:t>
      </w:r>
    </w:p>
    <w:p w14:paraId="3615BA1C" w14:textId="77777777" w:rsidR="00AC6C7A" w:rsidRPr="00CF4A4B" w:rsidRDefault="00AC6C7A" w:rsidP="00AC6C7A">
      <w:pPr>
        <w:jc w:val="both"/>
        <w:rPr>
          <w:rFonts w:ascii="Calibri" w:eastAsia="Times New Roman" w:hAnsi="Calibri" w:cs="Calibri"/>
          <w:bCs/>
          <w:szCs w:val="24"/>
          <w:highlight w:val="yellow"/>
          <w:lang w:eastAsia="hu-HU"/>
        </w:rPr>
      </w:pPr>
    </w:p>
    <w:p w14:paraId="7A919FBB" w14:textId="77777777" w:rsidR="00AC6C7A" w:rsidRPr="00753E9A" w:rsidRDefault="00AC6C7A" w:rsidP="00AC6C7A">
      <w:pPr>
        <w:jc w:val="right"/>
        <w:rPr>
          <w:rFonts w:ascii="Calibri" w:eastAsia="Times New Roman" w:hAnsi="Calibri" w:cs="Calibri"/>
          <w:i/>
          <w:iCs/>
          <w:sz w:val="22"/>
          <w:lang w:eastAsia="hu-HU"/>
        </w:rPr>
      </w:pPr>
      <w:r>
        <w:rPr>
          <w:rFonts w:ascii="Calibri" w:eastAsia="Times New Roman" w:hAnsi="Calibri" w:cs="Calibri"/>
          <w:i/>
          <w:iCs/>
          <w:sz w:val="22"/>
          <w:lang w:eastAsia="hu-HU"/>
        </w:rPr>
        <w:t>Nagy András</w:t>
      </w:r>
      <w:r w:rsidRPr="00753E9A">
        <w:rPr>
          <w:rFonts w:ascii="Calibri" w:eastAsia="Times New Roman" w:hAnsi="Calibri" w:cs="Calibri"/>
          <w:i/>
          <w:iCs/>
          <w:sz w:val="22"/>
          <w:lang w:eastAsia="hu-HU"/>
        </w:rPr>
        <w:t>, bizottsági tag megérkezett az ülésre.</w:t>
      </w:r>
    </w:p>
    <w:p w14:paraId="3FA9C7CA" w14:textId="6427D2B9" w:rsidR="00AC6C7A" w:rsidRDefault="00AC6C7A" w:rsidP="00B80310">
      <w:pPr>
        <w:ind w:left="5672"/>
        <w:jc w:val="both"/>
        <w:rPr>
          <w:rFonts w:ascii="Calibri" w:eastAsia="Times New Roman" w:hAnsi="Calibri" w:cs="Calibri"/>
          <w:i/>
          <w:iCs/>
          <w:sz w:val="22"/>
          <w:lang w:eastAsia="hu-HU"/>
        </w:rPr>
      </w:pPr>
      <w:r w:rsidRPr="00753E9A">
        <w:rPr>
          <w:rFonts w:ascii="Calibri" w:eastAsia="Times New Roman" w:hAnsi="Calibri" w:cs="Calibri"/>
          <w:i/>
          <w:iCs/>
          <w:sz w:val="22"/>
          <w:lang w:eastAsia="hu-HU"/>
        </w:rPr>
        <w:t xml:space="preserve">Így a tagok száma </w:t>
      </w:r>
      <w:r>
        <w:rPr>
          <w:rFonts w:ascii="Calibri" w:eastAsia="Times New Roman" w:hAnsi="Calibri" w:cs="Calibri"/>
          <w:i/>
          <w:iCs/>
          <w:sz w:val="22"/>
          <w:lang w:eastAsia="hu-HU"/>
        </w:rPr>
        <w:t>8</w:t>
      </w:r>
      <w:r>
        <w:rPr>
          <w:rFonts w:ascii="Calibri" w:eastAsia="Times New Roman" w:hAnsi="Calibri" w:cs="Calibri"/>
          <w:i/>
          <w:iCs/>
          <w:sz w:val="22"/>
          <w:u w:val="single"/>
          <w:lang w:eastAsia="hu-HU"/>
        </w:rPr>
        <w:t xml:space="preserve"> </w:t>
      </w:r>
      <w:r w:rsidRPr="00753E9A">
        <w:rPr>
          <w:rFonts w:ascii="Calibri" w:eastAsia="Times New Roman" w:hAnsi="Calibri" w:cs="Calibri"/>
          <w:i/>
          <w:iCs/>
          <w:sz w:val="22"/>
          <w:u w:val="single"/>
          <w:lang w:eastAsia="hu-HU"/>
        </w:rPr>
        <w:t>főre</w:t>
      </w:r>
      <w:r w:rsidRPr="00753E9A">
        <w:rPr>
          <w:rFonts w:ascii="Calibri" w:eastAsia="Times New Roman" w:hAnsi="Calibri" w:cs="Calibri"/>
          <w:i/>
          <w:iCs/>
          <w:sz w:val="22"/>
          <w:lang w:eastAsia="hu-HU"/>
        </w:rPr>
        <w:t xml:space="preserve"> változott</w:t>
      </w:r>
      <w:r w:rsidR="00B80310">
        <w:rPr>
          <w:rFonts w:ascii="Calibri" w:eastAsia="Times New Roman" w:hAnsi="Calibri" w:cs="Calibri"/>
          <w:i/>
          <w:iCs/>
          <w:sz w:val="22"/>
          <w:lang w:eastAsia="hu-HU"/>
        </w:rPr>
        <w:t>.</w:t>
      </w:r>
    </w:p>
    <w:p w14:paraId="0D78AA05" w14:textId="77777777" w:rsidR="006955C4" w:rsidRDefault="006955C4" w:rsidP="00633239">
      <w:pPr>
        <w:tabs>
          <w:tab w:val="left" w:pos="-2268"/>
          <w:tab w:val="left" w:pos="708"/>
        </w:tabs>
        <w:rPr>
          <w:rFonts w:ascii="Calibri" w:hAnsi="Calibri" w:cs="Calibri"/>
          <w:bCs/>
        </w:rPr>
      </w:pPr>
    </w:p>
    <w:p w14:paraId="6E2AD761" w14:textId="77777777" w:rsidR="00633239" w:rsidRDefault="00633239" w:rsidP="00633239">
      <w:pPr>
        <w:tabs>
          <w:tab w:val="left" w:pos="-2268"/>
          <w:tab w:val="left" w:pos="708"/>
        </w:tabs>
        <w:rPr>
          <w:rFonts w:ascii="Calibri" w:hAnsi="Calibri" w:cs="Calibri"/>
          <w:bCs/>
        </w:rPr>
      </w:pPr>
    </w:p>
    <w:p w14:paraId="7C959261" w14:textId="77777777" w:rsidR="00633239" w:rsidRDefault="00633239" w:rsidP="00633239">
      <w:pPr>
        <w:spacing w:after="60"/>
        <w:jc w:val="center"/>
        <w:outlineLvl w:val="1"/>
        <w:rPr>
          <w:rFonts w:ascii="Calibri" w:hAnsi="Calibri" w:cs="Calibri"/>
          <w:b/>
          <w:u w:val="single"/>
        </w:rPr>
      </w:pPr>
      <w:r w:rsidRPr="000D0378">
        <w:rPr>
          <w:rFonts w:ascii="Calibri" w:hAnsi="Calibri" w:cs="Calibri"/>
          <w:b/>
          <w:u w:val="single"/>
        </w:rPr>
        <w:t>NYILVÁNOS ÜLÉS</w:t>
      </w:r>
    </w:p>
    <w:p w14:paraId="111D940B" w14:textId="77777777" w:rsidR="00633239" w:rsidRDefault="00633239" w:rsidP="00633239">
      <w:pPr>
        <w:spacing w:after="60"/>
        <w:jc w:val="center"/>
        <w:outlineLvl w:val="1"/>
        <w:rPr>
          <w:rFonts w:ascii="Calibri" w:hAnsi="Calibri" w:cs="Calibri"/>
          <w:b/>
          <w:u w:val="single"/>
        </w:rPr>
      </w:pPr>
    </w:p>
    <w:p w14:paraId="36C526C4" w14:textId="77777777" w:rsidR="00633239" w:rsidRPr="002505CE" w:rsidRDefault="00633239" w:rsidP="00633239">
      <w:pPr>
        <w:ind w:left="705" w:hanging="705"/>
        <w:rPr>
          <w:rFonts w:ascii="Calibri" w:hAnsi="Calibri" w:cs="Calibri"/>
        </w:rPr>
      </w:pPr>
      <w:r>
        <w:rPr>
          <w:rFonts w:ascii="Calibri" w:hAnsi="Calibri" w:cs="Calibri"/>
          <w:b/>
          <w:bCs/>
        </w:rPr>
        <w:t>1</w:t>
      </w:r>
      <w:r w:rsidRPr="00131EF9">
        <w:rPr>
          <w:rFonts w:ascii="Calibri" w:hAnsi="Calibri" w:cs="Calibri"/>
          <w:b/>
          <w:bCs/>
        </w:rPr>
        <w:t>./</w:t>
      </w:r>
      <w:r>
        <w:rPr>
          <w:rFonts w:ascii="Calibri" w:hAnsi="Calibri" w:cs="Calibri"/>
          <w:b/>
          <w:bCs/>
        </w:rPr>
        <w:tab/>
      </w:r>
      <w:r w:rsidRPr="005D779F">
        <w:rPr>
          <w:rFonts w:ascii="Calibri" w:hAnsi="Calibri" w:cs="Calibri"/>
          <w:b/>
          <w:bCs/>
          <w:iCs/>
        </w:rPr>
        <w:t>Javaslat tervezésekkel kapcsolatos döntés</w:t>
      </w:r>
      <w:r>
        <w:rPr>
          <w:rFonts w:ascii="Calibri" w:hAnsi="Calibri" w:cs="Calibri"/>
          <w:b/>
          <w:bCs/>
          <w:iCs/>
        </w:rPr>
        <w:t>ek</w:t>
      </w:r>
      <w:r w:rsidRPr="005D779F">
        <w:rPr>
          <w:rFonts w:ascii="Calibri" w:hAnsi="Calibri" w:cs="Calibri"/>
          <w:b/>
          <w:bCs/>
          <w:iCs/>
        </w:rPr>
        <w:t xml:space="preserve"> meghozatalára</w:t>
      </w:r>
      <w:r>
        <w:rPr>
          <w:rFonts w:ascii="Calibri" w:hAnsi="Calibri" w:cs="Calibri"/>
          <w:b/>
          <w:bCs/>
          <w:iCs/>
        </w:rPr>
        <w:t xml:space="preserve"> </w:t>
      </w:r>
      <w:r w:rsidRPr="00F43A62">
        <w:rPr>
          <w:rFonts w:ascii="Calibri" w:hAnsi="Calibri" w:cs="Calibri"/>
          <w:i/>
          <w:iCs/>
          <w:color w:val="00B0F0"/>
        </w:rPr>
        <w:t>(</w:t>
      </w:r>
      <w:r w:rsidRPr="00F43A62">
        <w:rPr>
          <w:rFonts w:ascii="Calibri" w:hAnsi="Calibri" w:cs="Calibri"/>
          <w:i/>
          <w:color w:val="00B0F0"/>
        </w:rPr>
        <w:t>SAJÁT)</w:t>
      </w:r>
      <w:r>
        <w:rPr>
          <w:rFonts w:ascii="Calibri" w:hAnsi="Calibri" w:cs="Calibri"/>
          <w:color w:val="00B0F0"/>
        </w:rPr>
        <w:t xml:space="preserve"> (</w:t>
      </w:r>
      <w:r w:rsidRPr="00EA645C">
        <w:rPr>
          <w:rFonts w:ascii="Calibri" w:hAnsi="Calibri" w:cs="Calibri"/>
          <w:color w:val="00B0F0"/>
        </w:rPr>
        <w:t>Hadnagy utcai Kuckó Bölcsőde é</w:t>
      </w:r>
      <w:r>
        <w:rPr>
          <w:rFonts w:ascii="Calibri" w:hAnsi="Calibri" w:cs="Calibri"/>
          <w:color w:val="00B0F0"/>
        </w:rPr>
        <w:t>s a Pozsony u. 47. szám alatti I</w:t>
      </w:r>
      <w:r w:rsidRPr="00EA645C">
        <w:rPr>
          <w:rFonts w:ascii="Calibri" w:hAnsi="Calibri" w:cs="Calibri"/>
          <w:color w:val="00B0F0"/>
        </w:rPr>
        <w:t xml:space="preserve">dősek </w:t>
      </w:r>
      <w:r>
        <w:rPr>
          <w:rFonts w:ascii="Calibri" w:hAnsi="Calibri" w:cs="Calibri"/>
          <w:color w:val="00B0F0"/>
        </w:rPr>
        <w:t>K</w:t>
      </w:r>
      <w:r w:rsidRPr="00EA645C">
        <w:rPr>
          <w:rFonts w:ascii="Calibri" w:hAnsi="Calibri" w:cs="Calibri"/>
          <w:color w:val="00B0F0"/>
        </w:rPr>
        <w:t>lubja</w:t>
      </w:r>
      <w:r>
        <w:t xml:space="preserve"> </w:t>
      </w:r>
      <w:r>
        <w:rPr>
          <w:rFonts w:ascii="Calibri" w:hAnsi="Calibri" w:cs="Calibri"/>
          <w:color w:val="00B0F0"/>
        </w:rPr>
        <w:t>tervdokumentációi az ülésen kerülnek kiosztásra)</w:t>
      </w:r>
    </w:p>
    <w:p w14:paraId="446CEC98" w14:textId="77777777" w:rsidR="00633239" w:rsidRDefault="00633239" w:rsidP="00633239">
      <w:pPr>
        <w:ind w:left="2124" w:hanging="1419"/>
        <w:jc w:val="both"/>
        <w:rPr>
          <w:rFonts w:ascii="Calibri" w:hAnsi="Calibri" w:cs="Calibri"/>
        </w:rPr>
      </w:pPr>
      <w:r w:rsidRPr="00131EF9">
        <w:rPr>
          <w:rFonts w:ascii="Calibri" w:hAnsi="Calibri" w:cs="Calibri"/>
          <w:b/>
          <w:u w:val="single"/>
        </w:rPr>
        <w:t>Előadó</w:t>
      </w:r>
      <w:r w:rsidRPr="00131EF9">
        <w:rPr>
          <w:rFonts w:ascii="Calibri" w:hAnsi="Calibri" w:cs="Calibri"/>
          <w:b/>
        </w:rPr>
        <w:t>:</w:t>
      </w:r>
      <w:r>
        <w:rPr>
          <w:rFonts w:ascii="Calibri" w:hAnsi="Calibri" w:cs="Calibri"/>
          <w:b/>
        </w:rPr>
        <w:tab/>
      </w:r>
      <w:r w:rsidRPr="00E96ABF">
        <w:rPr>
          <w:rFonts w:ascii="Calibri" w:hAnsi="Calibri" w:cs="Calibri"/>
        </w:rPr>
        <w:t>Dr. Gyuráczné dr. Speier Anikó, a Városüzemeltetési és Városfejlesztési Osztály vezetője</w:t>
      </w:r>
    </w:p>
    <w:p w14:paraId="21BD5052" w14:textId="77777777" w:rsidR="00633239" w:rsidRPr="00A951D1" w:rsidRDefault="00633239" w:rsidP="00633239">
      <w:pPr>
        <w:ind w:left="2124" w:hanging="1404"/>
        <w:jc w:val="both"/>
        <w:rPr>
          <w:rFonts w:ascii="Calibri" w:hAnsi="Calibri" w:cs="Calibri"/>
          <w:iCs/>
        </w:rPr>
      </w:pPr>
      <w:r w:rsidRPr="00131EF9">
        <w:rPr>
          <w:rFonts w:ascii="Calibri" w:hAnsi="Calibri" w:cs="Calibri"/>
          <w:b/>
          <w:bCs/>
          <w:iCs/>
          <w:u w:val="single"/>
        </w:rPr>
        <w:t>Meghívott</w:t>
      </w:r>
      <w:r>
        <w:rPr>
          <w:rFonts w:ascii="Calibri" w:hAnsi="Calibri" w:cs="Calibri"/>
          <w:b/>
          <w:bCs/>
          <w:iCs/>
          <w:u w:val="single"/>
        </w:rPr>
        <w:t>:</w:t>
      </w:r>
      <w:r w:rsidRPr="001248D5">
        <w:rPr>
          <w:rFonts w:ascii="Calibri" w:hAnsi="Calibri" w:cs="Calibri"/>
          <w:bCs/>
          <w:iCs/>
        </w:rPr>
        <w:t xml:space="preserve"> </w:t>
      </w:r>
      <w:r>
        <w:rPr>
          <w:rFonts w:ascii="Calibri" w:hAnsi="Calibri" w:cs="Calibri"/>
          <w:bCs/>
          <w:iCs/>
        </w:rPr>
        <w:tab/>
      </w:r>
      <w:proofErr w:type="spellStart"/>
      <w:r>
        <w:rPr>
          <w:rFonts w:ascii="Calibri" w:hAnsi="Calibri" w:cs="Calibri"/>
          <w:bCs/>
          <w:iCs/>
        </w:rPr>
        <w:t>Sopár</w:t>
      </w:r>
      <w:proofErr w:type="spellEnd"/>
      <w:r>
        <w:rPr>
          <w:rFonts w:ascii="Calibri" w:hAnsi="Calibri" w:cs="Calibri"/>
          <w:bCs/>
          <w:iCs/>
        </w:rPr>
        <w:t xml:space="preserve"> Katalin,</w:t>
      </w:r>
      <w:r w:rsidRPr="005D779F">
        <w:t xml:space="preserve"> </w:t>
      </w:r>
      <w:r w:rsidRPr="005D779F">
        <w:rPr>
          <w:rFonts w:ascii="Calibri" w:hAnsi="Calibri" w:cs="Calibri"/>
          <w:bCs/>
          <w:iCs/>
        </w:rPr>
        <w:t>okl. építész</w:t>
      </w:r>
      <w:r>
        <w:rPr>
          <w:rFonts w:ascii="Calibri" w:hAnsi="Calibri" w:cs="Calibri"/>
          <w:bCs/>
          <w:iCs/>
        </w:rPr>
        <w:t>, ASZTERV Kft.</w:t>
      </w:r>
    </w:p>
    <w:p w14:paraId="76BF301A" w14:textId="77777777" w:rsidR="00633239" w:rsidRDefault="00633239" w:rsidP="00633239">
      <w:pPr>
        <w:tabs>
          <w:tab w:val="left" w:pos="-900"/>
          <w:tab w:val="left" w:pos="-720"/>
          <w:tab w:val="left" w:pos="709"/>
          <w:tab w:val="left" w:pos="2127"/>
        </w:tabs>
        <w:jc w:val="both"/>
        <w:rPr>
          <w:rFonts w:ascii="Calibri" w:hAnsi="Calibri" w:cs="Calibri"/>
          <w:b/>
          <w:bCs/>
          <w:iCs/>
        </w:rPr>
      </w:pPr>
      <w:r>
        <w:rPr>
          <w:rFonts w:ascii="Calibri" w:hAnsi="Calibri" w:cs="Calibri"/>
          <w:b/>
          <w:bCs/>
          <w:iCs/>
        </w:rPr>
        <w:tab/>
      </w:r>
    </w:p>
    <w:p w14:paraId="175FB702" w14:textId="5AEEE324" w:rsidR="00AC6C7A" w:rsidRPr="00AC6C7A" w:rsidRDefault="00CF4A4B" w:rsidP="00CF4A4B">
      <w:pPr>
        <w:jc w:val="both"/>
        <w:rPr>
          <w:rFonts w:ascii="Calibri" w:eastAsia="Times New Roman" w:hAnsi="Calibri" w:cs="Calibri"/>
          <w:bCs/>
          <w:szCs w:val="24"/>
          <w:lang w:eastAsia="hu-HU"/>
        </w:rPr>
      </w:pPr>
      <w:r w:rsidRPr="00AC6C7A">
        <w:rPr>
          <w:rFonts w:ascii="Calibri" w:eastAsia="Times New Roman" w:hAnsi="Calibri" w:cs="Calibri"/>
          <w:b/>
          <w:bCs/>
          <w:szCs w:val="24"/>
          <w:u w:val="single"/>
          <w:lang w:eastAsia="hu-HU"/>
        </w:rPr>
        <w:lastRenderedPageBreak/>
        <w:t>Tóth Kálmán, a bizottság elnöke</w:t>
      </w:r>
      <w:r w:rsidRPr="00AC6C7A">
        <w:rPr>
          <w:rFonts w:ascii="Calibri" w:eastAsia="Times New Roman" w:hAnsi="Calibri" w:cs="Calibri"/>
          <w:bCs/>
          <w:szCs w:val="24"/>
          <w:lang w:eastAsia="hu-HU"/>
        </w:rPr>
        <w:t xml:space="preserve">: Az első napirendi pont a </w:t>
      </w:r>
      <w:r w:rsidR="00B80310">
        <w:rPr>
          <w:rFonts w:ascii="Calibri" w:eastAsia="Times New Roman" w:hAnsi="Calibri" w:cs="Calibri"/>
          <w:bCs/>
          <w:szCs w:val="24"/>
          <w:lang w:eastAsia="hu-HU"/>
        </w:rPr>
        <w:t>„</w:t>
      </w:r>
      <w:r w:rsidR="00AC6C7A" w:rsidRPr="00AC6C7A">
        <w:rPr>
          <w:rFonts w:ascii="Calibri" w:eastAsia="Times New Roman" w:hAnsi="Calibri" w:cs="Calibri"/>
          <w:bCs/>
          <w:szCs w:val="24"/>
          <w:lang w:eastAsia="hu-HU"/>
        </w:rPr>
        <w:t>Javaslat tervezésekkel kapcsolatos döntések meghozatalára</w:t>
      </w:r>
      <w:r w:rsidR="00B80310">
        <w:rPr>
          <w:rFonts w:ascii="Calibri" w:eastAsia="Times New Roman" w:hAnsi="Calibri" w:cs="Calibri"/>
          <w:bCs/>
          <w:szCs w:val="24"/>
          <w:lang w:eastAsia="hu-HU"/>
        </w:rPr>
        <w:t>”</w:t>
      </w:r>
      <w:r w:rsidR="00AC6C7A" w:rsidRPr="00AC6C7A">
        <w:rPr>
          <w:rFonts w:ascii="Calibri" w:eastAsia="Times New Roman" w:hAnsi="Calibri" w:cs="Calibri"/>
          <w:bCs/>
          <w:szCs w:val="24"/>
          <w:lang w:eastAsia="hu-HU"/>
        </w:rPr>
        <w:t xml:space="preserve">, itt a TOP Plusz keretében megvalósuló magasépítészeti tervek elfogadásáról beszél. Nagyon nagy tisztelettel köszönti </w:t>
      </w:r>
      <w:proofErr w:type="spellStart"/>
      <w:r w:rsidR="00AC6C7A" w:rsidRPr="00AC6C7A">
        <w:rPr>
          <w:rFonts w:ascii="Calibri" w:eastAsia="Times New Roman" w:hAnsi="Calibri" w:cs="Calibri"/>
          <w:bCs/>
          <w:szCs w:val="24"/>
          <w:lang w:eastAsia="hu-HU"/>
        </w:rPr>
        <w:t>Sopár</w:t>
      </w:r>
      <w:proofErr w:type="spellEnd"/>
      <w:r w:rsidR="00AC6C7A" w:rsidRPr="00AC6C7A">
        <w:rPr>
          <w:rFonts w:ascii="Calibri" w:eastAsia="Times New Roman" w:hAnsi="Calibri" w:cs="Calibri"/>
          <w:bCs/>
          <w:szCs w:val="24"/>
          <w:lang w:eastAsia="hu-HU"/>
        </w:rPr>
        <w:t xml:space="preserve"> Katalin tervezőt az ASZTERV Kft. képviseletében, okleveles építész.</w:t>
      </w:r>
    </w:p>
    <w:p w14:paraId="6353B0AA" w14:textId="57E8BED8" w:rsidR="00AC6C7A" w:rsidRPr="00AC6C7A" w:rsidRDefault="00AC6C7A" w:rsidP="00CF4A4B">
      <w:pPr>
        <w:jc w:val="both"/>
        <w:rPr>
          <w:rFonts w:ascii="Calibri" w:eastAsia="Times New Roman" w:hAnsi="Calibri" w:cs="Calibri"/>
          <w:bCs/>
          <w:szCs w:val="24"/>
          <w:lang w:eastAsia="hu-HU"/>
        </w:rPr>
      </w:pPr>
      <w:r w:rsidRPr="00AC6C7A">
        <w:rPr>
          <w:rFonts w:ascii="Calibri" w:eastAsia="Times New Roman" w:hAnsi="Calibri" w:cs="Calibri"/>
          <w:bCs/>
          <w:szCs w:val="24"/>
          <w:lang w:eastAsia="hu-HU"/>
        </w:rPr>
        <w:t xml:space="preserve">És köszönti a Beruházási Iroda valamennyi megjelent munkatársát és az </w:t>
      </w:r>
      <w:proofErr w:type="spellStart"/>
      <w:r w:rsidRPr="00AC6C7A">
        <w:rPr>
          <w:rFonts w:ascii="Calibri" w:eastAsia="Times New Roman" w:hAnsi="Calibri" w:cs="Calibri"/>
          <w:bCs/>
          <w:szCs w:val="24"/>
          <w:lang w:eastAsia="hu-HU"/>
        </w:rPr>
        <w:t>Oszályvezető</w:t>
      </w:r>
      <w:proofErr w:type="spellEnd"/>
      <w:r w:rsidRPr="00AC6C7A">
        <w:rPr>
          <w:rFonts w:ascii="Calibri" w:eastAsia="Times New Roman" w:hAnsi="Calibri" w:cs="Calibri"/>
          <w:bCs/>
          <w:szCs w:val="24"/>
          <w:lang w:eastAsia="hu-HU"/>
        </w:rPr>
        <w:t xml:space="preserve"> Asszonyt egyaránt.</w:t>
      </w:r>
    </w:p>
    <w:p w14:paraId="049B6119" w14:textId="61180E4B" w:rsidR="00AC6C7A" w:rsidRPr="00AC6C7A" w:rsidRDefault="00AC6C7A" w:rsidP="00CF4A4B">
      <w:pPr>
        <w:jc w:val="both"/>
        <w:rPr>
          <w:rFonts w:ascii="Calibri" w:eastAsia="Times New Roman" w:hAnsi="Calibri" w:cs="Calibri"/>
          <w:bCs/>
          <w:szCs w:val="24"/>
          <w:lang w:eastAsia="hu-HU"/>
        </w:rPr>
      </w:pPr>
      <w:r w:rsidRPr="00AC6C7A">
        <w:rPr>
          <w:rFonts w:ascii="Calibri" w:eastAsia="Times New Roman" w:hAnsi="Calibri" w:cs="Calibri"/>
          <w:bCs/>
          <w:szCs w:val="24"/>
          <w:lang w:eastAsia="hu-HU"/>
        </w:rPr>
        <w:t xml:space="preserve">Megkéri a tervezőasszonyt, hogy prezentáció keretében mondja el, hogy nagyjából mikre kell számítani bölcsődéik és óvodáik, illetve szociális intézmények, orvosi rendelők felújítása kapcsán. És utána majd a </w:t>
      </w:r>
      <w:proofErr w:type="spellStart"/>
      <w:r w:rsidRPr="00AC6C7A">
        <w:rPr>
          <w:rFonts w:ascii="Calibri" w:eastAsia="Times New Roman" w:hAnsi="Calibri" w:cs="Calibri"/>
          <w:bCs/>
          <w:szCs w:val="24"/>
          <w:lang w:eastAsia="hu-HU"/>
        </w:rPr>
        <w:t>biztotság</w:t>
      </w:r>
      <w:proofErr w:type="spellEnd"/>
      <w:r w:rsidRPr="00AC6C7A">
        <w:rPr>
          <w:rFonts w:ascii="Calibri" w:eastAsia="Times New Roman" w:hAnsi="Calibri" w:cs="Calibri"/>
          <w:bCs/>
          <w:szCs w:val="24"/>
          <w:lang w:eastAsia="hu-HU"/>
        </w:rPr>
        <w:t xml:space="preserve"> tagjai szót kapnak.</w:t>
      </w:r>
    </w:p>
    <w:p w14:paraId="01E0D292" w14:textId="22B0F01E" w:rsidR="00AC6C7A" w:rsidRDefault="00AC6C7A" w:rsidP="00CF4A4B">
      <w:pPr>
        <w:jc w:val="both"/>
        <w:rPr>
          <w:rFonts w:ascii="Calibri" w:eastAsia="Times New Roman" w:hAnsi="Calibri" w:cs="Calibri"/>
          <w:bCs/>
          <w:szCs w:val="24"/>
          <w:lang w:eastAsia="hu-HU"/>
        </w:rPr>
      </w:pPr>
      <w:proofErr w:type="spellStart"/>
      <w:r w:rsidRPr="00AC6C7A">
        <w:rPr>
          <w:rFonts w:ascii="Calibri" w:eastAsia="Times New Roman" w:hAnsi="Calibri" w:cs="Calibri"/>
          <w:b/>
          <w:bCs/>
          <w:szCs w:val="24"/>
          <w:u w:val="single"/>
          <w:lang w:eastAsia="hu-HU"/>
        </w:rPr>
        <w:t>Sopár</w:t>
      </w:r>
      <w:proofErr w:type="spellEnd"/>
      <w:r w:rsidRPr="00AC6C7A">
        <w:rPr>
          <w:rFonts w:ascii="Calibri" w:eastAsia="Times New Roman" w:hAnsi="Calibri" w:cs="Calibri"/>
          <w:b/>
          <w:bCs/>
          <w:szCs w:val="24"/>
          <w:u w:val="single"/>
          <w:lang w:eastAsia="hu-HU"/>
        </w:rPr>
        <w:t xml:space="preserve"> Katalin, okleveles építész:</w:t>
      </w:r>
      <w:r w:rsidR="00B80310">
        <w:rPr>
          <w:rFonts w:ascii="Calibri" w:eastAsia="Times New Roman" w:hAnsi="Calibri" w:cs="Calibri"/>
          <w:bCs/>
          <w:szCs w:val="24"/>
          <w:lang w:eastAsia="hu-HU"/>
        </w:rPr>
        <w:t xml:space="preserve"> Jó napot kíván. Ő kapta a TOP Plusz</w:t>
      </w:r>
      <w:r w:rsidRPr="00AC6C7A">
        <w:rPr>
          <w:rFonts w:ascii="Calibri" w:eastAsia="Times New Roman" w:hAnsi="Calibri" w:cs="Calibri"/>
          <w:bCs/>
          <w:szCs w:val="24"/>
          <w:lang w:eastAsia="hu-HU"/>
        </w:rPr>
        <w:t xml:space="preserve"> </w:t>
      </w:r>
      <w:r>
        <w:rPr>
          <w:rFonts w:ascii="Calibri" w:eastAsia="Times New Roman" w:hAnsi="Calibri" w:cs="Calibri"/>
          <w:bCs/>
          <w:szCs w:val="24"/>
          <w:lang w:eastAsia="hu-HU"/>
        </w:rPr>
        <w:t>feladatok tervezési munkáin</w:t>
      </w:r>
      <w:r w:rsidR="00994350">
        <w:rPr>
          <w:rFonts w:ascii="Calibri" w:eastAsia="Times New Roman" w:hAnsi="Calibri" w:cs="Calibri"/>
          <w:bCs/>
          <w:szCs w:val="24"/>
          <w:lang w:eastAsia="hu-HU"/>
        </w:rPr>
        <w:t>a</w:t>
      </w:r>
      <w:r>
        <w:rPr>
          <w:rFonts w:ascii="Calibri" w:eastAsia="Times New Roman" w:hAnsi="Calibri" w:cs="Calibri"/>
          <w:bCs/>
          <w:szCs w:val="24"/>
          <w:lang w:eastAsia="hu-HU"/>
        </w:rPr>
        <w:t xml:space="preserve">k </w:t>
      </w:r>
      <w:r w:rsidRPr="00AC6C7A">
        <w:rPr>
          <w:rFonts w:ascii="Calibri" w:eastAsia="Times New Roman" w:hAnsi="Calibri" w:cs="Calibri"/>
          <w:bCs/>
          <w:szCs w:val="24"/>
          <w:lang w:eastAsia="hu-HU"/>
        </w:rPr>
        <w:t>el</w:t>
      </w:r>
      <w:r>
        <w:rPr>
          <w:rFonts w:ascii="Calibri" w:eastAsia="Times New Roman" w:hAnsi="Calibri" w:cs="Calibri"/>
          <w:bCs/>
          <w:szCs w:val="24"/>
          <w:lang w:eastAsia="hu-HU"/>
        </w:rPr>
        <w:t xml:space="preserve">készítését. 5 darab pályázat van, 5 darab részfeladatuk van. Helyszínenként taglalja. Az elő részben a bölcsődék szerepelnek, itt 6 darab bölcsődére vonatkozik a felújítás. Mindegyikben egy kis átalakítás, felújítás történik. </w:t>
      </w:r>
      <w:r w:rsidR="00735457">
        <w:rPr>
          <w:rFonts w:ascii="Calibri" w:eastAsia="Times New Roman" w:hAnsi="Calibri" w:cs="Calibri"/>
          <w:bCs/>
          <w:szCs w:val="24"/>
          <w:lang w:eastAsia="hu-HU"/>
        </w:rPr>
        <w:t>Egyenként végigmuta</w:t>
      </w:r>
      <w:r w:rsidR="00A6282A">
        <w:rPr>
          <w:rFonts w:ascii="Calibri" w:eastAsia="Times New Roman" w:hAnsi="Calibri" w:cs="Calibri"/>
          <w:bCs/>
          <w:szCs w:val="24"/>
          <w:lang w:eastAsia="hu-HU"/>
        </w:rPr>
        <w:t xml:space="preserve">tja a rajzokat és elmondja, hogy mi történik. A Bokréta Bölcsődében működik egy főzőkonyha, ami jelenleg 250-270 adagszámra van </w:t>
      </w:r>
      <w:proofErr w:type="spellStart"/>
      <w:r w:rsidR="00A6282A">
        <w:rPr>
          <w:rFonts w:ascii="Calibri" w:eastAsia="Times New Roman" w:hAnsi="Calibri" w:cs="Calibri"/>
          <w:bCs/>
          <w:szCs w:val="24"/>
          <w:lang w:eastAsia="hu-HU"/>
        </w:rPr>
        <w:t>akkreitálva</w:t>
      </w:r>
      <w:proofErr w:type="spellEnd"/>
      <w:r w:rsidR="00A6282A">
        <w:rPr>
          <w:rFonts w:ascii="Calibri" w:eastAsia="Times New Roman" w:hAnsi="Calibri" w:cs="Calibri"/>
          <w:bCs/>
          <w:szCs w:val="24"/>
          <w:lang w:eastAsia="hu-HU"/>
        </w:rPr>
        <w:t>, és ezt szeretnék felbővíteni</w:t>
      </w:r>
      <w:r w:rsidR="00735457">
        <w:rPr>
          <w:rFonts w:ascii="Calibri" w:eastAsia="Times New Roman" w:hAnsi="Calibri" w:cs="Calibri"/>
          <w:bCs/>
          <w:szCs w:val="24"/>
          <w:lang w:eastAsia="hu-HU"/>
        </w:rPr>
        <w:t xml:space="preserve"> </w:t>
      </w:r>
      <w:r w:rsidR="00A6282A">
        <w:rPr>
          <w:rFonts w:ascii="Calibri" w:eastAsia="Times New Roman" w:hAnsi="Calibri" w:cs="Calibri"/>
          <w:bCs/>
          <w:szCs w:val="24"/>
          <w:lang w:eastAsia="hu-HU"/>
        </w:rPr>
        <w:t xml:space="preserve">350 főre, emiatt kellett megvizsgálni az eszközöket és a helyiségeket, hogy azt a 350 adagot megfelelően ki tudják szolgálni. Konyhatechnológussal egyeztettek. Az alaprajzokon beszínezésre került, hogy mi a tervezet, hol szeretnének burkolatot cserélni, hol kellene helyiségeket kialakítani, milyen eszközöket kellene vásárolni. Ennek a pénzügyi része most van összeállítás alatt. </w:t>
      </w:r>
    </w:p>
    <w:p w14:paraId="07674289" w14:textId="6C1F2BD4" w:rsidR="00A6282A" w:rsidRDefault="00A6282A" w:rsidP="00CF4A4B">
      <w:pPr>
        <w:jc w:val="both"/>
        <w:rPr>
          <w:rFonts w:ascii="Calibri" w:eastAsia="Times New Roman" w:hAnsi="Calibri" w:cs="Calibri"/>
          <w:bCs/>
          <w:szCs w:val="24"/>
          <w:lang w:eastAsia="hu-HU"/>
        </w:rPr>
      </w:pPr>
      <w:r>
        <w:rPr>
          <w:rFonts w:ascii="Calibri" w:eastAsia="Times New Roman" w:hAnsi="Calibri" w:cs="Calibri"/>
          <w:bCs/>
          <w:szCs w:val="24"/>
          <w:lang w:eastAsia="hu-HU"/>
        </w:rPr>
        <w:t xml:space="preserve">A </w:t>
      </w:r>
      <w:proofErr w:type="spellStart"/>
      <w:r>
        <w:rPr>
          <w:rFonts w:ascii="Calibri" w:eastAsia="Times New Roman" w:hAnsi="Calibri" w:cs="Calibri"/>
          <w:bCs/>
          <w:szCs w:val="24"/>
          <w:lang w:eastAsia="hu-HU"/>
        </w:rPr>
        <w:t>Csicsegő</w:t>
      </w:r>
      <w:proofErr w:type="spellEnd"/>
      <w:r>
        <w:rPr>
          <w:rFonts w:ascii="Calibri" w:eastAsia="Times New Roman" w:hAnsi="Calibri" w:cs="Calibri"/>
          <w:bCs/>
          <w:szCs w:val="24"/>
          <w:lang w:eastAsia="hu-HU"/>
        </w:rPr>
        <w:t xml:space="preserve"> Óvodában csak párakapuk fognak készülni, nincs több rajz. Két darab párakapu fog elkészülni. Gépészrajzot csatoltak mellé. Valamint a játszókertben lévő játékok kerülnek felülvizsgálatra és kerülnek új játékok elhelyezésre. A </w:t>
      </w:r>
      <w:proofErr w:type="spellStart"/>
      <w:r>
        <w:rPr>
          <w:rFonts w:ascii="Calibri" w:eastAsia="Times New Roman" w:hAnsi="Calibri" w:cs="Calibri"/>
          <w:bCs/>
          <w:szCs w:val="24"/>
          <w:lang w:eastAsia="hu-HU"/>
        </w:rPr>
        <w:t>Csodaország</w:t>
      </w:r>
      <w:proofErr w:type="spellEnd"/>
      <w:r>
        <w:rPr>
          <w:rFonts w:ascii="Calibri" w:eastAsia="Times New Roman" w:hAnsi="Calibri" w:cs="Calibri"/>
          <w:bCs/>
          <w:szCs w:val="24"/>
          <w:lang w:eastAsia="hu-HU"/>
        </w:rPr>
        <w:t xml:space="preserve"> Bölcsődében, ez a Szűrcsapó utcában található, itt az utcai kerítés került teljes körűen felújításra, kicserélésre. Ez körülbelül 220 folyóméter, valamint kertépítészeti munkák </w:t>
      </w:r>
      <w:proofErr w:type="gramStart"/>
      <w:r>
        <w:rPr>
          <w:rFonts w:ascii="Calibri" w:eastAsia="Times New Roman" w:hAnsi="Calibri" w:cs="Calibri"/>
          <w:bCs/>
          <w:szCs w:val="24"/>
          <w:lang w:eastAsia="hu-HU"/>
        </w:rPr>
        <w:t>készülnek</w:t>
      </w:r>
      <w:proofErr w:type="gramEnd"/>
      <w:r>
        <w:rPr>
          <w:rFonts w:ascii="Calibri" w:eastAsia="Times New Roman" w:hAnsi="Calibri" w:cs="Calibri"/>
          <w:bCs/>
          <w:szCs w:val="24"/>
          <w:lang w:eastAsia="hu-HU"/>
        </w:rPr>
        <w:t xml:space="preserve"> és plusz játékok kerülnek elhelyezésre. A Meseház Bölcsőde, a Fogarasi úton található, itt a tálalókonyhában új mosogatógépet és új sütőt szeretnének elhelyezni, ennek a berendez</w:t>
      </w:r>
      <w:r w:rsidR="00735457">
        <w:rPr>
          <w:rFonts w:ascii="Calibri" w:eastAsia="Times New Roman" w:hAnsi="Calibri" w:cs="Calibri"/>
          <w:bCs/>
          <w:szCs w:val="24"/>
          <w:lang w:eastAsia="hu-HU"/>
        </w:rPr>
        <w:t>ései fognak bekerülni a költségv</w:t>
      </w:r>
      <w:r>
        <w:rPr>
          <w:rFonts w:ascii="Calibri" w:eastAsia="Times New Roman" w:hAnsi="Calibri" w:cs="Calibri"/>
          <w:bCs/>
          <w:szCs w:val="24"/>
          <w:lang w:eastAsia="hu-HU"/>
        </w:rPr>
        <w:t xml:space="preserve">etésbe. Valamint a teraszt szeretnék lefedni, ez </w:t>
      </w:r>
      <w:r w:rsidR="00EC0192">
        <w:rPr>
          <w:rFonts w:ascii="Calibri" w:eastAsia="Times New Roman" w:hAnsi="Calibri" w:cs="Calibri"/>
          <w:bCs/>
          <w:szCs w:val="24"/>
          <w:lang w:eastAsia="hu-HU"/>
        </w:rPr>
        <w:t xml:space="preserve">a két terasz </w:t>
      </w:r>
      <w:r>
        <w:rPr>
          <w:rFonts w:ascii="Calibri" w:eastAsia="Times New Roman" w:hAnsi="Calibri" w:cs="Calibri"/>
          <w:bCs/>
          <w:szCs w:val="24"/>
          <w:lang w:eastAsia="hu-HU"/>
        </w:rPr>
        <w:t>körülbelül 100 négyzetméter</w:t>
      </w:r>
      <w:r w:rsidR="00EC0192">
        <w:rPr>
          <w:rFonts w:ascii="Calibri" w:eastAsia="Times New Roman" w:hAnsi="Calibri" w:cs="Calibri"/>
          <w:bCs/>
          <w:szCs w:val="24"/>
          <w:lang w:eastAsia="hu-HU"/>
        </w:rPr>
        <w:t xml:space="preserve"> körül van és a kert és benne levő játszóeszközök is felülvizsgálatra kerülnek, és plusz játszóeszközök lesznek elhelyezve.</w:t>
      </w:r>
    </w:p>
    <w:p w14:paraId="252E6123" w14:textId="69E1CBC8" w:rsidR="00EC0192" w:rsidRDefault="00EC0192" w:rsidP="00CF4A4B">
      <w:pPr>
        <w:jc w:val="both"/>
        <w:rPr>
          <w:rFonts w:ascii="Calibri" w:eastAsia="Times New Roman" w:hAnsi="Calibri" w:cs="Calibri"/>
          <w:bCs/>
          <w:szCs w:val="24"/>
          <w:lang w:eastAsia="hu-HU"/>
        </w:rPr>
      </w:pPr>
      <w:r>
        <w:rPr>
          <w:rFonts w:ascii="Calibri" w:eastAsia="Times New Roman" w:hAnsi="Calibri" w:cs="Calibri"/>
          <w:bCs/>
          <w:szCs w:val="24"/>
          <w:lang w:eastAsia="hu-HU"/>
        </w:rPr>
        <w:t>A Százszorszép Bölcsődében, ez a Váci úton van, itt burkolás készül, a konyha kerül korszerűsítésre, új mosogatógépet és sütőt szeretnének. Itt régen főzőkonyha működött, ezért ennek a konyhának nagy az alapterülete, amire most már nincs szükség, ezért egy raktár leválasztásra kerül.</w:t>
      </w:r>
    </w:p>
    <w:p w14:paraId="7BF10F38" w14:textId="62C3D602" w:rsidR="00EC0192" w:rsidRDefault="00EC0192" w:rsidP="00CF4A4B">
      <w:pPr>
        <w:jc w:val="both"/>
        <w:rPr>
          <w:rFonts w:ascii="Calibri" w:eastAsia="Times New Roman" w:hAnsi="Calibri" w:cs="Calibri"/>
          <w:bCs/>
          <w:szCs w:val="24"/>
          <w:lang w:eastAsia="hu-HU"/>
        </w:rPr>
      </w:pPr>
      <w:r>
        <w:rPr>
          <w:rFonts w:ascii="Calibri" w:eastAsia="Times New Roman" w:hAnsi="Calibri" w:cs="Calibri"/>
          <w:bCs/>
          <w:szCs w:val="24"/>
          <w:lang w:eastAsia="hu-HU"/>
        </w:rPr>
        <w:t>A bölcsődei részen árnyékolók fognak készülni, ahogyan látják, hogy a költségek engedik-e, ha igen akkor a belső ajtók lesznek még kicserélve.</w:t>
      </w:r>
      <w:r w:rsidR="00861BC9">
        <w:rPr>
          <w:rFonts w:ascii="Calibri" w:eastAsia="Times New Roman" w:hAnsi="Calibri" w:cs="Calibri"/>
          <w:bCs/>
          <w:szCs w:val="24"/>
          <w:lang w:eastAsia="hu-HU"/>
        </w:rPr>
        <w:t xml:space="preserve"> A bölcső</w:t>
      </w:r>
      <w:r w:rsidR="00735457">
        <w:rPr>
          <w:rFonts w:ascii="Calibri" w:eastAsia="Times New Roman" w:hAnsi="Calibri" w:cs="Calibri"/>
          <w:bCs/>
          <w:szCs w:val="24"/>
          <w:lang w:eastAsia="hu-HU"/>
        </w:rPr>
        <w:t>d</w:t>
      </w:r>
      <w:r w:rsidR="00861BC9">
        <w:rPr>
          <w:rFonts w:ascii="Calibri" w:eastAsia="Times New Roman" w:hAnsi="Calibri" w:cs="Calibri"/>
          <w:bCs/>
          <w:szCs w:val="24"/>
          <w:lang w:eastAsia="hu-HU"/>
        </w:rPr>
        <w:t xml:space="preserve">ékről röviden ennyit. A legnagyobb építési munka a Bokréta Bölcsődében a főzőkonyha </w:t>
      </w:r>
      <w:proofErr w:type="spellStart"/>
      <w:r w:rsidR="00861BC9">
        <w:rPr>
          <w:rFonts w:ascii="Calibri" w:eastAsia="Times New Roman" w:hAnsi="Calibri" w:cs="Calibri"/>
          <w:bCs/>
          <w:szCs w:val="24"/>
          <w:lang w:eastAsia="hu-HU"/>
        </w:rPr>
        <w:t>átalakÍtása</w:t>
      </w:r>
      <w:proofErr w:type="spellEnd"/>
      <w:r w:rsidR="00861BC9">
        <w:rPr>
          <w:rFonts w:ascii="Calibri" w:eastAsia="Times New Roman" w:hAnsi="Calibri" w:cs="Calibri"/>
          <w:bCs/>
          <w:szCs w:val="24"/>
          <w:lang w:eastAsia="hu-HU"/>
        </w:rPr>
        <w:t xml:space="preserve"> lesz adagszám növelés miatt.</w:t>
      </w:r>
    </w:p>
    <w:p w14:paraId="5D503D27" w14:textId="326D2560" w:rsidR="00861BC9" w:rsidRDefault="00861BC9" w:rsidP="00CF4A4B">
      <w:pPr>
        <w:jc w:val="both"/>
        <w:rPr>
          <w:rFonts w:ascii="Calibri" w:eastAsia="Times New Roman" w:hAnsi="Calibri" w:cs="Calibri"/>
          <w:bCs/>
          <w:szCs w:val="24"/>
          <w:lang w:eastAsia="hu-HU"/>
        </w:rPr>
      </w:pPr>
      <w:r>
        <w:rPr>
          <w:rFonts w:ascii="Calibri" w:eastAsia="Times New Roman" w:hAnsi="Calibri" w:cs="Calibri"/>
          <w:bCs/>
          <w:szCs w:val="24"/>
          <w:lang w:eastAsia="hu-HU"/>
        </w:rPr>
        <w:t>A következő rész az orvosi rendelők felújítása, ebben négy épület szerepel. A Rumi úti rendelőnél a homlokzat hőszigetelésre kerül, a külső nyílászárókat kicserélik, tehát egy energetikai felújítást végeznek. Az akadálymentesítést meg kell vi</w:t>
      </w:r>
      <w:r w:rsidR="00735457">
        <w:rPr>
          <w:rFonts w:ascii="Calibri" w:eastAsia="Times New Roman" w:hAnsi="Calibri" w:cs="Calibri"/>
          <w:bCs/>
          <w:szCs w:val="24"/>
          <w:lang w:eastAsia="hu-HU"/>
        </w:rPr>
        <w:t>zsgálni. A padlástérben két fel</w:t>
      </w:r>
      <w:r>
        <w:rPr>
          <w:rFonts w:ascii="Calibri" w:eastAsia="Times New Roman" w:hAnsi="Calibri" w:cs="Calibri"/>
          <w:bCs/>
          <w:szCs w:val="24"/>
          <w:lang w:eastAsia="hu-HU"/>
        </w:rPr>
        <w:t xml:space="preserve">hagyott rész szerepel, </w:t>
      </w:r>
      <w:r w:rsidR="00967ABA">
        <w:rPr>
          <w:rFonts w:ascii="Calibri" w:eastAsia="Times New Roman" w:hAnsi="Calibri" w:cs="Calibri"/>
          <w:bCs/>
          <w:szCs w:val="24"/>
          <w:lang w:eastAsia="hu-HU"/>
        </w:rPr>
        <w:t xml:space="preserve">ahol vannak helységek, </w:t>
      </w:r>
      <w:r>
        <w:rPr>
          <w:rFonts w:ascii="Calibri" w:eastAsia="Times New Roman" w:hAnsi="Calibri" w:cs="Calibri"/>
          <w:bCs/>
          <w:szCs w:val="24"/>
          <w:lang w:eastAsia="hu-HU"/>
        </w:rPr>
        <w:t xml:space="preserve">amiket le fognak bontani, </w:t>
      </w:r>
      <w:r w:rsidR="00967ABA">
        <w:rPr>
          <w:rFonts w:ascii="Calibri" w:eastAsia="Times New Roman" w:hAnsi="Calibri" w:cs="Calibri"/>
          <w:bCs/>
          <w:szCs w:val="24"/>
          <w:lang w:eastAsia="hu-HU"/>
        </w:rPr>
        <w:t>nem lehet megközelíteni őket, mert a lépcső le van falazva, viszont egy irodai hely</w:t>
      </w:r>
      <w:r>
        <w:rPr>
          <w:rFonts w:ascii="Calibri" w:eastAsia="Times New Roman" w:hAnsi="Calibri" w:cs="Calibri"/>
          <w:bCs/>
          <w:szCs w:val="24"/>
          <w:lang w:eastAsia="hu-HU"/>
        </w:rPr>
        <w:t>séget</w:t>
      </w:r>
      <w:r w:rsidR="00967ABA">
        <w:rPr>
          <w:rFonts w:ascii="Calibri" w:eastAsia="Times New Roman" w:hAnsi="Calibri" w:cs="Calibri"/>
          <w:bCs/>
          <w:szCs w:val="24"/>
          <w:lang w:eastAsia="hu-HU"/>
        </w:rPr>
        <w:t xml:space="preserve"> meg fognak tartani, vagy</w:t>
      </w:r>
      <w:r>
        <w:rPr>
          <w:rFonts w:ascii="Calibri" w:eastAsia="Times New Roman" w:hAnsi="Calibri" w:cs="Calibri"/>
          <w:bCs/>
          <w:szCs w:val="24"/>
          <w:lang w:eastAsia="hu-HU"/>
        </w:rPr>
        <w:t xml:space="preserve"> ki fognak alakítani. A </w:t>
      </w:r>
      <w:proofErr w:type="spellStart"/>
      <w:r>
        <w:rPr>
          <w:rFonts w:ascii="Calibri" w:eastAsia="Times New Roman" w:hAnsi="Calibri" w:cs="Calibri"/>
          <w:bCs/>
          <w:szCs w:val="24"/>
          <w:lang w:eastAsia="hu-HU"/>
        </w:rPr>
        <w:t>tetőhéjjazatot</w:t>
      </w:r>
      <w:proofErr w:type="spellEnd"/>
      <w:r>
        <w:rPr>
          <w:rFonts w:ascii="Calibri" w:eastAsia="Times New Roman" w:hAnsi="Calibri" w:cs="Calibri"/>
          <w:bCs/>
          <w:szCs w:val="24"/>
          <w:lang w:eastAsia="hu-HU"/>
        </w:rPr>
        <w:t xml:space="preserve"> is kicserélik, </w:t>
      </w:r>
      <w:r w:rsidR="00967ABA">
        <w:rPr>
          <w:rFonts w:ascii="Calibri" w:eastAsia="Times New Roman" w:hAnsi="Calibri" w:cs="Calibri"/>
          <w:bCs/>
          <w:szCs w:val="24"/>
          <w:lang w:eastAsia="hu-HU"/>
        </w:rPr>
        <w:t xml:space="preserve">mert ahogyan régen lakás volt ott fönn, </w:t>
      </w:r>
      <w:r>
        <w:rPr>
          <w:rFonts w:ascii="Calibri" w:eastAsia="Times New Roman" w:hAnsi="Calibri" w:cs="Calibri"/>
          <w:bCs/>
          <w:szCs w:val="24"/>
          <w:lang w:eastAsia="hu-HU"/>
        </w:rPr>
        <w:t xml:space="preserve">vannak </w:t>
      </w:r>
      <w:proofErr w:type="gramStart"/>
      <w:r>
        <w:rPr>
          <w:rFonts w:ascii="Calibri" w:eastAsia="Times New Roman" w:hAnsi="Calibri" w:cs="Calibri"/>
          <w:bCs/>
          <w:szCs w:val="24"/>
          <w:lang w:eastAsia="hu-HU"/>
        </w:rPr>
        <w:t>benne  nyílászárók</w:t>
      </w:r>
      <w:proofErr w:type="gramEnd"/>
      <w:r>
        <w:rPr>
          <w:rFonts w:ascii="Calibri" w:eastAsia="Times New Roman" w:hAnsi="Calibri" w:cs="Calibri"/>
          <w:bCs/>
          <w:szCs w:val="24"/>
          <w:lang w:eastAsia="hu-HU"/>
        </w:rPr>
        <w:t xml:space="preserve">, erkélyajtó, </w:t>
      </w:r>
      <w:proofErr w:type="spellStart"/>
      <w:r>
        <w:rPr>
          <w:rFonts w:ascii="Calibri" w:eastAsia="Times New Roman" w:hAnsi="Calibri" w:cs="Calibri"/>
          <w:bCs/>
          <w:szCs w:val="24"/>
          <w:lang w:eastAsia="hu-HU"/>
        </w:rPr>
        <w:t>lapostetős</w:t>
      </w:r>
      <w:proofErr w:type="spellEnd"/>
      <w:r>
        <w:rPr>
          <w:rFonts w:ascii="Calibri" w:eastAsia="Times New Roman" w:hAnsi="Calibri" w:cs="Calibri"/>
          <w:bCs/>
          <w:szCs w:val="24"/>
          <w:lang w:eastAsia="hu-HU"/>
        </w:rPr>
        <w:t xml:space="preserve"> terasz, ezek mind beázási lehet</w:t>
      </w:r>
      <w:r w:rsidR="00967ABA">
        <w:rPr>
          <w:rFonts w:ascii="Calibri" w:eastAsia="Times New Roman" w:hAnsi="Calibri" w:cs="Calibri"/>
          <w:bCs/>
          <w:szCs w:val="24"/>
          <w:lang w:eastAsia="hu-HU"/>
        </w:rPr>
        <w:t>őségek, ezeket megszüntetik. Egy klasszikus padlásteret fognak kialakítani egy irattári helységgel kiegészítve.</w:t>
      </w:r>
    </w:p>
    <w:p w14:paraId="6BD73F80" w14:textId="1610B150" w:rsidR="00967ABA" w:rsidRDefault="00CB741B" w:rsidP="00CF4A4B">
      <w:pPr>
        <w:jc w:val="both"/>
        <w:rPr>
          <w:rFonts w:ascii="Calibri" w:eastAsia="Times New Roman" w:hAnsi="Calibri" w:cs="Calibri"/>
          <w:bCs/>
          <w:szCs w:val="24"/>
          <w:lang w:eastAsia="hu-HU"/>
        </w:rPr>
      </w:pPr>
      <w:r>
        <w:rPr>
          <w:rFonts w:ascii="Calibri" w:eastAsia="Times New Roman" w:hAnsi="Calibri" w:cs="Calibri"/>
          <w:bCs/>
          <w:szCs w:val="24"/>
          <w:lang w:eastAsia="hu-HU"/>
        </w:rPr>
        <w:t>Szent Márton utca – ebben az orvosi rendelőben komplett villamos szerelés történik, a gépészet csak felülvizsgálatra kerül</w:t>
      </w:r>
      <w:r w:rsidR="00735457">
        <w:rPr>
          <w:rFonts w:ascii="Calibri" w:eastAsia="Times New Roman" w:hAnsi="Calibri" w:cs="Calibri"/>
          <w:bCs/>
          <w:szCs w:val="24"/>
          <w:lang w:eastAsia="hu-HU"/>
        </w:rPr>
        <w:t>,</w:t>
      </w:r>
      <w:r>
        <w:rPr>
          <w:rFonts w:ascii="Calibri" w:eastAsia="Times New Roman" w:hAnsi="Calibri" w:cs="Calibri"/>
          <w:bCs/>
          <w:szCs w:val="24"/>
          <w:lang w:eastAsia="hu-HU"/>
        </w:rPr>
        <w:t xml:space="preserve"> az akadálymentesítést itt is meg kell nézni, az akadálymentes </w:t>
      </w:r>
      <w:proofErr w:type="spellStart"/>
      <w:r>
        <w:rPr>
          <w:rFonts w:ascii="Calibri" w:eastAsia="Times New Roman" w:hAnsi="Calibri" w:cs="Calibri"/>
          <w:bCs/>
          <w:szCs w:val="24"/>
          <w:lang w:eastAsia="hu-HU"/>
        </w:rPr>
        <w:t>wc-t</w:t>
      </w:r>
      <w:proofErr w:type="spellEnd"/>
      <w:r>
        <w:rPr>
          <w:rFonts w:ascii="Calibri" w:eastAsia="Times New Roman" w:hAnsi="Calibri" w:cs="Calibri"/>
          <w:bCs/>
          <w:szCs w:val="24"/>
          <w:lang w:eastAsia="hu-HU"/>
        </w:rPr>
        <w:t xml:space="preserve"> kis mértékben át kell alakítani, és még feladat a bejárati rész megoldása, mert a jelenlegi </w:t>
      </w:r>
      <w:proofErr w:type="gramStart"/>
      <w:r>
        <w:rPr>
          <w:rFonts w:ascii="Calibri" w:eastAsia="Times New Roman" w:hAnsi="Calibri" w:cs="Calibri"/>
          <w:bCs/>
          <w:szCs w:val="24"/>
          <w:lang w:eastAsia="hu-HU"/>
        </w:rPr>
        <w:t>ajtó</w:t>
      </w:r>
      <w:proofErr w:type="gramEnd"/>
      <w:r>
        <w:rPr>
          <w:rFonts w:ascii="Calibri" w:eastAsia="Times New Roman" w:hAnsi="Calibri" w:cs="Calibri"/>
          <w:bCs/>
          <w:szCs w:val="24"/>
          <w:lang w:eastAsia="hu-HU"/>
        </w:rPr>
        <w:t xml:space="preserve"> ahogyan elhelyezték nagyon gyenge, vagy nincs megmerevítve, ez egy 4 méteres szerkezet, mozog, fújja a szél, kicsapja az ajtót az északi</w:t>
      </w:r>
      <w:r w:rsidR="00735457">
        <w:rPr>
          <w:rFonts w:ascii="Calibri" w:eastAsia="Times New Roman" w:hAnsi="Calibri" w:cs="Calibri"/>
          <w:bCs/>
          <w:szCs w:val="24"/>
          <w:lang w:eastAsia="hu-HU"/>
        </w:rPr>
        <w:t xml:space="preserve"> </w:t>
      </w:r>
      <w:r>
        <w:rPr>
          <w:rFonts w:ascii="Calibri" w:eastAsia="Times New Roman" w:hAnsi="Calibri" w:cs="Calibri"/>
          <w:bCs/>
          <w:szCs w:val="24"/>
          <w:lang w:eastAsia="hu-HU"/>
        </w:rPr>
        <w:lastRenderedPageBreak/>
        <w:t>szél. Úgyhogy a bejárati résznek a korszerűsítése még a feladat. A belső ajtók itt is benne vannak, remélhetőleg marad rá pénz a villanyszerelés után</w:t>
      </w:r>
      <w:r w:rsidR="00735457">
        <w:rPr>
          <w:rFonts w:ascii="Calibri" w:eastAsia="Times New Roman" w:hAnsi="Calibri" w:cs="Calibri"/>
          <w:bCs/>
          <w:szCs w:val="24"/>
          <w:lang w:eastAsia="hu-HU"/>
        </w:rPr>
        <w:t>, és akkor a rendelő</w:t>
      </w:r>
      <w:r>
        <w:rPr>
          <w:rFonts w:ascii="Calibri" w:eastAsia="Times New Roman" w:hAnsi="Calibri" w:cs="Calibri"/>
          <w:bCs/>
          <w:szCs w:val="24"/>
          <w:lang w:eastAsia="hu-HU"/>
        </w:rPr>
        <w:t>nek a bejárati ajtaja ki lesz cserélve.</w:t>
      </w:r>
    </w:p>
    <w:p w14:paraId="09D03F5B" w14:textId="77777777" w:rsidR="00735457" w:rsidRDefault="00CB741B" w:rsidP="00CF4A4B">
      <w:pPr>
        <w:jc w:val="both"/>
        <w:rPr>
          <w:rFonts w:ascii="Calibri" w:eastAsia="Times New Roman" w:hAnsi="Calibri" w:cs="Calibri"/>
          <w:bCs/>
          <w:szCs w:val="24"/>
          <w:lang w:eastAsia="hu-HU"/>
        </w:rPr>
      </w:pPr>
      <w:r>
        <w:rPr>
          <w:rFonts w:ascii="Calibri" w:eastAsia="Times New Roman" w:hAnsi="Calibri" w:cs="Calibri"/>
          <w:bCs/>
          <w:szCs w:val="24"/>
          <w:lang w:eastAsia="hu-HU"/>
        </w:rPr>
        <w:t>A Szűrcsapó utcai rendelő, ez nagyon</w:t>
      </w:r>
      <w:r w:rsidR="00735457">
        <w:rPr>
          <w:rFonts w:ascii="Calibri" w:eastAsia="Times New Roman" w:hAnsi="Calibri" w:cs="Calibri"/>
          <w:bCs/>
          <w:szCs w:val="24"/>
          <w:lang w:eastAsia="hu-HU"/>
        </w:rPr>
        <w:t xml:space="preserve"> </w:t>
      </w:r>
      <w:r>
        <w:rPr>
          <w:rFonts w:ascii="Calibri" w:eastAsia="Times New Roman" w:hAnsi="Calibri" w:cs="Calibri"/>
          <w:bCs/>
          <w:szCs w:val="24"/>
          <w:lang w:eastAsia="hu-HU"/>
        </w:rPr>
        <w:t xml:space="preserve">hasonló, alapterületben </w:t>
      </w:r>
      <w:proofErr w:type="spellStart"/>
      <w:r>
        <w:rPr>
          <w:rFonts w:ascii="Calibri" w:eastAsia="Times New Roman" w:hAnsi="Calibri" w:cs="Calibri"/>
          <w:bCs/>
          <w:szCs w:val="24"/>
          <w:lang w:eastAsia="hu-HU"/>
        </w:rPr>
        <w:t>egykicsit</w:t>
      </w:r>
      <w:proofErr w:type="spellEnd"/>
      <w:r>
        <w:rPr>
          <w:rFonts w:ascii="Calibri" w:eastAsia="Times New Roman" w:hAnsi="Calibri" w:cs="Calibri"/>
          <w:bCs/>
          <w:szCs w:val="24"/>
          <w:lang w:eastAsia="hu-HU"/>
        </w:rPr>
        <w:t xml:space="preserve"> kisebb. Az akadálymentes </w:t>
      </w:r>
      <w:proofErr w:type="spellStart"/>
      <w:r>
        <w:rPr>
          <w:rFonts w:ascii="Calibri" w:eastAsia="Times New Roman" w:hAnsi="Calibri" w:cs="Calibri"/>
          <w:bCs/>
          <w:szCs w:val="24"/>
          <w:lang w:eastAsia="hu-HU"/>
        </w:rPr>
        <w:t>wc-t</w:t>
      </w:r>
      <w:proofErr w:type="spellEnd"/>
      <w:r>
        <w:rPr>
          <w:rFonts w:ascii="Calibri" w:eastAsia="Times New Roman" w:hAnsi="Calibri" w:cs="Calibri"/>
          <w:bCs/>
          <w:szCs w:val="24"/>
          <w:lang w:eastAsia="hu-HU"/>
        </w:rPr>
        <w:t xml:space="preserve"> a projekt miatt mindenképpen ki kell alakítani. A rendelőnek a felújítása tervezett, itt is komplett villanyszerelés van, a villamoshálózat komplett felújítása. Magasépítés vonalon elbontásra kerülnek a kis vetkőzők és a belső ajt</w:t>
      </w:r>
      <w:r w:rsidR="00EB0290">
        <w:rPr>
          <w:rFonts w:ascii="Calibri" w:eastAsia="Times New Roman" w:hAnsi="Calibri" w:cs="Calibri"/>
          <w:bCs/>
          <w:szCs w:val="24"/>
          <w:lang w:eastAsia="hu-HU"/>
        </w:rPr>
        <w:t>ók kerülnek kicserélésre. Ha mi</w:t>
      </w:r>
      <w:r>
        <w:rPr>
          <w:rFonts w:ascii="Calibri" w:eastAsia="Times New Roman" w:hAnsi="Calibri" w:cs="Calibri"/>
          <w:bCs/>
          <w:szCs w:val="24"/>
          <w:lang w:eastAsia="hu-HU"/>
        </w:rPr>
        <w:t>n</w:t>
      </w:r>
      <w:r w:rsidR="00EB0290">
        <w:rPr>
          <w:rFonts w:ascii="Calibri" w:eastAsia="Times New Roman" w:hAnsi="Calibri" w:cs="Calibri"/>
          <w:bCs/>
          <w:szCs w:val="24"/>
          <w:lang w:eastAsia="hu-HU"/>
        </w:rPr>
        <w:t>d</w:t>
      </w:r>
      <w:r>
        <w:rPr>
          <w:rFonts w:ascii="Calibri" w:eastAsia="Times New Roman" w:hAnsi="Calibri" w:cs="Calibri"/>
          <w:bCs/>
          <w:szCs w:val="24"/>
          <w:lang w:eastAsia="hu-HU"/>
        </w:rPr>
        <w:t>en igaz, akkor még a férfi mellékhelyiség</w:t>
      </w:r>
      <w:r w:rsidR="00EB0290">
        <w:rPr>
          <w:rFonts w:ascii="Calibri" w:eastAsia="Times New Roman" w:hAnsi="Calibri" w:cs="Calibri"/>
          <w:bCs/>
          <w:szCs w:val="24"/>
          <w:lang w:eastAsia="hu-HU"/>
        </w:rPr>
        <w:t>nek a komplett felújítása, tehát burkolatcserék, sza</w:t>
      </w:r>
      <w:r w:rsidR="00A662C4">
        <w:rPr>
          <w:rFonts w:ascii="Calibri" w:eastAsia="Times New Roman" w:hAnsi="Calibri" w:cs="Calibri"/>
          <w:bCs/>
          <w:szCs w:val="24"/>
          <w:lang w:eastAsia="hu-HU"/>
        </w:rPr>
        <w:t>n</w:t>
      </w:r>
      <w:r w:rsidR="00735457">
        <w:rPr>
          <w:rFonts w:ascii="Calibri" w:eastAsia="Times New Roman" w:hAnsi="Calibri" w:cs="Calibri"/>
          <w:bCs/>
          <w:szCs w:val="24"/>
          <w:lang w:eastAsia="hu-HU"/>
        </w:rPr>
        <w:t>iter cserék, belső ajtó</w:t>
      </w:r>
      <w:r w:rsidR="00EB0290">
        <w:rPr>
          <w:rFonts w:ascii="Calibri" w:eastAsia="Times New Roman" w:hAnsi="Calibri" w:cs="Calibri"/>
          <w:bCs/>
          <w:szCs w:val="24"/>
          <w:lang w:eastAsia="hu-HU"/>
        </w:rPr>
        <w:t xml:space="preserve"> cserék történnek.</w:t>
      </w:r>
      <w:r>
        <w:rPr>
          <w:rFonts w:ascii="Calibri" w:eastAsia="Times New Roman" w:hAnsi="Calibri" w:cs="Calibri"/>
          <w:bCs/>
          <w:szCs w:val="24"/>
          <w:lang w:eastAsia="hu-HU"/>
        </w:rPr>
        <w:t xml:space="preserve"> </w:t>
      </w:r>
      <w:r w:rsidR="00735457">
        <w:rPr>
          <w:rFonts w:ascii="Calibri" w:eastAsia="Times New Roman" w:hAnsi="Calibri" w:cs="Calibri"/>
          <w:bCs/>
          <w:szCs w:val="24"/>
          <w:lang w:eastAsia="hu-HU"/>
        </w:rPr>
        <w:t xml:space="preserve"> </w:t>
      </w:r>
    </w:p>
    <w:p w14:paraId="4FC5F697" w14:textId="77777777" w:rsidR="00735457" w:rsidRDefault="005B5180" w:rsidP="00CF4A4B">
      <w:pPr>
        <w:jc w:val="both"/>
        <w:rPr>
          <w:rFonts w:ascii="Calibri" w:eastAsia="Times New Roman" w:hAnsi="Calibri" w:cs="Calibri"/>
          <w:bCs/>
          <w:szCs w:val="24"/>
          <w:lang w:eastAsia="hu-HU"/>
        </w:rPr>
      </w:pPr>
      <w:r>
        <w:rPr>
          <w:rFonts w:ascii="Calibri" w:eastAsia="Times New Roman" w:hAnsi="Calibri" w:cs="Calibri"/>
          <w:bCs/>
          <w:szCs w:val="24"/>
          <w:lang w:eastAsia="hu-HU"/>
        </w:rPr>
        <w:t xml:space="preserve">A Váci úti rendelőnek az emeleti része, a felnőtt </w:t>
      </w:r>
      <w:proofErr w:type="gramStart"/>
      <w:r>
        <w:rPr>
          <w:rFonts w:ascii="Calibri" w:eastAsia="Times New Roman" w:hAnsi="Calibri" w:cs="Calibri"/>
          <w:bCs/>
          <w:szCs w:val="24"/>
          <w:lang w:eastAsia="hu-HU"/>
        </w:rPr>
        <w:t>háziorvosi  része</w:t>
      </w:r>
      <w:proofErr w:type="gramEnd"/>
      <w:r>
        <w:rPr>
          <w:rFonts w:ascii="Calibri" w:eastAsia="Times New Roman" w:hAnsi="Calibri" w:cs="Calibri"/>
          <w:bCs/>
          <w:szCs w:val="24"/>
          <w:lang w:eastAsia="hu-HU"/>
        </w:rPr>
        <w:t xml:space="preserve"> az teljes mértékben felújításra kerül. 2017-18 körül az energetikai felújítás megtörtént, tehát a külső nyílászárókhoz és a homlokzathoz nem kell hozzányúlni, viszont a belső része teljes mértékben átalakításra kerül a mostani igényeknek megfelelően. </w:t>
      </w:r>
    </w:p>
    <w:p w14:paraId="7A04BFD0" w14:textId="0CCBA681" w:rsidR="00ED06AD" w:rsidRDefault="005B5180" w:rsidP="00CF4A4B">
      <w:pPr>
        <w:jc w:val="both"/>
        <w:rPr>
          <w:rFonts w:ascii="Calibri" w:eastAsia="Times New Roman" w:hAnsi="Calibri" w:cs="Calibri"/>
          <w:bCs/>
          <w:szCs w:val="24"/>
          <w:lang w:eastAsia="hu-HU"/>
        </w:rPr>
      </w:pPr>
      <w:r>
        <w:rPr>
          <w:rFonts w:ascii="Calibri" w:eastAsia="Times New Roman" w:hAnsi="Calibri" w:cs="Calibri"/>
          <w:bCs/>
          <w:szCs w:val="24"/>
          <w:lang w:eastAsia="hu-HU"/>
        </w:rPr>
        <w:t xml:space="preserve">5 darab rendelő lesz kialakítva. Minden két rendelőnként egy kezelő kerül kialakításra, ez is jogszabályi előírás. Valamint a személyzeti öltöző úgy kerül átalakításra, hogy kialakuljon egy adminisztrációs helység, ha a beteg feljön, akkor a papírokat itt tudja elkérni, meg leadni, itt kapja meg. A padlástérben kerülne kialakításra a férfi és a női </w:t>
      </w:r>
      <w:proofErr w:type="spellStart"/>
      <w:r>
        <w:rPr>
          <w:rFonts w:ascii="Calibri" w:eastAsia="Times New Roman" w:hAnsi="Calibri" w:cs="Calibri"/>
          <w:bCs/>
          <w:szCs w:val="24"/>
          <w:lang w:eastAsia="hu-HU"/>
        </w:rPr>
        <w:t>wc</w:t>
      </w:r>
      <w:proofErr w:type="spellEnd"/>
      <w:r>
        <w:rPr>
          <w:rFonts w:ascii="Calibri" w:eastAsia="Times New Roman" w:hAnsi="Calibri" w:cs="Calibri"/>
          <w:bCs/>
          <w:szCs w:val="24"/>
          <w:lang w:eastAsia="hu-HU"/>
        </w:rPr>
        <w:t xml:space="preserve">, tehát itt a padlástérben fognak könnyűszerkezettel egy részt leválasztani és belső </w:t>
      </w:r>
      <w:proofErr w:type="spellStart"/>
      <w:r>
        <w:rPr>
          <w:rFonts w:ascii="Calibri" w:eastAsia="Times New Roman" w:hAnsi="Calibri" w:cs="Calibri"/>
          <w:bCs/>
          <w:szCs w:val="24"/>
          <w:lang w:eastAsia="hu-HU"/>
        </w:rPr>
        <w:t>terüvé</w:t>
      </w:r>
      <w:proofErr w:type="spellEnd"/>
      <w:r>
        <w:rPr>
          <w:rFonts w:ascii="Calibri" w:eastAsia="Times New Roman" w:hAnsi="Calibri" w:cs="Calibri"/>
          <w:bCs/>
          <w:szCs w:val="24"/>
          <w:lang w:eastAsia="hu-HU"/>
        </w:rPr>
        <w:t xml:space="preserve"> </w:t>
      </w:r>
      <w:proofErr w:type="spellStart"/>
      <w:r>
        <w:rPr>
          <w:rFonts w:ascii="Calibri" w:eastAsia="Times New Roman" w:hAnsi="Calibri" w:cs="Calibri"/>
          <w:bCs/>
          <w:szCs w:val="24"/>
          <w:lang w:eastAsia="hu-HU"/>
        </w:rPr>
        <w:t>kalakítani</w:t>
      </w:r>
      <w:proofErr w:type="spellEnd"/>
      <w:r>
        <w:rPr>
          <w:rFonts w:ascii="Calibri" w:eastAsia="Times New Roman" w:hAnsi="Calibri" w:cs="Calibri"/>
          <w:bCs/>
          <w:szCs w:val="24"/>
          <w:lang w:eastAsia="hu-HU"/>
        </w:rPr>
        <w:t xml:space="preserve">. </w:t>
      </w:r>
      <w:proofErr w:type="gramStart"/>
      <w:r>
        <w:rPr>
          <w:rFonts w:ascii="Calibri" w:eastAsia="Times New Roman" w:hAnsi="Calibri" w:cs="Calibri"/>
          <w:bCs/>
          <w:szCs w:val="24"/>
          <w:lang w:eastAsia="hu-HU"/>
        </w:rPr>
        <w:t>Itt</w:t>
      </w:r>
      <w:proofErr w:type="gramEnd"/>
      <w:r>
        <w:rPr>
          <w:rFonts w:ascii="Calibri" w:eastAsia="Times New Roman" w:hAnsi="Calibri" w:cs="Calibri"/>
          <w:bCs/>
          <w:szCs w:val="24"/>
          <w:lang w:eastAsia="hu-HU"/>
        </w:rPr>
        <w:t xml:space="preserve"> ami még nagy feladat, az a lift korszerűsítése. Jelenleg nem nagyon működik. 2004-2005 körül lett felújítva, tehát nem kicserélve, hanem felújítva. Hol működik, hol nem. Tehát a lift kérdése nagyon fontos feladat, és akadálymentes méretűvé kell kialakítani. Emiatt aknát nagyobbítanak, vasbeton falakat</w:t>
      </w:r>
      <w:r w:rsidR="00ED06AD">
        <w:rPr>
          <w:rFonts w:ascii="Calibri" w:eastAsia="Times New Roman" w:hAnsi="Calibri" w:cs="Calibri"/>
          <w:bCs/>
          <w:szCs w:val="24"/>
          <w:lang w:eastAsia="hu-HU"/>
        </w:rPr>
        <w:t xml:space="preserve"> építenek. A rendelő földszinti részén még egy helyiséget bevontak a felnőtt háziorvosi rendelőhöz, ennek lesz a kialakítása és felújítása, valamint lezárása a gyermekorvosi rendelő résztől.</w:t>
      </w:r>
    </w:p>
    <w:p w14:paraId="6B25B29F" w14:textId="169150F2" w:rsidR="00CB741B" w:rsidRDefault="00E22713" w:rsidP="00CF4A4B">
      <w:pPr>
        <w:jc w:val="both"/>
        <w:rPr>
          <w:rFonts w:ascii="Calibri" w:eastAsia="Times New Roman" w:hAnsi="Calibri" w:cs="Calibri"/>
          <w:bCs/>
          <w:szCs w:val="24"/>
          <w:lang w:eastAsia="hu-HU"/>
        </w:rPr>
      </w:pPr>
      <w:r>
        <w:rPr>
          <w:rFonts w:ascii="Calibri" w:eastAsia="Times New Roman" w:hAnsi="Calibri" w:cs="Calibri"/>
          <w:bCs/>
          <w:szCs w:val="24"/>
          <w:lang w:eastAsia="hu-HU"/>
        </w:rPr>
        <w:t>A Gyermekjóléti szolgálat, ez a Jászai Mari utca 4-ben működik. Az emeleti szint már fel van újítva, ez egy két szintes épületrész. A földszinti résznek is a fele fel van újítva, itt a bejelölt helyiségek</w:t>
      </w:r>
      <w:r w:rsidR="00735457">
        <w:rPr>
          <w:rFonts w:ascii="Calibri" w:eastAsia="Times New Roman" w:hAnsi="Calibri" w:cs="Calibri"/>
          <w:bCs/>
          <w:szCs w:val="24"/>
          <w:lang w:eastAsia="hu-HU"/>
        </w:rPr>
        <w:t xml:space="preserve"> most kerülnek kialakításra és a G</w:t>
      </w:r>
      <w:r>
        <w:rPr>
          <w:rFonts w:ascii="Calibri" w:eastAsia="Times New Roman" w:hAnsi="Calibri" w:cs="Calibri"/>
          <w:bCs/>
          <w:szCs w:val="24"/>
          <w:lang w:eastAsia="hu-HU"/>
        </w:rPr>
        <w:t xml:space="preserve">yermekjóléti szolgálat fog itt működni fogadó helyiséggel, kapcsolati helységekkel, teakonyhával. Az akadálymentes mellékhelyiség már rendelkezésre  áll, és </w:t>
      </w:r>
      <w:proofErr w:type="gramStart"/>
      <w:r>
        <w:rPr>
          <w:rFonts w:ascii="Calibri" w:eastAsia="Times New Roman" w:hAnsi="Calibri" w:cs="Calibri"/>
          <w:bCs/>
          <w:szCs w:val="24"/>
          <w:lang w:eastAsia="hu-HU"/>
        </w:rPr>
        <w:t>itt</w:t>
      </w:r>
      <w:proofErr w:type="gramEnd"/>
      <w:r>
        <w:rPr>
          <w:rFonts w:ascii="Calibri" w:eastAsia="Times New Roman" w:hAnsi="Calibri" w:cs="Calibri"/>
          <w:bCs/>
          <w:szCs w:val="24"/>
          <w:lang w:eastAsia="hu-HU"/>
        </w:rPr>
        <w:t xml:space="preserve"> ami fontos feladatuk még, a kertben a gyermekeknek és a szülőkkel való kapcsolattartásra jó idő esetén</w:t>
      </w:r>
      <w:r w:rsidR="00806C81">
        <w:rPr>
          <w:rFonts w:ascii="Calibri" w:eastAsia="Times New Roman" w:hAnsi="Calibri" w:cs="Calibri"/>
          <w:bCs/>
          <w:szCs w:val="24"/>
          <w:lang w:eastAsia="hu-HU"/>
        </w:rPr>
        <w:t xml:space="preserve"> </w:t>
      </w:r>
      <w:r>
        <w:rPr>
          <w:rFonts w:ascii="Calibri" w:eastAsia="Times New Roman" w:hAnsi="Calibri" w:cs="Calibri"/>
          <w:bCs/>
          <w:szCs w:val="24"/>
          <w:lang w:eastAsia="hu-HU"/>
        </w:rPr>
        <w:t xml:space="preserve">biztosítani egy játszótéri helyet.  Most, amikor kint voltak és táboroztatás van, látták, hogy fociznak, </w:t>
      </w:r>
      <w:proofErr w:type="spellStart"/>
      <w:r>
        <w:rPr>
          <w:rFonts w:ascii="Calibri" w:eastAsia="Times New Roman" w:hAnsi="Calibri" w:cs="Calibri"/>
          <w:bCs/>
          <w:szCs w:val="24"/>
          <w:lang w:eastAsia="hu-HU"/>
        </w:rPr>
        <w:t>pinpongoznak</w:t>
      </w:r>
      <w:proofErr w:type="spellEnd"/>
      <w:r>
        <w:rPr>
          <w:rFonts w:ascii="Calibri" w:eastAsia="Times New Roman" w:hAnsi="Calibri" w:cs="Calibri"/>
          <w:bCs/>
          <w:szCs w:val="24"/>
          <w:lang w:eastAsia="hu-HU"/>
        </w:rPr>
        <w:t>, mindenfélét csinálnak a gyermekek, úgyhogy a kerttervező kolleganő a kertrésszel fog még foglalkozni.</w:t>
      </w:r>
    </w:p>
    <w:p w14:paraId="49454D92" w14:textId="77777777" w:rsidR="00CB3D81" w:rsidRDefault="00E22713" w:rsidP="00CF4A4B">
      <w:pPr>
        <w:jc w:val="both"/>
        <w:rPr>
          <w:rFonts w:ascii="Calibri" w:eastAsia="Times New Roman" w:hAnsi="Calibri" w:cs="Calibri"/>
          <w:bCs/>
          <w:szCs w:val="24"/>
          <w:lang w:eastAsia="hu-HU"/>
        </w:rPr>
      </w:pPr>
      <w:r>
        <w:rPr>
          <w:rFonts w:ascii="Calibri" w:eastAsia="Times New Roman" w:hAnsi="Calibri" w:cs="Calibri"/>
          <w:bCs/>
          <w:szCs w:val="24"/>
          <w:lang w:eastAsia="hu-HU"/>
        </w:rPr>
        <w:t>Az óvodák, 3 darab óvoda van ben</w:t>
      </w:r>
      <w:r w:rsidR="00CB3D81">
        <w:rPr>
          <w:rFonts w:ascii="Calibri" w:eastAsia="Times New Roman" w:hAnsi="Calibri" w:cs="Calibri"/>
          <w:bCs/>
          <w:szCs w:val="24"/>
          <w:lang w:eastAsia="hu-HU"/>
        </w:rPr>
        <w:t>t</w:t>
      </w:r>
      <w:r>
        <w:rPr>
          <w:rFonts w:ascii="Calibri" w:eastAsia="Times New Roman" w:hAnsi="Calibri" w:cs="Calibri"/>
          <w:bCs/>
          <w:szCs w:val="24"/>
          <w:lang w:eastAsia="hu-HU"/>
        </w:rPr>
        <w:t xml:space="preserve"> a projektben. Elsőnek a Barátság úti óvodát mutatja</w:t>
      </w:r>
      <w:r w:rsidR="00211C6C">
        <w:rPr>
          <w:rFonts w:ascii="Calibri" w:eastAsia="Times New Roman" w:hAnsi="Calibri" w:cs="Calibri"/>
          <w:bCs/>
          <w:szCs w:val="24"/>
          <w:lang w:eastAsia="hu-HU"/>
        </w:rPr>
        <w:t xml:space="preserve"> be</w:t>
      </w:r>
      <w:r>
        <w:rPr>
          <w:rFonts w:ascii="Calibri" w:eastAsia="Times New Roman" w:hAnsi="Calibri" w:cs="Calibri"/>
          <w:bCs/>
          <w:szCs w:val="24"/>
          <w:lang w:eastAsia="hu-HU"/>
        </w:rPr>
        <w:t>.</w:t>
      </w:r>
      <w:r w:rsidR="00211C6C">
        <w:rPr>
          <w:rFonts w:ascii="Calibri" w:eastAsia="Times New Roman" w:hAnsi="Calibri" w:cs="Calibri"/>
          <w:bCs/>
          <w:szCs w:val="24"/>
          <w:lang w:eastAsia="hu-HU"/>
        </w:rPr>
        <w:t xml:space="preserve"> Itt a tervezési feladatuk az volt, hogy a meglévő épületben </w:t>
      </w:r>
      <w:proofErr w:type="spellStart"/>
      <w:r w:rsidR="00211C6C">
        <w:rPr>
          <w:rFonts w:ascii="Calibri" w:eastAsia="Times New Roman" w:hAnsi="Calibri" w:cs="Calibri"/>
          <w:bCs/>
          <w:szCs w:val="24"/>
          <w:lang w:eastAsia="hu-HU"/>
        </w:rPr>
        <w:t>kellne</w:t>
      </w:r>
      <w:proofErr w:type="spellEnd"/>
      <w:r w:rsidR="00211C6C">
        <w:rPr>
          <w:rFonts w:ascii="Calibri" w:eastAsia="Times New Roman" w:hAnsi="Calibri" w:cs="Calibri"/>
          <w:bCs/>
          <w:szCs w:val="24"/>
          <w:lang w:eastAsia="hu-HU"/>
        </w:rPr>
        <w:t xml:space="preserve"> az adott helyiségeket kialakítani- akadálymentes mellékhelyiséget, egy fejlesztőt, és a személyzetnek komplett öltözőt. Jelenleg nincs semmiféle öltözőjük, 24 fő személyzet van, ebben a folyosó </w:t>
      </w:r>
      <w:proofErr w:type="spellStart"/>
      <w:r w:rsidR="00211C6C">
        <w:rPr>
          <w:rFonts w:ascii="Calibri" w:eastAsia="Times New Roman" w:hAnsi="Calibri" w:cs="Calibri"/>
          <w:bCs/>
          <w:szCs w:val="24"/>
          <w:lang w:eastAsia="hu-HU"/>
        </w:rPr>
        <w:t>ficakban</w:t>
      </w:r>
      <w:proofErr w:type="spellEnd"/>
      <w:r w:rsidR="00211C6C">
        <w:rPr>
          <w:rFonts w:ascii="Calibri" w:eastAsia="Times New Roman" w:hAnsi="Calibri" w:cs="Calibri"/>
          <w:bCs/>
          <w:szCs w:val="24"/>
          <w:lang w:eastAsia="hu-HU"/>
        </w:rPr>
        <w:t xml:space="preserve">, </w:t>
      </w:r>
      <w:proofErr w:type="spellStart"/>
      <w:r w:rsidR="00211C6C">
        <w:rPr>
          <w:rFonts w:ascii="Calibri" w:eastAsia="Times New Roman" w:hAnsi="Calibri" w:cs="Calibri"/>
          <w:bCs/>
          <w:szCs w:val="24"/>
          <w:lang w:eastAsia="hu-HU"/>
        </w:rPr>
        <w:t>amitnem</w:t>
      </w:r>
      <w:proofErr w:type="spellEnd"/>
      <w:r w:rsidR="00211C6C">
        <w:rPr>
          <w:rFonts w:ascii="Calibri" w:eastAsia="Times New Roman" w:hAnsi="Calibri" w:cs="Calibri"/>
          <w:bCs/>
          <w:szCs w:val="24"/>
          <w:lang w:eastAsia="hu-HU"/>
        </w:rPr>
        <w:t xml:space="preserve"> használnak, mert a közlekedés máshol van, ide van lerakva a </w:t>
      </w:r>
      <w:proofErr w:type="gramStart"/>
      <w:r w:rsidR="00211C6C">
        <w:rPr>
          <w:rFonts w:ascii="Calibri" w:eastAsia="Times New Roman" w:hAnsi="Calibri" w:cs="Calibri"/>
          <w:bCs/>
          <w:szCs w:val="24"/>
          <w:lang w:eastAsia="hu-HU"/>
        </w:rPr>
        <w:t>papucsuk ,</w:t>
      </w:r>
      <w:proofErr w:type="gramEnd"/>
      <w:r w:rsidR="00211C6C">
        <w:rPr>
          <w:rFonts w:ascii="Calibri" w:eastAsia="Times New Roman" w:hAnsi="Calibri" w:cs="Calibri"/>
          <w:bCs/>
          <w:szCs w:val="24"/>
          <w:lang w:eastAsia="hu-HU"/>
        </w:rPr>
        <w:t xml:space="preserve"> kabátjuk. 24 embernél elég sok hely kellene. Felmérték az épületet, két szintes épület – megállapították, hogy épületen belül nem nagyon vannak olyan helyek, amit meg lehetne szüntetni, vagy funkciót váltani, hiszen van a 3 foglalkoztató és a 3 </w:t>
      </w:r>
      <w:proofErr w:type="spellStart"/>
      <w:r w:rsidR="00211C6C">
        <w:rPr>
          <w:rFonts w:ascii="Calibri" w:eastAsia="Times New Roman" w:hAnsi="Calibri" w:cs="Calibri"/>
          <w:bCs/>
          <w:szCs w:val="24"/>
          <w:lang w:eastAsia="hu-HU"/>
        </w:rPr>
        <w:t>fogalkoztatóhoz</w:t>
      </w:r>
      <w:proofErr w:type="spellEnd"/>
      <w:r w:rsidR="00211C6C">
        <w:rPr>
          <w:rFonts w:ascii="Calibri" w:eastAsia="Times New Roman" w:hAnsi="Calibri" w:cs="Calibri"/>
          <w:bCs/>
          <w:szCs w:val="24"/>
          <w:lang w:eastAsia="hu-HU"/>
        </w:rPr>
        <w:t xml:space="preserve"> az öltözők és a gyermek </w:t>
      </w:r>
      <w:proofErr w:type="spellStart"/>
      <w:r w:rsidR="00211C6C">
        <w:rPr>
          <w:rFonts w:ascii="Calibri" w:eastAsia="Times New Roman" w:hAnsi="Calibri" w:cs="Calibri"/>
          <w:bCs/>
          <w:szCs w:val="24"/>
          <w:lang w:eastAsia="hu-HU"/>
        </w:rPr>
        <w:t>wc-k</w:t>
      </w:r>
      <w:proofErr w:type="spellEnd"/>
      <w:r w:rsidR="00211C6C">
        <w:rPr>
          <w:rFonts w:ascii="Calibri" w:eastAsia="Times New Roman" w:hAnsi="Calibri" w:cs="Calibri"/>
          <w:bCs/>
          <w:szCs w:val="24"/>
          <w:lang w:eastAsia="hu-HU"/>
        </w:rPr>
        <w:t xml:space="preserve">. Ugyanez van az emeleti szinten. Amit épületen belül el tudnak helyezni, az az akadálymentes illemhely, ezt mindenképpen a fogadórészhez javasolt lerakni. Kénytelenek bővíteni, ahhoz, hogy a tervezői feladatát teljesíteni lehessen, ezért csak épületbővítésben tudják ezeket a helyiségeket elhelyezni, 1 fejlesztőhelyiséget, 1 </w:t>
      </w:r>
      <w:proofErr w:type="spellStart"/>
      <w:r w:rsidR="00211C6C">
        <w:rPr>
          <w:rFonts w:ascii="Calibri" w:eastAsia="Times New Roman" w:hAnsi="Calibri" w:cs="Calibri"/>
          <w:bCs/>
          <w:szCs w:val="24"/>
          <w:lang w:eastAsia="hu-HU"/>
        </w:rPr>
        <w:t>raktárat</w:t>
      </w:r>
      <w:proofErr w:type="spellEnd"/>
      <w:r w:rsidR="00211C6C">
        <w:rPr>
          <w:rFonts w:ascii="Calibri" w:eastAsia="Times New Roman" w:hAnsi="Calibri" w:cs="Calibri"/>
          <w:bCs/>
          <w:szCs w:val="24"/>
          <w:lang w:eastAsia="hu-HU"/>
        </w:rPr>
        <w:t xml:space="preserve">, és a szociális részt, vagyis a dolgozók öltözőjét, zuhanyzóját, mosdóját, valamint még egy teakonyhát raktak oda. Jelenleg a dolgozók az emeleti tálalóban kialakított </w:t>
      </w:r>
      <w:proofErr w:type="spellStart"/>
      <w:r w:rsidR="00211C6C">
        <w:rPr>
          <w:rFonts w:ascii="Calibri" w:eastAsia="Times New Roman" w:hAnsi="Calibri" w:cs="Calibri"/>
          <w:bCs/>
          <w:szCs w:val="24"/>
          <w:lang w:eastAsia="hu-HU"/>
        </w:rPr>
        <w:t>kunyhapultnál</w:t>
      </w:r>
      <w:proofErr w:type="spellEnd"/>
      <w:r w:rsidR="00211C6C">
        <w:rPr>
          <w:rFonts w:ascii="Calibri" w:eastAsia="Times New Roman" w:hAnsi="Calibri" w:cs="Calibri"/>
          <w:bCs/>
          <w:szCs w:val="24"/>
          <w:lang w:eastAsia="hu-HU"/>
        </w:rPr>
        <w:t xml:space="preserve"> étkeznek, isszák a kávét, ez a HACCP és mindenféle jogszabály szerint nem túl legális. Úgyhogy egy kis teakonyhát helyeztek el. </w:t>
      </w:r>
    </w:p>
    <w:p w14:paraId="6C163B86" w14:textId="022CD175" w:rsidR="005D2BB5" w:rsidRDefault="00211C6C" w:rsidP="00CF4A4B">
      <w:pPr>
        <w:jc w:val="both"/>
        <w:rPr>
          <w:rFonts w:ascii="Calibri" w:eastAsia="Times New Roman" w:hAnsi="Calibri" w:cs="Calibri"/>
          <w:bCs/>
          <w:szCs w:val="24"/>
          <w:lang w:eastAsia="hu-HU"/>
        </w:rPr>
      </w:pPr>
      <w:r>
        <w:rPr>
          <w:rFonts w:ascii="Calibri" w:eastAsia="Times New Roman" w:hAnsi="Calibri" w:cs="Calibri"/>
          <w:bCs/>
          <w:szCs w:val="24"/>
          <w:lang w:eastAsia="hu-HU"/>
        </w:rPr>
        <w:t>A Kőrösi óvoda</w:t>
      </w:r>
      <w:r w:rsidR="005D2BB5">
        <w:rPr>
          <w:rFonts w:ascii="Calibri" w:eastAsia="Times New Roman" w:hAnsi="Calibri" w:cs="Calibri"/>
          <w:bCs/>
          <w:szCs w:val="24"/>
          <w:lang w:eastAsia="hu-HU"/>
        </w:rPr>
        <w:t xml:space="preserve"> az </w:t>
      </w:r>
      <w:r>
        <w:rPr>
          <w:rFonts w:ascii="Calibri" w:eastAsia="Times New Roman" w:hAnsi="Calibri" w:cs="Calibri"/>
          <w:bCs/>
          <w:szCs w:val="24"/>
          <w:lang w:eastAsia="hu-HU"/>
        </w:rPr>
        <w:t>egy nagy óvoda</w:t>
      </w:r>
      <w:r w:rsidR="005D2BB5">
        <w:rPr>
          <w:rFonts w:ascii="Calibri" w:eastAsia="Times New Roman" w:hAnsi="Calibri" w:cs="Calibri"/>
          <w:bCs/>
          <w:szCs w:val="24"/>
          <w:lang w:eastAsia="hu-HU"/>
        </w:rPr>
        <w:t>,</w:t>
      </w:r>
      <w:r w:rsidR="00CB3D81">
        <w:rPr>
          <w:rFonts w:ascii="Calibri" w:eastAsia="Times New Roman" w:hAnsi="Calibri" w:cs="Calibri"/>
          <w:bCs/>
          <w:szCs w:val="24"/>
          <w:lang w:eastAsia="hu-HU"/>
        </w:rPr>
        <w:t xml:space="preserve"> </w:t>
      </w:r>
      <w:r w:rsidR="005D2BB5">
        <w:rPr>
          <w:rFonts w:ascii="Calibri" w:eastAsia="Times New Roman" w:hAnsi="Calibri" w:cs="Calibri"/>
          <w:bCs/>
          <w:szCs w:val="24"/>
          <w:lang w:eastAsia="hu-HU"/>
        </w:rPr>
        <w:t xml:space="preserve">jó sok helyiség van, jó sok hely van, ők tágasan vannak. Felmérték, 1200 m2 ennek az épületnek a nagysága. Ami a legfontosabb, az a komplett villanyszerelés, mert a villanyhálózat nagyon elavult itt is. Tehát a komplett villamos szereléssel indulnak, a fűtés, a gépészeti szerelés is tartalma. </w:t>
      </w:r>
      <w:r w:rsidR="005D2BB5">
        <w:rPr>
          <w:rFonts w:ascii="Calibri" w:eastAsia="Times New Roman" w:hAnsi="Calibri" w:cs="Calibri"/>
          <w:bCs/>
          <w:szCs w:val="24"/>
          <w:lang w:eastAsia="hu-HU"/>
        </w:rPr>
        <w:lastRenderedPageBreak/>
        <w:t xml:space="preserve">Itt annyi szerencséjük van, hogy a radiátorok viszonylag jó állapotúak, a </w:t>
      </w:r>
      <w:proofErr w:type="spellStart"/>
      <w:r w:rsidR="005D2BB5">
        <w:rPr>
          <w:rFonts w:ascii="Calibri" w:eastAsia="Times New Roman" w:hAnsi="Calibri" w:cs="Calibri"/>
          <w:bCs/>
          <w:szCs w:val="24"/>
          <w:lang w:eastAsia="hu-HU"/>
        </w:rPr>
        <w:t>Távhő</w:t>
      </w:r>
      <w:proofErr w:type="spellEnd"/>
      <w:r w:rsidR="005D2BB5">
        <w:rPr>
          <w:rFonts w:ascii="Calibri" w:eastAsia="Times New Roman" w:hAnsi="Calibri" w:cs="Calibri"/>
          <w:bCs/>
          <w:szCs w:val="24"/>
          <w:lang w:eastAsia="hu-HU"/>
        </w:rPr>
        <w:t xml:space="preserve"> fogadót kell megvizsgálni, a gépész ott fog a legtöbbet dolgozni. Az akadálymentességet kell megoldani,</w:t>
      </w:r>
      <w:r w:rsidR="00CB3D81">
        <w:rPr>
          <w:rFonts w:ascii="Calibri" w:eastAsia="Times New Roman" w:hAnsi="Calibri" w:cs="Calibri"/>
          <w:bCs/>
          <w:szCs w:val="24"/>
          <w:lang w:eastAsia="hu-HU"/>
        </w:rPr>
        <w:t xml:space="preserve"> ezt a lépcső alatti részen tudják</w:t>
      </w:r>
      <w:r w:rsidR="005D2BB5">
        <w:rPr>
          <w:rFonts w:ascii="Calibri" w:eastAsia="Times New Roman" w:hAnsi="Calibri" w:cs="Calibri"/>
          <w:bCs/>
          <w:szCs w:val="24"/>
          <w:lang w:eastAsia="hu-HU"/>
        </w:rPr>
        <w:t xml:space="preserve"> elhelyezni, vagy kialakítani egy akadálymentes mellékhelységet</w:t>
      </w:r>
      <w:r>
        <w:rPr>
          <w:rFonts w:ascii="Calibri" w:eastAsia="Times New Roman" w:hAnsi="Calibri" w:cs="Calibri"/>
          <w:bCs/>
          <w:szCs w:val="24"/>
          <w:lang w:eastAsia="hu-HU"/>
        </w:rPr>
        <w:t xml:space="preserve"> </w:t>
      </w:r>
      <w:r w:rsidR="005D2BB5">
        <w:rPr>
          <w:rFonts w:ascii="Calibri" w:eastAsia="Times New Roman" w:hAnsi="Calibri" w:cs="Calibri"/>
          <w:bCs/>
          <w:szCs w:val="24"/>
          <w:lang w:eastAsia="hu-HU"/>
        </w:rPr>
        <w:t>mindjárt a bejáratnál. Ezek a szélfogó nagy ajtók kicserélésre kerülnek, itt is építészetileg burkolat felújítások és belső ajtók cseréje szerepel. A vállalás szerint a tornaszoba komplett felújítása- burkolatok, falburkolatok, védőrácsok, tehát teljes körűen felújításra kerül.</w:t>
      </w:r>
    </w:p>
    <w:p w14:paraId="15166E7A" w14:textId="2C5FA8E7" w:rsidR="00E22713" w:rsidRDefault="00A33709" w:rsidP="00CF4A4B">
      <w:pPr>
        <w:jc w:val="both"/>
        <w:rPr>
          <w:rFonts w:ascii="Calibri" w:eastAsia="Times New Roman" w:hAnsi="Calibri" w:cs="Calibri"/>
          <w:bCs/>
          <w:szCs w:val="24"/>
          <w:lang w:eastAsia="hu-HU"/>
        </w:rPr>
      </w:pPr>
      <w:r>
        <w:rPr>
          <w:rFonts w:ascii="Calibri" w:eastAsia="Times New Roman" w:hAnsi="Calibri" w:cs="Calibri"/>
          <w:bCs/>
          <w:szCs w:val="24"/>
          <w:lang w:eastAsia="hu-HU"/>
        </w:rPr>
        <w:t xml:space="preserve">Vadvirág óvoda a </w:t>
      </w:r>
      <w:proofErr w:type="spellStart"/>
      <w:r>
        <w:rPr>
          <w:rFonts w:ascii="Calibri" w:eastAsia="Times New Roman" w:hAnsi="Calibri" w:cs="Calibri"/>
          <w:bCs/>
          <w:szCs w:val="24"/>
          <w:lang w:eastAsia="hu-HU"/>
        </w:rPr>
        <w:t>Selmec</w:t>
      </w:r>
      <w:proofErr w:type="spellEnd"/>
      <w:r>
        <w:rPr>
          <w:rFonts w:ascii="Calibri" w:eastAsia="Times New Roman" w:hAnsi="Calibri" w:cs="Calibri"/>
          <w:bCs/>
          <w:szCs w:val="24"/>
          <w:lang w:eastAsia="hu-HU"/>
        </w:rPr>
        <w:t xml:space="preserve"> utcában található. Itt az ezelőtti felújítás során a konyharésznek a nyílászárói nem lettek kicserélve, most ezt szeretnék kicserélni. Az épületben található egy átrium, ezt szeretnék belső helyiségnek kialakítani, vagyis ezt fogják lefedni és belső terűként kialakítani. Itt is, ebben az óvodában is lesz játszóeszköz elhelyezés az udvaron.</w:t>
      </w:r>
    </w:p>
    <w:p w14:paraId="32E489C2" w14:textId="0BDC5DEE" w:rsidR="00776D7D" w:rsidRDefault="00A33709" w:rsidP="00CF4A4B">
      <w:pPr>
        <w:jc w:val="both"/>
        <w:rPr>
          <w:rFonts w:ascii="Calibri" w:eastAsia="Times New Roman" w:hAnsi="Calibri" w:cs="Calibri"/>
          <w:bCs/>
          <w:szCs w:val="24"/>
          <w:lang w:eastAsia="hu-HU"/>
        </w:rPr>
      </w:pPr>
      <w:r>
        <w:rPr>
          <w:rFonts w:ascii="Calibri" w:eastAsia="Times New Roman" w:hAnsi="Calibri" w:cs="Calibri"/>
          <w:bCs/>
          <w:szCs w:val="24"/>
          <w:lang w:eastAsia="hu-HU"/>
        </w:rPr>
        <w:t xml:space="preserve">Pozsony utca- a kinyomtatott anyag – a Pozsony utca 47-ben jelenleg egy idősek klubja üzemel 40 fővel. Az épület régen bölcsőde volt. Ez egy kétszárnyú épület egy nyaktaggal összekötve, eltolt </w:t>
      </w:r>
      <w:proofErr w:type="spellStart"/>
      <w:r>
        <w:rPr>
          <w:rFonts w:ascii="Calibri" w:eastAsia="Times New Roman" w:hAnsi="Calibri" w:cs="Calibri"/>
          <w:bCs/>
          <w:szCs w:val="24"/>
          <w:lang w:eastAsia="hu-HU"/>
        </w:rPr>
        <w:t>félnyereg</w:t>
      </w:r>
      <w:proofErr w:type="spellEnd"/>
      <w:r>
        <w:rPr>
          <w:rFonts w:ascii="Calibri" w:eastAsia="Times New Roman" w:hAnsi="Calibri" w:cs="Calibri"/>
          <w:bCs/>
          <w:szCs w:val="24"/>
          <w:lang w:eastAsia="hu-HU"/>
        </w:rPr>
        <w:t xml:space="preserve"> tető födéssel. Ebből adódóan az egyik részen nagyon pici a belmagasság. A </w:t>
      </w:r>
      <w:proofErr w:type="gramStart"/>
      <w:r>
        <w:rPr>
          <w:rFonts w:ascii="Calibri" w:eastAsia="Times New Roman" w:hAnsi="Calibri" w:cs="Calibri"/>
          <w:bCs/>
          <w:szCs w:val="24"/>
          <w:lang w:eastAsia="hu-HU"/>
        </w:rPr>
        <w:t>fo</w:t>
      </w:r>
      <w:r w:rsidR="00A02C99">
        <w:rPr>
          <w:rFonts w:ascii="Calibri" w:eastAsia="Times New Roman" w:hAnsi="Calibri" w:cs="Calibri"/>
          <w:bCs/>
          <w:szCs w:val="24"/>
          <w:lang w:eastAsia="hu-HU"/>
        </w:rPr>
        <w:t>gadóhelységeknél  megfelelő</w:t>
      </w:r>
      <w:proofErr w:type="gramEnd"/>
      <w:r w:rsidR="00A02C99">
        <w:rPr>
          <w:rFonts w:ascii="Calibri" w:eastAsia="Times New Roman" w:hAnsi="Calibri" w:cs="Calibri"/>
          <w:bCs/>
          <w:szCs w:val="24"/>
          <w:lang w:eastAsia="hu-HU"/>
        </w:rPr>
        <w:t xml:space="preserve"> a belmagasság. A faladatuk, az </w:t>
      </w:r>
      <w:proofErr w:type="gramStart"/>
      <w:r w:rsidR="00A02C99">
        <w:rPr>
          <w:rFonts w:ascii="Calibri" w:eastAsia="Times New Roman" w:hAnsi="Calibri" w:cs="Calibri"/>
          <w:bCs/>
          <w:szCs w:val="24"/>
          <w:lang w:eastAsia="hu-HU"/>
        </w:rPr>
        <w:t>az</w:t>
      </w:r>
      <w:proofErr w:type="gramEnd"/>
      <w:r w:rsidR="00A02C99">
        <w:rPr>
          <w:rFonts w:ascii="Calibri" w:eastAsia="Times New Roman" w:hAnsi="Calibri" w:cs="Calibri"/>
          <w:bCs/>
          <w:szCs w:val="24"/>
          <w:lang w:eastAsia="hu-HU"/>
        </w:rPr>
        <w:t xml:space="preserve"> hogy ebben az épületben, vagy ezen a telken inkább 2 intézményt helyezzenek el- az Idősek Klubját</w:t>
      </w:r>
      <w:r w:rsidR="00CB3D81">
        <w:rPr>
          <w:rFonts w:ascii="Calibri" w:eastAsia="Times New Roman" w:hAnsi="Calibri" w:cs="Calibri"/>
          <w:bCs/>
          <w:szCs w:val="24"/>
          <w:lang w:eastAsia="hu-HU"/>
        </w:rPr>
        <w:t>,</w:t>
      </w:r>
      <w:r w:rsidR="00A02C99">
        <w:rPr>
          <w:rFonts w:ascii="Calibri" w:eastAsia="Times New Roman" w:hAnsi="Calibri" w:cs="Calibri"/>
          <w:bCs/>
          <w:szCs w:val="24"/>
          <w:lang w:eastAsia="hu-HU"/>
        </w:rPr>
        <w:t xml:space="preserve"> azt bővíteni szeretnék, a férőhely számot 14 fő </w:t>
      </w:r>
      <w:proofErr w:type="spellStart"/>
      <w:r w:rsidR="00A02C99">
        <w:rPr>
          <w:rFonts w:ascii="Calibri" w:eastAsia="Times New Roman" w:hAnsi="Calibri" w:cs="Calibri"/>
          <w:bCs/>
          <w:szCs w:val="24"/>
          <w:lang w:eastAsia="hu-HU"/>
        </w:rPr>
        <w:t>d</w:t>
      </w:r>
      <w:r w:rsidR="00CB3D81">
        <w:rPr>
          <w:rFonts w:ascii="Calibri" w:eastAsia="Times New Roman" w:hAnsi="Calibri" w:cs="Calibri"/>
          <w:bCs/>
          <w:szCs w:val="24"/>
          <w:lang w:eastAsia="hu-HU"/>
        </w:rPr>
        <w:t>emens</w:t>
      </w:r>
      <w:proofErr w:type="spellEnd"/>
      <w:r w:rsidR="00CB3D81">
        <w:rPr>
          <w:rFonts w:ascii="Calibri" w:eastAsia="Times New Roman" w:hAnsi="Calibri" w:cs="Calibri"/>
          <w:bCs/>
          <w:szCs w:val="24"/>
          <w:lang w:eastAsia="hu-HU"/>
        </w:rPr>
        <w:t xml:space="preserve"> gondozottal, valamint az A</w:t>
      </w:r>
      <w:r w:rsidR="00A02C99">
        <w:rPr>
          <w:rFonts w:ascii="Calibri" w:eastAsia="Times New Roman" w:hAnsi="Calibri" w:cs="Calibri"/>
          <w:bCs/>
          <w:szCs w:val="24"/>
          <w:lang w:eastAsia="hu-HU"/>
        </w:rPr>
        <w:t xml:space="preserve">utista </w:t>
      </w:r>
      <w:r w:rsidR="00CB3D81">
        <w:rPr>
          <w:rFonts w:ascii="Calibri" w:eastAsia="Times New Roman" w:hAnsi="Calibri" w:cs="Calibri"/>
          <w:bCs/>
          <w:szCs w:val="24"/>
          <w:lang w:eastAsia="hu-HU"/>
        </w:rPr>
        <w:t>H</w:t>
      </w:r>
      <w:r w:rsidR="00A02C99">
        <w:rPr>
          <w:rFonts w:ascii="Calibri" w:eastAsia="Times New Roman" w:hAnsi="Calibri" w:cs="Calibri"/>
          <w:bCs/>
          <w:szCs w:val="24"/>
          <w:lang w:eastAsia="hu-HU"/>
        </w:rPr>
        <w:t>áz kerülne ide kialakításra. Az ingatlannak a beépíthetősége 40%, eddig tudtak nyújtózkodni az épületbővítéssel kapcsolatban. Azt a vázlatot látják maguk előtt, ami végig lett egyeztetve mindkét féllel. A feladata nehéz, mert az építési költségeket is figyelembe véve nem nagyon tudta összeegyeztetni, hogy az építési költségbe is bele lehessen férni</w:t>
      </w:r>
      <w:r w:rsidR="00CB3D81">
        <w:rPr>
          <w:rFonts w:ascii="Calibri" w:eastAsia="Times New Roman" w:hAnsi="Calibri" w:cs="Calibri"/>
          <w:bCs/>
          <w:szCs w:val="24"/>
          <w:lang w:eastAsia="hu-HU"/>
        </w:rPr>
        <w:t>,</w:t>
      </w:r>
      <w:r w:rsidR="00A02C99">
        <w:rPr>
          <w:rFonts w:ascii="Calibri" w:eastAsia="Times New Roman" w:hAnsi="Calibri" w:cs="Calibri"/>
          <w:bCs/>
          <w:szCs w:val="24"/>
          <w:lang w:eastAsia="hu-HU"/>
        </w:rPr>
        <w:t xml:space="preserve"> meg a két intézménynek is megfelelően kialakításra kerüljön minden hely</w:t>
      </w:r>
      <w:r w:rsidR="00CB3D81">
        <w:rPr>
          <w:rFonts w:ascii="Calibri" w:eastAsia="Times New Roman" w:hAnsi="Calibri" w:cs="Calibri"/>
          <w:bCs/>
          <w:szCs w:val="24"/>
          <w:lang w:eastAsia="hu-HU"/>
        </w:rPr>
        <w:t>i</w:t>
      </w:r>
      <w:r w:rsidR="00A02C99">
        <w:rPr>
          <w:rFonts w:ascii="Calibri" w:eastAsia="Times New Roman" w:hAnsi="Calibri" w:cs="Calibri"/>
          <w:bCs/>
          <w:szCs w:val="24"/>
          <w:lang w:eastAsia="hu-HU"/>
        </w:rPr>
        <w:t>ség</w:t>
      </w:r>
      <w:r w:rsidR="00CB3D81">
        <w:rPr>
          <w:rFonts w:ascii="Calibri" w:eastAsia="Times New Roman" w:hAnsi="Calibri" w:cs="Calibri"/>
          <w:bCs/>
          <w:szCs w:val="24"/>
          <w:lang w:eastAsia="hu-HU"/>
        </w:rPr>
        <w:t>e</w:t>
      </w:r>
      <w:r w:rsidR="00A02C99">
        <w:rPr>
          <w:rFonts w:ascii="Calibri" w:eastAsia="Times New Roman" w:hAnsi="Calibri" w:cs="Calibri"/>
          <w:bCs/>
          <w:szCs w:val="24"/>
          <w:lang w:eastAsia="hu-HU"/>
        </w:rPr>
        <w:t>. Amit látnak, az az a változat, amikor mindenkinek minden helysége, minden igénye szerepel</w:t>
      </w:r>
      <w:r w:rsidR="00CB3D81">
        <w:rPr>
          <w:rFonts w:ascii="Calibri" w:eastAsia="Times New Roman" w:hAnsi="Calibri" w:cs="Calibri"/>
          <w:bCs/>
          <w:szCs w:val="24"/>
          <w:lang w:eastAsia="hu-HU"/>
        </w:rPr>
        <w:t>,</w:t>
      </w:r>
      <w:r w:rsidR="00A02C99">
        <w:rPr>
          <w:rFonts w:ascii="Calibri" w:eastAsia="Times New Roman" w:hAnsi="Calibri" w:cs="Calibri"/>
          <w:bCs/>
          <w:szCs w:val="24"/>
          <w:lang w:eastAsia="hu-HU"/>
        </w:rPr>
        <w:t xml:space="preserve"> nyílván kontro</w:t>
      </w:r>
      <w:r w:rsidR="00CB3D81">
        <w:rPr>
          <w:rFonts w:ascii="Calibri" w:eastAsia="Times New Roman" w:hAnsi="Calibri" w:cs="Calibri"/>
          <w:bCs/>
          <w:szCs w:val="24"/>
          <w:lang w:eastAsia="hu-HU"/>
        </w:rPr>
        <w:t xml:space="preserve">ll között. Az építési </w:t>
      </w:r>
      <w:proofErr w:type="spellStart"/>
      <w:r w:rsidR="00CB3D81">
        <w:rPr>
          <w:rFonts w:ascii="Calibri" w:eastAsia="Times New Roman" w:hAnsi="Calibri" w:cs="Calibri"/>
          <w:bCs/>
          <w:szCs w:val="24"/>
          <w:lang w:eastAsia="hu-HU"/>
        </w:rPr>
        <w:t>költégbe</w:t>
      </w:r>
      <w:proofErr w:type="spellEnd"/>
      <w:r w:rsidR="00CB3D81">
        <w:rPr>
          <w:rFonts w:ascii="Calibri" w:eastAsia="Times New Roman" w:hAnsi="Calibri" w:cs="Calibri"/>
          <w:bCs/>
          <w:szCs w:val="24"/>
          <w:lang w:eastAsia="hu-HU"/>
        </w:rPr>
        <w:t xml:space="preserve"> </w:t>
      </w:r>
      <w:r w:rsidR="00A02C99">
        <w:rPr>
          <w:rFonts w:ascii="Calibri" w:eastAsia="Times New Roman" w:hAnsi="Calibri" w:cs="Calibri"/>
          <w:bCs/>
          <w:szCs w:val="24"/>
          <w:lang w:eastAsia="hu-HU"/>
        </w:rPr>
        <w:t xml:space="preserve">biztos nem férnek bele. A megállapítása az volt, amikor nekiállt a tervezési feladatnak, hogy felmérte az épületet, aminek 500 m2 az alapterülete. És hogyha csak azt felújítják, akkor nagyjából elfogyott a rendelkezésre álló pénzük. De csak </w:t>
      </w:r>
      <w:proofErr w:type="spellStart"/>
      <w:r w:rsidR="00A02C99">
        <w:rPr>
          <w:rFonts w:ascii="Calibri" w:eastAsia="Times New Roman" w:hAnsi="Calibri" w:cs="Calibri"/>
          <w:bCs/>
          <w:szCs w:val="24"/>
          <w:lang w:eastAsia="hu-HU"/>
        </w:rPr>
        <w:t>épületfelújítással</w:t>
      </w:r>
      <w:proofErr w:type="spellEnd"/>
      <w:r w:rsidR="00A02C99">
        <w:rPr>
          <w:rFonts w:ascii="Calibri" w:eastAsia="Times New Roman" w:hAnsi="Calibri" w:cs="Calibri"/>
          <w:bCs/>
          <w:szCs w:val="24"/>
          <w:lang w:eastAsia="hu-HU"/>
        </w:rPr>
        <w:t xml:space="preserve"> nem lehet ezt a két funkciót belerakni a kicsi belmagasság miatt. Ahhoz, hogy több embernek foglalkoztatót alakítsanak ki és foglalkozásokat csináljanak, ahhoz nem lehet egy 220-as belmagasságú helységben dolgozni, vagy lenni, vagy 8 órát lenni. Az lett a megállapítása, hogy a mostani épületszerkezethez nagyon erősen hozzá kell nyúlni, és ezért tudja, hogy a rendelkezésre álló költségekbe nem fognak beleférni.</w:t>
      </w:r>
      <w:r w:rsidR="00AC5015">
        <w:rPr>
          <w:rFonts w:ascii="Calibri" w:eastAsia="Times New Roman" w:hAnsi="Calibri" w:cs="Calibri"/>
          <w:bCs/>
          <w:szCs w:val="24"/>
          <w:lang w:eastAsia="hu-HU"/>
        </w:rPr>
        <w:t xml:space="preserve"> Hogyha az épületet egy négyzetméterrel sem bővítenék, csak a jelenlegit újítanák fel, akkor vannak talán a rendelkezésre álló költségnél, de még akkor is „neccesnek” érzi. Amit most látnak, azon az igények szerepelnek, ennek a beruházási költsége viszont jelentősen </w:t>
      </w:r>
      <w:proofErr w:type="gramStart"/>
      <w:r w:rsidR="00AC5015">
        <w:rPr>
          <w:rFonts w:ascii="Calibri" w:eastAsia="Times New Roman" w:hAnsi="Calibri" w:cs="Calibri"/>
          <w:bCs/>
          <w:szCs w:val="24"/>
          <w:lang w:eastAsia="hu-HU"/>
        </w:rPr>
        <w:t>magasabb</w:t>
      </w:r>
      <w:proofErr w:type="gramEnd"/>
      <w:r w:rsidR="00AC5015">
        <w:rPr>
          <w:rFonts w:ascii="Calibri" w:eastAsia="Times New Roman" w:hAnsi="Calibri" w:cs="Calibri"/>
          <w:bCs/>
          <w:szCs w:val="24"/>
          <w:lang w:eastAsia="hu-HU"/>
        </w:rPr>
        <w:t xml:space="preserve"> mint ami rendelkezésre áll, úgyhogy ebben kéri a segítséget, hogy hogyan tovább.</w:t>
      </w:r>
    </w:p>
    <w:p w14:paraId="018026DD" w14:textId="0CCDED34" w:rsidR="00A33709" w:rsidRDefault="00776D7D" w:rsidP="00CF4A4B">
      <w:pPr>
        <w:jc w:val="both"/>
        <w:rPr>
          <w:rFonts w:ascii="Calibri" w:eastAsia="Times New Roman" w:hAnsi="Calibri" w:cs="Calibri"/>
          <w:bCs/>
          <w:szCs w:val="24"/>
          <w:lang w:eastAsia="hu-HU"/>
        </w:rPr>
      </w:pPr>
      <w:r w:rsidRPr="00AC6C7A">
        <w:rPr>
          <w:rFonts w:ascii="Calibri" w:eastAsia="Times New Roman" w:hAnsi="Calibri" w:cs="Calibri"/>
          <w:b/>
          <w:bCs/>
          <w:szCs w:val="24"/>
          <w:u w:val="single"/>
          <w:lang w:eastAsia="hu-HU"/>
        </w:rPr>
        <w:t>Tóth Kálmán, a bizottság elnöke</w:t>
      </w:r>
      <w:r>
        <w:rPr>
          <w:rFonts w:ascii="Calibri" w:eastAsia="Times New Roman" w:hAnsi="Calibri" w:cs="Calibri"/>
          <w:b/>
          <w:bCs/>
          <w:szCs w:val="24"/>
          <w:u w:val="single"/>
          <w:lang w:eastAsia="hu-HU"/>
        </w:rPr>
        <w:t xml:space="preserve">: </w:t>
      </w:r>
      <w:r w:rsidRPr="00776D7D">
        <w:rPr>
          <w:rFonts w:ascii="Calibri" w:eastAsia="Times New Roman" w:hAnsi="Calibri" w:cs="Calibri"/>
          <w:bCs/>
          <w:szCs w:val="24"/>
          <w:lang w:eastAsia="hu-HU"/>
        </w:rPr>
        <w:t xml:space="preserve">Nagyon köszöni, kéri, hogy a meghívotti székbe üljön át, ha lesznek </w:t>
      </w:r>
      <w:proofErr w:type="gramStart"/>
      <w:r w:rsidRPr="00776D7D">
        <w:rPr>
          <w:rFonts w:ascii="Calibri" w:eastAsia="Times New Roman" w:hAnsi="Calibri" w:cs="Calibri"/>
          <w:bCs/>
          <w:szCs w:val="24"/>
          <w:lang w:eastAsia="hu-HU"/>
        </w:rPr>
        <w:t>kérdések</w:t>
      </w:r>
      <w:proofErr w:type="gramEnd"/>
      <w:r w:rsidRPr="00776D7D">
        <w:rPr>
          <w:rFonts w:ascii="Calibri" w:eastAsia="Times New Roman" w:hAnsi="Calibri" w:cs="Calibri"/>
          <w:bCs/>
          <w:szCs w:val="24"/>
          <w:lang w:eastAsia="hu-HU"/>
        </w:rPr>
        <w:t xml:space="preserve"> akkor a jegyzőkönyv kedvéért a mikrofonba is tudja majd mondani a vála</w:t>
      </w:r>
      <w:r w:rsidR="001006C1">
        <w:rPr>
          <w:rFonts w:ascii="Calibri" w:eastAsia="Times New Roman" w:hAnsi="Calibri" w:cs="Calibri"/>
          <w:bCs/>
          <w:szCs w:val="24"/>
          <w:lang w:eastAsia="hu-HU"/>
        </w:rPr>
        <w:t>szok</w:t>
      </w:r>
      <w:r w:rsidR="00CB3D81">
        <w:rPr>
          <w:rFonts w:ascii="Calibri" w:eastAsia="Times New Roman" w:hAnsi="Calibri" w:cs="Calibri"/>
          <w:bCs/>
          <w:szCs w:val="24"/>
          <w:lang w:eastAsia="hu-HU"/>
        </w:rPr>
        <w:t>at. Néhány észrevételt tesz a v</w:t>
      </w:r>
      <w:r w:rsidR="001006C1">
        <w:rPr>
          <w:rFonts w:ascii="Calibri" w:eastAsia="Times New Roman" w:hAnsi="Calibri" w:cs="Calibri"/>
          <w:bCs/>
          <w:szCs w:val="24"/>
          <w:lang w:eastAsia="hu-HU"/>
        </w:rPr>
        <w:t>ita elé. Egyrészt az elszámolási határidő 2028. december 31</w:t>
      </w:r>
      <w:proofErr w:type="gramStart"/>
      <w:r w:rsidR="00CB3D81">
        <w:rPr>
          <w:rFonts w:ascii="Calibri" w:eastAsia="Times New Roman" w:hAnsi="Calibri" w:cs="Calibri"/>
          <w:bCs/>
          <w:szCs w:val="24"/>
          <w:lang w:eastAsia="hu-HU"/>
        </w:rPr>
        <w:t>.</w:t>
      </w:r>
      <w:r w:rsidR="001006C1">
        <w:rPr>
          <w:rFonts w:ascii="Calibri" w:eastAsia="Times New Roman" w:hAnsi="Calibri" w:cs="Calibri"/>
          <w:bCs/>
          <w:szCs w:val="24"/>
          <w:lang w:eastAsia="hu-HU"/>
        </w:rPr>
        <w:t>,</w:t>
      </w:r>
      <w:proofErr w:type="gramEnd"/>
      <w:r w:rsidR="001006C1">
        <w:rPr>
          <w:rFonts w:ascii="Calibri" w:eastAsia="Times New Roman" w:hAnsi="Calibri" w:cs="Calibri"/>
          <w:bCs/>
          <w:szCs w:val="24"/>
          <w:lang w:eastAsia="hu-HU"/>
        </w:rPr>
        <w:t xml:space="preserve"> ameddig le kell zárni minden projektet. S bár olyan helyzetben </w:t>
      </w:r>
      <w:proofErr w:type="gramStart"/>
      <w:r w:rsidR="001006C1">
        <w:rPr>
          <w:rFonts w:ascii="Calibri" w:eastAsia="Times New Roman" w:hAnsi="Calibri" w:cs="Calibri"/>
          <w:bCs/>
          <w:szCs w:val="24"/>
          <w:lang w:eastAsia="hu-HU"/>
        </w:rPr>
        <w:t>lennénk</w:t>
      </w:r>
      <w:proofErr w:type="gramEnd"/>
      <w:r w:rsidR="001006C1">
        <w:rPr>
          <w:rFonts w:ascii="Calibri" w:eastAsia="Times New Roman" w:hAnsi="Calibri" w:cs="Calibri"/>
          <w:bCs/>
          <w:szCs w:val="24"/>
          <w:lang w:eastAsia="hu-HU"/>
        </w:rPr>
        <w:t xml:space="preserve"> mint akár </w:t>
      </w:r>
      <w:r w:rsidR="00CB3D81">
        <w:rPr>
          <w:rFonts w:ascii="Calibri" w:eastAsia="Times New Roman" w:hAnsi="Calibri" w:cs="Calibri"/>
          <w:bCs/>
          <w:szCs w:val="24"/>
          <w:lang w:eastAsia="hu-HU"/>
        </w:rPr>
        <w:t>itt, hogy a tervek gyakorlatilag</w:t>
      </w:r>
      <w:r w:rsidR="001006C1">
        <w:rPr>
          <w:rFonts w:ascii="Calibri" w:eastAsia="Times New Roman" w:hAnsi="Calibri" w:cs="Calibri"/>
          <w:bCs/>
          <w:szCs w:val="24"/>
          <w:lang w:eastAsia="hu-HU"/>
        </w:rPr>
        <w:t xml:space="preserve"> a lezárás előtt állnak. Hiszen amit a Bizottságuk észrevételez, nyílván bekerülhetnek a tervekbe, amik olyanok, hogy a költségek és a projekt engedi. Azonban nyilván azt szeretnék, hogy a különböző tervek kapcsán november 30</w:t>
      </w:r>
      <w:proofErr w:type="gramStart"/>
      <w:r w:rsidR="00CB3D81">
        <w:rPr>
          <w:rFonts w:ascii="Calibri" w:eastAsia="Times New Roman" w:hAnsi="Calibri" w:cs="Calibri"/>
          <w:bCs/>
          <w:szCs w:val="24"/>
          <w:lang w:eastAsia="hu-HU"/>
        </w:rPr>
        <w:t>.</w:t>
      </w:r>
      <w:r w:rsidR="001006C1">
        <w:rPr>
          <w:rFonts w:ascii="Calibri" w:eastAsia="Times New Roman" w:hAnsi="Calibri" w:cs="Calibri"/>
          <w:bCs/>
          <w:szCs w:val="24"/>
          <w:lang w:eastAsia="hu-HU"/>
        </w:rPr>
        <w:t>,</w:t>
      </w:r>
      <w:proofErr w:type="gramEnd"/>
      <w:r w:rsidR="001006C1">
        <w:rPr>
          <w:rFonts w:ascii="Calibri" w:eastAsia="Times New Roman" w:hAnsi="Calibri" w:cs="Calibri"/>
          <w:bCs/>
          <w:szCs w:val="24"/>
          <w:lang w:eastAsia="hu-HU"/>
        </w:rPr>
        <w:t xml:space="preserve"> illetve december 31. a végső véglegesítési határidő. Nyílván az lenne jó, ha ez minél hamarabb megtörténhetne, hiszen a kivitelezési közbeszerzést annál hamarabb lehetne elvégezni. Felmerült a Pozsony utca kapcsán olyan költségvetési kérdés, amire gondolja, hogy Horváth Attila alpolgármester úr majd valamit reagálni fog. Úgy érzi, hogy egyéni képviselői érdekeltségek is vannak ebben a projektben, ennek megfelelően először Putz Attila elnök úrnak adja meg a szót.</w:t>
      </w:r>
    </w:p>
    <w:p w14:paraId="0B62A4A0" w14:textId="4B33799C" w:rsidR="001006C1" w:rsidRPr="001006C1" w:rsidRDefault="001006C1" w:rsidP="00CF4A4B">
      <w:pPr>
        <w:jc w:val="both"/>
        <w:rPr>
          <w:rFonts w:ascii="Calibri" w:eastAsia="Times New Roman" w:hAnsi="Calibri" w:cs="Calibri"/>
          <w:bCs/>
          <w:szCs w:val="24"/>
          <w:lang w:eastAsia="hu-HU"/>
        </w:rPr>
      </w:pPr>
      <w:r w:rsidRPr="001006C1">
        <w:rPr>
          <w:rFonts w:ascii="Calibri" w:eastAsia="Times New Roman" w:hAnsi="Calibri" w:cs="Calibri"/>
          <w:b/>
          <w:bCs/>
          <w:szCs w:val="24"/>
          <w:u w:val="single"/>
          <w:lang w:eastAsia="hu-HU"/>
        </w:rPr>
        <w:lastRenderedPageBreak/>
        <w:t>Putz Attila, képviselő, a bizottság tagja:</w:t>
      </w:r>
      <w:r>
        <w:rPr>
          <w:rFonts w:ascii="Calibri" w:eastAsia="Times New Roman" w:hAnsi="Calibri" w:cs="Calibri"/>
          <w:b/>
          <w:bCs/>
          <w:szCs w:val="24"/>
          <w:u w:val="single"/>
          <w:lang w:eastAsia="hu-HU"/>
        </w:rPr>
        <w:t xml:space="preserve"> </w:t>
      </w:r>
      <w:r w:rsidRPr="001006C1">
        <w:rPr>
          <w:rFonts w:ascii="Calibri" w:eastAsia="Times New Roman" w:hAnsi="Calibri" w:cs="Calibri"/>
          <w:bCs/>
          <w:szCs w:val="24"/>
          <w:lang w:eastAsia="hu-HU"/>
        </w:rPr>
        <w:t>Köszöni a szót.</w:t>
      </w:r>
      <w:r>
        <w:rPr>
          <w:rFonts w:ascii="Calibri" w:eastAsia="Times New Roman" w:hAnsi="Calibri" w:cs="Calibri"/>
          <w:bCs/>
          <w:szCs w:val="24"/>
          <w:lang w:eastAsia="hu-HU"/>
        </w:rPr>
        <w:t xml:space="preserve"> </w:t>
      </w:r>
      <w:r w:rsidR="00CD6C5E">
        <w:rPr>
          <w:rFonts w:ascii="Calibri" w:eastAsia="Times New Roman" w:hAnsi="Calibri" w:cs="Calibri"/>
          <w:bCs/>
          <w:szCs w:val="24"/>
          <w:lang w:eastAsia="hu-HU"/>
        </w:rPr>
        <w:t xml:space="preserve">A </w:t>
      </w:r>
      <w:proofErr w:type="spellStart"/>
      <w:r w:rsidR="00CD6C5E">
        <w:rPr>
          <w:rFonts w:ascii="Calibri" w:eastAsia="Times New Roman" w:hAnsi="Calibri" w:cs="Calibri"/>
          <w:bCs/>
          <w:szCs w:val="24"/>
          <w:lang w:eastAsia="hu-HU"/>
        </w:rPr>
        <w:t>Selmec</w:t>
      </w:r>
      <w:proofErr w:type="spellEnd"/>
      <w:r w:rsidR="00CD6C5E">
        <w:rPr>
          <w:rFonts w:ascii="Calibri" w:eastAsia="Times New Roman" w:hAnsi="Calibri" w:cs="Calibri"/>
          <w:bCs/>
          <w:szCs w:val="24"/>
          <w:lang w:eastAsia="hu-HU"/>
        </w:rPr>
        <w:t xml:space="preserve"> utcai óvoda kapcsán az a kérdése, hogy a konyharész felújításával együtt a csoportszobánál is kicserélésre kerülnek-e a nyílászárók is, illetve ott is lesz-e valami változtatás, vagy ez nincsen benne?</w:t>
      </w:r>
    </w:p>
    <w:p w14:paraId="72E93A1F" w14:textId="2B7EA35C" w:rsidR="00AC6C7A" w:rsidRPr="00CD6C5E" w:rsidRDefault="00CD6C5E" w:rsidP="00CF4A4B">
      <w:pPr>
        <w:jc w:val="both"/>
        <w:rPr>
          <w:rFonts w:ascii="Calibri" w:eastAsia="Times New Roman" w:hAnsi="Calibri" w:cs="Calibri"/>
          <w:bCs/>
          <w:szCs w:val="24"/>
          <w:lang w:eastAsia="hu-HU"/>
        </w:rPr>
      </w:pPr>
      <w:proofErr w:type="spellStart"/>
      <w:r w:rsidRPr="00AC6C7A">
        <w:rPr>
          <w:rFonts w:ascii="Calibri" w:eastAsia="Times New Roman" w:hAnsi="Calibri" w:cs="Calibri"/>
          <w:b/>
          <w:bCs/>
          <w:szCs w:val="24"/>
          <w:u w:val="single"/>
          <w:lang w:eastAsia="hu-HU"/>
        </w:rPr>
        <w:t>Sopár</w:t>
      </w:r>
      <w:proofErr w:type="spellEnd"/>
      <w:r w:rsidRPr="00AC6C7A">
        <w:rPr>
          <w:rFonts w:ascii="Calibri" w:eastAsia="Times New Roman" w:hAnsi="Calibri" w:cs="Calibri"/>
          <w:b/>
          <w:bCs/>
          <w:szCs w:val="24"/>
          <w:u w:val="single"/>
          <w:lang w:eastAsia="hu-HU"/>
        </w:rPr>
        <w:t xml:space="preserve"> Katalin, okleveles építész</w:t>
      </w:r>
      <w:r>
        <w:rPr>
          <w:rFonts w:ascii="Calibri" w:eastAsia="Times New Roman" w:hAnsi="Calibri" w:cs="Calibri"/>
          <w:b/>
          <w:bCs/>
          <w:szCs w:val="24"/>
          <w:u w:val="single"/>
          <w:lang w:eastAsia="hu-HU"/>
        </w:rPr>
        <w:t xml:space="preserve">: </w:t>
      </w:r>
      <w:r>
        <w:rPr>
          <w:rFonts w:ascii="Calibri" w:eastAsia="Times New Roman" w:hAnsi="Calibri" w:cs="Calibri"/>
          <w:bCs/>
          <w:szCs w:val="24"/>
          <w:lang w:eastAsia="hu-HU"/>
        </w:rPr>
        <w:t>Nincsen benne, csak a konyhai rész.</w:t>
      </w:r>
    </w:p>
    <w:p w14:paraId="6B436E65" w14:textId="567150FE" w:rsidR="00CD6C5E" w:rsidRDefault="00CD6C5E" w:rsidP="00CF4A4B">
      <w:pPr>
        <w:jc w:val="both"/>
        <w:rPr>
          <w:rFonts w:ascii="Calibri" w:eastAsia="Times New Roman" w:hAnsi="Calibri" w:cs="Calibri"/>
          <w:bCs/>
          <w:szCs w:val="24"/>
          <w:lang w:eastAsia="hu-HU"/>
        </w:rPr>
      </w:pPr>
      <w:r w:rsidRPr="001006C1">
        <w:rPr>
          <w:rFonts w:ascii="Calibri" w:eastAsia="Times New Roman" w:hAnsi="Calibri" w:cs="Calibri"/>
          <w:b/>
          <w:bCs/>
          <w:szCs w:val="24"/>
          <w:u w:val="single"/>
          <w:lang w:eastAsia="hu-HU"/>
        </w:rPr>
        <w:t>Putz Attila, képviselő, a bizottság tagja:</w:t>
      </w:r>
      <w:r>
        <w:rPr>
          <w:rFonts w:ascii="Calibri" w:eastAsia="Times New Roman" w:hAnsi="Calibri" w:cs="Calibri"/>
          <w:b/>
          <w:bCs/>
          <w:szCs w:val="24"/>
          <w:u w:val="single"/>
          <w:lang w:eastAsia="hu-HU"/>
        </w:rPr>
        <w:t xml:space="preserve"> </w:t>
      </w:r>
      <w:r>
        <w:rPr>
          <w:rFonts w:ascii="Calibri" w:eastAsia="Times New Roman" w:hAnsi="Calibri" w:cs="Calibri"/>
          <w:bCs/>
          <w:szCs w:val="24"/>
          <w:lang w:eastAsia="hu-HU"/>
        </w:rPr>
        <w:t>Nem nagy öröm, de</w:t>
      </w:r>
      <w:r w:rsidRPr="00CD6C5E">
        <w:rPr>
          <w:rFonts w:ascii="Calibri" w:eastAsia="Times New Roman" w:hAnsi="Calibri" w:cs="Calibri"/>
          <w:bCs/>
          <w:szCs w:val="24"/>
          <w:lang w:eastAsia="hu-HU"/>
        </w:rPr>
        <w:t xml:space="preserve"> tudomásul veszi. A másik kérdése</w:t>
      </w:r>
      <w:r>
        <w:rPr>
          <w:rFonts w:ascii="Calibri" w:eastAsia="Times New Roman" w:hAnsi="Calibri" w:cs="Calibri"/>
          <w:bCs/>
          <w:szCs w:val="24"/>
          <w:lang w:eastAsia="hu-HU"/>
        </w:rPr>
        <w:t xml:space="preserve"> a Pozsony utcai Idősek Házának felújítása, a költségeket, ha megmondaná Katalin, azt megköszönnék. Van egy olyan korábbi kérése a lakóknak, amikor először felmerült ez a verzió – a parkolás megoldása, valamit kell </w:t>
      </w:r>
      <w:proofErr w:type="gramStart"/>
      <w:r>
        <w:rPr>
          <w:rFonts w:ascii="Calibri" w:eastAsia="Times New Roman" w:hAnsi="Calibri" w:cs="Calibri"/>
          <w:bCs/>
          <w:szCs w:val="24"/>
          <w:lang w:eastAsia="hu-HU"/>
        </w:rPr>
        <w:t>csinálni  a</w:t>
      </w:r>
      <w:proofErr w:type="gramEnd"/>
      <w:r>
        <w:rPr>
          <w:rFonts w:ascii="Calibri" w:eastAsia="Times New Roman" w:hAnsi="Calibri" w:cs="Calibri"/>
          <w:bCs/>
          <w:szCs w:val="24"/>
          <w:lang w:eastAsia="hu-HU"/>
        </w:rPr>
        <w:t xml:space="preserve"> parkolással mindenképpen, a reg</w:t>
      </w:r>
      <w:r w:rsidR="00CB3D81">
        <w:rPr>
          <w:rFonts w:ascii="Calibri" w:eastAsia="Times New Roman" w:hAnsi="Calibri" w:cs="Calibri"/>
          <w:bCs/>
          <w:szCs w:val="24"/>
          <w:lang w:eastAsia="hu-HU"/>
        </w:rPr>
        <w:t>geli időszakban, majd a délután</w:t>
      </w:r>
      <w:r>
        <w:rPr>
          <w:rFonts w:ascii="Calibri" w:eastAsia="Times New Roman" w:hAnsi="Calibri" w:cs="Calibri"/>
          <w:bCs/>
          <w:szCs w:val="24"/>
          <w:lang w:eastAsia="hu-HU"/>
        </w:rPr>
        <w:t xml:space="preserve">, amikor jönnek az idősekért, illetve az autista gyerekekért, akkor ott elég nagy forgalom lenne. A biztonságos ki-be szállás miatt is ki kellene alakítani a területen. A környező lakosoknál egy kérdés, </w:t>
      </w:r>
      <w:proofErr w:type="spellStart"/>
      <w:r>
        <w:rPr>
          <w:rFonts w:ascii="Calibri" w:eastAsia="Times New Roman" w:hAnsi="Calibri" w:cs="Calibri"/>
          <w:bCs/>
          <w:szCs w:val="24"/>
          <w:lang w:eastAsia="hu-HU"/>
        </w:rPr>
        <w:t>illeve</w:t>
      </w:r>
      <w:proofErr w:type="spellEnd"/>
      <w:r>
        <w:rPr>
          <w:rFonts w:ascii="Calibri" w:eastAsia="Times New Roman" w:hAnsi="Calibri" w:cs="Calibri"/>
          <w:bCs/>
          <w:szCs w:val="24"/>
          <w:lang w:eastAsia="hu-HU"/>
        </w:rPr>
        <w:t xml:space="preserve"> kérés volt, hogy lehetőleg a ter</w:t>
      </w:r>
      <w:r w:rsidR="00926A06">
        <w:rPr>
          <w:rFonts w:ascii="Calibri" w:eastAsia="Times New Roman" w:hAnsi="Calibri" w:cs="Calibri"/>
          <w:bCs/>
          <w:szCs w:val="24"/>
          <w:lang w:eastAsia="hu-HU"/>
        </w:rPr>
        <w:t xml:space="preserve">ületen belül legyen ez megoldva, mert máshol nagyon nem lehet megoldani a szűk utcák miatt. Erre kellene valami megoldás. Igazából mind a kettő fejlesztésnek örül a két épületnél, nagyon nagy igény van az </w:t>
      </w:r>
      <w:r w:rsidR="00E95610">
        <w:rPr>
          <w:rFonts w:ascii="Calibri" w:eastAsia="Times New Roman" w:hAnsi="Calibri" w:cs="Calibri"/>
          <w:bCs/>
          <w:szCs w:val="24"/>
          <w:lang w:eastAsia="hu-HU"/>
        </w:rPr>
        <w:t>A</w:t>
      </w:r>
      <w:r w:rsidR="00926A06">
        <w:rPr>
          <w:rFonts w:ascii="Calibri" w:eastAsia="Times New Roman" w:hAnsi="Calibri" w:cs="Calibri"/>
          <w:bCs/>
          <w:szCs w:val="24"/>
          <w:lang w:eastAsia="hu-HU"/>
        </w:rPr>
        <w:t xml:space="preserve">utista </w:t>
      </w:r>
      <w:r w:rsidR="00E95610">
        <w:rPr>
          <w:rFonts w:ascii="Calibri" w:eastAsia="Times New Roman" w:hAnsi="Calibri" w:cs="Calibri"/>
          <w:bCs/>
          <w:szCs w:val="24"/>
          <w:lang w:eastAsia="hu-HU"/>
        </w:rPr>
        <w:t>N</w:t>
      </w:r>
      <w:r w:rsidR="00926A06">
        <w:rPr>
          <w:rFonts w:ascii="Calibri" w:eastAsia="Times New Roman" w:hAnsi="Calibri" w:cs="Calibri"/>
          <w:bCs/>
          <w:szCs w:val="24"/>
          <w:lang w:eastAsia="hu-HU"/>
        </w:rPr>
        <w:t xml:space="preserve">appali </w:t>
      </w:r>
      <w:r w:rsidR="00E95610">
        <w:rPr>
          <w:rFonts w:ascii="Calibri" w:eastAsia="Times New Roman" w:hAnsi="Calibri" w:cs="Calibri"/>
          <w:bCs/>
          <w:szCs w:val="24"/>
          <w:lang w:eastAsia="hu-HU"/>
        </w:rPr>
        <w:t>G</w:t>
      </w:r>
      <w:r w:rsidR="00926A06">
        <w:rPr>
          <w:rFonts w:ascii="Calibri" w:eastAsia="Times New Roman" w:hAnsi="Calibri" w:cs="Calibri"/>
          <w:bCs/>
          <w:szCs w:val="24"/>
          <w:lang w:eastAsia="hu-HU"/>
        </w:rPr>
        <w:t>ondozóra, mert nagyon</w:t>
      </w:r>
      <w:r w:rsidR="00E95610">
        <w:rPr>
          <w:rFonts w:ascii="Calibri" w:eastAsia="Times New Roman" w:hAnsi="Calibri" w:cs="Calibri"/>
          <w:bCs/>
          <w:szCs w:val="24"/>
          <w:lang w:eastAsia="hu-HU"/>
        </w:rPr>
        <w:t xml:space="preserve"> </w:t>
      </w:r>
      <w:r w:rsidR="00926A06">
        <w:rPr>
          <w:rFonts w:ascii="Calibri" w:eastAsia="Times New Roman" w:hAnsi="Calibri" w:cs="Calibri"/>
          <w:bCs/>
          <w:szCs w:val="24"/>
          <w:lang w:eastAsia="hu-HU"/>
        </w:rPr>
        <w:t>sokan érdeklődnek nála, hogy mikor valósul meg. Ezek lettek volna a kérdései.</w:t>
      </w:r>
    </w:p>
    <w:p w14:paraId="2A6ABD7F" w14:textId="77777777" w:rsidR="0090408E" w:rsidRDefault="00926A06" w:rsidP="00CF4A4B">
      <w:pPr>
        <w:jc w:val="both"/>
        <w:rPr>
          <w:rFonts w:ascii="Calibri" w:eastAsia="Times New Roman" w:hAnsi="Calibri" w:cs="Calibri"/>
          <w:bCs/>
          <w:szCs w:val="24"/>
          <w:lang w:eastAsia="hu-HU"/>
        </w:rPr>
      </w:pPr>
      <w:r w:rsidRPr="00AC6C7A">
        <w:rPr>
          <w:rFonts w:ascii="Calibri" w:eastAsia="Times New Roman" w:hAnsi="Calibri" w:cs="Calibri"/>
          <w:b/>
          <w:bCs/>
          <w:szCs w:val="24"/>
          <w:u w:val="single"/>
          <w:lang w:eastAsia="hu-HU"/>
        </w:rPr>
        <w:t>Tóth Kálmán, a bizottság elnöke</w:t>
      </w:r>
      <w:r w:rsidRPr="0090408E">
        <w:rPr>
          <w:rFonts w:ascii="Calibri" w:eastAsia="Times New Roman" w:hAnsi="Calibri" w:cs="Calibri"/>
          <w:bCs/>
          <w:szCs w:val="24"/>
          <w:lang w:eastAsia="hu-HU"/>
        </w:rPr>
        <w:t xml:space="preserve">: Megadja a szót válaszra először is, utána majd megy tovább a vita. Mielőtt továbbmennek, kéri rögzíteni, </w:t>
      </w:r>
      <w:proofErr w:type="gramStart"/>
      <w:r w:rsidRPr="0090408E">
        <w:rPr>
          <w:rFonts w:ascii="Calibri" w:eastAsia="Times New Roman" w:hAnsi="Calibri" w:cs="Calibri"/>
          <w:bCs/>
          <w:szCs w:val="24"/>
          <w:lang w:eastAsia="hu-HU"/>
        </w:rPr>
        <w:t>hogy  8</w:t>
      </w:r>
      <w:proofErr w:type="gramEnd"/>
      <w:r w:rsidRPr="0090408E">
        <w:rPr>
          <w:rFonts w:ascii="Calibri" w:eastAsia="Times New Roman" w:hAnsi="Calibri" w:cs="Calibri"/>
          <w:bCs/>
          <w:szCs w:val="24"/>
          <w:lang w:eastAsia="hu-HU"/>
        </w:rPr>
        <w:t xml:space="preserve"> fővel határozatképesek, Nagy András is megérkezett közben a bizottsági ülésre.</w:t>
      </w:r>
      <w:r w:rsidR="0090408E">
        <w:rPr>
          <w:rFonts w:ascii="Calibri" w:eastAsia="Times New Roman" w:hAnsi="Calibri" w:cs="Calibri"/>
          <w:bCs/>
          <w:szCs w:val="24"/>
          <w:lang w:eastAsia="hu-HU"/>
        </w:rPr>
        <w:t xml:space="preserve"> Visszaadja a szót.</w:t>
      </w:r>
    </w:p>
    <w:p w14:paraId="451EDBDF" w14:textId="3B62B9A9" w:rsidR="0090408E" w:rsidRDefault="00926A06" w:rsidP="00CF4A4B">
      <w:pPr>
        <w:jc w:val="both"/>
        <w:rPr>
          <w:rFonts w:ascii="Calibri" w:eastAsia="Times New Roman" w:hAnsi="Calibri" w:cs="Calibri"/>
          <w:bCs/>
          <w:szCs w:val="24"/>
          <w:lang w:eastAsia="hu-HU"/>
        </w:rPr>
      </w:pPr>
      <w:r w:rsidRPr="0090408E">
        <w:rPr>
          <w:rFonts w:ascii="Calibri" w:eastAsia="Times New Roman" w:hAnsi="Calibri" w:cs="Calibri"/>
          <w:bCs/>
          <w:szCs w:val="24"/>
          <w:lang w:eastAsia="hu-HU"/>
        </w:rPr>
        <w:t xml:space="preserve"> </w:t>
      </w:r>
      <w:proofErr w:type="spellStart"/>
      <w:r w:rsidR="0090408E" w:rsidRPr="00AC6C7A">
        <w:rPr>
          <w:rFonts w:ascii="Calibri" w:eastAsia="Times New Roman" w:hAnsi="Calibri" w:cs="Calibri"/>
          <w:b/>
          <w:bCs/>
          <w:szCs w:val="24"/>
          <w:u w:val="single"/>
          <w:lang w:eastAsia="hu-HU"/>
        </w:rPr>
        <w:t>Sopár</w:t>
      </w:r>
      <w:proofErr w:type="spellEnd"/>
      <w:r w:rsidR="0090408E" w:rsidRPr="00AC6C7A">
        <w:rPr>
          <w:rFonts w:ascii="Calibri" w:eastAsia="Times New Roman" w:hAnsi="Calibri" w:cs="Calibri"/>
          <w:b/>
          <w:bCs/>
          <w:szCs w:val="24"/>
          <w:u w:val="single"/>
          <w:lang w:eastAsia="hu-HU"/>
        </w:rPr>
        <w:t xml:space="preserve"> Katalin, okleveles építész</w:t>
      </w:r>
      <w:r w:rsidR="0090408E">
        <w:rPr>
          <w:rFonts w:ascii="Calibri" w:eastAsia="Times New Roman" w:hAnsi="Calibri" w:cs="Calibri"/>
          <w:b/>
          <w:bCs/>
          <w:szCs w:val="24"/>
          <w:u w:val="single"/>
          <w:lang w:eastAsia="hu-HU"/>
        </w:rPr>
        <w:t xml:space="preserve">: </w:t>
      </w:r>
      <w:r w:rsidR="0090408E">
        <w:rPr>
          <w:rFonts w:ascii="Calibri" w:eastAsia="Times New Roman" w:hAnsi="Calibri" w:cs="Calibri"/>
          <w:bCs/>
          <w:szCs w:val="24"/>
          <w:lang w:eastAsia="hu-HU"/>
        </w:rPr>
        <w:t>Mint mondta, ez a Pozsony utcai tervezési feladat nagyon nehéz, mert azt gondolja, hogy ebben az épületben két intézmény fizikailag, vagy műszakilag nagyon nehéz elhelyezni. Azt gondolja tervezőként, hogy a parkolás nagyon fontos, látszik, hogy most hogy lehet megállni és két intézményt fognak rárakni, ami nappali szolgáltatást nyújt, tehát ott a reggel és délután várható nagy forgalom, vagy intenzívebb forgalom. Nem látja a p</w:t>
      </w:r>
      <w:r w:rsidR="007321EB">
        <w:rPr>
          <w:rFonts w:ascii="Calibri" w:eastAsia="Times New Roman" w:hAnsi="Calibri" w:cs="Calibri"/>
          <w:bCs/>
          <w:szCs w:val="24"/>
          <w:lang w:eastAsia="hu-HU"/>
        </w:rPr>
        <w:t>a</w:t>
      </w:r>
      <w:r w:rsidR="0090408E">
        <w:rPr>
          <w:rFonts w:ascii="Calibri" w:eastAsia="Times New Roman" w:hAnsi="Calibri" w:cs="Calibri"/>
          <w:bCs/>
          <w:szCs w:val="24"/>
          <w:lang w:eastAsia="hu-HU"/>
        </w:rPr>
        <w:t xml:space="preserve">rkolási lehetőséget. Szerette volna telken belül elhelyezni, nyílván akkor már ekkora épület nem rakható oda, mert a zöldfelület, a beépítettség, a </w:t>
      </w:r>
      <w:proofErr w:type="spellStart"/>
      <w:r w:rsidR="0090408E">
        <w:rPr>
          <w:rFonts w:ascii="Calibri" w:eastAsia="Times New Roman" w:hAnsi="Calibri" w:cs="Calibri"/>
          <w:bCs/>
          <w:szCs w:val="24"/>
          <w:lang w:eastAsia="hu-HU"/>
        </w:rPr>
        <w:t>stb</w:t>
      </w:r>
      <w:proofErr w:type="spellEnd"/>
      <w:r w:rsidR="0090408E">
        <w:rPr>
          <w:rFonts w:ascii="Calibri" w:eastAsia="Times New Roman" w:hAnsi="Calibri" w:cs="Calibri"/>
          <w:bCs/>
          <w:szCs w:val="24"/>
          <w:lang w:eastAsia="hu-HU"/>
        </w:rPr>
        <w:t>, tehát minden sérül. A mostani állás szerint és</w:t>
      </w:r>
      <w:r w:rsidR="007321EB">
        <w:rPr>
          <w:rFonts w:ascii="Calibri" w:eastAsia="Times New Roman" w:hAnsi="Calibri" w:cs="Calibri"/>
          <w:bCs/>
          <w:szCs w:val="24"/>
          <w:lang w:eastAsia="hu-HU"/>
        </w:rPr>
        <w:t xml:space="preserve"> a </w:t>
      </w:r>
      <w:r w:rsidR="0090408E">
        <w:rPr>
          <w:rFonts w:ascii="Calibri" w:eastAsia="Times New Roman" w:hAnsi="Calibri" w:cs="Calibri"/>
          <w:bCs/>
          <w:szCs w:val="24"/>
          <w:lang w:eastAsia="hu-HU"/>
        </w:rPr>
        <w:t>megrendelői igény szerint a parkolást közterületen kívánják megoldani. Hozzáteszi, a személyes véleménye, hogy nem tartja túl fenntarthatónak. Javasolná, hogy menjenek be a telekre, akkor viszont nincs meg a zöldterület. Most ha ekkora épület ott van, akkor pont megvan a zöldterület. Megvizsgálta, hogy telken belül hol lehetne, annyira sérül a kert, és mindkét intézménynek nagyon fontos a kert, az autistáknak is meg az időseknek is nagyon fontos a kert. Tehát ez elvetésre került,</w:t>
      </w:r>
      <w:r w:rsidR="007321EB">
        <w:rPr>
          <w:rFonts w:ascii="Calibri" w:eastAsia="Times New Roman" w:hAnsi="Calibri" w:cs="Calibri"/>
          <w:bCs/>
          <w:szCs w:val="24"/>
          <w:lang w:eastAsia="hu-HU"/>
        </w:rPr>
        <w:t xml:space="preserve"> </w:t>
      </w:r>
      <w:r w:rsidR="0090408E">
        <w:rPr>
          <w:rFonts w:ascii="Calibri" w:eastAsia="Times New Roman" w:hAnsi="Calibri" w:cs="Calibri"/>
          <w:bCs/>
          <w:szCs w:val="24"/>
          <w:lang w:eastAsia="hu-HU"/>
        </w:rPr>
        <w:t>hogy telken belül csináljanak parkolót, mert a két intézmény működéséhez szükséges a kert, úgyhogy itt még ilyen bizonytalanságban vannak. De a mostani állás szerint közterületi parkolók lesznek kialakítva.</w:t>
      </w:r>
    </w:p>
    <w:p w14:paraId="5C719A81" w14:textId="4EF4313B" w:rsidR="0090408E" w:rsidRDefault="0090408E" w:rsidP="00CF4A4B">
      <w:pPr>
        <w:jc w:val="both"/>
        <w:rPr>
          <w:rFonts w:ascii="Calibri" w:eastAsia="Times New Roman" w:hAnsi="Calibri" w:cs="Calibri"/>
          <w:bCs/>
          <w:szCs w:val="24"/>
          <w:lang w:eastAsia="hu-HU"/>
        </w:rPr>
      </w:pPr>
      <w:r w:rsidRPr="00AC6C7A">
        <w:rPr>
          <w:rFonts w:ascii="Calibri" w:eastAsia="Times New Roman" w:hAnsi="Calibri" w:cs="Calibri"/>
          <w:b/>
          <w:bCs/>
          <w:szCs w:val="24"/>
          <w:u w:val="single"/>
          <w:lang w:eastAsia="hu-HU"/>
        </w:rPr>
        <w:t>Tóth Kálmán, a bizottság elnöke</w:t>
      </w:r>
      <w:r w:rsidRPr="0090408E">
        <w:rPr>
          <w:rFonts w:ascii="Calibri" w:eastAsia="Times New Roman" w:hAnsi="Calibri" w:cs="Calibri"/>
          <w:bCs/>
          <w:szCs w:val="24"/>
          <w:lang w:eastAsia="hu-HU"/>
        </w:rPr>
        <w:t>:</w:t>
      </w:r>
      <w:r>
        <w:rPr>
          <w:rFonts w:ascii="Calibri" w:eastAsia="Times New Roman" w:hAnsi="Calibri" w:cs="Calibri"/>
          <w:bCs/>
          <w:szCs w:val="24"/>
          <w:lang w:eastAsia="hu-HU"/>
        </w:rPr>
        <w:t xml:space="preserve"> </w:t>
      </w:r>
      <w:r w:rsidR="00E26EF8">
        <w:rPr>
          <w:rFonts w:ascii="Calibri" w:eastAsia="Times New Roman" w:hAnsi="Calibri" w:cs="Calibri"/>
          <w:bCs/>
          <w:szCs w:val="24"/>
          <w:lang w:eastAsia="hu-HU"/>
        </w:rPr>
        <w:t>Talán kevésbé ismert mindenki számára, hogy kezdeményezték a rendezési terv módosítását e telek tekintetében, azonban rajtuk kívülálló okok miatt ez nem futott át a rendszeren és ezért kellett sajnos a jelenlegi rendezési terv</w:t>
      </w:r>
      <w:r w:rsidR="0084361A">
        <w:rPr>
          <w:rFonts w:ascii="Calibri" w:eastAsia="Times New Roman" w:hAnsi="Calibri" w:cs="Calibri"/>
          <w:bCs/>
          <w:szCs w:val="24"/>
          <w:lang w:eastAsia="hu-HU"/>
        </w:rPr>
        <w:t xml:space="preserve"> szerint dolgoznia a tervező asszonynak. Nem volt ebben mozgástér, ők is érzik azt, hogy ez így egy félmegoldás, de vagy az van, hogy visszaviszik a projektet a startvonalra és megvárják, hogy egy teljesen bizonytalan időpontban valamikor majd átmegy a </w:t>
      </w:r>
      <w:proofErr w:type="spellStart"/>
      <w:r w:rsidR="0084361A">
        <w:rPr>
          <w:rFonts w:ascii="Calibri" w:eastAsia="Times New Roman" w:hAnsi="Calibri" w:cs="Calibri"/>
          <w:bCs/>
          <w:szCs w:val="24"/>
          <w:lang w:eastAsia="hu-HU"/>
        </w:rPr>
        <w:t>rendezésiterv</w:t>
      </w:r>
      <w:proofErr w:type="spellEnd"/>
      <w:r w:rsidR="0084361A">
        <w:rPr>
          <w:rFonts w:ascii="Calibri" w:eastAsia="Times New Roman" w:hAnsi="Calibri" w:cs="Calibri"/>
          <w:bCs/>
          <w:szCs w:val="24"/>
          <w:lang w:eastAsia="hu-HU"/>
        </w:rPr>
        <w:t xml:space="preserve"> módosítási kérelmük, vagy az van, hogy a jelenlegi körülmények között próbálnak megoldást találni. </w:t>
      </w:r>
    </w:p>
    <w:p w14:paraId="7FCCCD99" w14:textId="32F49078" w:rsidR="0084361A" w:rsidRDefault="0084361A" w:rsidP="00CF4A4B">
      <w:pPr>
        <w:jc w:val="both"/>
        <w:rPr>
          <w:rFonts w:ascii="Calibri" w:eastAsia="Times New Roman" w:hAnsi="Calibri" w:cs="Calibri"/>
          <w:bCs/>
          <w:szCs w:val="24"/>
          <w:lang w:eastAsia="hu-HU"/>
        </w:rPr>
      </w:pPr>
      <w:proofErr w:type="spellStart"/>
      <w:r w:rsidRPr="00AC6C7A">
        <w:rPr>
          <w:rFonts w:ascii="Calibri" w:eastAsia="Times New Roman" w:hAnsi="Calibri" w:cs="Calibri"/>
          <w:b/>
          <w:bCs/>
          <w:szCs w:val="24"/>
          <w:u w:val="single"/>
          <w:lang w:eastAsia="hu-HU"/>
        </w:rPr>
        <w:t>Sopár</w:t>
      </w:r>
      <w:proofErr w:type="spellEnd"/>
      <w:r w:rsidRPr="00AC6C7A">
        <w:rPr>
          <w:rFonts w:ascii="Calibri" w:eastAsia="Times New Roman" w:hAnsi="Calibri" w:cs="Calibri"/>
          <w:b/>
          <w:bCs/>
          <w:szCs w:val="24"/>
          <w:u w:val="single"/>
          <w:lang w:eastAsia="hu-HU"/>
        </w:rPr>
        <w:t xml:space="preserve"> Katalin, okleveles építész</w:t>
      </w:r>
      <w:r>
        <w:rPr>
          <w:rFonts w:ascii="Calibri" w:eastAsia="Times New Roman" w:hAnsi="Calibri" w:cs="Calibri"/>
          <w:b/>
          <w:bCs/>
          <w:szCs w:val="24"/>
          <w:u w:val="single"/>
          <w:lang w:eastAsia="hu-HU"/>
        </w:rPr>
        <w:t xml:space="preserve">: </w:t>
      </w:r>
      <w:r>
        <w:rPr>
          <w:rFonts w:ascii="Calibri" w:eastAsia="Times New Roman" w:hAnsi="Calibri" w:cs="Calibri"/>
          <w:bCs/>
          <w:szCs w:val="24"/>
          <w:lang w:eastAsia="hu-HU"/>
        </w:rPr>
        <w:t xml:space="preserve">Azt érzi, hogy ha módosul is a rendezési terv, </w:t>
      </w:r>
      <w:proofErr w:type="spellStart"/>
      <w:r>
        <w:rPr>
          <w:rFonts w:ascii="Calibri" w:eastAsia="Times New Roman" w:hAnsi="Calibri" w:cs="Calibri"/>
          <w:bCs/>
          <w:szCs w:val="24"/>
          <w:lang w:eastAsia="hu-HU"/>
        </w:rPr>
        <w:t>tehét</w:t>
      </w:r>
      <w:proofErr w:type="spellEnd"/>
      <w:r>
        <w:rPr>
          <w:rFonts w:ascii="Calibri" w:eastAsia="Times New Roman" w:hAnsi="Calibri" w:cs="Calibri"/>
          <w:bCs/>
          <w:szCs w:val="24"/>
          <w:lang w:eastAsia="hu-HU"/>
        </w:rPr>
        <w:t xml:space="preserve"> még nagyobb épületet építhetnek, az nem oldja meg a problémát. Mert ehhez kicsi az ingatlan, attól még a parkolás nem megoldott, attól csak a közterületi parkolók maradn</w:t>
      </w:r>
      <w:r w:rsidR="007321EB">
        <w:rPr>
          <w:rFonts w:ascii="Calibri" w:eastAsia="Times New Roman" w:hAnsi="Calibri" w:cs="Calibri"/>
          <w:bCs/>
          <w:szCs w:val="24"/>
          <w:lang w:eastAsia="hu-HU"/>
        </w:rPr>
        <w:t>a</w:t>
      </w:r>
      <w:r>
        <w:rPr>
          <w:rFonts w:ascii="Calibri" w:eastAsia="Times New Roman" w:hAnsi="Calibri" w:cs="Calibri"/>
          <w:bCs/>
          <w:szCs w:val="24"/>
          <w:lang w:eastAsia="hu-HU"/>
        </w:rPr>
        <w:t>k, nem tud más lenni. Lehet, hogy akkor nagyobb épületet építhetnek egy 100-200 m2-rel, de a bekerülési költsége</w:t>
      </w:r>
      <w:r w:rsidR="007321EB">
        <w:rPr>
          <w:rFonts w:ascii="Calibri" w:eastAsia="Times New Roman" w:hAnsi="Calibri" w:cs="Calibri"/>
          <w:bCs/>
          <w:szCs w:val="24"/>
          <w:lang w:eastAsia="hu-HU"/>
        </w:rPr>
        <w:t>k</w:t>
      </w:r>
      <w:r>
        <w:rPr>
          <w:rFonts w:ascii="Calibri" w:eastAsia="Times New Roman" w:hAnsi="Calibri" w:cs="Calibri"/>
          <w:bCs/>
          <w:szCs w:val="24"/>
          <w:lang w:eastAsia="hu-HU"/>
        </w:rPr>
        <w:t xml:space="preserve"> is ennyivel fognak majd nőni.</w:t>
      </w:r>
    </w:p>
    <w:p w14:paraId="743D571A" w14:textId="6C451CBA" w:rsidR="004E6302" w:rsidRDefault="004E6302" w:rsidP="00CF4A4B">
      <w:pPr>
        <w:jc w:val="both"/>
        <w:rPr>
          <w:rFonts w:ascii="Calibri" w:eastAsia="Times New Roman" w:hAnsi="Calibri" w:cs="Calibri"/>
          <w:bCs/>
          <w:szCs w:val="24"/>
          <w:lang w:eastAsia="hu-HU"/>
        </w:rPr>
      </w:pPr>
      <w:r w:rsidRPr="00AC6C7A">
        <w:rPr>
          <w:rFonts w:ascii="Calibri" w:eastAsia="Times New Roman" w:hAnsi="Calibri" w:cs="Calibri"/>
          <w:b/>
          <w:bCs/>
          <w:szCs w:val="24"/>
          <w:u w:val="single"/>
          <w:lang w:eastAsia="hu-HU"/>
        </w:rPr>
        <w:t>Tóth Kálmán, a bizottság elnöke</w:t>
      </w:r>
      <w:r w:rsidRPr="0090408E">
        <w:rPr>
          <w:rFonts w:ascii="Calibri" w:eastAsia="Times New Roman" w:hAnsi="Calibri" w:cs="Calibri"/>
          <w:bCs/>
          <w:szCs w:val="24"/>
          <w:lang w:eastAsia="hu-HU"/>
        </w:rPr>
        <w:t>:</w:t>
      </w:r>
      <w:r w:rsidR="00E71CC4">
        <w:rPr>
          <w:rFonts w:ascii="Calibri" w:eastAsia="Times New Roman" w:hAnsi="Calibri" w:cs="Calibri"/>
          <w:bCs/>
          <w:szCs w:val="24"/>
          <w:lang w:eastAsia="hu-HU"/>
        </w:rPr>
        <w:t xml:space="preserve"> </w:t>
      </w:r>
      <w:r>
        <w:rPr>
          <w:rFonts w:ascii="Calibri" w:eastAsia="Times New Roman" w:hAnsi="Calibri" w:cs="Calibri"/>
          <w:bCs/>
          <w:szCs w:val="24"/>
          <w:lang w:eastAsia="hu-HU"/>
        </w:rPr>
        <w:t>Németh Ákos képviselő úrnak adja meg a szót.</w:t>
      </w:r>
    </w:p>
    <w:p w14:paraId="5014CB8B" w14:textId="0D356E67" w:rsidR="00C81FC7" w:rsidRDefault="00C81FC7" w:rsidP="00CF4A4B">
      <w:pPr>
        <w:jc w:val="both"/>
        <w:rPr>
          <w:rFonts w:ascii="Calibri" w:eastAsia="Times New Roman" w:hAnsi="Calibri" w:cs="Calibri"/>
          <w:bCs/>
          <w:szCs w:val="24"/>
          <w:lang w:eastAsia="hu-HU"/>
        </w:rPr>
      </w:pPr>
      <w:r w:rsidRPr="004E6302">
        <w:rPr>
          <w:rFonts w:ascii="Calibri" w:eastAsia="Times New Roman" w:hAnsi="Calibri" w:cs="Calibri"/>
          <w:b/>
          <w:bCs/>
          <w:szCs w:val="24"/>
          <w:u w:val="single"/>
          <w:lang w:eastAsia="hu-HU"/>
        </w:rPr>
        <w:lastRenderedPageBreak/>
        <w:t xml:space="preserve">Németh Ákos </w:t>
      </w:r>
      <w:r w:rsidR="004E6302" w:rsidRPr="004E6302">
        <w:rPr>
          <w:rFonts w:ascii="Calibri" w:eastAsia="Times New Roman" w:hAnsi="Calibri" w:cs="Calibri"/>
          <w:b/>
          <w:bCs/>
          <w:szCs w:val="24"/>
          <w:u w:val="single"/>
          <w:lang w:eastAsia="hu-HU"/>
        </w:rPr>
        <w:t>képviselő, a bizottság tagja:</w:t>
      </w:r>
      <w:r w:rsidR="004E6302">
        <w:rPr>
          <w:rFonts w:ascii="Calibri" w:eastAsia="Times New Roman" w:hAnsi="Calibri" w:cs="Calibri"/>
          <w:b/>
          <w:bCs/>
          <w:szCs w:val="24"/>
          <w:u w:val="single"/>
          <w:lang w:eastAsia="hu-HU"/>
        </w:rPr>
        <w:t xml:space="preserve"> </w:t>
      </w:r>
      <w:r w:rsidR="004E6302" w:rsidRPr="004E6302">
        <w:rPr>
          <w:rFonts w:ascii="Calibri" w:eastAsia="Times New Roman" w:hAnsi="Calibri" w:cs="Calibri"/>
          <w:bCs/>
          <w:szCs w:val="24"/>
          <w:lang w:eastAsia="hu-HU"/>
        </w:rPr>
        <w:t xml:space="preserve">Köszöni a szót. </w:t>
      </w:r>
      <w:r w:rsidR="004E6302">
        <w:rPr>
          <w:rFonts w:ascii="Calibri" w:eastAsia="Times New Roman" w:hAnsi="Calibri" w:cs="Calibri"/>
          <w:bCs/>
          <w:szCs w:val="24"/>
          <w:lang w:eastAsia="hu-HU"/>
        </w:rPr>
        <w:t xml:space="preserve">Ha jól érti, akkor annyira nem szerencsés ez a terület ennek a két funkciónak a működtetésére. De nem emiatt kért szót, hanem a Meseház Bölcsőde a Fogaras úton, a terasz az le lesz fedve, de van mellette egy orvosi rendelő, és a </w:t>
      </w:r>
      <w:proofErr w:type="spellStart"/>
      <w:r w:rsidR="004E6302">
        <w:rPr>
          <w:rFonts w:ascii="Calibri" w:eastAsia="Times New Roman" w:hAnsi="Calibri" w:cs="Calibri"/>
          <w:bCs/>
          <w:szCs w:val="24"/>
          <w:lang w:eastAsia="hu-HU"/>
        </w:rPr>
        <w:t>gyerekorvosi</w:t>
      </w:r>
      <w:proofErr w:type="spellEnd"/>
      <w:r w:rsidR="004E6302">
        <w:rPr>
          <w:rFonts w:ascii="Calibri" w:eastAsia="Times New Roman" w:hAnsi="Calibri" w:cs="Calibri"/>
          <w:bCs/>
          <w:szCs w:val="24"/>
          <w:lang w:eastAsia="hu-HU"/>
        </w:rPr>
        <w:t xml:space="preserve"> rendelő az szerves része az épületnek, annak a terasza is le lesz fedve? Nem, jó az külön van. A Rumi úton ott is egy orvosi rendelő van, ebben az esetben a villamos hálózat fel lesz újítva a </w:t>
      </w:r>
      <w:proofErr w:type="gramStart"/>
      <w:r w:rsidR="004E6302">
        <w:rPr>
          <w:rFonts w:ascii="Calibri" w:eastAsia="Times New Roman" w:hAnsi="Calibri" w:cs="Calibri"/>
          <w:bCs/>
          <w:szCs w:val="24"/>
          <w:lang w:eastAsia="hu-HU"/>
        </w:rPr>
        <w:t>Rumi  úton</w:t>
      </w:r>
      <w:proofErr w:type="gramEnd"/>
      <w:r w:rsidR="00BF4B78">
        <w:rPr>
          <w:rFonts w:ascii="Calibri" w:eastAsia="Times New Roman" w:hAnsi="Calibri" w:cs="Calibri"/>
          <w:bCs/>
          <w:szCs w:val="24"/>
          <w:lang w:eastAsia="hu-HU"/>
        </w:rPr>
        <w:t>,</w:t>
      </w:r>
      <w:r w:rsidR="004E6302">
        <w:rPr>
          <w:rFonts w:ascii="Calibri" w:eastAsia="Times New Roman" w:hAnsi="Calibri" w:cs="Calibri"/>
          <w:bCs/>
          <w:szCs w:val="24"/>
          <w:lang w:eastAsia="hu-HU"/>
        </w:rPr>
        <w:t xml:space="preserve"> és a </w:t>
      </w:r>
      <w:proofErr w:type="spellStart"/>
      <w:r w:rsidR="004E6302">
        <w:rPr>
          <w:rFonts w:ascii="Calibri" w:eastAsia="Times New Roman" w:hAnsi="Calibri" w:cs="Calibri"/>
          <w:bCs/>
          <w:szCs w:val="24"/>
          <w:lang w:eastAsia="hu-HU"/>
        </w:rPr>
        <w:t>klimatizálás</w:t>
      </w:r>
      <w:proofErr w:type="spellEnd"/>
      <w:r w:rsidR="004E6302">
        <w:rPr>
          <w:rFonts w:ascii="Calibri" w:eastAsia="Times New Roman" w:hAnsi="Calibri" w:cs="Calibri"/>
          <w:bCs/>
          <w:szCs w:val="24"/>
          <w:lang w:eastAsia="hu-HU"/>
        </w:rPr>
        <w:t>?</w:t>
      </w:r>
    </w:p>
    <w:p w14:paraId="02C17752" w14:textId="77777777" w:rsidR="004E6302" w:rsidRDefault="004E6302" w:rsidP="00CF4A4B">
      <w:pPr>
        <w:jc w:val="both"/>
        <w:rPr>
          <w:rFonts w:ascii="Calibri" w:eastAsia="Times New Roman" w:hAnsi="Calibri" w:cs="Calibri"/>
          <w:bCs/>
          <w:szCs w:val="24"/>
          <w:lang w:eastAsia="hu-HU"/>
        </w:rPr>
      </w:pPr>
      <w:proofErr w:type="spellStart"/>
      <w:r w:rsidRPr="00AC6C7A">
        <w:rPr>
          <w:rFonts w:ascii="Calibri" w:eastAsia="Times New Roman" w:hAnsi="Calibri" w:cs="Calibri"/>
          <w:b/>
          <w:bCs/>
          <w:szCs w:val="24"/>
          <w:u w:val="single"/>
          <w:lang w:eastAsia="hu-HU"/>
        </w:rPr>
        <w:t>Sopár</w:t>
      </w:r>
      <w:proofErr w:type="spellEnd"/>
      <w:r w:rsidRPr="00AC6C7A">
        <w:rPr>
          <w:rFonts w:ascii="Calibri" w:eastAsia="Times New Roman" w:hAnsi="Calibri" w:cs="Calibri"/>
          <w:b/>
          <w:bCs/>
          <w:szCs w:val="24"/>
          <w:u w:val="single"/>
          <w:lang w:eastAsia="hu-HU"/>
        </w:rPr>
        <w:t xml:space="preserve"> Katalin, okleveles építész</w:t>
      </w:r>
      <w:r>
        <w:rPr>
          <w:rFonts w:ascii="Calibri" w:eastAsia="Times New Roman" w:hAnsi="Calibri" w:cs="Calibri"/>
          <w:b/>
          <w:bCs/>
          <w:szCs w:val="24"/>
          <w:u w:val="single"/>
          <w:lang w:eastAsia="hu-HU"/>
        </w:rPr>
        <w:t>:</w:t>
      </w:r>
      <w:r>
        <w:rPr>
          <w:rFonts w:ascii="Calibri" w:eastAsia="Times New Roman" w:hAnsi="Calibri" w:cs="Calibri"/>
          <w:bCs/>
          <w:szCs w:val="24"/>
          <w:lang w:eastAsia="hu-HU"/>
        </w:rPr>
        <w:t xml:space="preserve"> A </w:t>
      </w:r>
      <w:proofErr w:type="spellStart"/>
      <w:r>
        <w:rPr>
          <w:rFonts w:ascii="Calibri" w:eastAsia="Times New Roman" w:hAnsi="Calibri" w:cs="Calibri"/>
          <w:bCs/>
          <w:szCs w:val="24"/>
          <w:lang w:eastAsia="hu-HU"/>
        </w:rPr>
        <w:t>klimatizálás</w:t>
      </w:r>
      <w:proofErr w:type="spellEnd"/>
      <w:r>
        <w:rPr>
          <w:rFonts w:ascii="Calibri" w:eastAsia="Times New Roman" w:hAnsi="Calibri" w:cs="Calibri"/>
          <w:bCs/>
          <w:szCs w:val="24"/>
          <w:lang w:eastAsia="hu-HU"/>
        </w:rPr>
        <w:t xml:space="preserve"> a program része, az benne van, meg a napelemeknek az elhelyezése is benne van.</w:t>
      </w:r>
    </w:p>
    <w:p w14:paraId="05E86E5A" w14:textId="033B4AC6" w:rsidR="004E6302" w:rsidRDefault="004E6302" w:rsidP="00CF4A4B">
      <w:pPr>
        <w:jc w:val="both"/>
        <w:rPr>
          <w:rFonts w:ascii="Calibri" w:eastAsia="Times New Roman" w:hAnsi="Calibri" w:cs="Calibri"/>
          <w:bCs/>
          <w:szCs w:val="24"/>
          <w:lang w:eastAsia="hu-HU"/>
        </w:rPr>
      </w:pPr>
      <w:r w:rsidRPr="004E6302">
        <w:rPr>
          <w:rFonts w:ascii="Calibri" w:eastAsia="Times New Roman" w:hAnsi="Calibri" w:cs="Calibri"/>
          <w:b/>
          <w:bCs/>
          <w:szCs w:val="24"/>
          <w:u w:val="single"/>
          <w:lang w:eastAsia="hu-HU"/>
        </w:rPr>
        <w:t>Németh Ákos képviselő, a bizottság tagja</w:t>
      </w:r>
      <w:r>
        <w:rPr>
          <w:rFonts w:ascii="Calibri" w:eastAsia="Times New Roman" w:hAnsi="Calibri" w:cs="Calibri"/>
          <w:b/>
          <w:bCs/>
          <w:szCs w:val="24"/>
          <w:u w:val="single"/>
          <w:lang w:eastAsia="hu-HU"/>
        </w:rPr>
        <w:t xml:space="preserve">: </w:t>
      </w:r>
      <w:r>
        <w:rPr>
          <w:rFonts w:ascii="Calibri" w:eastAsia="Times New Roman" w:hAnsi="Calibri" w:cs="Calibri"/>
          <w:bCs/>
          <w:szCs w:val="24"/>
          <w:lang w:eastAsia="hu-HU"/>
        </w:rPr>
        <w:t xml:space="preserve">Köszöni a választ. A Kőrösi Óvodában nem beszélt az akadálymentesítésről, előtte arról volt szó, hogy minden projektnek részének </w:t>
      </w:r>
      <w:proofErr w:type="gramStart"/>
      <w:r>
        <w:rPr>
          <w:rFonts w:ascii="Calibri" w:eastAsia="Times New Roman" w:hAnsi="Calibri" w:cs="Calibri"/>
          <w:bCs/>
          <w:szCs w:val="24"/>
          <w:lang w:eastAsia="hu-HU"/>
        </w:rPr>
        <w:t>kell</w:t>
      </w:r>
      <w:proofErr w:type="gramEnd"/>
      <w:r>
        <w:rPr>
          <w:rFonts w:ascii="Calibri" w:eastAsia="Times New Roman" w:hAnsi="Calibri" w:cs="Calibri"/>
          <w:bCs/>
          <w:szCs w:val="24"/>
          <w:lang w:eastAsia="hu-HU"/>
        </w:rPr>
        <w:t xml:space="preserve"> legyen, hogy ott a felsőszintnek a megközelíthetősége az szükséges-e, illetve kell-e az akadálymentesítés? </w:t>
      </w:r>
      <w:r w:rsidR="00BF4B78">
        <w:rPr>
          <w:rFonts w:ascii="Calibri" w:eastAsia="Times New Roman" w:hAnsi="Calibri" w:cs="Calibri"/>
          <w:bCs/>
          <w:szCs w:val="24"/>
          <w:lang w:eastAsia="hu-HU"/>
        </w:rPr>
        <w:t>H</w:t>
      </w:r>
      <w:r>
        <w:rPr>
          <w:rFonts w:ascii="Calibri" w:eastAsia="Times New Roman" w:hAnsi="Calibri" w:cs="Calibri"/>
          <w:bCs/>
          <w:szCs w:val="24"/>
          <w:lang w:eastAsia="hu-HU"/>
        </w:rPr>
        <w:t xml:space="preserve">a igen, akkor </w:t>
      </w:r>
      <w:proofErr w:type="gramStart"/>
      <w:r>
        <w:rPr>
          <w:rFonts w:ascii="Calibri" w:eastAsia="Times New Roman" w:hAnsi="Calibri" w:cs="Calibri"/>
          <w:bCs/>
          <w:szCs w:val="24"/>
          <w:lang w:eastAsia="hu-HU"/>
        </w:rPr>
        <w:t>ez</w:t>
      </w:r>
      <w:proofErr w:type="gramEnd"/>
      <w:r>
        <w:rPr>
          <w:rFonts w:ascii="Calibri" w:eastAsia="Times New Roman" w:hAnsi="Calibri" w:cs="Calibri"/>
          <w:bCs/>
          <w:szCs w:val="24"/>
          <w:lang w:eastAsia="hu-HU"/>
        </w:rPr>
        <w:t xml:space="preserve"> hogy lesz megoldva?</w:t>
      </w:r>
    </w:p>
    <w:p w14:paraId="761C72B4" w14:textId="4D7D3582" w:rsidR="004E6302" w:rsidRDefault="004E6302" w:rsidP="00CF4A4B">
      <w:pPr>
        <w:jc w:val="both"/>
        <w:rPr>
          <w:rFonts w:ascii="Calibri" w:eastAsia="Times New Roman" w:hAnsi="Calibri" w:cs="Calibri"/>
          <w:bCs/>
          <w:szCs w:val="24"/>
          <w:lang w:eastAsia="hu-HU"/>
        </w:rPr>
      </w:pPr>
      <w:proofErr w:type="spellStart"/>
      <w:r w:rsidRPr="00AC6C7A">
        <w:rPr>
          <w:rFonts w:ascii="Calibri" w:eastAsia="Times New Roman" w:hAnsi="Calibri" w:cs="Calibri"/>
          <w:b/>
          <w:bCs/>
          <w:szCs w:val="24"/>
          <w:u w:val="single"/>
          <w:lang w:eastAsia="hu-HU"/>
        </w:rPr>
        <w:t>Sopár</w:t>
      </w:r>
      <w:proofErr w:type="spellEnd"/>
      <w:r w:rsidRPr="00AC6C7A">
        <w:rPr>
          <w:rFonts w:ascii="Calibri" w:eastAsia="Times New Roman" w:hAnsi="Calibri" w:cs="Calibri"/>
          <w:b/>
          <w:bCs/>
          <w:szCs w:val="24"/>
          <w:u w:val="single"/>
          <w:lang w:eastAsia="hu-HU"/>
        </w:rPr>
        <w:t xml:space="preserve"> Katalin, okleveles építész</w:t>
      </w:r>
      <w:r>
        <w:rPr>
          <w:rFonts w:ascii="Calibri" w:eastAsia="Times New Roman" w:hAnsi="Calibri" w:cs="Calibri"/>
          <w:b/>
          <w:bCs/>
          <w:szCs w:val="24"/>
          <w:u w:val="single"/>
          <w:lang w:eastAsia="hu-HU"/>
        </w:rPr>
        <w:t xml:space="preserve">: </w:t>
      </w:r>
      <w:r>
        <w:rPr>
          <w:rFonts w:ascii="Calibri" w:eastAsia="Times New Roman" w:hAnsi="Calibri" w:cs="Calibri"/>
          <w:bCs/>
          <w:szCs w:val="24"/>
          <w:lang w:eastAsia="hu-HU"/>
        </w:rPr>
        <w:t>A felső szintnek nem szükséges, a pályázati</w:t>
      </w:r>
      <w:r w:rsidR="00ED1DDD">
        <w:rPr>
          <w:rFonts w:ascii="Calibri" w:eastAsia="Times New Roman" w:hAnsi="Calibri" w:cs="Calibri"/>
          <w:bCs/>
          <w:szCs w:val="24"/>
          <w:lang w:eastAsia="hu-HU"/>
        </w:rPr>
        <w:t xml:space="preserve"> felhívás vagy </w:t>
      </w:r>
      <w:r>
        <w:rPr>
          <w:rFonts w:ascii="Calibri" w:eastAsia="Times New Roman" w:hAnsi="Calibri" w:cs="Calibri"/>
          <w:bCs/>
          <w:szCs w:val="24"/>
          <w:lang w:eastAsia="hu-HU"/>
        </w:rPr>
        <w:t>kiírás szerint</w:t>
      </w:r>
      <w:r w:rsidR="00ED1DDD">
        <w:rPr>
          <w:rFonts w:ascii="Calibri" w:eastAsia="Times New Roman" w:hAnsi="Calibri" w:cs="Calibri"/>
          <w:bCs/>
          <w:szCs w:val="24"/>
          <w:lang w:eastAsia="hu-HU"/>
        </w:rPr>
        <w:t xml:space="preserve"> felújításnál, átalakításnál a minimum követelményeket kell biztosítani, parkoló, az akadálymentes bejutás és egy akadálymentes illemhely akadálymentes elérhetőséggel. Úgyhogy ennyit szükséges kialakítaniuk.</w:t>
      </w:r>
    </w:p>
    <w:p w14:paraId="46ABCC2F" w14:textId="77777777" w:rsidR="00E71CC4" w:rsidRDefault="00ED1DDD" w:rsidP="00CF4A4B">
      <w:pPr>
        <w:jc w:val="both"/>
        <w:rPr>
          <w:rFonts w:ascii="Calibri" w:eastAsia="Times New Roman" w:hAnsi="Calibri" w:cs="Calibri"/>
          <w:bCs/>
          <w:szCs w:val="24"/>
          <w:lang w:eastAsia="hu-HU"/>
        </w:rPr>
      </w:pPr>
      <w:r w:rsidRPr="004E6302">
        <w:rPr>
          <w:rFonts w:ascii="Calibri" w:eastAsia="Times New Roman" w:hAnsi="Calibri" w:cs="Calibri"/>
          <w:b/>
          <w:bCs/>
          <w:szCs w:val="24"/>
          <w:u w:val="single"/>
          <w:lang w:eastAsia="hu-HU"/>
        </w:rPr>
        <w:t>Németh Ákos képviselő, a bizottság tagja</w:t>
      </w:r>
      <w:r>
        <w:rPr>
          <w:rFonts w:ascii="Calibri" w:eastAsia="Times New Roman" w:hAnsi="Calibri" w:cs="Calibri"/>
          <w:b/>
          <w:bCs/>
          <w:szCs w:val="24"/>
          <w:u w:val="single"/>
          <w:lang w:eastAsia="hu-HU"/>
        </w:rPr>
        <w:t xml:space="preserve">: </w:t>
      </w:r>
      <w:r>
        <w:rPr>
          <w:rFonts w:ascii="Calibri" w:eastAsia="Times New Roman" w:hAnsi="Calibri" w:cs="Calibri"/>
          <w:bCs/>
          <w:szCs w:val="24"/>
          <w:lang w:eastAsia="hu-HU"/>
        </w:rPr>
        <w:t>Köszöni a választ.</w:t>
      </w:r>
    </w:p>
    <w:p w14:paraId="14EF0E68" w14:textId="4E0E1D28" w:rsidR="00CD6C5E" w:rsidRDefault="00E71CC4" w:rsidP="00CF4A4B">
      <w:pPr>
        <w:jc w:val="both"/>
        <w:rPr>
          <w:rFonts w:ascii="Calibri" w:eastAsia="Times New Roman" w:hAnsi="Calibri" w:cs="Calibri"/>
          <w:bCs/>
          <w:szCs w:val="24"/>
          <w:lang w:eastAsia="hu-HU"/>
        </w:rPr>
      </w:pPr>
      <w:r w:rsidRPr="00AC6C7A">
        <w:rPr>
          <w:rFonts w:ascii="Calibri" w:eastAsia="Times New Roman" w:hAnsi="Calibri" w:cs="Calibri"/>
          <w:b/>
          <w:bCs/>
          <w:szCs w:val="24"/>
          <w:u w:val="single"/>
          <w:lang w:eastAsia="hu-HU"/>
        </w:rPr>
        <w:t>Tóth Kálmán, a bizottság elnöke</w:t>
      </w:r>
      <w:r w:rsidRPr="0090408E">
        <w:rPr>
          <w:rFonts w:ascii="Calibri" w:eastAsia="Times New Roman" w:hAnsi="Calibri" w:cs="Calibri"/>
          <w:bCs/>
          <w:szCs w:val="24"/>
          <w:lang w:eastAsia="hu-HU"/>
        </w:rPr>
        <w:t>:</w:t>
      </w:r>
      <w:r>
        <w:rPr>
          <w:rFonts w:ascii="Calibri" w:eastAsia="Times New Roman" w:hAnsi="Calibri" w:cs="Calibri"/>
          <w:bCs/>
          <w:szCs w:val="24"/>
          <w:lang w:eastAsia="hu-HU"/>
        </w:rPr>
        <w:t xml:space="preserve"> Nagyon köszöni a kérdéseket és a válaszokat. És akkor a vitát lezárja. Az előbb még üres volt a tábla. Putz Attilának visszaadja a szót.</w:t>
      </w:r>
    </w:p>
    <w:p w14:paraId="32086D0C" w14:textId="6921CA35" w:rsidR="00CD6C5E" w:rsidRPr="00E71CC4" w:rsidRDefault="00E71CC4" w:rsidP="00CF4A4B">
      <w:pPr>
        <w:jc w:val="both"/>
        <w:rPr>
          <w:rFonts w:ascii="Calibri" w:eastAsia="Times New Roman" w:hAnsi="Calibri" w:cs="Calibri"/>
          <w:bCs/>
          <w:szCs w:val="24"/>
          <w:lang w:eastAsia="hu-HU"/>
        </w:rPr>
      </w:pPr>
      <w:r w:rsidRPr="001006C1">
        <w:rPr>
          <w:rFonts w:ascii="Calibri" w:eastAsia="Times New Roman" w:hAnsi="Calibri" w:cs="Calibri"/>
          <w:b/>
          <w:bCs/>
          <w:szCs w:val="24"/>
          <w:u w:val="single"/>
          <w:lang w:eastAsia="hu-HU"/>
        </w:rPr>
        <w:t>Putz Attila, képviselő, a bizottság tagja</w:t>
      </w:r>
      <w:r w:rsidRPr="00E71CC4">
        <w:rPr>
          <w:rFonts w:ascii="Calibri" w:eastAsia="Times New Roman" w:hAnsi="Calibri" w:cs="Calibri"/>
          <w:bCs/>
          <w:szCs w:val="24"/>
          <w:lang w:eastAsia="hu-HU"/>
        </w:rPr>
        <w:t>: Köszö</w:t>
      </w:r>
      <w:r>
        <w:rPr>
          <w:rFonts w:ascii="Calibri" w:eastAsia="Times New Roman" w:hAnsi="Calibri" w:cs="Calibri"/>
          <w:bCs/>
          <w:szCs w:val="24"/>
          <w:lang w:eastAsia="hu-HU"/>
        </w:rPr>
        <w:t>ni a szót. Még egy kérdése volna</w:t>
      </w:r>
      <w:r w:rsidRPr="00E71CC4">
        <w:rPr>
          <w:rFonts w:ascii="Calibri" w:eastAsia="Times New Roman" w:hAnsi="Calibri" w:cs="Calibri"/>
          <w:bCs/>
          <w:szCs w:val="24"/>
          <w:lang w:eastAsia="hu-HU"/>
        </w:rPr>
        <w:t xml:space="preserve">. A szomszéd lakó a </w:t>
      </w:r>
      <w:proofErr w:type="spellStart"/>
      <w:r w:rsidRPr="00E71CC4">
        <w:rPr>
          <w:rFonts w:ascii="Calibri" w:eastAsia="Times New Roman" w:hAnsi="Calibri" w:cs="Calibri"/>
          <w:bCs/>
          <w:szCs w:val="24"/>
          <w:lang w:eastAsia="hu-HU"/>
        </w:rPr>
        <w:t>Selmec</w:t>
      </w:r>
      <w:proofErr w:type="spellEnd"/>
      <w:r w:rsidRPr="00E71CC4">
        <w:rPr>
          <w:rFonts w:ascii="Calibri" w:eastAsia="Times New Roman" w:hAnsi="Calibri" w:cs="Calibri"/>
          <w:bCs/>
          <w:szCs w:val="24"/>
          <w:lang w:eastAsia="hu-HU"/>
        </w:rPr>
        <w:t xml:space="preserve"> utca </w:t>
      </w:r>
      <w:r>
        <w:rPr>
          <w:rFonts w:ascii="Calibri" w:eastAsia="Times New Roman" w:hAnsi="Calibri" w:cs="Calibri"/>
          <w:bCs/>
          <w:szCs w:val="24"/>
          <w:lang w:eastAsia="hu-HU"/>
        </w:rPr>
        <w:t>45-ben korábban felajánlotta, hogy esetleg bővítés céljából azt a telket, vagy épületet meg lehetne venni, ez egy nagyon régi épület, ez segítene-e esetleg a projekten, ha erre felé mennénk.</w:t>
      </w:r>
    </w:p>
    <w:p w14:paraId="084C20DB" w14:textId="676E6145" w:rsidR="00CD6C5E" w:rsidRDefault="00E71CC4" w:rsidP="00CF4A4B">
      <w:pPr>
        <w:jc w:val="both"/>
        <w:rPr>
          <w:rFonts w:ascii="Calibri" w:eastAsia="Times New Roman" w:hAnsi="Calibri" w:cs="Calibri"/>
          <w:bCs/>
          <w:szCs w:val="24"/>
          <w:lang w:eastAsia="hu-HU"/>
        </w:rPr>
      </w:pPr>
      <w:proofErr w:type="spellStart"/>
      <w:r w:rsidRPr="00AC6C7A">
        <w:rPr>
          <w:rFonts w:ascii="Calibri" w:eastAsia="Times New Roman" w:hAnsi="Calibri" w:cs="Calibri"/>
          <w:b/>
          <w:bCs/>
          <w:szCs w:val="24"/>
          <w:u w:val="single"/>
          <w:lang w:eastAsia="hu-HU"/>
        </w:rPr>
        <w:t>Sopár</w:t>
      </w:r>
      <w:proofErr w:type="spellEnd"/>
      <w:r w:rsidRPr="00AC6C7A">
        <w:rPr>
          <w:rFonts w:ascii="Calibri" w:eastAsia="Times New Roman" w:hAnsi="Calibri" w:cs="Calibri"/>
          <w:b/>
          <w:bCs/>
          <w:szCs w:val="24"/>
          <w:u w:val="single"/>
          <w:lang w:eastAsia="hu-HU"/>
        </w:rPr>
        <w:t xml:space="preserve"> Katalin, okleveles építész</w:t>
      </w:r>
      <w:r>
        <w:rPr>
          <w:rFonts w:ascii="Calibri" w:eastAsia="Times New Roman" w:hAnsi="Calibri" w:cs="Calibri"/>
          <w:b/>
          <w:bCs/>
          <w:szCs w:val="24"/>
          <w:u w:val="single"/>
          <w:lang w:eastAsia="hu-HU"/>
        </w:rPr>
        <w:t xml:space="preserve">: </w:t>
      </w:r>
      <w:r w:rsidRPr="00E71CC4">
        <w:rPr>
          <w:rFonts w:ascii="Calibri" w:eastAsia="Times New Roman" w:hAnsi="Calibri" w:cs="Calibri"/>
          <w:bCs/>
          <w:szCs w:val="24"/>
          <w:lang w:eastAsia="hu-HU"/>
        </w:rPr>
        <w:t>Az épület vonatkozásában azt érzi, hogy</w:t>
      </w:r>
      <w:r>
        <w:rPr>
          <w:rFonts w:ascii="Calibri" w:eastAsia="Times New Roman" w:hAnsi="Calibri" w:cs="Calibri"/>
          <w:b/>
          <w:bCs/>
          <w:szCs w:val="24"/>
          <w:u w:val="single"/>
          <w:lang w:eastAsia="hu-HU"/>
        </w:rPr>
        <w:t xml:space="preserve"> </w:t>
      </w:r>
      <w:r w:rsidRPr="00E71CC4">
        <w:rPr>
          <w:rFonts w:ascii="Calibri" w:eastAsia="Times New Roman" w:hAnsi="Calibri" w:cs="Calibri"/>
          <w:bCs/>
          <w:szCs w:val="24"/>
          <w:lang w:eastAsia="hu-HU"/>
        </w:rPr>
        <w:t>ebben a 40%-ban</w:t>
      </w:r>
      <w:r>
        <w:rPr>
          <w:rFonts w:ascii="Calibri" w:eastAsia="Times New Roman" w:hAnsi="Calibri" w:cs="Calibri"/>
          <w:bCs/>
          <w:szCs w:val="24"/>
          <w:lang w:eastAsia="hu-HU"/>
        </w:rPr>
        <w:t xml:space="preserve"> tetőtér beépítéssel ki tudják hozni azt, ami szükséges, igaz van benne kompromisszum, azt gondolja, hogy e</w:t>
      </w:r>
      <w:r w:rsidR="00BF4B78">
        <w:rPr>
          <w:rFonts w:ascii="Calibri" w:eastAsia="Times New Roman" w:hAnsi="Calibri" w:cs="Calibri"/>
          <w:bCs/>
          <w:szCs w:val="24"/>
          <w:lang w:eastAsia="hu-HU"/>
        </w:rPr>
        <w:t>gy</w:t>
      </w:r>
      <w:r>
        <w:rPr>
          <w:rFonts w:ascii="Calibri" w:eastAsia="Times New Roman" w:hAnsi="Calibri" w:cs="Calibri"/>
          <w:bCs/>
          <w:szCs w:val="24"/>
          <w:lang w:eastAsia="hu-HU"/>
        </w:rPr>
        <w:t xml:space="preserve"> foglalkoztatót elhagytak, hogy nagyobbakat tudjanak kialakítani, de úgy érzi, hogy a mostani kialakítás az élhető, lehet, </w:t>
      </w:r>
      <w:proofErr w:type="gramStart"/>
      <w:r>
        <w:rPr>
          <w:rFonts w:ascii="Calibri" w:eastAsia="Times New Roman" w:hAnsi="Calibri" w:cs="Calibri"/>
          <w:bCs/>
          <w:szCs w:val="24"/>
          <w:lang w:eastAsia="hu-HU"/>
        </w:rPr>
        <w:t>hogy  az</w:t>
      </w:r>
      <w:proofErr w:type="gramEnd"/>
      <w:r>
        <w:rPr>
          <w:rFonts w:ascii="Calibri" w:eastAsia="Times New Roman" w:hAnsi="Calibri" w:cs="Calibri"/>
          <w:bCs/>
          <w:szCs w:val="24"/>
          <w:lang w:eastAsia="hu-HU"/>
        </w:rPr>
        <w:t xml:space="preserve"> épülethez nem kellene hozzárakni, de ezt meg kellene még kérdezni. Az idősek klubjához</w:t>
      </w:r>
      <w:r w:rsidR="00FE35B6">
        <w:rPr>
          <w:rFonts w:ascii="Calibri" w:eastAsia="Times New Roman" w:hAnsi="Calibri" w:cs="Calibri"/>
          <w:bCs/>
          <w:szCs w:val="24"/>
          <w:lang w:eastAsia="hu-HU"/>
        </w:rPr>
        <w:t xml:space="preserve"> biztos, hogy nem, akkor az autistákat </w:t>
      </w:r>
      <w:proofErr w:type="spellStart"/>
      <w:r w:rsidR="00FE35B6">
        <w:rPr>
          <w:rFonts w:ascii="Calibri" w:eastAsia="Times New Roman" w:hAnsi="Calibri" w:cs="Calibri"/>
          <w:bCs/>
          <w:szCs w:val="24"/>
          <w:lang w:eastAsia="hu-HU"/>
        </w:rPr>
        <w:t>kellen</w:t>
      </w:r>
      <w:proofErr w:type="spellEnd"/>
      <w:r w:rsidR="00FE35B6">
        <w:rPr>
          <w:rFonts w:ascii="Calibri" w:eastAsia="Times New Roman" w:hAnsi="Calibri" w:cs="Calibri"/>
          <w:bCs/>
          <w:szCs w:val="24"/>
          <w:lang w:eastAsia="hu-HU"/>
        </w:rPr>
        <w:t xml:space="preserve"> megkérdeznie, hogy érzik-e, hogy épület bővítés szükséges. </w:t>
      </w:r>
      <w:proofErr w:type="gramStart"/>
      <w:r w:rsidR="00FE35B6">
        <w:rPr>
          <w:rFonts w:ascii="Calibri" w:eastAsia="Times New Roman" w:hAnsi="Calibri" w:cs="Calibri"/>
          <w:bCs/>
          <w:szCs w:val="24"/>
          <w:lang w:eastAsia="hu-HU"/>
        </w:rPr>
        <w:t>Azt gondolja, hogy rendben van így most már ez a nagyság, és akkor a parkoló, tehát a beépítettséget nem érzi… hangosan gondolkodik… nem mégiscsak „visszaszívta”, mert a teraszokat lefedni nem tudják, szükségük van akkor arra a területre a beépíthetőség miatt, mert jelen esetben az épület kimeríti a 40%-os beépíthetőséget, de ugye mindkét funkcióhoz szükségük lenne fedett teraszra, de ez a beépíthetőséget növeli és a mostani fázisban nem tudnak fedett teraszt kialakítani, árnyékoltat tudnak kialakítani, de fedett nem.</w:t>
      </w:r>
      <w:proofErr w:type="gramEnd"/>
      <w:r w:rsidR="00FE35B6">
        <w:rPr>
          <w:rFonts w:ascii="Calibri" w:eastAsia="Times New Roman" w:hAnsi="Calibri" w:cs="Calibri"/>
          <w:bCs/>
          <w:szCs w:val="24"/>
          <w:lang w:eastAsia="hu-HU"/>
        </w:rPr>
        <w:t xml:space="preserve"> Tehát ez segítene, most még nem tudja megmondani, hogy mekkora mértékben.</w:t>
      </w:r>
      <w:r w:rsidR="00CA6102">
        <w:rPr>
          <w:rFonts w:ascii="Calibri" w:eastAsia="Times New Roman" w:hAnsi="Calibri" w:cs="Calibri"/>
          <w:bCs/>
          <w:szCs w:val="24"/>
          <w:lang w:eastAsia="hu-HU"/>
        </w:rPr>
        <w:t xml:space="preserve"> De segítene.</w:t>
      </w:r>
    </w:p>
    <w:p w14:paraId="7C3C7EB1" w14:textId="2C7B6066" w:rsidR="00CA6102" w:rsidRDefault="00CA6102" w:rsidP="00CF4A4B">
      <w:pPr>
        <w:jc w:val="both"/>
        <w:rPr>
          <w:rFonts w:ascii="Calibri" w:eastAsia="Times New Roman" w:hAnsi="Calibri" w:cs="Calibri"/>
          <w:bCs/>
          <w:szCs w:val="24"/>
          <w:lang w:eastAsia="hu-HU"/>
        </w:rPr>
      </w:pPr>
      <w:r w:rsidRPr="001006C1">
        <w:rPr>
          <w:rFonts w:ascii="Calibri" w:eastAsia="Times New Roman" w:hAnsi="Calibri" w:cs="Calibri"/>
          <w:b/>
          <w:bCs/>
          <w:szCs w:val="24"/>
          <w:u w:val="single"/>
          <w:lang w:eastAsia="hu-HU"/>
        </w:rPr>
        <w:t>Putz Attila, képviselő, a bizottság tagja</w:t>
      </w:r>
      <w:r w:rsidRPr="00E71CC4">
        <w:rPr>
          <w:rFonts w:ascii="Calibri" w:eastAsia="Times New Roman" w:hAnsi="Calibri" w:cs="Calibri"/>
          <w:bCs/>
          <w:szCs w:val="24"/>
          <w:lang w:eastAsia="hu-HU"/>
        </w:rPr>
        <w:t>:</w:t>
      </w:r>
      <w:r>
        <w:rPr>
          <w:rFonts w:ascii="Calibri" w:eastAsia="Times New Roman" w:hAnsi="Calibri" w:cs="Calibri"/>
          <w:bCs/>
          <w:szCs w:val="24"/>
          <w:lang w:eastAsia="hu-HU"/>
        </w:rPr>
        <w:t xml:space="preserve"> A költségekről pontosan nem esett szó, mégis milyen nagyságrendű?</w:t>
      </w:r>
    </w:p>
    <w:p w14:paraId="0F0BA69E" w14:textId="77777777" w:rsidR="00CB1602" w:rsidRDefault="00CA6102" w:rsidP="00CF4A4B">
      <w:pPr>
        <w:jc w:val="both"/>
        <w:rPr>
          <w:rFonts w:ascii="Calibri" w:eastAsia="Times New Roman" w:hAnsi="Calibri" w:cs="Calibri"/>
          <w:bCs/>
          <w:szCs w:val="24"/>
          <w:lang w:eastAsia="hu-HU"/>
        </w:rPr>
      </w:pPr>
      <w:proofErr w:type="spellStart"/>
      <w:r w:rsidRPr="00AC6C7A">
        <w:rPr>
          <w:rFonts w:ascii="Calibri" w:eastAsia="Times New Roman" w:hAnsi="Calibri" w:cs="Calibri"/>
          <w:b/>
          <w:bCs/>
          <w:szCs w:val="24"/>
          <w:u w:val="single"/>
          <w:lang w:eastAsia="hu-HU"/>
        </w:rPr>
        <w:t>Sopár</w:t>
      </w:r>
      <w:proofErr w:type="spellEnd"/>
      <w:r w:rsidRPr="00AC6C7A">
        <w:rPr>
          <w:rFonts w:ascii="Calibri" w:eastAsia="Times New Roman" w:hAnsi="Calibri" w:cs="Calibri"/>
          <w:b/>
          <w:bCs/>
          <w:szCs w:val="24"/>
          <w:u w:val="single"/>
          <w:lang w:eastAsia="hu-HU"/>
        </w:rPr>
        <w:t xml:space="preserve"> Katalin, okleveles építész</w:t>
      </w:r>
      <w:r w:rsidRPr="00CA6102">
        <w:rPr>
          <w:rFonts w:ascii="Calibri" w:eastAsia="Times New Roman" w:hAnsi="Calibri" w:cs="Calibri"/>
          <w:bCs/>
          <w:szCs w:val="24"/>
          <w:lang w:eastAsia="hu-HU"/>
        </w:rPr>
        <w:t xml:space="preserve">: </w:t>
      </w:r>
      <w:r>
        <w:rPr>
          <w:rFonts w:ascii="Calibri" w:eastAsia="Times New Roman" w:hAnsi="Calibri" w:cs="Calibri"/>
          <w:bCs/>
          <w:szCs w:val="24"/>
          <w:lang w:eastAsia="hu-HU"/>
        </w:rPr>
        <w:t xml:space="preserve">Sajnos nem nyomtatta ki, a </w:t>
      </w:r>
      <w:proofErr w:type="spellStart"/>
      <w:r>
        <w:rPr>
          <w:rFonts w:ascii="Calibri" w:eastAsia="Times New Roman" w:hAnsi="Calibri" w:cs="Calibri"/>
          <w:bCs/>
          <w:szCs w:val="24"/>
          <w:lang w:eastAsia="hu-HU"/>
        </w:rPr>
        <w:t>pendrive-ján</w:t>
      </w:r>
      <w:proofErr w:type="spellEnd"/>
      <w:r>
        <w:rPr>
          <w:rFonts w:ascii="Calibri" w:eastAsia="Times New Roman" w:hAnsi="Calibri" w:cs="Calibri"/>
          <w:bCs/>
          <w:szCs w:val="24"/>
          <w:lang w:eastAsia="hu-HU"/>
        </w:rPr>
        <w:t xml:space="preserve"> van. </w:t>
      </w:r>
      <w:r w:rsidRPr="00CA6102">
        <w:rPr>
          <w:rFonts w:ascii="Calibri" w:eastAsia="Times New Roman" w:hAnsi="Calibri" w:cs="Calibri"/>
          <w:bCs/>
          <w:szCs w:val="24"/>
          <w:lang w:eastAsia="hu-HU"/>
        </w:rPr>
        <w:t>Lehet, hogy nagy</w:t>
      </w:r>
      <w:r>
        <w:rPr>
          <w:rFonts w:ascii="Calibri" w:eastAsia="Times New Roman" w:hAnsi="Calibri" w:cs="Calibri"/>
          <w:bCs/>
          <w:szCs w:val="24"/>
          <w:lang w:eastAsia="hu-HU"/>
        </w:rPr>
        <w:t xml:space="preserve"> számot fog mondani, sajnos be szokott jönni a vége, úgy tippeli, hogy ez az épület </w:t>
      </w:r>
      <w:r w:rsidR="00093389">
        <w:rPr>
          <w:rFonts w:ascii="Calibri" w:eastAsia="Times New Roman" w:hAnsi="Calibri" w:cs="Calibri"/>
          <w:bCs/>
          <w:szCs w:val="24"/>
          <w:lang w:eastAsia="hu-HU"/>
        </w:rPr>
        <w:t xml:space="preserve">ez körülbelül </w:t>
      </w:r>
      <w:r>
        <w:rPr>
          <w:rFonts w:ascii="Calibri" w:eastAsia="Times New Roman" w:hAnsi="Calibri" w:cs="Calibri"/>
          <w:bCs/>
          <w:szCs w:val="24"/>
          <w:lang w:eastAsia="hu-HU"/>
        </w:rPr>
        <w:t xml:space="preserve">nettó </w:t>
      </w:r>
      <w:r w:rsidR="00093389">
        <w:rPr>
          <w:rFonts w:ascii="Calibri" w:eastAsia="Times New Roman" w:hAnsi="Calibri" w:cs="Calibri"/>
          <w:bCs/>
          <w:szCs w:val="24"/>
          <w:lang w:eastAsia="hu-HU"/>
        </w:rPr>
        <w:t xml:space="preserve">700 millió forint körül van, ami ott most le van rajzolva. Ez azért alakulhat </w:t>
      </w:r>
      <w:r w:rsidR="00BF4B78">
        <w:rPr>
          <w:rFonts w:ascii="Calibri" w:eastAsia="Times New Roman" w:hAnsi="Calibri" w:cs="Calibri"/>
          <w:bCs/>
          <w:szCs w:val="24"/>
          <w:lang w:eastAsia="hu-HU"/>
        </w:rPr>
        <w:t>így, mert a meglévő épületet</w:t>
      </w:r>
      <w:r w:rsidR="00093389">
        <w:rPr>
          <w:rFonts w:ascii="Calibri" w:eastAsia="Times New Roman" w:hAnsi="Calibri" w:cs="Calibri"/>
          <w:bCs/>
          <w:szCs w:val="24"/>
          <w:lang w:eastAsia="hu-HU"/>
        </w:rPr>
        <w:t xml:space="preserve"> szinte visszabontják ablakmagasságig, mert ha egy kicsit beszélhet műszakilag – van rajta egy ilyen eltolt tető, ami beton, ami </w:t>
      </w:r>
      <w:proofErr w:type="spellStart"/>
      <w:r w:rsidR="00093389">
        <w:rPr>
          <w:rFonts w:ascii="Calibri" w:eastAsia="Times New Roman" w:hAnsi="Calibri" w:cs="Calibri"/>
          <w:bCs/>
          <w:szCs w:val="24"/>
          <w:lang w:eastAsia="hu-HU"/>
        </w:rPr>
        <w:t>végülis</w:t>
      </w:r>
      <w:proofErr w:type="spellEnd"/>
      <w:r w:rsidR="00093389">
        <w:rPr>
          <w:rFonts w:ascii="Calibri" w:eastAsia="Times New Roman" w:hAnsi="Calibri" w:cs="Calibri"/>
          <w:bCs/>
          <w:szCs w:val="24"/>
          <w:lang w:eastAsia="hu-HU"/>
        </w:rPr>
        <w:t xml:space="preserve"> egy ferde födém, betongerendák vannak felrakva és béléstestek vannak közöttük, ez a </w:t>
      </w:r>
      <w:proofErr w:type="spellStart"/>
      <w:r w:rsidR="00093389">
        <w:rPr>
          <w:rFonts w:ascii="Calibri" w:eastAsia="Times New Roman" w:hAnsi="Calibri" w:cs="Calibri"/>
          <w:bCs/>
          <w:szCs w:val="24"/>
          <w:lang w:eastAsia="hu-HU"/>
        </w:rPr>
        <w:t>födémük</w:t>
      </w:r>
      <w:proofErr w:type="spellEnd"/>
      <w:r w:rsidR="00093389">
        <w:rPr>
          <w:rFonts w:ascii="Calibri" w:eastAsia="Times New Roman" w:hAnsi="Calibri" w:cs="Calibri"/>
          <w:bCs/>
          <w:szCs w:val="24"/>
          <w:lang w:eastAsia="hu-HU"/>
        </w:rPr>
        <w:t xml:space="preserve">, erre van elhelyezve egy kis faszerkezet és arra a </w:t>
      </w:r>
      <w:proofErr w:type="spellStart"/>
      <w:r w:rsidR="00093389">
        <w:rPr>
          <w:rFonts w:ascii="Calibri" w:eastAsia="Times New Roman" w:hAnsi="Calibri" w:cs="Calibri"/>
          <w:bCs/>
          <w:szCs w:val="24"/>
          <w:lang w:eastAsia="hu-HU"/>
        </w:rPr>
        <w:t>héjjalás</w:t>
      </w:r>
      <w:proofErr w:type="spellEnd"/>
      <w:r w:rsidR="00093389">
        <w:rPr>
          <w:rFonts w:ascii="Calibri" w:eastAsia="Times New Roman" w:hAnsi="Calibri" w:cs="Calibri"/>
          <w:bCs/>
          <w:szCs w:val="24"/>
          <w:lang w:eastAsia="hu-HU"/>
        </w:rPr>
        <w:t xml:space="preserve">. Ahhoz, hogy belmagasságot növeljen, </w:t>
      </w:r>
      <w:proofErr w:type="spellStart"/>
      <w:r w:rsidR="00093389">
        <w:rPr>
          <w:rFonts w:ascii="Calibri" w:eastAsia="Times New Roman" w:hAnsi="Calibri" w:cs="Calibri"/>
          <w:bCs/>
          <w:szCs w:val="24"/>
          <w:lang w:eastAsia="hu-HU"/>
        </w:rPr>
        <w:t>ehhoz</w:t>
      </w:r>
      <w:proofErr w:type="spellEnd"/>
      <w:r w:rsidR="00093389">
        <w:rPr>
          <w:rFonts w:ascii="Calibri" w:eastAsia="Times New Roman" w:hAnsi="Calibri" w:cs="Calibri"/>
          <w:bCs/>
          <w:szCs w:val="24"/>
          <w:lang w:eastAsia="hu-HU"/>
        </w:rPr>
        <w:t xml:space="preserve"> ezt a kis részt el kéne bontani, de ez itt van bent a főfalban, tehát, ha ezt itt elbontja, előtte ezt is. Igazából az épületet ablak magasságig visszabontja, elkezdi fölfalazni, csinál egy födémet, vagy nem csinál födémet, csak úgy csinálja meg a </w:t>
      </w:r>
      <w:proofErr w:type="spellStart"/>
      <w:r w:rsidR="00093389">
        <w:rPr>
          <w:rFonts w:ascii="Calibri" w:eastAsia="Times New Roman" w:hAnsi="Calibri" w:cs="Calibri"/>
          <w:bCs/>
          <w:szCs w:val="24"/>
          <w:lang w:eastAsia="hu-HU"/>
        </w:rPr>
        <w:t>terőszerkezetet</w:t>
      </w:r>
      <w:proofErr w:type="spellEnd"/>
      <w:r w:rsidR="00093389">
        <w:rPr>
          <w:rFonts w:ascii="Calibri" w:eastAsia="Times New Roman" w:hAnsi="Calibri" w:cs="Calibri"/>
          <w:bCs/>
          <w:szCs w:val="24"/>
          <w:lang w:eastAsia="hu-HU"/>
        </w:rPr>
        <w:t xml:space="preserve">, de maga az építési költség azért ilyen magas, mert nem </w:t>
      </w:r>
      <w:r w:rsidR="00093389">
        <w:rPr>
          <w:rFonts w:ascii="Calibri" w:eastAsia="Times New Roman" w:hAnsi="Calibri" w:cs="Calibri"/>
          <w:bCs/>
          <w:szCs w:val="24"/>
          <w:lang w:eastAsia="hu-HU"/>
        </w:rPr>
        <w:lastRenderedPageBreak/>
        <w:t xml:space="preserve">tudnak azzal számolni, hogy meglévő épületen belül átalakítanak csak, és </w:t>
      </w:r>
      <w:proofErr w:type="spellStart"/>
      <w:r w:rsidR="00093389">
        <w:rPr>
          <w:rFonts w:ascii="Calibri" w:eastAsia="Times New Roman" w:hAnsi="Calibri" w:cs="Calibri"/>
          <w:bCs/>
          <w:szCs w:val="24"/>
          <w:lang w:eastAsia="hu-HU"/>
        </w:rPr>
        <w:t>bővítenek</w:t>
      </w:r>
      <w:proofErr w:type="spellEnd"/>
      <w:r w:rsidR="00093389">
        <w:rPr>
          <w:rFonts w:ascii="Calibri" w:eastAsia="Times New Roman" w:hAnsi="Calibri" w:cs="Calibri"/>
          <w:bCs/>
          <w:szCs w:val="24"/>
          <w:lang w:eastAsia="hu-HU"/>
        </w:rPr>
        <w:t xml:space="preserve">. Hanem szinte – és azért mondja, hogy csak a falak maradnak meg, mert az alját meg azért fogja kiszedni, hogy </w:t>
      </w:r>
      <w:proofErr w:type="spellStart"/>
      <w:r w:rsidR="00093389">
        <w:rPr>
          <w:rFonts w:ascii="Calibri" w:eastAsia="Times New Roman" w:hAnsi="Calibri" w:cs="Calibri"/>
          <w:bCs/>
          <w:szCs w:val="24"/>
          <w:lang w:eastAsia="hu-HU"/>
        </w:rPr>
        <w:t>lehőszigetelje</w:t>
      </w:r>
      <w:proofErr w:type="spellEnd"/>
      <w:r w:rsidR="00093389">
        <w:rPr>
          <w:rFonts w:ascii="Calibri" w:eastAsia="Times New Roman" w:hAnsi="Calibri" w:cs="Calibri"/>
          <w:bCs/>
          <w:szCs w:val="24"/>
          <w:lang w:eastAsia="hu-HU"/>
        </w:rPr>
        <w:t xml:space="preserve">, hogy csináljon egy mai, korszerű hőszigetelt </w:t>
      </w:r>
      <w:proofErr w:type="spellStart"/>
      <w:r w:rsidR="00093389">
        <w:rPr>
          <w:rFonts w:ascii="Calibri" w:eastAsia="Times New Roman" w:hAnsi="Calibri" w:cs="Calibri"/>
          <w:bCs/>
          <w:szCs w:val="24"/>
          <w:lang w:eastAsia="hu-HU"/>
        </w:rPr>
        <w:t>aljazatot</w:t>
      </w:r>
      <w:proofErr w:type="spellEnd"/>
      <w:r w:rsidR="00093389">
        <w:rPr>
          <w:rFonts w:ascii="Calibri" w:eastAsia="Times New Roman" w:hAnsi="Calibri" w:cs="Calibri"/>
          <w:bCs/>
          <w:szCs w:val="24"/>
          <w:lang w:eastAsia="hu-HU"/>
        </w:rPr>
        <w:t xml:space="preserve">. Ott tart, hogy az épület külső falai maradnak meg 1 méter magasságig. Sajnos. Ez csak a felmérés után, ameddig felmérték, hogy milyen az épület. Ebben a kisebb részben 210 a belmagasság. Ez egy 2 méteres fesztáv, utána már nagy. Ahogyan </w:t>
      </w:r>
      <w:proofErr w:type="spellStart"/>
      <w:r w:rsidR="00093389">
        <w:rPr>
          <w:rFonts w:ascii="Calibri" w:eastAsia="Times New Roman" w:hAnsi="Calibri" w:cs="Calibri"/>
          <w:bCs/>
          <w:szCs w:val="24"/>
          <w:lang w:eastAsia="hu-HU"/>
        </w:rPr>
        <w:t>kétoldalra</w:t>
      </w:r>
      <w:proofErr w:type="spellEnd"/>
      <w:r w:rsidR="00093389">
        <w:rPr>
          <w:rFonts w:ascii="Calibri" w:eastAsia="Times New Roman" w:hAnsi="Calibri" w:cs="Calibri"/>
          <w:bCs/>
          <w:szCs w:val="24"/>
          <w:lang w:eastAsia="hu-HU"/>
        </w:rPr>
        <w:t xml:space="preserve"> tájolnak, az időseknek jó a nagy magasság, de az autistáknál, ahogy ugyanígy áll az épület, őnekik ebbe a részbe kerülnek a közösségi helyek, meg a nagy terek, ezért elkerülhetetlen, hogy ennyire szétszedjék ezt az épületet</w:t>
      </w:r>
      <w:r w:rsidR="00441CBA">
        <w:rPr>
          <w:rFonts w:ascii="Calibri" w:eastAsia="Times New Roman" w:hAnsi="Calibri" w:cs="Calibri"/>
          <w:bCs/>
          <w:szCs w:val="24"/>
          <w:lang w:eastAsia="hu-HU"/>
        </w:rPr>
        <w:t xml:space="preserve">, és utána már elért odáig, hogy miért tartjuk meg? </w:t>
      </w:r>
    </w:p>
    <w:p w14:paraId="126A64D5" w14:textId="4D03B338" w:rsidR="00441CBA" w:rsidRPr="00CA6102" w:rsidRDefault="00441CBA" w:rsidP="00CF4A4B">
      <w:pPr>
        <w:jc w:val="both"/>
        <w:rPr>
          <w:rFonts w:ascii="Calibri" w:eastAsia="Times New Roman" w:hAnsi="Calibri" w:cs="Calibri"/>
          <w:bCs/>
          <w:szCs w:val="24"/>
          <w:lang w:eastAsia="hu-HU"/>
        </w:rPr>
      </w:pPr>
      <w:r>
        <w:rPr>
          <w:rFonts w:ascii="Calibri" w:eastAsia="Times New Roman" w:hAnsi="Calibri" w:cs="Calibri"/>
          <w:bCs/>
          <w:szCs w:val="24"/>
          <w:lang w:eastAsia="hu-HU"/>
        </w:rPr>
        <w:t xml:space="preserve">Mert hogyha az aljzatot kiszedi, ott </w:t>
      </w:r>
      <w:proofErr w:type="gramStart"/>
      <w:r>
        <w:rPr>
          <w:rFonts w:ascii="Calibri" w:eastAsia="Times New Roman" w:hAnsi="Calibri" w:cs="Calibri"/>
          <w:bCs/>
          <w:szCs w:val="24"/>
          <w:lang w:eastAsia="hu-HU"/>
        </w:rPr>
        <w:t>maradnak</w:t>
      </w:r>
      <w:proofErr w:type="gramEnd"/>
      <w:r>
        <w:rPr>
          <w:rFonts w:ascii="Calibri" w:eastAsia="Times New Roman" w:hAnsi="Calibri" w:cs="Calibri"/>
          <w:bCs/>
          <w:szCs w:val="24"/>
          <w:lang w:eastAsia="hu-HU"/>
        </w:rPr>
        <w:t xml:space="preserve"> a külső falak mondjuk 1 méter magasságig, átosztja az ablakokat, tehát itt tart… viszont, ha már idáig elbontják, akkor miért nem fordítják el az egészet? Úgy érzi, hogy nagy a tervezési feladat erre a telekre, vagy kicsi hozzá a telek és az épület. Nem az van, hogy van egy nagy terű – régen könyvtár volt, vagy bármi ilyen épület, ahol nagy terek vannak, nagy belmagasságok és azt belülről felújítom, tehát </w:t>
      </w:r>
      <w:proofErr w:type="gramStart"/>
      <w:r>
        <w:rPr>
          <w:rFonts w:ascii="Calibri" w:eastAsia="Times New Roman" w:hAnsi="Calibri" w:cs="Calibri"/>
          <w:bCs/>
          <w:szCs w:val="24"/>
          <w:lang w:eastAsia="hu-HU"/>
        </w:rPr>
        <w:t>kibelezem</w:t>
      </w:r>
      <w:proofErr w:type="gramEnd"/>
      <w:r>
        <w:rPr>
          <w:rFonts w:ascii="Calibri" w:eastAsia="Times New Roman" w:hAnsi="Calibri" w:cs="Calibri"/>
          <w:bCs/>
          <w:szCs w:val="24"/>
          <w:lang w:eastAsia="hu-HU"/>
        </w:rPr>
        <w:t xml:space="preserve"> és teljes körűen felújítja, hanem van egy pici tagolt épülete, ferde beton födémmel. </w:t>
      </w:r>
    </w:p>
    <w:p w14:paraId="6B952D93" w14:textId="66BB22B7" w:rsidR="00CD6C5E" w:rsidRDefault="00215705" w:rsidP="00CF4A4B">
      <w:pPr>
        <w:jc w:val="both"/>
        <w:rPr>
          <w:rFonts w:ascii="Calibri" w:eastAsia="Times New Roman" w:hAnsi="Calibri" w:cs="Calibri"/>
          <w:bCs/>
          <w:szCs w:val="24"/>
          <w:lang w:eastAsia="hu-HU"/>
        </w:rPr>
      </w:pPr>
      <w:r w:rsidRPr="00AC6C7A">
        <w:rPr>
          <w:rFonts w:ascii="Calibri" w:eastAsia="Times New Roman" w:hAnsi="Calibri" w:cs="Calibri"/>
          <w:b/>
          <w:bCs/>
          <w:szCs w:val="24"/>
          <w:u w:val="single"/>
          <w:lang w:eastAsia="hu-HU"/>
        </w:rPr>
        <w:t>Tóth Kálmán, a bizottság elnöke</w:t>
      </w:r>
      <w:r w:rsidRPr="0090408E">
        <w:rPr>
          <w:rFonts w:ascii="Calibri" w:eastAsia="Times New Roman" w:hAnsi="Calibri" w:cs="Calibri"/>
          <w:bCs/>
          <w:szCs w:val="24"/>
          <w:lang w:eastAsia="hu-HU"/>
        </w:rPr>
        <w:t>:</w:t>
      </w:r>
      <w:r>
        <w:rPr>
          <w:rFonts w:ascii="Calibri" w:eastAsia="Times New Roman" w:hAnsi="Calibri" w:cs="Calibri"/>
          <w:bCs/>
          <w:szCs w:val="24"/>
          <w:lang w:eastAsia="hu-HU"/>
        </w:rPr>
        <w:t xml:space="preserve"> Köszöni szépen. Sütő Gabriella </w:t>
      </w:r>
      <w:proofErr w:type="spellStart"/>
      <w:r>
        <w:rPr>
          <w:rFonts w:ascii="Calibri" w:eastAsia="Times New Roman" w:hAnsi="Calibri" w:cs="Calibri"/>
          <w:bCs/>
          <w:szCs w:val="24"/>
          <w:lang w:eastAsia="hu-HU"/>
        </w:rPr>
        <w:t>főépítészasszonynak</w:t>
      </w:r>
      <w:proofErr w:type="spellEnd"/>
      <w:r>
        <w:rPr>
          <w:rFonts w:ascii="Calibri" w:eastAsia="Times New Roman" w:hAnsi="Calibri" w:cs="Calibri"/>
          <w:bCs/>
          <w:szCs w:val="24"/>
          <w:lang w:eastAsia="hu-HU"/>
        </w:rPr>
        <w:t xml:space="preserve"> adja meg a szót.</w:t>
      </w:r>
    </w:p>
    <w:p w14:paraId="6BFA005F" w14:textId="019C82F5" w:rsidR="00215705" w:rsidRDefault="00215705" w:rsidP="00CF4A4B">
      <w:pPr>
        <w:jc w:val="both"/>
        <w:rPr>
          <w:rFonts w:ascii="Calibri" w:eastAsia="Times New Roman" w:hAnsi="Calibri" w:cs="Calibri"/>
          <w:bCs/>
          <w:szCs w:val="24"/>
          <w:lang w:eastAsia="hu-HU"/>
        </w:rPr>
      </w:pPr>
      <w:r w:rsidRPr="00215705">
        <w:rPr>
          <w:rFonts w:ascii="Calibri" w:eastAsia="Times New Roman" w:hAnsi="Calibri" w:cs="Calibri"/>
          <w:b/>
          <w:bCs/>
          <w:szCs w:val="24"/>
          <w:u w:val="single"/>
          <w:lang w:eastAsia="hu-HU"/>
        </w:rPr>
        <w:t>Sütő Gabriella, főépítész</w:t>
      </w:r>
      <w:proofErr w:type="gramStart"/>
      <w:r w:rsidRPr="00215705">
        <w:rPr>
          <w:rFonts w:ascii="Calibri" w:eastAsia="Times New Roman" w:hAnsi="Calibri" w:cs="Calibri"/>
          <w:b/>
          <w:bCs/>
          <w:szCs w:val="24"/>
          <w:u w:val="single"/>
          <w:lang w:eastAsia="hu-HU"/>
        </w:rPr>
        <w:t>:</w:t>
      </w:r>
      <w:r>
        <w:rPr>
          <w:rFonts w:ascii="Calibri" w:eastAsia="Times New Roman" w:hAnsi="Calibri" w:cs="Calibri"/>
          <w:b/>
          <w:bCs/>
          <w:szCs w:val="24"/>
          <w:u w:val="single"/>
          <w:lang w:eastAsia="hu-HU"/>
        </w:rPr>
        <w:t xml:space="preserve"> </w:t>
      </w:r>
      <w:r w:rsidRPr="00215705">
        <w:rPr>
          <w:rFonts w:ascii="Calibri" w:eastAsia="Times New Roman" w:hAnsi="Calibri" w:cs="Calibri"/>
          <w:bCs/>
          <w:szCs w:val="24"/>
          <w:lang w:eastAsia="hu-HU"/>
        </w:rPr>
        <w:t xml:space="preserve"> </w:t>
      </w:r>
      <w:r w:rsidR="004C3158">
        <w:rPr>
          <w:rFonts w:ascii="Calibri" w:eastAsia="Times New Roman" w:hAnsi="Calibri" w:cs="Calibri"/>
          <w:bCs/>
          <w:szCs w:val="24"/>
          <w:lang w:eastAsia="hu-HU"/>
        </w:rPr>
        <w:t>Köszöni</w:t>
      </w:r>
      <w:proofErr w:type="gramEnd"/>
      <w:r w:rsidR="004C3158">
        <w:rPr>
          <w:rFonts w:ascii="Calibri" w:eastAsia="Times New Roman" w:hAnsi="Calibri" w:cs="Calibri"/>
          <w:bCs/>
          <w:szCs w:val="24"/>
          <w:lang w:eastAsia="hu-HU"/>
        </w:rPr>
        <w:t xml:space="preserve"> a szót. Pi</w:t>
      </w:r>
      <w:r w:rsidR="00CB1602">
        <w:rPr>
          <w:rFonts w:ascii="Calibri" w:eastAsia="Times New Roman" w:hAnsi="Calibri" w:cs="Calibri"/>
          <w:bCs/>
          <w:szCs w:val="24"/>
          <w:lang w:eastAsia="hu-HU"/>
        </w:rPr>
        <w:t>cit szeretné, ha fixálnák a tel</w:t>
      </w:r>
      <w:r w:rsidR="004C3158">
        <w:rPr>
          <w:rFonts w:ascii="Calibri" w:eastAsia="Times New Roman" w:hAnsi="Calibri" w:cs="Calibri"/>
          <w:bCs/>
          <w:szCs w:val="24"/>
          <w:lang w:eastAsia="hu-HU"/>
        </w:rPr>
        <w:t>e</w:t>
      </w:r>
      <w:r w:rsidR="00CB1602">
        <w:rPr>
          <w:rFonts w:ascii="Calibri" w:eastAsia="Times New Roman" w:hAnsi="Calibri" w:cs="Calibri"/>
          <w:bCs/>
          <w:szCs w:val="24"/>
          <w:lang w:eastAsia="hu-HU"/>
        </w:rPr>
        <w:t>k</w:t>
      </w:r>
      <w:r w:rsidR="004C3158">
        <w:rPr>
          <w:rFonts w:ascii="Calibri" w:eastAsia="Times New Roman" w:hAnsi="Calibri" w:cs="Calibri"/>
          <w:bCs/>
          <w:szCs w:val="24"/>
          <w:lang w:eastAsia="hu-HU"/>
        </w:rPr>
        <w:t>nek a tervezett állapotát, tehát a beépített</w:t>
      </w:r>
      <w:r w:rsidR="00CB1602">
        <w:rPr>
          <w:rFonts w:ascii="Calibri" w:eastAsia="Times New Roman" w:hAnsi="Calibri" w:cs="Calibri"/>
          <w:bCs/>
          <w:szCs w:val="24"/>
          <w:lang w:eastAsia="hu-HU"/>
        </w:rPr>
        <w:t xml:space="preserve">ség most a meglévő telken </w:t>
      </w:r>
      <w:r w:rsidR="004C3158">
        <w:rPr>
          <w:rFonts w:ascii="Calibri" w:eastAsia="Times New Roman" w:hAnsi="Calibri" w:cs="Calibri"/>
          <w:bCs/>
          <w:szCs w:val="24"/>
          <w:lang w:eastAsia="hu-HU"/>
        </w:rPr>
        <w:t xml:space="preserve">40%-on van? Ez ki van </w:t>
      </w:r>
      <w:proofErr w:type="spellStart"/>
      <w:r w:rsidR="004C3158">
        <w:rPr>
          <w:rFonts w:ascii="Calibri" w:eastAsia="Times New Roman" w:hAnsi="Calibri" w:cs="Calibri"/>
          <w:bCs/>
          <w:szCs w:val="24"/>
          <w:lang w:eastAsia="hu-HU"/>
        </w:rPr>
        <w:t>maxolva</w:t>
      </w:r>
      <w:proofErr w:type="spellEnd"/>
      <w:r w:rsidR="004C3158">
        <w:rPr>
          <w:rFonts w:ascii="Calibri" w:eastAsia="Times New Roman" w:hAnsi="Calibri" w:cs="Calibri"/>
          <w:bCs/>
          <w:szCs w:val="24"/>
          <w:lang w:eastAsia="hu-HU"/>
        </w:rPr>
        <w:t xml:space="preserve">, parkolók nincsenek rajta, ugye a bővítésből eredő többletparkoló igényt, ami azt jelenti, hogy  gyakorlatilag újraszámolva, hogy a többletet tudják, hogy hol, tehát az összes parkoló </w:t>
      </w:r>
      <w:proofErr w:type="gramStart"/>
      <w:r w:rsidR="004C3158">
        <w:rPr>
          <w:rFonts w:ascii="Calibri" w:eastAsia="Times New Roman" w:hAnsi="Calibri" w:cs="Calibri"/>
          <w:bCs/>
          <w:szCs w:val="24"/>
          <w:lang w:eastAsia="hu-HU"/>
        </w:rPr>
        <w:t>igényt</w:t>
      </w:r>
      <w:proofErr w:type="gramEnd"/>
      <w:r w:rsidR="004C3158">
        <w:rPr>
          <w:rFonts w:ascii="Calibri" w:eastAsia="Times New Roman" w:hAnsi="Calibri" w:cs="Calibri"/>
          <w:bCs/>
          <w:szCs w:val="24"/>
          <w:lang w:eastAsia="hu-HU"/>
        </w:rPr>
        <w:t xml:space="preserve"> azt elsősorban a TÉKA szerint telken belül kell elhelyezni, ha telken belül nem sikerül elhelyezni, akkor 500 méteren belül idegen telken, vagy közterületen új parkolók kiépítésével. Tehát az összesen meg kell határozni a </w:t>
      </w:r>
      <w:proofErr w:type="spellStart"/>
      <w:r w:rsidR="004C3158">
        <w:rPr>
          <w:rFonts w:ascii="Calibri" w:eastAsia="Times New Roman" w:hAnsi="Calibri" w:cs="Calibri"/>
          <w:bCs/>
          <w:szCs w:val="24"/>
          <w:lang w:eastAsia="hu-HU"/>
        </w:rPr>
        <w:t>parkolószükségletet</w:t>
      </w:r>
      <w:proofErr w:type="spellEnd"/>
      <w:r w:rsidR="004C3158">
        <w:rPr>
          <w:rFonts w:ascii="Calibri" w:eastAsia="Times New Roman" w:hAnsi="Calibri" w:cs="Calibri"/>
          <w:bCs/>
          <w:szCs w:val="24"/>
          <w:lang w:eastAsia="hu-HU"/>
        </w:rPr>
        <w:t xml:space="preserve"> és ezt most a kormányhivatalnál ugye az építési engedélyezési eljáráshoz kapcsolódóan</w:t>
      </w:r>
      <w:r w:rsidR="00623E2E">
        <w:rPr>
          <w:rFonts w:ascii="Calibri" w:eastAsia="Times New Roman" w:hAnsi="Calibri" w:cs="Calibri"/>
          <w:bCs/>
          <w:szCs w:val="24"/>
          <w:lang w:eastAsia="hu-HU"/>
        </w:rPr>
        <w:t xml:space="preserve"> mondja, az úgy tud engedélyt kapni, hogyha ez a </w:t>
      </w:r>
      <w:proofErr w:type="spellStart"/>
      <w:r w:rsidR="00623E2E">
        <w:rPr>
          <w:rFonts w:ascii="Calibri" w:eastAsia="Times New Roman" w:hAnsi="Calibri" w:cs="Calibri"/>
          <w:bCs/>
          <w:szCs w:val="24"/>
          <w:lang w:eastAsia="hu-HU"/>
        </w:rPr>
        <w:t>parkolószám</w:t>
      </w:r>
      <w:proofErr w:type="spellEnd"/>
      <w:r w:rsidR="00623E2E">
        <w:rPr>
          <w:rFonts w:ascii="Calibri" w:eastAsia="Times New Roman" w:hAnsi="Calibri" w:cs="Calibri"/>
          <w:bCs/>
          <w:szCs w:val="24"/>
          <w:lang w:eastAsia="hu-HU"/>
        </w:rPr>
        <w:t xml:space="preserve"> valahol biztosított. Ezt hogyan lehet megoldani, érdekes még, hogy mennyi a zöldfelület.</w:t>
      </w:r>
    </w:p>
    <w:p w14:paraId="0AC73244" w14:textId="20B862B5" w:rsidR="00623E2E" w:rsidRPr="00215705" w:rsidRDefault="00623E2E" w:rsidP="00CF4A4B">
      <w:pPr>
        <w:jc w:val="both"/>
        <w:rPr>
          <w:rFonts w:ascii="Calibri" w:eastAsia="Times New Roman" w:hAnsi="Calibri" w:cs="Calibri"/>
          <w:bCs/>
          <w:szCs w:val="24"/>
          <w:lang w:eastAsia="hu-HU"/>
        </w:rPr>
      </w:pPr>
      <w:proofErr w:type="spellStart"/>
      <w:r w:rsidRPr="00AC6C7A">
        <w:rPr>
          <w:rFonts w:ascii="Calibri" w:eastAsia="Times New Roman" w:hAnsi="Calibri" w:cs="Calibri"/>
          <w:b/>
          <w:bCs/>
          <w:szCs w:val="24"/>
          <w:u w:val="single"/>
          <w:lang w:eastAsia="hu-HU"/>
        </w:rPr>
        <w:t>Sopár</w:t>
      </w:r>
      <w:proofErr w:type="spellEnd"/>
      <w:r w:rsidRPr="00AC6C7A">
        <w:rPr>
          <w:rFonts w:ascii="Calibri" w:eastAsia="Times New Roman" w:hAnsi="Calibri" w:cs="Calibri"/>
          <w:b/>
          <w:bCs/>
          <w:szCs w:val="24"/>
          <w:u w:val="single"/>
          <w:lang w:eastAsia="hu-HU"/>
        </w:rPr>
        <w:t xml:space="preserve"> Katalin, okleveles építész</w:t>
      </w:r>
      <w:r w:rsidRPr="00CA6102">
        <w:rPr>
          <w:rFonts w:ascii="Calibri" w:eastAsia="Times New Roman" w:hAnsi="Calibri" w:cs="Calibri"/>
          <w:bCs/>
          <w:szCs w:val="24"/>
          <w:lang w:eastAsia="hu-HU"/>
        </w:rPr>
        <w:t>:</w:t>
      </w:r>
      <w:r>
        <w:rPr>
          <w:rFonts w:ascii="Calibri" w:eastAsia="Times New Roman" w:hAnsi="Calibri" w:cs="Calibri"/>
          <w:bCs/>
          <w:szCs w:val="24"/>
          <w:lang w:eastAsia="hu-HU"/>
        </w:rPr>
        <w:t xml:space="preserve"> Kiszámolta, a szerzett jogon, tehát a mostani funkcióhoz 9 darab parkoló van.</w:t>
      </w:r>
    </w:p>
    <w:p w14:paraId="54586D7A" w14:textId="1AFBC7C6" w:rsidR="00CD6C5E" w:rsidRDefault="00623E2E" w:rsidP="00CF4A4B">
      <w:pPr>
        <w:jc w:val="both"/>
        <w:rPr>
          <w:rFonts w:ascii="Calibri" w:eastAsia="Times New Roman" w:hAnsi="Calibri" w:cs="Calibri"/>
          <w:bCs/>
          <w:szCs w:val="24"/>
          <w:lang w:eastAsia="hu-HU"/>
        </w:rPr>
      </w:pPr>
      <w:r w:rsidRPr="00215705">
        <w:rPr>
          <w:rFonts w:ascii="Calibri" w:eastAsia="Times New Roman" w:hAnsi="Calibri" w:cs="Calibri"/>
          <w:b/>
          <w:bCs/>
          <w:szCs w:val="24"/>
          <w:u w:val="single"/>
          <w:lang w:eastAsia="hu-HU"/>
        </w:rPr>
        <w:t>Sütő Gabriella, főépítész</w:t>
      </w:r>
      <w:proofErr w:type="gramStart"/>
      <w:r w:rsidRPr="00215705">
        <w:rPr>
          <w:rFonts w:ascii="Calibri" w:eastAsia="Times New Roman" w:hAnsi="Calibri" w:cs="Calibri"/>
          <w:b/>
          <w:bCs/>
          <w:szCs w:val="24"/>
          <w:u w:val="single"/>
          <w:lang w:eastAsia="hu-HU"/>
        </w:rPr>
        <w:t>:</w:t>
      </w:r>
      <w:r>
        <w:rPr>
          <w:rFonts w:ascii="Calibri" w:eastAsia="Times New Roman" w:hAnsi="Calibri" w:cs="Calibri"/>
          <w:b/>
          <w:bCs/>
          <w:szCs w:val="24"/>
          <w:u w:val="single"/>
          <w:lang w:eastAsia="hu-HU"/>
        </w:rPr>
        <w:t xml:space="preserve"> </w:t>
      </w:r>
      <w:r w:rsidRPr="00215705">
        <w:rPr>
          <w:rFonts w:ascii="Calibri" w:eastAsia="Times New Roman" w:hAnsi="Calibri" w:cs="Calibri"/>
          <w:bCs/>
          <w:szCs w:val="24"/>
          <w:lang w:eastAsia="hu-HU"/>
        </w:rPr>
        <w:t xml:space="preserve"> </w:t>
      </w:r>
      <w:r>
        <w:rPr>
          <w:rFonts w:ascii="Calibri" w:eastAsia="Times New Roman" w:hAnsi="Calibri" w:cs="Calibri"/>
          <w:bCs/>
          <w:szCs w:val="24"/>
          <w:lang w:eastAsia="hu-HU"/>
        </w:rPr>
        <w:t>(</w:t>
      </w:r>
      <w:proofErr w:type="gramEnd"/>
      <w:r>
        <w:rPr>
          <w:rFonts w:ascii="Calibri" w:eastAsia="Times New Roman" w:hAnsi="Calibri" w:cs="Calibri"/>
          <w:bCs/>
          <w:szCs w:val="24"/>
          <w:lang w:eastAsia="hu-HU"/>
        </w:rPr>
        <w:t>nem lehet érteni a hanganyagot)…és a meglévők megtartása mellett kell elhelyezni, tehát az összesre kell, mert hol vannak a meglévők?</w:t>
      </w:r>
    </w:p>
    <w:p w14:paraId="482BAE4D" w14:textId="6C58A514" w:rsidR="00623E2E" w:rsidRPr="00623E2E" w:rsidRDefault="00623E2E" w:rsidP="00CF4A4B">
      <w:pPr>
        <w:jc w:val="both"/>
        <w:rPr>
          <w:rFonts w:ascii="Calibri" w:eastAsia="Times New Roman" w:hAnsi="Calibri" w:cs="Calibri"/>
          <w:bCs/>
          <w:szCs w:val="24"/>
          <w:lang w:eastAsia="hu-HU"/>
        </w:rPr>
      </w:pPr>
      <w:proofErr w:type="spellStart"/>
      <w:r w:rsidRPr="00AC6C7A">
        <w:rPr>
          <w:rFonts w:ascii="Calibri" w:eastAsia="Times New Roman" w:hAnsi="Calibri" w:cs="Calibri"/>
          <w:b/>
          <w:bCs/>
          <w:szCs w:val="24"/>
          <w:u w:val="single"/>
          <w:lang w:eastAsia="hu-HU"/>
        </w:rPr>
        <w:t>Sopár</w:t>
      </w:r>
      <w:proofErr w:type="spellEnd"/>
      <w:r w:rsidRPr="00AC6C7A">
        <w:rPr>
          <w:rFonts w:ascii="Calibri" w:eastAsia="Times New Roman" w:hAnsi="Calibri" w:cs="Calibri"/>
          <w:b/>
          <w:bCs/>
          <w:szCs w:val="24"/>
          <w:u w:val="single"/>
          <w:lang w:eastAsia="hu-HU"/>
        </w:rPr>
        <w:t xml:space="preserve"> Katalin, okleveles építész</w:t>
      </w:r>
      <w:r>
        <w:rPr>
          <w:rFonts w:ascii="Calibri" w:eastAsia="Times New Roman" w:hAnsi="Calibri" w:cs="Calibri"/>
          <w:b/>
          <w:bCs/>
          <w:szCs w:val="24"/>
          <w:u w:val="single"/>
          <w:lang w:eastAsia="hu-HU"/>
        </w:rPr>
        <w:t xml:space="preserve">: </w:t>
      </w:r>
      <w:r>
        <w:rPr>
          <w:rFonts w:ascii="Calibri" w:eastAsia="Times New Roman" w:hAnsi="Calibri" w:cs="Calibri"/>
          <w:bCs/>
          <w:szCs w:val="24"/>
          <w:lang w:eastAsia="hu-HU"/>
        </w:rPr>
        <w:t>Akkor 15 darab parkolót szükséges elhelyezni. Ha nincs bent a parkoló, akkor</w:t>
      </w:r>
      <w:r w:rsidR="00CB1602">
        <w:rPr>
          <w:rFonts w:ascii="Calibri" w:eastAsia="Times New Roman" w:hAnsi="Calibri" w:cs="Calibri"/>
          <w:bCs/>
          <w:szCs w:val="24"/>
          <w:lang w:eastAsia="hu-HU"/>
        </w:rPr>
        <w:t>.</w:t>
      </w:r>
    </w:p>
    <w:p w14:paraId="5F6CB3E4" w14:textId="2C2852C8" w:rsidR="00CD6C5E" w:rsidRDefault="00623E2E" w:rsidP="00CF4A4B">
      <w:pPr>
        <w:jc w:val="both"/>
        <w:rPr>
          <w:rFonts w:ascii="Calibri" w:eastAsia="Times New Roman" w:hAnsi="Calibri" w:cs="Calibri"/>
          <w:bCs/>
          <w:szCs w:val="24"/>
          <w:lang w:eastAsia="hu-HU"/>
        </w:rPr>
      </w:pPr>
      <w:r w:rsidRPr="00215705">
        <w:rPr>
          <w:rFonts w:ascii="Calibri" w:eastAsia="Times New Roman" w:hAnsi="Calibri" w:cs="Calibri"/>
          <w:b/>
          <w:bCs/>
          <w:szCs w:val="24"/>
          <w:u w:val="single"/>
          <w:lang w:eastAsia="hu-HU"/>
        </w:rPr>
        <w:t>Sütő Gabriella, főépítész</w:t>
      </w:r>
      <w:proofErr w:type="gramStart"/>
      <w:r w:rsidRPr="00215705">
        <w:rPr>
          <w:rFonts w:ascii="Calibri" w:eastAsia="Times New Roman" w:hAnsi="Calibri" w:cs="Calibri"/>
          <w:b/>
          <w:bCs/>
          <w:szCs w:val="24"/>
          <w:u w:val="single"/>
          <w:lang w:eastAsia="hu-HU"/>
        </w:rPr>
        <w:t>:</w:t>
      </w:r>
      <w:r>
        <w:rPr>
          <w:rFonts w:ascii="Calibri" w:eastAsia="Times New Roman" w:hAnsi="Calibri" w:cs="Calibri"/>
          <w:b/>
          <w:bCs/>
          <w:szCs w:val="24"/>
          <w:u w:val="single"/>
          <w:lang w:eastAsia="hu-HU"/>
        </w:rPr>
        <w:t xml:space="preserve"> </w:t>
      </w:r>
      <w:r w:rsidRPr="00215705">
        <w:rPr>
          <w:rFonts w:ascii="Calibri" w:eastAsia="Times New Roman" w:hAnsi="Calibri" w:cs="Calibri"/>
          <w:bCs/>
          <w:szCs w:val="24"/>
          <w:lang w:eastAsia="hu-HU"/>
        </w:rPr>
        <w:t xml:space="preserve"> </w:t>
      </w:r>
      <w:r>
        <w:rPr>
          <w:rFonts w:ascii="Calibri" w:eastAsia="Times New Roman" w:hAnsi="Calibri" w:cs="Calibri"/>
          <w:bCs/>
          <w:szCs w:val="24"/>
          <w:lang w:eastAsia="hu-HU"/>
        </w:rPr>
        <w:t>(</w:t>
      </w:r>
      <w:proofErr w:type="gramEnd"/>
      <w:r>
        <w:rPr>
          <w:rFonts w:ascii="Calibri" w:eastAsia="Times New Roman" w:hAnsi="Calibri" w:cs="Calibri"/>
          <w:bCs/>
          <w:szCs w:val="24"/>
          <w:lang w:eastAsia="hu-HU"/>
        </w:rPr>
        <w:t>nem lehet érteni a hanganyagot)…zöld területen?</w:t>
      </w:r>
    </w:p>
    <w:p w14:paraId="32A37D8B" w14:textId="51265F02" w:rsidR="00623E2E" w:rsidRPr="00623E2E" w:rsidRDefault="00623E2E" w:rsidP="00623E2E">
      <w:pPr>
        <w:jc w:val="both"/>
        <w:rPr>
          <w:rFonts w:ascii="Calibri" w:eastAsia="Times New Roman" w:hAnsi="Calibri" w:cs="Calibri"/>
          <w:bCs/>
          <w:szCs w:val="24"/>
          <w:lang w:eastAsia="hu-HU"/>
        </w:rPr>
      </w:pPr>
      <w:proofErr w:type="spellStart"/>
      <w:r w:rsidRPr="00AC6C7A">
        <w:rPr>
          <w:rFonts w:ascii="Calibri" w:eastAsia="Times New Roman" w:hAnsi="Calibri" w:cs="Calibri"/>
          <w:b/>
          <w:bCs/>
          <w:szCs w:val="24"/>
          <w:u w:val="single"/>
          <w:lang w:eastAsia="hu-HU"/>
        </w:rPr>
        <w:t>Sopár</w:t>
      </w:r>
      <w:proofErr w:type="spellEnd"/>
      <w:r w:rsidRPr="00AC6C7A">
        <w:rPr>
          <w:rFonts w:ascii="Calibri" w:eastAsia="Times New Roman" w:hAnsi="Calibri" w:cs="Calibri"/>
          <w:b/>
          <w:bCs/>
          <w:szCs w:val="24"/>
          <w:u w:val="single"/>
          <w:lang w:eastAsia="hu-HU"/>
        </w:rPr>
        <w:t xml:space="preserve"> Katalin, okleveles építész</w:t>
      </w:r>
      <w:r>
        <w:rPr>
          <w:rFonts w:ascii="Calibri" w:eastAsia="Times New Roman" w:hAnsi="Calibri" w:cs="Calibri"/>
          <w:b/>
          <w:bCs/>
          <w:szCs w:val="24"/>
          <w:u w:val="single"/>
          <w:lang w:eastAsia="hu-HU"/>
        </w:rPr>
        <w:t xml:space="preserve">: </w:t>
      </w:r>
      <w:r>
        <w:rPr>
          <w:rFonts w:ascii="Calibri" w:eastAsia="Times New Roman" w:hAnsi="Calibri" w:cs="Calibri"/>
          <w:bCs/>
          <w:szCs w:val="24"/>
          <w:lang w:eastAsia="hu-HU"/>
        </w:rPr>
        <w:t>Ha nincs bent a parkoló, akkor a 40% megvan, arra is a 40% az előírás. Amennyiben parkolókat rak a telekre, nem tudják ezt a két intézményt elhelyezni ide.</w:t>
      </w:r>
    </w:p>
    <w:p w14:paraId="683E121C" w14:textId="1FC1D353" w:rsidR="00CD6C5E" w:rsidRDefault="00623E2E" w:rsidP="00CF4A4B">
      <w:pPr>
        <w:jc w:val="both"/>
        <w:rPr>
          <w:rFonts w:ascii="Calibri" w:eastAsia="Times New Roman" w:hAnsi="Calibri" w:cs="Calibri"/>
          <w:bCs/>
          <w:szCs w:val="24"/>
          <w:lang w:eastAsia="hu-HU"/>
        </w:rPr>
      </w:pPr>
      <w:r w:rsidRPr="00215705">
        <w:rPr>
          <w:rFonts w:ascii="Calibri" w:eastAsia="Times New Roman" w:hAnsi="Calibri" w:cs="Calibri"/>
          <w:b/>
          <w:bCs/>
          <w:szCs w:val="24"/>
          <w:u w:val="single"/>
          <w:lang w:eastAsia="hu-HU"/>
        </w:rPr>
        <w:t>Sütő Gabriella, főépítész</w:t>
      </w:r>
      <w:proofErr w:type="gramStart"/>
      <w:r w:rsidRPr="00215705">
        <w:rPr>
          <w:rFonts w:ascii="Calibri" w:eastAsia="Times New Roman" w:hAnsi="Calibri" w:cs="Calibri"/>
          <w:b/>
          <w:bCs/>
          <w:szCs w:val="24"/>
          <w:u w:val="single"/>
          <w:lang w:eastAsia="hu-HU"/>
        </w:rPr>
        <w:t>:</w:t>
      </w:r>
      <w:r>
        <w:rPr>
          <w:rFonts w:ascii="Calibri" w:eastAsia="Times New Roman" w:hAnsi="Calibri" w:cs="Calibri"/>
          <w:b/>
          <w:bCs/>
          <w:szCs w:val="24"/>
          <w:u w:val="single"/>
          <w:lang w:eastAsia="hu-HU"/>
        </w:rPr>
        <w:t xml:space="preserve"> </w:t>
      </w:r>
      <w:r w:rsidRPr="00215705">
        <w:rPr>
          <w:rFonts w:ascii="Calibri" w:eastAsia="Times New Roman" w:hAnsi="Calibri" w:cs="Calibri"/>
          <w:bCs/>
          <w:szCs w:val="24"/>
          <w:lang w:eastAsia="hu-HU"/>
        </w:rPr>
        <w:t xml:space="preserve"> </w:t>
      </w:r>
      <w:r>
        <w:rPr>
          <w:rFonts w:ascii="Calibri" w:eastAsia="Times New Roman" w:hAnsi="Calibri" w:cs="Calibri"/>
          <w:bCs/>
          <w:szCs w:val="24"/>
          <w:lang w:eastAsia="hu-HU"/>
        </w:rPr>
        <w:t>Azért</w:t>
      </w:r>
      <w:proofErr w:type="gramEnd"/>
      <w:r>
        <w:rPr>
          <w:rFonts w:ascii="Calibri" w:eastAsia="Times New Roman" w:hAnsi="Calibri" w:cs="Calibri"/>
          <w:bCs/>
          <w:szCs w:val="24"/>
          <w:lang w:eastAsia="hu-HU"/>
        </w:rPr>
        <w:t xml:space="preserve"> kérdezte, hogy azon túl, hogy a funkcióhoz szükséges egy zöld felület, hogy használható legyen, a zöldfelületi mutatóba se férne bele. De hogyha már most kimeríti, vagy meghaladja a tervezésre szánt költségeket, akkor a szomszédos ingatlan mindenképpen jót tenne a mutatószámok- a </w:t>
      </w:r>
      <w:proofErr w:type="spellStart"/>
      <w:r>
        <w:rPr>
          <w:rFonts w:ascii="Calibri" w:eastAsia="Times New Roman" w:hAnsi="Calibri" w:cs="Calibri"/>
          <w:bCs/>
          <w:szCs w:val="24"/>
          <w:lang w:eastAsia="hu-HU"/>
        </w:rPr>
        <w:t>gépkocsielhelyezés</w:t>
      </w:r>
      <w:proofErr w:type="spellEnd"/>
      <w:r>
        <w:rPr>
          <w:rFonts w:ascii="Calibri" w:eastAsia="Times New Roman" w:hAnsi="Calibri" w:cs="Calibri"/>
          <w:bCs/>
          <w:szCs w:val="24"/>
          <w:lang w:eastAsia="hu-HU"/>
        </w:rPr>
        <w:t xml:space="preserve">, </w:t>
      </w:r>
      <w:proofErr w:type="spellStart"/>
      <w:r>
        <w:rPr>
          <w:rFonts w:ascii="Calibri" w:eastAsia="Times New Roman" w:hAnsi="Calibri" w:cs="Calibri"/>
          <w:bCs/>
          <w:szCs w:val="24"/>
          <w:lang w:eastAsia="hu-HU"/>
        </w:rPr>
        <w:t>stb</w:t>
      </w:r>
      <w:proofErr w:type="spellEnd"/>
      <w:r>
        <w:rPr>
          <w:rFonts w:ascii="Calibri" w:eastAsia="Times New Roman" w:hAnsi="Calibri" w:cs="Calibri"/>
          <w:bCs/>
          <w:szCs w:val="24"/>
          <w:lang w:eastAsia="hu-HU"/>
        </w:rPr>
        <w:t xml:space="preserve"> </w:t>
      </w:r>
      <w:r w:rsidR="00CB1602">
        <w:rPr>
          <w:rFonts w:ascii="Calibri" w:eastAsia="Times New Roman" w:hAnsi="Calibri" w:cs="Calibri"/>
          <w:bCs/>
          <w:szCs w:val="24"/>
          <w:lang w:eastAsia="hu-HU"/>
        </w:rPr>
        <w:t xml:space="preserve">- </w:t>
      </w:r>
      <w:r>
        <w:rPr>
          <w:rFonts w:ascii="Calibri" w:eastAsia="Times New Roman" w:hAnsi="Calibri" w:cs="Calibri"/>
          <w:bCs/>
          <w:szCs w:val="24"/>
          <w:lang w:eastAsia="hu-HU"/>
        </w:rPr>
        <w:t xml:space="preserve">vonatkozásában, </w:t>
      </w:r>
      <w:proofErr w:type="spellStart"/>
      <w:r>
        <w:rPr>
          <w:rFonts w:ascii="Calibri" w:eastAsia="Times New Roman" w:hAnsi="Calibri" w:cs="Calibri"/>
          <w:bCs/>
          <w:szCs w:val="24"/>
          <w:lang w:eastAsia="hu-HU"/>
        </w:rPr>
        <w:t>csakugye</w:t>
      </w:r>
      <w:proofErr w:type="spellEnd"/>
      <w:r>
        <w:rPr>
          <w:rFonts w:ascii="Calibri" w:eastAsia="Times New Roman" w:hAnsi="Calibri" w:cs="Calibri"/>
          <w:bCs/>
          <w:szCs w:val="24"/>
          <w:lang w:eastAsia="hu-HU"/>
        </w:rPr>
        <w:t xml:space="preserve"> financiális</w:t>
      </w:r>
      <w:r w:rsidR="00E350BC">
        <w:rPr>
          <w:rFonts w:ascii="Calibri" w:eastAsia="Times New Roman" w:hAnsi="Calibri" w:cs="Calibri"/>
          <w:bCs/>
          <w:szCs w:val="24"/>
          <w:lang w:eastAsia="hu-HU"/>
        </w:rPr>
        <w:t xml:space="preserve">, akkor is jót tenne, ha nem vonnák össze, mert övezetváltás van, </w:t>
      </w:r>
      <w:proofErr w:type="gramStart"/>
      <w:r w:rsidR="00E350BC">
        <w:rPr>
          <w:rFonts w:ascii="Calibri" w:eastAsia="Times New Roman" w:hAnsi="Calibri" w:cs="Calibri"/>
          <w:bCs/>
          <w:szCs w:val="24"/>
          <w:lang w:eastAsia="hu-HU"/>
        </w:rPr>
        <w:t>de  ugye</w:t>
      </w:r>
      <w:proofErr w:type="gramEnd"/>
      <w:r w:rsidR="00E350BC">
        <w:rPr>
          <w:rFonts w:ascii="Calibri" w:eastAsia="Times New Roman" w:hAnsi="Calibri" w:cs="Calibri"/>
          <w:bCs/>
          <w:szCs w:val="24"/>
          <w:lang w:eastAsia="hu-HU"/>
        </w:rPr>
        <w:t xml:space="preserve"> a parkolókat el lehetne helyezni rajta, viszont ugye ez megint csak a költségeket növelné.</w:t>
      </w:r>
    </w:p>
    <w:p w14:paraId="6C9816C0" w14:textId="09EAE55B" w:rsidR="00411EB7" w:rsidRDefault="00411EB7" w:rsidP="00CF4A4B">
      <w:pPr>
        <w:jc w:val="both"/>
        <w:rPr>
          <w:rFonts w:ascii="Calibri" w:eastAsia="Times New Roman" w:hAnsi="Calibri" w:cs="Calibri"/>
          <w:bCs/>
          <w:szCs w:val="24"/>
          <w:lang w:eastAsia="hu-HU"/>
        </w:rPr>
      </w:pPr>
      <w:r w:rsidRPr="00AC6C7A">
        <w:rPr>
          <w:rFonts w:ascii="Calibri" w:eastAsia="Times New Roman" w:hAnsi="Calibri" w:cs="Calibri"/>
          <w:b/>
          <w:bCs/>
          <w:szCs w:val="24"/>
          <w:u w:val="single"/>
          <w:lang w:eastAsia="hu-HU"/>
        </w:rPr>
        <w:t>Tóth Kálmán, a bizottság elnöke</w:t>
      </w:r>
      <w:r w:rsidRPr="0090408E">
        <w:rPr>
          <w:rFonts w:ascii="Calibri" w:eastAsia="Times New Roman" w:hAnsi="Calibri" w:cs="Calibri"/>
          <w:bCs/>
          <w:szCs w:val="24"/>
          <w:lang w:eastAsia="hu-HU"/>
        </w:rPr>
        <w:t>:</w:t>
      </w:r>
      <w:r>
        <w:rPr>
          <w:rFonts w:ascii="Calibri" w:eastAsia="Times New Roman" w:hAnsi="Calibri" w:cs="Calibri"/>
          <w:bCs/>
          <w:szCs w:val="24"/>
          <w:lang w:eastAsia="hu-HU"/>
        </w:rPr>
        <w:t xml:space="preserve"> Lesz még ebben feladatuk, úgy érzi. Ettől függetlenül ma nem nagyon tudnak mást tenni, mint azt a határozati javaslatot, ami előttük van, azt elfogadják, és nyílván ennek tükrében fogják valószínűleg ezen a bizottságon még látni ezeket a terveket. A kérdés az, hogy az időkorlát mennyire szorítja őket. Ahhoz, hogy továbbhaladjanak, mindenképpen szükséges volt, hogy erre a mai </w:t>
      </w:r>
      <w:r>
        <w:rPr>
          <w:rFonts w:ascii="Calibri" w:eastAsia="Times New Roman" w:hAnsi="Calibri" w:cs="Calibri"/>
          <w:bCs/>
          <w:szCs w:val="24"/>
          <w:lang w:eastAsia="hu-HU"/>
        </w:rPr>
        <w:lastRenderedPageBreak/>
        <w:t xml:space="preserve">bizottsági </w:t>
      </w:r>
      <w:proofErr w:type="gramStart"/>
      <w:r>
        <w:rPr>
          <w:rFonts w:ascii="Calibri" w:eastAsia="Times New Roman" w:hAnsi="Calibri" w:cs="Calibri"/>
          <w:bCs/>
          <w:szCs w:val="24"/>
          <w:lang w:eastAsia="hu-HU"/>
        </w:rPr>
        <w:t>ülésre  összejöjjenek</w:t>
      </w:r>
      <w:proofErr w:type="gramEnd"/>
      <w:r>
        <w:rPr>
          <w:rFonts w:ascii="Calibri" w:eastAsia="Times New Roman" w:hAnsi="Calibri" w:cs="Calibri"/>
          <w:bCs/>
          <w:szCs w:val="24"/>
          <w:lang w:eastAsia="hu-HU"/>
        </w:rPr>
        <w:t xml:space="preserve">. Most már tényleg nincs több </w:t>
      </w:r>
      <w:proofErr w:type="spellStart"/>
      <w:r>
        <w:rPr>
          <w:rFonts w:ascii="Calibri" w:eastAsia="Times New Roman" w:hAnsi="Calibri" w:cs="Calibri"/>
          <w:bCs/>
          <w:szCs w:val="24"/>
          <w:lang w:eastAsia="hu-HU"/>
        </w:rPr>
        <w:t>jelentkető</w:t>
      </w:r>
      <w:proofErr w:type="spellEnd"/>
      <w:r>
        <w:rPr>
          <w:rFonts w:ascii="Calibri" w:eastAsia="Times New Roman" w:hAnsi="Calibri" w:cs="Calibri"/>
          <w:bCs/>
          <w:szCs w:val="24"/>
          <w:lang w:eastAsia="hu-HU"/>
        </w:rPr>
        <w:t xml:space="preserve">, lezárja a vitát. A napirendi ponthoz egy darab 5 alpontból álló határozati javaslat van, tehát a bölcsődékről, a szociális alapszolgáltatásokról, az óvodafejlesztésekről, a másik szociális alapszolgáltatásokról- az </w:t>
      </w:r>
      <w:r w:rsidR="00CB1602">
        <w:rPr>
          <w:rFonts w:ascii="Calibri" w:eastAsia="Times New Roman" w:hAnsi="Calibri" w:cs="Calibri"/>
          <w:bCs/>
          <w:szCs w:val="24"/>
          <w:lang w:eastAsia="hu-HU"/>
        </w:rPr>
        <w:t>A</w:t>
      </w:r>
      <w:r>
        <w:rPr>
          <w:rFonts w:ascii="Calibri" w:eastAsia="Times New Roman" w:hAnsi="Calibri" w:cs="Calibri"/>
          <w:bCs/>
          <w:szCs w:val="24"/>
          <w:lang w:eastAsia="hu-HU"/>
        </w:rPr>
        <w:t xml:space="preserve">utista </w:t>
      </w:r>
      <w:r w:rsidR="00CB1602">
        <w:rPr>
          <w:rFonts w:ascii="Calibri" w:eastAsia="Times New Roman" w:hAnsi="Calibri" w:cs="Calibri"/>
          <w:bCs/>
          <w:szCs w:val="24"/>
          <w:lang w:eastAsia="hu-HU"/>
        </w:rPr>
        <w:t>O</w:t>
      </w:r>
      <w:r>
        <w:rPr>
          <w:rFonts w:ascii="Calibri" w:eastAsia="Times New Roman" w:hAnsi="Calibri" w:cs="Calibri"/>
          <w:bCs/>
          <w:szCs w:val="24"/>
          <w:lang w:eastAsia="hu-HU"/>
        </w:rPr>
        <w:t>tthon kapcsán és az egészségügyi alapellátás- orvosi rendelő tekintetében. Elrendeli a szavazást.</w:t>
      </w:r>
    </w:p>
    <w:p w14:paraId="24134180" w14:textId="77777777" w:rsidR="00411EB7" w:rsidRDefault="00411EB7" w:rsidP="00CF4A4B">
      <w:pPr>
        <w:jc w:val="both"/>
        <w:rPr>
          <w:rFonts w:ascii="Calibri" w:eastAsia="Times New Roman" w:hAnsi="Calibri" w:cs="Calibri"/>
          <w:bCs/>
          <w:szCs w:val="24"/>
          <w:lang w:eastAsia="hu-HU"/>
        </w:rPr>
      </w:pPr>
    </w:p>
    <w:p w14:paraId="1B104A90" w14:textId="318F8696" w:rsidR="006955C4" w:rsidRPr="000145A5" w:rsidRDefault="006955C4" w:rsidP="006955C4">
      <w:pPr>
        <w:jc w:val="right"/>
        <w:rPr>
          <w:rFonts w:ascii="Calibri" w:eastAsia="Times New Roman" w:hAnsi="Calibri" w:cs="Calibri"/>
          <w:bCs/>
          <w:szCs w:val="24"/>
          <w:lang w:eastAsia="hu-HU"/>
        </w:rPr>
      </w:pPr>
      <w:r w:rsidRPr="000145A5">
        <w:rPr>
          <w:rFonts w:ascii="Calibri" w:eastAsia="Times New Roman" w:hAnsi="Calibri" w:cs="Calibri"/>
          <w:bCs/>
          <w:szCs w:val="24"/>
          <w:lang w:eastAsia="hu-HU"/>
        </w:rPr>
        <w:t xml:space="preserve">A szavazásnál </w:t>
      </w:r>
      <w:r>
        <w:rPr>
          <w:rFonts w:ascii="Calibri" w:eastAsia="Times New Roman" w:hAnsi="Calibri" w:cs="Calibri"/>
          <w:bCs/>
          <w:szCs w:val="24"/>
          <w:lang w:eastAsia="hu-HU"/>
        </w:rPr>
        <w:t>8 f</w:t>
      </w:r>
      <w:r w:rsidRPr="000145A5">
        <w:rPr>
          <w:rFonts w:ascii="Calibri" w:eastAsia="Times New Roman" w:hAnsi="Calibri" w:cs="Calibri"/>
          <w:bCs/>
          <w:szCs w:val="24"/>
          <w:lang w:eastAsia="hu-HU"/>
        </w:rPr>
        <w:t>ő bizottsági tag volt jelen.</w:t>
      </w:r>
    </w:p>
    <w:p w14:paraId="5B092584" w14:textId="77777777" w:rsidR="006955C4" w:rsidRPr="000145A5" w:rsidRDefault="006955C4" w:rsidP="006955C4">
      <w:pPr>
        <w:jc w:val="both"/>
        <w:rPr>
          <w:rFonts w:ascii="Calibri" w:eastAsia="Times New Roman" w:hAnsi="Calibri" w:cs="Calibri"/>
          <w:bCs/>
          <w:szCs w:val="24"/>
          <w:lang w:eastAsia="hu-HU"/>
        </w:rPr>
      </w:pPr>
    </w:p>
    <w:p w14:paraId="08F1236E" w14:textId="0E924DBA" w:rsidR="006955C4" w:rsidRDefault="00D76C63" w:rsidP="006955C4">
      <w:pPr>
        <w:jc w:val="both"/>
        <w:rPr>
          <w:rFonts w:ascii="Calibri" w:eastAsia="Times New Roman" w:hAnsi="Calibri" w:cs="Calibri"/>
          <w:bCs/>
          <w:szCs w:val="24"/>
          <w:lang w:eastAsia="hu-HU"/>
        </w:rPr>
      </w:pPr>
      <w:r>
        <w:rPr>
          <w:rFonts w:ascii="Calibri" w:eastAsia="Times New Roman" w:hAnsi="Calibri" w:cs="Calibri"/>
          <w:bCs/>
          <w:szCs w:val="24"/>
          <w:lang w:eastAsia="hu-HU"/>
        </w:rPr>
        <w:t>A bizottság 8</w:t>
      </w:r>
      <w:r w:rsidR="006955C4" w:rsidRPr="000145A5">
        <w:rPr>
          <w:rFonts w:ascii="Calibri" w:eastAsia="Times New Roman" w:hAnsi="Calibri" w:cs="Calibri"/>
          <w:bCs/>
          <w:szCs w:val="24"/>
          <w:lang w:eastAsia="hu-HU"/>
        </w:rPr>
        <w:t xml:space="preserve"> igen szavazattal, ellenszavazat és tartózkodás </w:t>
      </w:r>
      <w:r w:rsidR="006955C4">
        <w:rPr>
          <w:rFonts w:ascii="Calibri" w:eastAsia="Times New Roman" w:hAnsi="Calibri" w:cs="Calibri"/>
          <w:bCs/>
          <w:szCs w:val="24"/>
          <w:lang w:eastAsia="hu-HU"/>
        </w:rPr>
        <w:t xml:space="preserve">nélkül </w:t>
      </w:r>
      <w:r w:rsidR="006955C4" w:rsidRPr="000145A5">
        <w:rPr>
          <w:rFonts w:ascii="Calibri" w:eastAsia="Times New Roman" w:hAnsi="Calibri" w:cs="Calibri"/>
          <w:bCs/>
          <w:szCs w:val="24"/>
          <w:lang w:eastAsia="hu-HU"/>
        </w:rPr>
        <w:t>az alábbi határozatot hozta:</w:t>
      </w:r>
    </w:p>
    <w:p w14:paraId="25E8EAB6" w14:textId="77777777" w:rsidR="006955C4" w:rsidRDefault="006955C4" w:rsidP="006955C4">
      <w:pPr>
        <w:jc w:val="both"/>
        <w:rPr>
          <w:rFonts w:ascii="Calibri" w:eastAsia="Times New Roman" w:hAnsi="Calibri" w:cs="Calibri"/>
          <w:bCs/>
          <w:szCs w:val="24"/>
          <w:lang w:eastAsia="hu-HU"/>
        </w:rPr>
      </w:pPr>
    </w:p>
    <w:p w14:paraId="738100FC" w14:textId="77777777" w:rsidR="006955C4" w:rsidRPr="000145A5" w:rsidRDefault="006955C4" w:rsidP="006955C4">
      <w:pPr>
        <w:jc w:val="both"/>
        <w:rPr>
          <w:rFonts w:ascii="Calibri" w:eastAsia="Times New Roman" w:hAnsi="Calibri" w:cs="Calibri"/>
          <w:bCs/>
          <w:szCs w:val="24"/>
          <w:lang w:eastAsia="hu-HU"/>
        </w:rPr>
      </w:pPr>
    </w:p>
    <w:p w14:paraId="26438280" w14:textId="77777777" w:rsidR="00633239" w:rsidRPr="0087323E" w:rsidRDefault="00633239" w:rsidP="00633239">
      <w:pPr>
        <w:keepNext/>
        <w:ind w:left="2832" w:firstLine="708"/>
        <w:rPr>
          <w:rFonts w:ascii="Calibri" w:hAnsi="Calibri" w:cs="Calibri"/>
          <w:b/>
          <w:color w:val="FF0000"/>
          <w:u w:val="single"/>
        </w:rPr>
      </w:pPr>
      <w:r>
        <w:rPr>
          <w:rFonts w:ascii="Calibri" w:hAnsi="Calibri" w:cs="Calibri"/>
          <w:b/>
          <w:u w:val="single"/>
        </w:rPr>
        <w:t>126</w:t>
      </w:r>
      <w:r w:rsidRPr="00BF2512">
        <w:rPr>
          <w:rFonts w:ascii="Calibri" w:hAnsi="Calibri" w:cs="Calibri"/>
          <w:b/>
          <w:u w:val="single"/>
        </w:rPr>
        <w:t>/202</w:t>
      </w:r>
      <w:r>
        <w:rPr>
          <w:rFonts w:ascii="Calibri" w:hAnsi="Calibri" w:cs="Calibri"/>
          <w:b/>
          <w:u w:val="single"/>
        </w:rPr>
        <w:t>6</w:t>
      </w:r>
      <w:r w:rsidRPr="00BF2512">
        <w:rPr>
          <w:rFonts w:ascii="Calibri" w:hAnsi="Calibri" w:cs="Calibri"/>
          <w:b/>
          <w:u w:val="single"/>
        </w:rPr>
        <w:t>. (</w:t>
      </w:r>
      <w:r>
        <w:rPr>
          <w:rFonts w:ascii="Calibri" w:hAnsi="Calibri" w:cs="Calibri"/>
          <w:b/>
          <w:u w:val="single"/>
        </w:rPr>
        <w:t>VII</w:t>
      </w:r>
      <w:r w:rsidRPr="00BF2512">
        <w:rPr>
          <w:rFonts w:ascii="Calibri" w:hAnsi="Calibri" w:cs="Calibri"/>
          <w:b/>
          <w:u w:val="single"/>
        </w:rPr>
        <w:t>.</w:t>
      </w:r>
      <w:r>
        <w:rPr>
          <w:rFonts w:ascii="Calibri" w:hAnsi="Calibri" w:cs="Calibri"/>
          <w:b/>
          <w:u w:val="single"/>
        </w:rPr>
        <w:t>14</w:t>
      </w:r>
      <w:r w:rsidRPr="00BF2512">
        <w:rPr>
          <w:rFonts w:ascii="Calibri" w:hAnsi="Calibri" w:cs="Calibri"/>
          <w:b/>
          <w:u w:val="single"/>
        </w:rPr>
        <w:t>.) VISB számú határozat</w:t>
      </w:r>
      <w:r>
        <w:rPr>
          <w:rFonts w:ascii="Calibri" w:hAnsi="Calibri" w:cs="Calibri"/>
          <w:b/>
          <w:u w:val="single"/>
        </w:rPr>
        <w:t xml:space="preserve"> </w:t>
      </w:r>
    </w:p>
    <w:p w14:paraId="06F22C17" w14:textId="77777777" w:rsidR="00633239" w:rsidRPr="003942B1" w:rsidRDefault="00633239" w:rsidP="00633239">
      <w:pPr>
        <w:tabs>
          <w:tab w:val="left" w:pos="-900"/>
          <w:tab w:val="left" w:pos="-720"/>
          <w:tab w:val="left" w:pos="0"/>
          <w:tab w:val="left" w:pos="2127"/>
        </w:tabs>
        <w:jc w:val="both"/>
        <w:rPr>
          <w:rFonts w:ascii="Calibri" w:hAnsi="Calibri" w:cs="Calibri"/>
          <w:b/>
          <w:iCs/>
          <w:u w:val="single"/>
        </w:rPr>
      </w:pPr>
    </w:p>
    <w:p w14:paraId="13921BB1" w14:textId="77777777" w:rsidR="00633239" w:rsidRPr="00FA1383" w:rsidRDefault="00633239" w:rsidP="00633239">
      <w:pPr>
        <w:spacing w:after="120"/>
        <w:jc w:val="both"/>
        <w:rPr>
          <w:rFonts w:asciiTheme="minorHAnsi" w:hAnsiTheme="minorHAnsi"/>
          <w:bCs/>
        </w:rPr>
      </w:pPr>
      <w:r w:rsidRPr="00FA1383">
        <w:rPr>
          <w:rFonts w:asciiTheme="minorHAnsi" w:hAnsiTheme="minorHAnsi"/>
          <w:bCs/>
        </w:rPr>
        <w:t xml:space="preserve">A Városstratégiai, Idegenforgalmi és Sport Bizottság a „Javaslat tervezéssel kapcsolatos döntések meghozatalára” </w:t>
      </w:r>
      <w:r w:rsidRPr="00FA1383">
        <w:rPr>
          <w:rFonts w:asciiTheme="minorHAnsi" w:hAnsiTheme="minorHAnsi"/>
        </w:rPr>
        <w:t xml:space="preserve">című előterjesztést </w:t>
      </w:r>
      <w:r w:rsidRPr="00FA1383">
        <w:rPr>
          <w:rFonts w:asciiTheme="minorHAnsi" w:hAnsiTheme="minorHAnsi"/>
          <w:bCs/>
        </w:rPr>
        <w:t>megtárgyalta.</w:t>
      </w:r>
    </w:p>
    <w:p w14:paraId="673D04A7" w14:textId="77777777" w:rsidR="00633239" w:rsidRPr="00FA1383" w:rsidRDefault="00633239" w:rsidP="00633239">
      <w:pPr>
        <w:spacing w:after="120"/>
        <w:jc w:val="both"/>
        <w:rPr>
          <w:rFonts w:asciiTheme="minorHAnsi" w:hAnsiTheme="minorHAnsi"/>
        </w:rPr>
      </w:pPr>
      <w:r w:rsidRPr="00FA1383">
        <w:rPr>
          <w:rFonts w:asciiTheme="minorHAnsi" w:hAnsiTheme="minorHAnsi"/>
        </w:rPr>
        <w:t>A Bizottság megismerte az alábbi fejlesztési terveket, amelyek tartalmával egyetért, azokat az SZMSZ 54. § (1) bekezdés 18. pontja alapján elfogadásra és továbbtervezésre javasolja:</w:t>
      </w:r>
    </w:p>
    <w:p w14:paraId="2AE87314" w14:textId="77777777" w:rsidR="00633239" w:rsidRPr="00FA1383" w:rsidRDefault="00633239" w:rsidP="00633239">
      <w:pPr>
        <w:ind w:left="426" w:hanging="426"/>
        <w:jc w:val="both"/>
        <w:rPr>
          <w:rFonts w:asciiTheme="minorHAnsi" w:hAnsiTheme="minorHAnsi"/>
          <w:b/>
          <w:bCs/>
        </w:rPr>
      </w:pPr>
      <w:proofErr w:type="gramStart"/>
      <w:r w:rsidRPr="00FA1383">
        <w:rPr>
          <w:rFonts w:asciiTheme="minorHAnsi" w:hAnsiTheme="minorHAnsi"/>
          <w:b/>
          <w:bCs/>
        </w:rPr>
        <w:t>a</w:t>
      </w:r>
      <w:proofErr w:type="gramEnd"/>
      <w:r w:rsidRPr="00FA1383">
        <w:rPr>
          <w:rFonts w:asciiTheme="minorHAnsi" w:hAnsiTheme="minorHAnsi"/>
          <w:b/>
          <w:bCs/>
        </w:rPr>
        <w:t>)</w:t>
      </w:r>
      <w:r w:rsidRPr="00FA1383">
        <w:rPr>
          <w:rFonts w:asciiTheme="minorHAnsi" w:hAnsiTheme="minorHAnsi"/>
          <w:b/>
          <w:bCs/>
        </w:rPr>
        <w:tab/>
        <w:t>„Szombathelyen TOP Plusz tervezési feladatok I.” tárgyú közbeszerzési eljárás 1. rész, „Bölcsődék fejlesztése Szombathelyen” (Tervező: ASZTERV Mérnöki Iroda Kft.):</w:t>
      </w:r>
    </w:p>
    <w:p w14:paraId="32939C22" w14:textId="77777777" w:rsidR="00633239" w:rsidRPr="00FA1383" w:rsidRDefault="00633239" w:rsidP="00633239">
      <w:pPr>
        <w:ind w:left="709" w:hanging="283"/>
        <w:jc w:val="both"/>
        <w:rPr>
          <w:rFonts w:asciiTheme="minorHAnsi" w:hAnsiTheme="minorHAnsi"/>
        </w:rPr>
      </w:pPr>
      <w:r w:rsidRPr="00FA1383">
        <w:rPr>
          <w:rFonts w:asciiTheme="minorHAnsi" w:hAnsiTheme="minorHAnsi"/>
        </w:rPr>
        <w:t>-</w:t>
      </w:r>
      <w:r w:rsidRPr="00FA1383">
        <w:rPr>
          <w:rFonts w:asciiTheme="minorHAnsi" w:hAnsiTheme="minorHAnsi"/>
        </w:rPr>
        <w:tab/>
        <w:t>Százszorszép Bölcsőde fejlesztése (9700 Szombathely, Váci Mihály u. 5.)</w:t>
      </w:r>
    </w:p>
    <w:p w14:paraId="63D9A455" w14:textId="77777777" w:rsidR="00633239" w:rsidRPr="00FA1383" w:rsidRDefault="00633239" w:rsidP="00633239">
      <w:pPr>
        <w:ind w:left="709" w:hanging="283"/>
        <w:jc w:val="both"/>
        <w:rPr>
          <w:rFonts w:asciiTheme="minorHAnsi" w:hAnsiTheme="minorHAnsi"/>
        </w:rPr>
      </w:pPr>
      <w:r w:rsidRPr="00FA1383">
        <w:rPr>
          <w:rFonts w:asciiTheme="minorHAnsi" w:hAnsiTheme="minorHAnsi"/>
        </w:rPr>
        <w:t>-</w:t>
      </w:r>
      <w:r w:rsidRPr="00FA1383">
        <w:rPr>
          <w:rFonts w:asciiTheme="minorHAnsi" w:hAnsiTheme="minorHAnsi"/>
        </w:rPr>
        <w:tab/>
        <w:t>Meseház Bölcsőde fejlesztése (9700 Szombathely, Fogaras u. 6.)</w:t>
      </w:r>
    </w:p>
    <w:p w14:paraId="2F8244DF" w14:textId="77777777" w:rsidR="00633239" w:rsidRPr="00FA1383" w:rsidRDefault="00633239" w:rsidP="00633239">
      <w:pPr>
        <w:ind w:left="709" w:hanging="283"/>
        <w:jc w:val="both"/>
        <w:rPr>
          <w:rFonts w:asciiTheme="minorHAnsi" w:hAnsiTheme="minorHAnsi"/>
        </w:rPr>
      </w:pPr>
      <w:r w:rsidRPr="00FA1383">
        <w:rPr>
          <w:rFonts w:asciiTheme="minorHAnsi" w:hAnsiTheme="minorHAnsi"/>
        </w:rPr>
        <w:t>-</w:t>
      </w:r>
      <w:r w:rsidRPr="00FA1383">
        <w:rPr>
          <w:rFonts w:asciiTheme="minorHAnsi" w:hAnsiTheme="minorHAnsi"/>
        </w:rPr>
        <w:tab/>
        <w:t>Bokréta Bölcsőde fejlesztése (9700 Szombathely, Barátság u. 22.)</w:t>
      </w:r>
    </w:p>
    <w:p w14:paraId="3398D962" w14:textId="77777777" w:rsidR="00633239" w:rsidRPr="00FA1383" w:rsidRDefault="00633239" w:rsidP="00633239">
      <w:pPr>
        <w:ind w:left="709" w:hanging="283"/>
        <w:jc w:val="both"/>
        <w:rPr>
          <w:rFonts w:asciiTheme="minorHAnsi" w:hAnsiTheme="minorHAnsi"/>
        </w:rPr>
      </w:pPr>
      <w:r w:rsidRPr="00FA1383">
        <w:rPr>
          <w:rFonts w:asciiTheme="minorHAnsi" w:hAnsiTheme="minorHAnsi"/>
        </w:rPr>
        <w:t>-</w:t>
      </w:r>
      <w:r w:rsidRPr="00FA1383">
        <w:rPr>
          <w:rFonts w:asciiTheme="minorHAnsi" w:hAnsiTheme="minorHAnsi"/>
        </w:rPr>
        <w:tab/>
        <w:t>Kuckó Bölcsőde/</w:t>
      </w:r>
      <w:proofErr w:type="spellStart"/>
      <w:r w:rsidRPr="00FA1383">
        <w:rPr>
          <w:rFonts w:asciiTheme="minorHAnsi" w:hAnsiTheme="minorHAnsi"/>
        </w:rPr>
        <w:t>Babóca</w:t>
      </w:r>
      <w:proofErr w:type="spellEnd"/>
      <w:r w:rsidRPr="00FA1383">
        <w:rPr>
          <w:rFonts w:asciiTheme="minorHAnsi" w:hAnsiTheme="minorHAnsi"/>
        </w:rPr>
        <w:t xml:space="preserve"> </w:t>
      </w:r>
      <w:proofErr w:type="spellStart"/>
      <w:r w:rsidRPr="00FA1383">
        <w:rPr>
          <w:rFonts w:asciiTheme="minorHAnsi" w:hAnsiTheme="minorHAnsi"/>
        </w:rPr>
        <w:t>Minibölcsőde</w:t>
      </w:r>
      <w:proofErr w:type="spellEnd"/>
      <w:r w:rsidRPr="00FA1383">
        <w:rPr>
          <w:rFonts w:asciiTheme="minorHAnsi" w:hAnsiTheme="minorHAnsi"/>
        </w:rPr>
        <w:t xml:space="preserve"> fejlesztése (9700 Szombathely, Hadnagy u. 2/B.)</w:t>
      </w:r>
    </w:p>
    <w:p w14:paraId="09D84B30" w14:textId="77777777" w:rsidR="00633239" w:rsidRPr="00FA1383" w:rsidRDefault="00633239" w:rsidP="00633239">
      <w:pPr>
        <w:ind w:left="709" w:hanging="283"/>
        <w:jc w:val="both"/>
        <w:rPr>
          <w:rFonts w:asciiTheme="minorHAnsi" w:hAnsiTheme="minorHAnsi"/>
        </w:rPr>
      </w:pPr>
      <w:r w:rsidRPr="00FA1383">
        <w:rPr>
          <w:rFonts w:asciiTheme="minorHAnsi" w:hAnsiTheme="minorHAnsi"/>
        </w:rPr>
        <w:t>-</w:t>
      </w:r>
      <w:r w:rsidRPr="00FA1383">
        <w:rPr>
          <w:rFonts w:asciiTheme="minorHAnsi" w:hAnsiTheme="minorHAnsi"/>
        </w:rPr>
        <w:tab/>
        <w:t>Csicsergő Bölcsőde fejlesztése (9700 Szombathely, Bem József u.9.)</w:t>
      </w:r>
    </w:p>
    <w:p w14:paraId="49C927F6" w14:textId="77777777" w:rsidR="00633239" w:rsidRPr="00FA1383" w:rsidRDefault="00633239" w:rsidP="00633239">
      <w:pPr>
        <w:spacing w:after="120"/>
        <w:ind w:left="709" w:hanging="283"/>
        <w:jc w:val="both"/>
        <w:rPr>
          <w:rFonts w:asciiTheme="minorHAnsi" w:hAnsiTheme="minorHAnsi"/>
        </w:rPr>
      </w:pPr>
      <w:r w:rsidRPr="00FA1383">
        <w:rPr>
          <w:rFonts w:asciiTheme="minorHAnsi" w:hAnsiTheme="minorHAnsi"/>
        </w:rPr>
        <w:t>-</w:t>
      </w:r>
      <w:r w:rsidRPr="00FA1383">
        <w:rPr>
          <w:rFonts w:asciiTheme="minorHAnsi" w:hAnsiTheme="minorHAnsi"/>
        </w:rPr>
        <w:tab/>
      </w:r>
      <w:proofErr w:type="spellStart"/>
      <w:r w:rsidRPr="00FA1383">
        <w:rPr>
          <w:rFonts w:asciiTheme="minorHAnsi" w:hAnsiTheme="minorHAnsi"/>
        </w:rPr>
        <w:t>Csodaország</w:t>
      </w:r>
      <w:proofErr w:type="spellEnd"/>
      <w:r w:rsidRPr="00FA1383">
        <w:rPr>
          <w:rFonts w:asciiTheme="minorHAnsi" w:hAnsiTheme="minorHAnsi"/>
        </w:rPr>
        <w:t xml:space="preserve"> Bölcsőde/Manócska </w:t>
      </w:r>
      <w:proofErr w:type="spellStart"/>
      <w:r w:rsidRPr="00FA1383">
        <w:rPr>
          <w:rFonts w:asciiTheme="minorHAnsi" w:hAnsiTheme="minorHAnsi"/>
        </w:rPr>
        <w:t>Minibölcsőde</w:t>
      </w:r>
      <w:proofErr w:type="spellEnd"/>
      <w:r w:rsidRPr="00FA1383">
        <w:rPr>
          <w:rFonts w:asciiTheme="minorHAnsi" w:hAnsiTheme="minorHAnsi"/>
        </w:rPr>
        <w:t xml:space="preserve"> fejlesztése (Szombathely, Szűrcsapó u. 43/A.)</w:t>
      </w:r>
    </w:p>
    <w:p w14:paraId="450ED2B2" w14:textId="77777777" w:rsidR="00633239" w:rsidRPr="00FA1383" w:rsidRDefault="00633239" w:rsidP="00633239">
      <w:pPr>
        <w:ind w:left="426" w:hanging="426"/>
        <w:jc w:val="both"/>
        <w:rPr>
          <w:rFonts w:asciiTheme="minorHAnsi" w:hAnsiTheme="minorHAnsi"/>
          <w:b/>
          <w:bCs/>
        </w:rPr>
      </w:pPr>
      <w:r w:rsidRPr="00FA1383">
        <w:rPr>
          <w:rFonts w:asciiTheme="minorHAnsi" w:hAnsiTheme="minorHAnsi"/>
          <w:b/>
          <w:bCs/>
        </w:rPr>
        <w:t>b)</w:t>
      </w:r>
      <w:r w:rsidRPr="00FA1383">
        <w:rPr>
          <w:rFonts w:asciiTheme="minorHAnsi" w:hAnsiTheme="minorHAnsi"/>
          <w:b/>
          <w:bCs/>
        </w:rPr>
        <w:tab/>
        <w:t>„Szombathelyen TOP Plusz tervezési feladatok I.” tárgyú közbeszerzési eljárás 2. rész, „Gyermekjóléti és szociális alapszolgáltatások fejlesztése” (Tervező: ASZTERV Mérnöki Iroda Kft.):</w:t>
      </w:r>
    </w:p>
    <w:p w14:paraId="64B5D7B2" w14:textId="77777777" w:rsidR="00633239" w:rsidRPr="00FA1383" w:rsidRDefault="00633239" w:rsidP="00633239">
      <w:pPr>
        <w:spacing w:after="120"/>
        <w:ind w:left="709" w:hanging="283"/>
        <w:jc w:val="both"/>
        <w:rPr>
          <w:rFonts w:asciiTheme="minorHAnsi" w:hAnsiTheme="minorHAnsi"/>
        </w:rPr>
      </w:pPr>
      <w:r w:rsidRPr="00FA1383">
        <w:rPr>
          <w:rFonts w:asciiTheme="minorHAnsi" w:hAnsiTheme="minorHAnsi"/>
        </w:rPr>
        <w:t>-</w:t>
      </w:r>
      <w:r w:rsidRPr="00FA1383">
        <w:rPr>
          <w:rFonts w:asciiTheme="minorHAnsi" w:hAnsiTheme="minorHAnsi"/>
        </w:rPr>
        <w:tab/>
        <w:t>Pálos Károly Szociális Szolgáltató Központ és Gyermekjóléti Szolgálat épületének korszerűsítése (9700 Szombathely, Jászai Mari utca 4.)</w:t>
      </w:r>
    </w:p>
    <w:p w14:paraId="2F20AA1F" w14:textId="77777777" w:rsidR="00633239" w:rsidRPr="00FA1383" w:rsidRDefault="00633239" w:rsidP="00633239">
      <w:pPr>
        <w:ind w:left="426" w:hanging="426"/>
        <w:jc w:val="both"/>
        <w:rPr>
          <w:rFonts w:asciiTheme="minorHAnsi" w:hAnsiTheme="minorHAnsi"/>
          <w:b/>
          <w:bCs/>
        </w:rPr>
      </w:pPr>
      <w:r w:rsidRPr="00FA1383">
        <w:rPr>
          <w:rFonts w:asciiTheme="minorHAnsi" w:hAnsiTheme="minorHAnsi"/>
          <w:b/>
          <w:bCs/>
        </w:rPr>
        <w:t>c)</w:t>
      </w:r>
      <w:r w:rsidRPr="00FA1383">
        <w:rPr>
          <w:rFonts w:asciiTheme="minorHAnsi" w:hAnsiTheme="minorHAnsi"/>
          <w:b/>
          <w:bCs/>
        </w:rPr>
        <w:tab/>
        <w:t>„Szombathelyen TOP Plusz tervezési feladatok I.” tárgyú közbeszerzési eljárás 3. rész, „Óvoda fejlesztések Szombathelyen” (Tervező: ASZTERV Mérnöki Iroda Kft.):</w:t>
      </w:r>
    </w:p>
    <w:p w14:paraId="132B34AA" w14:textId="77777777" w:rsidR="00633239" w:rsidRPr="00FA1383" w:rsidRDefault="00633239" w:rsidP="00633239">
      <w:pPr>
        <w:ind w:left="709" w:hanging="283"/>
        <w:jc w:val="both"/>
        <w:rPr>
          <w:rFonts w:asciiTheme="minorHAnsi" w:hAnsiTheme="minorHAnsi"/>
        </w:rPr>
      </w:pPr>
      <w:r w:rsidRPr="00FA1383">
        <w:rPr>
          <w:rFonts w:asciiTheme="minorHAnsi" w:hAnsiTheme="minorHAnsi"/>
        </w:rPr>
        <w:t>-</w:t>
      </w:r>
      <w:r w:rsidRPr="00FA1383">
        <w:rPr>
          <w:rFonts w:asciiTheme="minorHAnsi" w:hAnsiTheme="minorHAnsi"/>
        </w:rPr>
        <w:tab/>
        <w:t>Szombathelyi Barátság Óvoda (9700 Szombathely, Barátság utca 22.)</w:t>
      </w:r>
    </w:p>
    <w:p w14:paraId="7B902995" w14:textId="77777777" w:rsidR="00633239" w:rsidRPr="00FA1383" w:rsidRDefault="00633239" w:rsidP="00633239">
      <w:pPr>
        <w:ind w:left="709" w:hanging="283"/>
        <w:jc w:val="both"/>
        <w:rPr>
          <w:rFonts w:asciiTheme="minorHAnsi" w:hAnsiTheme="minorHAnsi"/>
        </w:rPr>
      </w:pPr>
      <w:r w:rsidRPr="00FA1383">
        <w:rPr>
          <w:rFonts w:asciiTheme="minorHAnsi" w:hAnsiTheme="minorHAnsi"/>
        </w:rPr>
        <w:t>-</w:t>
      </w:r>
      <w:r w:rsidRPr="00FA1383">
        <w:rPr>
          <w:rFonts w:asciiTheme="minorHAnsi" w:hAnsiTheme="minorHAnsi"/>
        </w:rPr>
        <w:tab/>
        <w:t>Szombathelyi Kőrösi Csoma Sándor Utcai Óvoda (9700 Szombathely, Kőrösi Csoma Sándor utca 7.)</w:t>
      </w:r>
    </w:p>
    <w:p w14:paraId="64983270" w14:textId="77777777" w:rsidR="00633239" w:rsidRPr="00FA1383" w:rsidRDefault="00633239" w:rsidP="00633239">
      <w:pPr>
        <w:spacing w:after="120"/>
        <w:ind w:left="709" w:hanging="283"/>
        <w:jc w:val="both"/>
        <w:rPr>
          <w:rFonts w:asciiTheme="minorHAnsi" w:hAnsiTheme="minorHAnsi"/>
        </w:rPr>
      </w:pPr>
      <w:r w:rsidRPr="00FA1383">
        <w:rPr>
          <w:rFonts w:asciiTheme="minorHAnsi" w:hAnsiTheme="minorHAnsi"/>
        </w:rPr>
        <w:t>-</w:t>
      </w:r>
      <w:r w:rsidRPr="00FA1383">
        <w:rPr>
          <w:rFonts w:asciiTheme="minorHAnsi" w:hAnsiTheme="minorHAnsi"/>
        </w:rPr>
        <w:tab/>
        <w:t xml:space="preserve">Szombathelyi Vadvirág Óvoda (9700 Szombathely, </w:t>
      </w:r>
      <w:proofErr w:type="spellStart"/>
      <w:r w:rsidRPr="00FA1383">
        <w:rPr>
          <w:rFonts w:asciiTheme="minorHAnsi" w:hAnsiTheme="minorHAnsi"/>
        </w:rPr>
        <w:t>Selmec</w:t>
      </w:r>
      <w:proofErr w:type="spellEnd"/>
      <w:r w:rsidRPr="00FA1383">
        <w:rPr>
          <w:rFonts w:asciiTheme="minorHAnsi" w:hAnsiTheme="minorHAnsi"/>
        </w:rPr>
        <w:t xml:space="preserve"> utca 2.)</w:t>
      </w:r>
    </w:p>
    <w:p w14:paraId="3DD3CF86" w14:textId="77777777" w:rsidR="00633239" w:rsidRPr="00FA1383" w:rsidRDefault="00633239" w:rsidP="00633239">
      <w:pPr>
        <w:ind w:left="426" w:hanging="426"/>
        <w:jc w:val="both"/>
        <w:rPr>
          <w:rFonts w:asciiTheme="minorHAnsi" w:hAnsiTheme="minorHAnsi"/>
          <w:b/>
          <w:bCs/>
        </w:rPr>
      </w:pPr>
      <w:r w:rsidRPr="00FA1383">
        <w:rPr>
          <w:rFonts w:asciiTheme="minorHAnsi" w:hAnsiTheme="minorHAnsi"/>
          <w:b/>
          <w:bCs/>
        </w:rPr>
        <w:t>d)</w:t>
      </w:r>
      <w:r w:rsidRPr="00FA1383">
        <w:rPr>
          <w:rFonts w:asciiTheme="minorHAnsi" w:hAnsiTheme="minorHAnsi"/>
          <w:b/>
          <w:bCs/>
        </w:rPr>
        <w:tab/>
        <w:t>„Szombathelyen TOP Plusz tervezési feladatok I.” tárgyú közbeszerzési eljárás 5. rész, „Szociális alapszolgáltatások fejlesztése” (Tervező: ASZTERV Mérnöki Iroda Kft.)</w:t>
      </w:r>
    </w:p>
    <w:p w14:paraId="01CD238C" w14:textId="77777777" w:rsidR="00633239" w:rsidRPr="00FA1383" w:rsidRDefault="00633239" w:rsidP="00633239">
      <w:pPr>
        <w:spacing w:after="120"/>
        <w:ind w:left="709" w:hanging="283"/>
        <w:jc w:val="both"/>
        <w:rPr>
          <w:rFonts w:asciiTheme="minorHAnsi" w:hAnsiTheme="minorHAnsi"/>
        </w:rPr>
      </w:pPr>
      <w:r w:rsidRPr="00FA1383">
        <w:rPr>
          <w:rFonts w:asciiTheme="minorHAnsi" w:hAnsiTheme="minorHAnsi"/>
        </w:rPr>
        <w:t>-</w:t>
      </w:r>
      <w:r w:rsidRPr="00FA1383">
        <w:rPr>
          <w:rFonts w:asciiTheme="minorHAnsi" w:hAnsiTheme="minorHAnsi"/>
        </w:rPr>
        <w:tab/>
        <w:t>Idősek Klubja IX. számú szakmai egység (9700 Szombathely, Pozsony u. 47.)</w:t>
      </w:r>
    </w:p>
    <w:p w14:paraId="35D9597F" w14:textId="77777777" w:rsidR="00633239" w:rsidRPr="00FA1383" w:rsidRDefault="00633239" w:rsidP="00633239">
      <w:pPr>
        <w:ind w:left="426" w:hanging="426"/>
        <w:jc w:val="both"/>
        <w:rPr>
          <w:rFonts w:asciiTheme="minorHAnsi" w:hAnsiTheme="minorHAnsi"/>
          <w:b/>
          <w:bCs/>
          <w:u w:val="single"/>
        </w:rPr>
      </w:pPr>
      <w:proofErr w:type="gramStart"/>
      <w:r w:rsidRPr="00FA1383">
        <w:rPr>
          <w:rFonts w:asciiTheme="minorHAnsi" w:hAnsiTheme="minorHAnsi"/>
          <w:b/>
          <w:bCs/>
        </w:rPr>
        <w:t>e</w:t>
      </w:r>
      <w:proofErr w:type="gramEnd"/>
      <w:r w:rsidRPr="00FA1383">
        <w:rPr>
          <w:rFonts w:asciiTheme="minorHAnsi" w:hAnsiTheme="minorHAnsi"/>
          <w:b/>
          <w:bCs/>
        </w:rPr>
        <w:t>)</w:t>
      </w:r>
      <w:r w:rsidRPr="00FA1383">
        <w:rPr>
          <w:rFonts w:asciiTheme="minorHAnsi" w:hAnsiTheme="minorHAnsi"/>
          <w:b/>
          <w:bCs/>
        </w:rPr>
        <w:tab/>
        <w:t>„Szombathelyen TOP Plusz tervezési feladatok I.” tárgyú közbeszerzési eljárás 6. rész, „Egészségügyi alapellátás fejlesztése” (Tervező: ASZTERV Mérnöki Iroda Kft.):</w:t>
      </w:r>
    </w:p>
    <w:p w14:paraId="6E4B3A59" w14:textId="77777777" w:rsidR="00633239" w:rsidRPr="00FA1383" w:rsidRDefault="00633239" w:rsidP="00633239">
      <w:pPr>
        <w:ind w:left="709" w:hanging="283"/>
        <w:jc w:val="both"/>
        <w:rPr>
          <w:rFonts w:asciiTheme="minorHAnsi" w:hAnsiTheme="minorHAnsi"/>
        </w:rPr>
      </w:pPr>
      <w:r w:rsidRPr="00FA1383">
        <w:rPr>
          <w:rFonts w:asciiTheme="minorHAnsi" w:hAnsiTheme="minorHAnsi"/>
        </w:rPr>
        <w:t>-</w:t>
      </w:r>
      <w:r w:rsidRPr="00FA1383">
        <w:rPr>
          <w:rFonts w:asciiTheme="minorHAnsi" w:hAnsiTheme="minorHAnsi"/>
        </w:rPr>
        <w:tab/>
        <w:t>Rumi úti Orvosi rendelők (9700 Szombathely, Rumi út 74.)</w:t>
      </w:r>
    </w:p>
    <w:p w14:paraId="570A57AD" w14:textId="77777777" w:rsidR="00633239" w:rsidRPr="00FA1383" w:rsidRDefault="00633239" w:rsidP="00633239">
      <w:pPr>
        <w:ind w:left="709" w:hanging="283"/>
        <w:jc w:val="both"/>
        <w:rPr>
          <w:rFonts w:asciiTheme="minorHAnsi" w:hAnsiTheme="minorHAnsi"/>
        </w:rPr>
      </w:pPr>
      <w:r w:rsidRPr="00FA1383">
        <w:rPr>
          <w:rFonts w:asciiTheme="minorHAnsi" w:hAnsiTheme="minorHAnsi"/>
        </w:rPr>
        <w:t>-</w:t>
      </w:r>
      <w:r w:rsidRPr="00FA1383">
        <w:rPr>
          <w:rFonts w:asciiTheme="minorHAnsi" w:hAnsiTheme="minorHAnsi"/>
        </w:rPr>
        <w:tab/>
        <w:t>Szent Márton úti Orvosi rendelők (9700 Szombathely, Szent Márton u. 20-24.)</w:t>
      </w:r>
    </w:p>
    <w:p w14:paraId="42D25EB1" w14:textId="77777777" w:rsidR="00633239" w:rsidRPr="00FA1383" w:rsidRDefault="00633239" w:rsidP="00633239">
      <w:pPr>
        <w:ind w:left="709" w:hanging="283"/>
        <w:jc w:val="both"/>
        <w:rPr>
          <w:rFonts w:asciiTheme="minorHAnsi" w:hAnsiTheme="minorHAnsi"/>
        </w:rPr>
      </w:pPr>
      <w:r w:rsidRPr="00FA1383">
        <w:rPr>
          <w:rFonts w:asciiTheme="minorHAnsi" w:hAnsiTheme="minorHAnsi"/>
        </w:rPr>
        <w:t>-</w:t>
      </w:r>
      <w:r w:rsidRPr="00FA1383">
        <w:rPr>
          <w:rFonts w:asciiTheme="minorHAnsi" w:hAnsiTheme="minorHAnsi"/>
        </w:rPr>
        <w:tab/>
        <w:t>Szűrcsapó úti Orvosi rendelők (9700 Szombathely, Szűrcsapó u. 23.)</w:t>
      </w:r>
    </w:p>
    <w:p w14:paraId="1B8773C9" w14:textId="77777777" w:rsidR="00633239" w:rsidRPr="00FA1383" w:rsidRDefault="00633239" w:rsidP="00633239">
      <w:pPr>
        <w:ind w:left="709" w:hanging="283"/>
        <w:jc w:val="both"/>
        <w:rPr>
          <w:rFonts w:asciiTheme="minorHAnsi" w:hAnsiTheme="minorHAnsi"/>
        </w:rPr>
      </w:pPr>
      <w:r w:rsidRPr="00FA1383">
        <w:rPr>
          <w:rFonts w:asciiTheme="minorHAnsi" w:hAnsiTheme="minorHAnsi"/>
        </w:rPr>
        <w:lastRenderedPageBreak/>
        <w:t>-</w:t>
      </w:r>
      <w:r w:rsidRPr="00FA1383">
        <w:rPr>
          <w:rFonts w:asciiTheme="minorHAnsi" w:hAnsiTheme="minorHAnsi"/>
        </w:rPr>
        <w:tab/>
        <w:t>Váci Mihály úti Orvosi rendelők (9700Szombathely, Váci M. u. 3.)</w:t>
      </w:r>
    </w:p>
    <w:p w14:paraId="3671A470" w14:textId="77777777" w:rsidR="00633239" w:rsidRPr="00FA1383" w:rsidRDefault="00633239" w:rsidP="00633239">
      <w:pPr>
        <w:jc w:val="both"/>
        <w:rPr>
          <w:rFonts w:asciiTheme="minorHAnsi" w:hAnsiTheme="minorHAnsi"/>
          <w:bCs/>
        </w:rPr>
      </w:pPr>
    </w:p>
    <w:p w14:paraId="40BE1BED" w14:textId="77777777" w:rsidR="00633239" w:rsidRPr="00FA1383" w:rsidRDefault="00633239" w:rsidP="00633239">
      <w:pPr>
        <w:jc w:val="both"/>
        <w:rPr>
          <w:rFonts w:asciiTheme="minorHAnsi" w:hAnsiTheme="minorHAnsi"/>
        </w:rPr>
      </w:pPr>
      <w:r w:rsidRPr="00FA1383">
        <w:rPr>
          <w:rFonts w:asciiTheme="minorHAnsi" w:hAnsiTheme="minorHAnsi"/>
          <w:b/>
          <w:bCs/>
          <w:u w:val="single"/>
        </w:rPr>
        <w:t>Felelős</w:t>
      </w:r>
      <w:r w:rsidRPr="00FA1383">
        <w:rPr>
          <w:rFonts w:asciiTheme="minorHAnsi" w:hAnsiTheme="minorHAnsi"/>
        </w:rPr>
        <w:t xml:space="preserve">: </w:t>
      </w:r>
      <w:r w:rsidRPr="00FA1383">
        <w:rPr>
          <w:rFonts w:asciiTheme="minorHAnsi" w:hAnsiTheme="minorHAnsi"/>
        </w:rPr>
        <w:tab/>
        <w:t xml:space="preserve">Dr. </w:t>
      </w:r>
      <w:proofErr w:type="spellStart"/>
      <w:r w:rsidRPr="00FA1383">
        <w:rPr>
          <w:rFonts w:asciiTheme="minorHAnsi" w:hAnsiTheme="minorHAnsi"/>
        </w:rPr>
        <w:t>Nemény</w:t>
      </w:r>
      <w:proofErr w:type="spellEnd"/>
      <w:r w:rsidRPr="00FA1383">
        <w:rPr>
          <w:rFonts w:asciiTheme="minorHAnsi" w:hAnsiTheme="minorHAnsi"/>
        </w:rPr>
        <w:t xml:space="preserve"> András polgármester</w:t>
      </w:r>
    </w:p>
    <w:p w14:paraId="584238A0" w14:textId="77777777" w:rsidR="00633239" w:rsidRPr="00FA1383" w:rsidRDefault="00633239" w:rsidP="00633239">
      <w:pPr>
        <w:ind w:left="993" w:firstLine="423"/>
        <w:jc w:val="both"/>
        <w:rPr>
          <w:rFonts w:asciiTheme="minorHAnsi" w:hAnsiTheme="minorHAnsi"/>
        </w:rPr>
      </w:pPr>
      <w:r w:rsidRPr="00FA1383">
        <w:rPr>
          <w:rFonts w:asciiTheme="minorHAnsi" w:hAnsiTheme="minorHAnsi"/>
        </w:rPr>
        <w:t>Dr. Horváth Attila alpolgármester</w:t>
      </w:r>
    </w:p>
    <w:p w14:paraId="7F8330AE" w14:textId="77777777" w:rsidR="00633239" w:rsidRPr="00FA1383" w:rsidRDefault="00633239" w:rsidP="00633239">
      <w:pPr>
        <w:ind w:left="993" w:firstLine="423"/>
        <w:jc w:val="both"/>
        <w:rPr>
          <w:rFonts w:asciiTheme="minorHAnsi" w:hAnsiTheme="minorHAnsi"/>
          <w:bCs/>
        </w:rPr>
      </w:pPr>
      <w:r w:rsidRPr="00FA1383">
        <w:rPr>
          <w:rFonts w:asciiTheme="minorHAnsi" w:hAnsiTheme="minorHAnsi"/>
        </w:rPr>
        <w:t xml:space="preserve">Tóth Kálmán, a </w:t>
      </w:r>
      <w:r w:rsidRPr="00FA1383">
        <w:rPr>
          <w:rFonts w:asciiTheme="minorHAnsi" w:hAnsiTheme="minorHAnsi"/>
          <w:bCs/>
        </w:rPr>
        <w:t>Városstratégiai, Idegenforgalmi és Sport Bizottság elnöke</w:t>
      </w:r>
    </w:p>
    <w:p w14:paraId="66EF8C41" w14:textId="77777777" w:rsidR="00633239" w:rsidRPr="00FA1383" w:rsidRDefault="00633239" w:rsidP="00633239">
      <w:pPr>
        <w:ind w:left="993" w:firstLine="423"/>
        <w:jc w:val="both"/>
        <w:rPr>
          <w:rFonts w:asciiTheme="minorHAnsi" w:hAnsiTheme="minorHAnsi"/>
        </w:rPr>
      </w:pPr>
      <w:r w:rsidRPr="00FA1383">
        <w:rPr>
          <w:rFonts w:asciiTheme="minorHAnsi" w:hAnsiTheme="minorHAnsi"/>
          <w:bCs/>
        </w:rPr>
        <w:t>Dr. Károlyi Ákos jegyző</w:t>
      </w:r>
    </w:p>
    <w:p w14:paraId="0EE47BFF" w14:textId="77777777" w:rsidR="00633239" w:rsidRPr="00FA1383" w:rsidRDefault="00633239" w:rsidP="00633239">
      <w:pPr>
        <w:ind w:left="993" w:firstLine="423"/>
        <w:jc w:val="both"/>
        <w:rPr>
          <w:rFonts w:asciiTheme="minorHAnsi" w:hAnsiTheme="minorHAnsi"/>
        </w:rPr>
      </w:pPr>
      <w:r w:rsidRPr="00FA1383">
        <w:rPr>
          <w:rFonts w:asciiTheme="minorHAnsi" w:hAnsiTheme="minorHAnsi"/>
        </w:rPr>
        <w:t>(a végrehajtás előkészítéséért:</w:t>
      </w:r>
    </w:p>
    <w:p w14:paraId="6E75AC11" w14:textId="77777777" w:rsidR="00633239" w:rsidRPr="00FA1383" w:rsidRDefault="00633239" w:rsidP="00633239">
      <w:pPr>
        <w:tabs>
          <w:tab w:val="left" w:pos="1440"/>
        </w:tabs>
        <w:ind w:left="1416"/>
        <w:jc w:val="both"/>
        <w:rPr>
          <w:rFonts w:ascii="Calibri" w:hAnsi="Calibri" w:cs="Calibri"/>
        </w:rPr>
      </w:pPr>
      <w:proofErr w:type="gramStart"/>
      <w:r w:rsidRPr="00FA1383">
        <w:rPr>
          <w:rFonts w:ascii="Calibri" w:hAnsi="Calibri" w:cs="Calibri"/>
        </w:rPr>
        <w:t>dr.</w:t>
      </w:r>
      <w:proofErr w:type="gramEnd"/>
      <w:r w:rsidRPr="00FA1383">
        <w:rPr>
          <w:rFonts w:ascii="Calibri" w:hAnsi="Calibri" w:cs="Calibri"/>
        </w:rPr>
        <w:t xml:space="preserve"> Gyuráczné dr. Speier Anikó, a Városüzemeltetési és Városfejlesztési Osztály vezetője</w:t>
      </w:r>
    </w:p>
    <w:p w14:paraId="3356FE7D" w14:textId="77777777" w:rsidR="00633239" w:rsidRPr="008E1AE3" w:rsidRDefault="00633239" w:rsidP="00633239">
      <w:pPr>
        <w:rPr>
          <w:rFonts w:asciiTheme="minorHAnsi" w:hAnsiTheme="minorHAnsi"/>
        </w:rPr>
      </w:pPr>
      <w:bookmarkStart w:id="5" w:name="_Hlk113357561"/>
      <w:r w:rsidRPr="00FA1383">
        <w:rPr>
          <w:rFonts w:asciiTheme="minorHAnsi" w:hAnsiTheme="minorHAnsi"/>
          <w:b/>
          <w:bCs/>
          <w:u w:val="single"/>
        </w:rPr>
        <w:t>Határidő</w:t>
      </w:r>
      <w:r w:rsidRPr="00FA1383">
        <w:rPr>
          <w:rFonts w:asciiTheme="minorHAnsi" w:hAnsiTheme="minorHAnsi"/>
        </w:rPr>
        <w:t xml:space="preserve">: </w:t>
      </w:r>
      <w:r w:rsidRPr="00FA1383">
        <w:rPr>
          <w:rFonts w:asciiTheme="minorHAnsi" w:hAnsiTheme="minorHAnsi"/>
        </w:rPr>
        <w:tab/>
        <w:t>azonnal</w:t>
      </w:r>
      <w:bookmarkEnd w:id="5"/>
    </w:p>
    <w:p w14:paraId="2B6DD40F" w14:textId="77777777" w:rsidR="00633239" w:rsidRDefault="00633239" w:rsidP="00633239">
      <w:pPr>
        <w:jc w:val="both"/>
        <w:rPr>
          <w:rFonts w:asciiTheme="minorHAnsi" w:hAnsiTheme="minorHAnsi"/>
          <w:bCs/>
        </w:rPr>
      </w:pPr>
    </w:p>
    <w:p w14:paraId="2F6D0457" w14:textId="77777777" w:rsidR="00633239" w:rsidRPr="00205371" w:rsidRDefault="00633239" w:rsidP="00633239">
      <w:pPr>
        <w:jc w:val="both"/>
        <w:rPr>
          <w:rFonts w:asciiTheme="minorHAnsi" w:hAnsiTheme="minorHAnsi"/>
          <w:bCs/>
        </w:rPr>
      </w:pPr>
    </w:p>
    <w:p w14:paraId="044C3CA0" w14:textId="77777777" w:rsidR="00633239" w:rsidRPr="00131EF9" w:rsidRDefault="00633239" w:rsidP="00633239">
      <w:pPr>
        <w:ind w:left="705" w:hanging="705"/>
        <w:jc w:val="both"/>
        <w:rPr>
          <w:rFonts w:ascii="Calibri" w:hAnsi="Calibri" w:cs="Calibri"/>
        </w:rPr>
      </w:pPr>
      <w:r w:rsidRPr="00DC3353">
        <w:rPr>
          <w:rFonts w:ascii="Calibri" w:hAnsi="Calibri" w:cs="Calibri"/>
          <w:b/>
          <w:iCs/>
        </w:rPr>
        <w:t>2./</w:t>
      </w:r>
      <w:r w:rsidRPr="00DC3353">
        <w:rPr>
          <w:rFonts w:ascii="Calibri" w:hAnsi="Calibri" w:cs="Calibri"/>
          <w:iCs/>
        </w:rPr>
        <w:t xml:space="preserve"> </w:t>
      </w:r>
      <w:r w:rsidRPr="00DC3353">
        <w:rPr>
          <w:rFonts w:ascii="Calibri" w:hAnsi="Calibri" w:cs="Calibri"/>
          <w:iCs/>
        </w:rPr>
        <w:tab/>
      </w:r>
      <w:r w:rsidRPr="005D779F">
        <w:rPr>
          <w:rFonts w:ascii="Calibri" w:hAnsi="Calibri" w:cs="Calibri"/>
          <w:b/>
          <w:bCs/>
        </w:rPr>
        <w:t>Javaslat átjárási szolgalmi jog gyakorlásával összefüggő döntés meghozatalára</w:t>
      </w:r>
      <w:r>
        <w:rPr>
          <w:rFonts w:ascii="Calibri" w:hAnsi="Calibri" w:cs="Calibri"/>
          <w:b/>
          <w:bCs/>
        </w:rPr>
        <w:t xml:space="preserve"> </w:t>
      </w:r>
      <w:r w:rsidRPr="00F43A62">
        <w:rPr>
          <w:rFonts w:ascii="Calibri" w:hAnsi="Calibri" w:cs="Calibri"/>
          <w:i/>
          <w:iCs/>
          <w:color w:val="00B0F0"/>
        </w:rPr>
        <w:t>(</w:t>
      </w:r>
      <w:r w:rsidRPr="00F43A62">
        <w:rPr>
          <w:rFonts w:ascii="Calibri" w:hAnsi="Calibri" w:cs="Calibri"/>
          <w:i/>
          <w:color w:val="00B0F0"/>
        </w:rPr>
        <w:t>SAJÁT)</w:t>
      </w:r>
    </w:p>
    <w:p w14:paraId="7BBE7062" w14:textId="77777777" w:rsidR="00633239" w:rsidRDefault="00633239" w:rsidP="00633239">
      <w:pPr>
        <w:ind w:left="2124" w:hanging="1419"/>
        <w:jc w:val="both"/>
        <w:rPr>
          <w:rFonts w:ascii="Calibri" w:hAnsi="Calibri" w:cs="Calibri"/>
          <w:iCs/>
        </w:rPr>
      </w:pPr>
      <w:r w:rsidRPr="00131EF9">
        <w:rPr>
          <w:rFonts w:ascii="Calibri" w:hAnsi="Calibri" w:cs="Calibri"/>
          <w:b/>
          <w:u w:val="single"/>
        </w:rPr>
        <w:t>Előadó</w:t>
      </w:r>
      <w:r w:rsidRPr="00131EF9">
        <w:rPr>
          <w:rFonts w:ascii="Calibri" w:hAnsi="Calibri" w:cs="Calibri"/>
          <w:b/>
        </w:rPr>
        <w:t>:</w:t>
      </w:r>
      <w:r>
        <w:rPr>
          <w:rFonts w:ascii="Calibri" w:hAnsi="Calibri" w:cs="Calibri"/>
          <w:b/>
        </w:rPr>
        <w:tab/>
      </w:r>
      <w:r w:rsidRPr="00251DA0">
        <w:rPr>
          <w:rFonts w:ascii="Calibri" w:hAnsi="Calibri" w:cs="Calibri"/>
          <w:iCs/>
        </w:rPr>
        <w:t>Dr. Gyuráczné Dr. Speier Anikó, a Városüzemeltetési és Városfejlesztési Osztály vezetője</w:t>
      </w:r>
    </w:p>
    <w:p w14:paraId="136D9852" w14:textId="77777777" w:rsidR="00CB1602" w:rsidRDefault="00CB1602" w:rsidP="00633239">
      <w:pPr>
        <w:ind w:left="2124" w:hanging="1419"/>
        <w:jc w:val="both"/>
        <w:rPr>
          <w:rFonts w:ascii="Calibri" w:hAnsi="Calibri" w:cs="Calibri"/>
          <w:iCs/>
        </w:rPr>
      </w:pPr>
    </w:p>
    <w:p w14:paraId="5F6239D5" w14:textId="4DE516C5" w:rsidR="00CF4A4B" w:rsidRPr="00CF4A4B" w:rsidRDefault="00CF4A4B" w:rsidP="00CF4A4B">
      <w:pPr>
        <w:jc w:val="both"/>
        <w:rPr>
          <w:rFonts w:ascii="Calibri" w:eastAsia="Times New Roman" w:hAnsi="Calibri" w:cs="Calibri"/>
          <w:bCs/>
          <w:szCs w:val="24"/>
          <w:highlight w:val="yellow"/>
          <w:lang w:eastAsia="hu-HU"/>
        </w:rPr>
      </w:pPr>
      <w:r w:rsidRPr="000145A5">
        <w:rPr>
          <w:rFonts w:ascii="Calibri" w:eastAsia="Times New Roman" w:hAnsi="Calibri" w:cs="Calibri"/>
          <w:b/>
          <w:bCs/>
          <w:szCs w:val="24"/>
          <w:u w:val="single"/>
          <w:lang w:eastAsia="hu-HU"/>
        </w:rPr>
        <w:t>Tóth Kálmán, a bizottság elnöke</w:t>
      </w:r>
      <w:r w:rsidR="00D76C63">
        <w:rPr>
          <w:rFonts w:ascii="Calibri" w:eastAsia="Times New Roman" w:hAnsi="Calibri" w:cs="Calibri"/>
          <w:bCs/>
          <w:szCs w:val="24"/>
          <w:lang w:eastAsia="hu-HU"/>
        </w:rPr>
        <w:t>: A második napirendi pont a „</w:t>
      </w:r>
      <w:r w:rsidR="00CB1602">
        <w:rPr>
          <w:rFonts w:ascii="Calibri" w:eastAsia="Times New Roman" w:hAnsi="Calibri" w:cs="Calibri"/>
          <w:bCs/>
          <w:szCs w:val="24"/>
          <w:lang w:eastAsia="hu-HU"/>
        </w:rPr>
        <w:t>J</w:t>
      </w:r>
      <w:r w:rsidR="00D76C63">
        <w:rPr>
          <w:rFonts w:ascii="Calibri" w:eastAsia="Times New Roman" w:hAnsi="Calibri" w:cs="Calibri"/>
          <w:bCs/>
          <w:szCs w:val="24"/>
          <w:lang w:eastAsia="hu-HU"/>
        </w:rPr>
        <w:t>avaslat átjárási szolgalmi jog gyakorlásával összefüggő döntés meghozatalára”, a 26-ból most egyről van szó</w:t>
      </w:r>
      <w:r w:rsidR="00A9648A">
        <w:rPr>
          <w:rFonts w:ascii="Calibri" w:eastAsia="Times New Roman" w:hAnsi="Calibri" w:cs="Calibri"/>
          <w:bCs/>
          <w:szCs w:val="24"/>
          <w:lang w:eastAsia="hu-HU"/>
        </w:rPr>
        <w:t>, a városnak ilyen szerződése van különböző társasházakkal, 421 ezer forintos fedezet megvan rá. Külön soruk van erre a Kommunális kiadások között. Kérdést, észrevételt nem lát, a vitát lezárja. Egy darab határozati javaslatról rendeli el a szavazást.</w:t>
      </w:r>
    </w:p>
    <w:p w14:paraId="5651974A" w14:textId="78F6818E" w:rsidR="00CF4A4B" w:rsidRPr="00A9648A" w:rsidRDefault="006955C4" w:rsidP="00CF4A4B">
      <w:pPr>
        <w:jc w:val="right"/>
        <w:rPr>
          <w:rFonts w:ascii="Calibri" w:eastAsia="Times New Roman" w:hAnsi="Calibri" w:cs="Calibri"/>
          <w:bCs/>
          <w:szCs w:val="24"/>
          <w:lang w:eastAsia="hu-HU"/>
        </w:rPr>
      </w:pPr>
      <w:r w:rsidRPr="00A9648A">
        <w:rPr>
          <w:rFonts w:ascii="Calibri" w:eastAsia="Times New Roman" w:hAnsi="Calibri" w:cs="Calibri"/>
          <w:bCs/>
          <w:szCs w:val="24"/>
          <w:lang w:eastAsia="hu-HU"/>
        </w:rPr>
        <w:tab/>
        <w:t>A szavazásnál 8</w:t>
      </w:r>
      <w:r w:rsidR="00CF4A4B" w:rsidRPr="00A9648A">
        <w:rPr>
          <w:rFonts w:ascii="Calibri" w:eastAsia="Times New Roman" w:hAnsi="Calibri" w:cs="Calibri"/>
          <w:bCs/>
          <w:szCs w:val="24"/>
          <w:lang w:eastAsia="hu-HU"/>
        </w:rPr>
        <w:t xml:space="preserve"> fő bizottsági tag volt jelen.</w:t>
      </w:r>
    </w:p>
    <w:p w14:paraId="1325D5D7" w14:textId="77777777" w:rsidR="00CF4A4B" w:rsidRPr="00A9648A" w:rsidRDefault="00CF4A4B" w:rsidP="00CF4A4B">
      <w:pPr>
        <w:jc w:val="both"/>
        <w:rPr>
          <w:rFonts w:ascii="Calibri" w:eastAsia="Times New Roman" w:hAnsi="Calibri" w:cs="Calibri"/>
          <w:bCs/>
          <w:szCs w:val="24"/>
          <w:lang w:eastAsia="hu-HU"/>
        </w:rPr>
      </w:pPr>
    </w:p>
    <w:p w14:paraId="2D89586C" w14:textId="315C5AAB" w:rsidR="00CF4A4B" w:rsidRPr="000145A5" w:rsidRDefault="00CF4A4B" w:rsidP="00CF4A4B">
      <w:pPr>
        <w:jc w:val="both"/>
        <w:rPr>
          <w:rFonts w:ascii="Calibri" w:eastAsia="Times New Roman" w:hAnsi="Calibri" w:cs="Calibri"/>
          <w:bCs/>
          <w:szCs w:val="24"/>
          <w:lang w:eastAsia="hu-HU"/>
        </w:rPr>
      </w:pPr>
      <w:r w:rsidRPr="00A9648A">
        <w:rPr>
          <w:rFonts w:ascii="Calibri" w:eastAsia="Times New Roman" w:hAnsi="Calibri" w:cs="Calibri"/>
          <w:bCs/>
          <w:szCs w:val="24"/>
          <w:lang w:eastAsia="hu-HU"/>
        </w:rPr>
        <w:t xml:space="preserve">A bizottság 8 igen szavazattal, ellenszavazat </w:t>
      </w:r>
      <w:r w:rsidR="00A9648A">
        <w:rPr>
          <w:rFonts w:ascii="Calibri" w:eastAsia="Times New Roman" w:hAnsi="Calibri" w:cs="Calibri"/>
          <w:bCs/>
          <w:szCs w:val="24"/>
          <w:lang w:eastAsia="hu-HU"/>
        </w:rPr>
        <w:t>és</w:t>
      </w:r>
      <w:r w:rsidRPr="00A9648A">
        <w:rPr>
          <w:rFonts w:ascii="Calibri" w:eastAsia="Times New Roman" w:hAnsi="Calibri" w:cs="Calibri"/>
          <w:bCs/>
          <w:szCs w:val="24"/>
          <w:lang w:eastAsia="hu-HU"/>
        </w:rPr>
        <w:t xml:space="preserve"> tartózkodás </w:t>
      </w:r>
      <w:r w:rsidR="00A9648A">
        <w:rPr>
          <w:rFonts w:ascii="Calibri" w:eastAsia="Times New Roman" w:hAnsi="Calibri" w:cs="Calibri"/>
          <w:bCs/>
          <w:szCs w:val="24"/>
          <w:lang w:eastAsia="hu-HU"/>
        </w:rPr>
        <w:t>nélkül</w:t>
      </w:r>
      <w:r w:rsidRPr="00A9648A">
        <w:rPr>
          <w:rFonts w:ascii="Calibri" w:eastAsia="Times New Roman" w:hAnsi="Calibri" w:cs="Calibri"/>
          <w:bCs/>
          <w:szCs w:val="24"/>
          <w:lang w:eastAsia="hu-HU"/>
        </w:rPr>
        <w:t xml:space="preserve"> az alábbi határozatot hozta:</w:t>
      </w:r>
    </w:p>
    <w:p w14:paraId="53EA4A86" w14:textId="77777777" w:rsidR="00633239" w:rsidRPr="00B90DE6" w:rsidRDefault="00633239" w:rsidP="00633239">
      <w:pPr>
        <w:ind w:left="705" w:hanging="705"/>
        <w:jc w:val="both"/>
        <w:rPr>
          <w:rFonts w:ascii="Calibri" w:hAnsi="Calibri" w:cs="Calibri"/>
          <w:bCs/>
        </w:rPr>
      </w:pPr>
    </w:p>
    <w:p w14:paraId="5E39D84F" w14:textId="77777777" w:rsidR="00633239" w:rsidRPr="0087323E" w:rsidRDefault="00633239" w:rsidP="00633239">
      <w:pPr>
        <w:keepNext/>
        <w:ind w:left="2832" w:firstLine="708"/>
        <w:rPr>
          <w:rFonts w:ascii="Calibri" w:hAnsi="Calibri" w:cs="Calibri"/>
          <w:b/>
          <w:color w:val="FF0000"/>
          <w:u w:val="single"/>
        </w:rPr>
      </w:pPr>
      <w:r>
        <w:rPr>
          <w:rFonts w:ascii="Calibri" w:hAnsi="Calibri" w:cs="Calibri"/>
          <w:b/>
          <w:u w:val="single"/>
        </w:rPr>
        <w:t>127</w:t>
      </w:r>
      <w:r w:rsidRPr="00BF2512">
        <w:rPr>
          <w:rFonts w:ascii="Calibri" w:hAnsi="Calibri" w:cs="Calibri"/>
          <w:b/>
          <w:u w:val="single"/>
        </w:rPr>
        <w:t>/202</w:t>
      </w:r>
      <w:r>
        <w:rPr>
          <w:rFonts w:ascii="Calibri" w:hAnsi="Calibri" w:cs="Calibri"/>
          <w:b/>
          <w:u w:val="single"/>
        </w:rPr>
        <w:t>6</w:t>
      </w:r>
      <w:r w:rsidRPr="00BF2512">
        <w:rPr>
          <w:rFonts w:ascii="Calibri" w:hAnsi="Calibri" w:cs="Calibri"/>
          <w:b/>
          <w:u w:val="single"/>
        </w:rPr>
        <w:t>. (</w:t>
      </w:r>
      <w:r>
        <w:rPr>
          <w:rFonts w:ascii="Calibri" w:hAnsi="Calibri" w:cs="Calibri"/>
          <w:b/>
          <w:u w:val="single"/>
        </w:rPr>
        <w:t>VII</w:t>
      </w:r>
      <w:r w:rsidRPr="00BF2512">
        <w:rPr>
          <w:rFonts w:ascii="Calibri" w:hAnsi="Calibri" w:cs="Calibri"/>
          <w:b/>
          <w:u w:val="single"/>
        </w:rPr>
        <w:t>.</w:t>
      </w:r>
      <w:r>
        <w:rPr>
          <w:rFonts w:ascii="Calibri" w:hAnsi="Calibri" w:cs="Calibri"/>
          <w:b/>
          <w:u w:val="single"/>
        </w:rPr>
        <w:t>14</w:t>
      </w:r>
      <w:r w:rsidRPr="00BF2512">
        <w:rPr>
          <w:rFonts w:ascii="Calibri" w:hAnsi="Calibri" w:cs="Calibri"/>
          <w:b/>
          <w:u w:val="single"/>
        </w:rPr>
        <w:t>.) VISB számú határozat</w:t>
      </w:r>
      <w:r>
        <w:rPr>
          <w:rFonts w:ascii="Calibri" w:hAnsi="Calibri" w:cs="Calibri"/>
          <w:b/>
          <w:u w:val="single"/>
        </w:rPr>
        <w:t xml:space="preserve"> </w:t>
      </w:r>
    </w:p>
    <w:p w14:paraId="6C2C4289" w14:textId="77777777" w:rsidR="00633239" w:rsidRPr="003942B1" w:rsidRDefault="00633239" w:rsidP="00633239">
      <w:pPr>
        <w:tabs>
          <w:tab w:val="left" w:pos="-900"/>
          <w:tab w:val="left" w:pos="-720"/>
          <w:tab w:val="left" w:pos="709"/>
          <w:tab w:val="left" w:pos="2127"/>
        </w:tabs>
        <w:ind w:left="705" w:hanging="705"/>
        <w:jc w:val="center"/>
        <w:rPr>
          <w:rFonts w:ascii="Calibri" w:hAnsi="Calibri" w:cs="Calibri"/>
          <w:b/>
          <w:iCs/>
          <w:u w:val="single"/>
        </w:rPr>
      </w:pPr>
    </w:p>
    <w:p w14:paraId="79017AED" w14:textId="77777777" w:rsidR="00633239" w:rsidRPr="00FA6123" w:rsidRDefault="00633239" w:rsidP="00633239">
      <w:pPr>
        <w:jc w:val="both"/>
        <w:rPr>
          <w:rFonts w:ascii="Calibri" w:hAnsi="Calibri" w:cs="Calibri"/>
          <w:bCs/>
        </w:rPr>
      </w:pPr>
      <w:r w:rsidRPr="00FA6123">
        <w:rPr>
          <w:rFonts w:ascii="Calibri" w:hAnsi="Calibri" w:cs="Calibri"/>
          <w:bCs/>
        </w:rPr>
        <w:t>A Városstratégiai, Idegenforgalmi és Sport Bizottság megtárgyalta a „</w:t>
      </w:r>
      <w:r w:rsidRPr="00FA6123">
        <w:rPr>
          <w:rFonts w:ascii="Calibri" w:hAnsi="Calibri" w:cs="Calibri"/>
          <w:bCs/>
          <w:i/>
          <w:iCs/>
        </w:rPr>
        <w:t xml:space="preserve">Javaslat </w:t>
      </w:r>
      <w:r>
        <w:rPr>
          <w:rFonts w:ascii="Calibri" w:hAnsi="Calibri" w:cs="Calibri"/>
          <w:bCs/>
          <w:i/>
        </w:rPr>
        <w:t>átjárási szolgalmi jog gyakorlásával összefüggő</w:t>
      </w:r>
      <w:r w:rsidRPr="00820CD9">
        <w:rPr>
          <w:rFonts w:ascii="Calibri" w:hAnsi="Calibri" w:cs="Calibri"/>
          <w:bCs/>
          <w:i/>
        </w:rPr>
        <w:t xml:space="preserve"> döntés meghozatalára</w:t>
      </w:r>
      <w:r w:rsidRPr="00FA6123">
        <w:rPr>
          <w:rFonts w:ascii="Calibri" w:hAnsi="Calibri" w:cs="Calibri"/>
          <w:bCs/>
        </w:rPr>
        <w:t>”</w:t>
      </w:r>
      <w:r w:rsidRPr="00FA6123">
        <w:rPr>
          <w:rFonts w:ascii="Calibri" w:hAnsi="Calibri" w:cs="Calibri"/>
        </w:rPr>
        <w:t xml:space="preserve"> című</w:t>
      </w:r>
      <w:r w:rsidRPr="00FA6123">
        <w:rPr>
          <w:rFonts w:ascii="Calibri" w:hAnsi="Calibri" w:cs="Calibri"/>
          <w:bCs/>
        </w:rPr>
        <w:t xml:space="preserve"> előterjesztést, és a Szombathely Megyei Jogú Város Önkormányzatának Szervezeti és Működési Szabályzatáról szóló 16/2024. (X.10.) önkormányzati rendelet 54. </w:t>
      </w:r>
      <w:r w:rsidRPr="00FA6123">
        <w:rPr>
          <w:rFonts w:ascii="Calibri" w:hAnsi="Calibri" w:cs="Calibri"/>
        </w:rPr>
        <w:t xml:space="preserve">§ (1) bekezdés </w:t>
      </w:r>
      <w:r>
        <w:rPr>
          <w:rFonts w:ascii="Calibri" w:hAnsi="Calibri" w:cs="Calibri"/>
        </w:rPr>
        <w:t>17.</w:t>
      </w:r>
      <w:r w:rsidRPr="00FA6123">
        <w:rPr>
          <w:rFonts w:ascii="Calibri" w:hAnsi="Calibri" w:cs="Calibri"/>
        </w:rPr>
        <w:t xml:space="preserve"> pontja alapján az </w:t>
      </w:r>
      <w:r w:rsidRPr="00FA6123">
        <w:rPr>
          <w:rFonts w:ascii="Calibri" w:hAnsi="Calibri" w:cs="Calibri"/>
          <w:bCs/>
        </w:rPr>
        <w:t>alábbi döntést hozza:</w:t>
      </w:r>
    </w:p>
    <w:p w14:paraId="48D5CB5C" w14:textId="77777777" w:rsidR="00633239" w:rsidRPr="00FA6123" w:rsidRDefault="00633239" w:rsidP="00633239">
      <w:pPr>
        <w:jc w:val="both"/>
        <w:rPr>
          <w:rFonts w:ascii="Calibri" w:hAnsi="Calibri" w:cs="Calibri"/>
        </w:rPr>
      </w:pPr>
    </w:p>
    <w:p w14:paraId="4CE76C9A" w14:textId="77777777" w:rsidR="00633239" w:rsidRDefault="00633239" w:rsidP="00633239">
      <w:pPr>
        <w:jc w:val="both"/>
        <w:rPr>
          <w:rFonts w:ascii="Calibri" w:hAnsi="Calibri" w:cs="Calibri"/>
        </w:rPr>
      </w:pPr>
      <w:r>
        <w:rPr>
          <w:rFonts w:ascii="Calibri" w:hAnsi="Calibri" w:cs="Calibri"/>
        </w:rPr>
        <w:t>A Bizottság támogatja a Fő tér 27. sz. alatti Társasház szolgalmi joggal terhelt épületrész felújítását a „Szolgalmi joggal terhelt épületrész karbantartása” előirányzat terhére bruttó 421.310,- Ft összeg erejéig.</w:t>
      </w:r>
    </w:p>
    <w:p w14:paraId="653E242A" w14:textId="77777777" w:rsidR="00633239" w:rsidRPr="00FA6123" w:rsidRDefault="00633239" w:rsidP="00633239">
      <w:pPr>
        <w:jc w:val="both"/>
        <w:rPr>
          <w:rFonts w:ascii="Calibri" w:hAnsi="Calibri" w:cs="Calibri"/>
        </w:rPr>
      </w:pPr>
    </w:p>
    <w:p w14:paraId="1BFE3F65" w14:textId="77777777" w:rsidR="00633239" w:rsidRPr="00FA6123" w:rsidRDefault="00633239" w:rsidP="00633239">
      <w:pPr>
        <w:tabs>
          <w:tab w:val="left" w:pos="1440"/>
        </w:tabs>
        <w:jc w:val="both"/>
        <w:rPr>
          <w:rFonts w:ascii="Calibri" w:hAnsi="Calibri" w:cs="Calibri"/>
          <w:b/>
          <w:bCs/>
        </w:rPr>
      </w:pPr>
      <w:r w:rsidRPr="00FA6123">
        <w:rPr>
          <w:rFonts w:ascii="Calibri" w:hAnsi="Calibri" w:cs="Calibri"/>
          <w:b/>
          <w:bCs/>
          <w:u w:val="single"/>
        </w:rPr>
        <w:t>Felelős:</w:t>
      </w:r>
      <w:r w:rsidRPr="00FA6123">
        <w:rPr>
          <w:rFonts w:ascii="Calibri" w:hAnsi="Calibri" w:cs="Calibri"/>
          <w:b/>
          <w:bCs/>
        </w:rPr>
        <w:tab/>
      </w:r>
      <w:r w:rsidRPr="00FA6123">
        <w:rPr>
          <w:rFonts w:ascii="Calibri" w:hAnsi="Calibri" w:cs="Calibri"/>
          <w:bCs/>
        </w:rPr>
        <w:t xml:space="preserve">Dr. </w:t>
      </w:r>
      <w:proofErr w:type="spellStart"/>
      <w:r w:rsidRPr="00FA6123">
        <w:rPr>
          <w:rFonts w:ascii="Calibri" w:hAnsi="Calibri" w:cs="Calibri"/>
          <w:bCs/>
        </w:rPr>
        <w:t>Nemény</w:t>
      </w:r>
      <w:proofErr w:type="spellEnd"/>
      <w:r w:rsidRPr="00FA6123">
        <w:rPr>
          <w:rFonts w:ascii="Calibri" w:hAnsi="Calibri" w:cs="Calibri"/>
          <w:bCs/>
        </w:rPr>
        <w:t xml:space="preserve"> András polgármester</w:t>
      </w:r>
    </w:p>
    <w:p w14:paraId="03D2BAE5" w14:textId="77777777" w:rsidR="00633239" w:rsidRPr="00FA6123" w:rsidRDefault="00633239" w:rsidP="00633239">
      <w:pPr>
        <w:tabs>
          <w:tab w:val="left" w:pos="1440"/>
        </w:tabs>
        <w:jc w:val="both"/>
        <w:rPr>
          <w:rFonts w:ascii="Calibri" w:hAnsi="Calibri" w:cs="Calibri"/>
        </w:rPr>
      </w:pPr>
      <w:r w:rsidRPr="00FA6123">
        <w:rPr>
          <w:rFonts w:ascii="Calibri" w:hAnsi="Calibri" w:cs="Calibri"/>
          <w:b/>
          <w:bCs/>
        </w:rPr>
        <w:tab/>
      </w:r>
      <w:r w:rsidRPr="00FA6123">
        <w:rPr>
          <w:rFonts w:ascii="Calibri" w:hAnsi="Calibri" w:cs="Calibri"/>
        </w:rPr>
        <w:t xml:space="preserve">Horváth Soma alpolgármester </w:t>
      </w:r>
    </w:p>
    <w:p w14:paraId="46589552" w14:textId="77777777" w:rsidR="00633239" w:rsidRPr="00FA6123" w:rsidRDefault="00633239" w:rsidP="00633239">
      <w:pPr>
        <w:tabs>
          <w:tab w:val="left" w:pos="1440"/>
        </w:tabs>
        <w:jc w:val="both"/>
        <w:rPr>
          <w:rFonts w:ascii="Calibri" w:hAnsi="Calibri" w:cs="Calibri"/>
        </w:rPr>
      </w:pPr>
      <w:r w:rsidRPr="00FA6123">
        <w:rPr>
          <w:rFonts w:ascii="Calibri" w:hAnsi="Calibri" w:cs="Calibri"/>
        </w:rPr>
        <w:tab/>
        <w:t>Tóth Kálmán, a Bizottság elnöke</w:t>
      </w:r>
    </w:p>
    <w:p w14:paraId="4F65321F" w14:textId="77777777" w:rsidR="00633239" w:rsidRPr="00FA6123" w:rsidRDefault="00633239" w:rsidP="00633239">
      <w:pPr>
        <w:tabs>
          <w:tab w:val="left" w:pos="1440"/>
        </w:tabs>
        <w:ind w:left="1416"/>
        <w:jc w:val="both"/>
        <w:rPr>
          <w:rFonts w:ascii="Calibri" w:hAnsi="Calibri" w:cs="Calibri"/>
        </w:rPr>
      </w:pPr>
      <w:r w:rsidRPr="00FA6123">
        <w:rPr>
          <w:rFonts w:ascii="Calibri" w:hAnsi="Calibri" w:cs="Calibri"/>
        </w:rPr>
        <w:t xml:space="preserve">/a végrehajtás előkészítéséért: </w:t>
      </w:r>
    </w:p>
    <w:p w14:paraId="7840A61A" w14:textId="77777777" w:rsidR="00633239" w:rsidRDefault="00633239" w:rsidP="00633239">
      <w:pPr>
        <w:tabs>
          <w:tab w:val="left" w:pos="1440"/>
        </w:tabs>
        <w:ind w:left="1416"/>
        <w:jc w:val="both"/>
        <w:rPr>
          <w:rFonts w:ascii="Calibri" w:hAnsi="Calibri" w:cs="Calibri"/>
        </w:rPr>
      </w:pPr>
      <w:proofErr w:type="gramStart"/>
      <w:r w:rsidRPr="00FA6123">
        <w:rPr>
          <w:rFonts w:ascii="Calibri" w:hAnsi="Calibri" w:cs="Calibri"/>
        </w:rPr>
        <w:t>dr.</w:t>
      </w:r>
      <w:proofErr w:type="gramEnd"/>
      <w:r w:rsidRPr="00FA6123">
        <w:rPr>
          <w:rFonts w:ascii="Calibri" w:hAnsi="Calibri" w:cs="Calibri"/>
        </w:rPr>
        <w:t xml:space="preserve"> Gyuráczné dr. Speier Anikó, a Városüzemeltetési és Városfejlesztési Osztály vezetője</w:t>
      </w:r>
    </w:p>
    <w:p w14:paraId="6331214A" w14:textId="77777777" w:rsidR="00633239" w:rsidRPr="00FA6123" w:rsidRDefault="00633239" w:rsidP="00633239">
      <w:pPr>
        <w:tabs>
          <w:tab w:val="left" w:pos="1440"/>
        </w:tabs>
        <w:ind w:left="1416"/>
        <w:jc w:val="both"/>
        <w:rPr>
          <w:rFonts w:ascii="Calibri" w:hAnsi="Calibri" w:cs="Calibri"/>
        </w:rPr>
      </w:pPr>
      <w:proofErr w:type="spellStart"/>
      <w:r>
        <w:rPr>
          <w:rFonts w:ascii="Calibri" w:hAnsi="Calibri" w:cs="Calibri"/>
        </w:rPr>
        <w:t>Stéger</w:t>
      </w:r>
      <w:proofErr w:type="spellEnd"/>
      <w:r>
        <w:rPr>
          <w:rFonts w:ascii="Calibri" w:hAnsi="Calibri" w:cs="Calibri"/>
        </w:rPr>
        <w:t xml:space="preserve"> Gábor, a Közgazdasági és Adó Osztály vezetője </w:t>
      </w:r>
      <w:r w:rsidRPr="00FA6123">
        <w:rPr>
          <w:rFonts w:ascii="Calibri" w:hAnsi="Calibri" w:cs="Calibri"/>
        </w:rPr>
        <w:t>/</w:t>
      </w:r>
    </w:p>
    <w:p w14:paraId="6ED6F8CF" w14:textId="77777777" w:rsidR="00633239" w:rsidRPr="00FA6123" w:rsidRDefault="00633239" w:rsidP="00633239">
      <w:pPr>
        <w:tabs>
          <w:tab w:val="left" w:pos="1440"/>
        </w:tabs>
        <w:ind w:left="1416"/>
        <w:jc w:val="both"/>
        <w:rPr>
          <w:rFonts w:ascii="Calibri" w:hAnsi="Calibri" w:cs="Calibri"/>
        </w:rPr>
      </w:pPr>
    </w:p>
    <w:p w14:paraId="481410BD" w14:textId="77777777" w:rsidR="00633239" w:rsidRDefault="00633239" w:rsidP="00633239">
      <w:pPr>
        <w:tabs>
          <w:tab w:val="left" w:pos="1418"/>
          <w:tab w:val="left" w:pos="1985"/>
        </w:tabs>
        <w:jc w:val="both"/>
        <w:rPr>
          <w:rFonts w:ascii="Calibri" w:hAnsi="Calibri" w:cs="Calibri"/>
          <w:bCs/>
        </w:rPr>
      </w:pPr>
      <w:r w:rsidRPr="00FA6123">
        <w:rPr>
          <w:rFonts w:ascii="Calibri" w:hAnsi="Calibri" w:cs="Calibri"/>
          <w:b/>
          <w:bCs/>
          <w:u w:val="single"/>
        </w:rPr>
        <w:t>Határidő:</w:t>
      </w:r>
      <w:r w:rsidRPr="00FA6123">
        <w:rPr>
          <w:rFonts w:ascii="Calibri" w:hAnsi="Calibri" w:cs="Calibri"/>
          <w:bCs/>
        </w:rPr>
        <w:tab/>
        <w:t>azonnal</w:t>
      </w:r>
    </w:p>
    <w:p w14:paraId="44D30019" w14:textId="77777777" w:rsidR="00633239" w:rsidRDefault="00633239" w:rsidP="00633239">
      <w:pPr>
        <w:tabs>
          <w:tab w:val="left" w:pos="1418"/>
          <w:tab w:val="left" w:pos="1985"/>
        </w:tabs>
        <w:jc w:val="both"/>
        <w:rPr>
          <w:rFonts w:ascii="Calibri" w:hAnsi="Calibri" w:cs="Calibri"/>
          <w:bCs/>
        </w:rPr>
      </w:pPr>
    </w:p>
    <w:p w14:paraId="6DB785F6" w14:textId="77777777" w:rsidR="00633239" w:rsidRDefault="00633239" w:rsidP="00633239">
      <w:pPr>
        <w:tabs>
          <w:tab w:val="left" w:pos="1418"/>
          <w:tab w:val="left" w:pos="1985"/>
        </w:tabs>
        <w:jc w:val="both"/>
        <w:rPr>
          <w:rFonts w:ascii="Calibri" w:hAnsi="Calibri" w:cs="Calibri"/>
          <w:bCs/>
        </w:rPr>
      </w:pPr>
    </w:p>
    <w:p w14:paraId="7F0C09FE" w14:textId="05A9A74B" w:rsidR="00A9648A" w:rsidRPr="00A9648A" w:rsidRDefault="009E403F" w:rsidP="00711797">
      <w:pPr>
        <w:pStyle w:val="Listaszerbekezds"/>
        <w:ind w:left="0"/>
        <w:jc w:val="both"/>
        <w:rPr>
          <w:rFonts w:ascii="Calibri" w:eastAsia="Times New Roman" w:hAnsi="Calibri" w:cs="Calibri"/>
          <w:iCs/>
          <w:szCs w:val="24"/>
          <w:lang w:eastAsia="hu-HU"/>
        </w:rPr>
      </w:pPr>
      <w:r w:rsidRPr="00A9648A">
        <w:rPr>
          <w:rFonts w:ascii="Calibri" w:eastAsia="Times New Roman" w:hAnsi="Calibri" w:cs="Calibri"/>
          <w:b/>
          <w:bCs/>
          <w:iCs/>
          <w:sz w:val="22"/>
          <w:u w:val="single"/>
          <w:lang w:eastAsia="hu-HU"/>
        </w:rPr>
        <w:t>T</w:t>
      </w:r>
      <w:r w:rsidR="00E40EAE" w:rsidRPr="00A9648A">
        <w:rPr>
          <w:rFonts w:ascii="Calibri" w:eastAsia="Times New Roman" w:hAnsi="Calibri" w:cs="Calibri"/>
          <w:b/>
          <w:bCs/>
          <w:iCs/>
          <w:sz w:val="22"/>
          <w:u w:val="single"/>
          <w:lang w:eastAsia="hu-HU"/>
        </w:rPr>
        <w:t>óth Kálmán, a bizottság elnöke</w:t>
      </w:r>
      <w:r w:rsidR="00E40EAE" w:rsidRPr="00A9648A">
        <w:rPr>
          <w:rFonts w:ascii="Calibri" w:eastAsia="Times New Roman" w:hAnsi="Calibri" w:cs="Calibri"/>
          <w:b/>
          <w:bCs/>
          <w:iCs/>
          <w:szCs w:val="24"/>
          <w:u w:val="single"/>
          <w:lang w:eastAsia="hu-HU"/>
        </w:rPr>
        <w:t>:</w:t>
      </w:r>
      <w:r w:rsidR="00837952" w:rsidRPr="00A9648A">
        <w:rPr>
          <w:rFonts w:ascii="Calibri" w:eastAsia="Times New Roman" w:hAnsi="Calibri" w:cs="Calibri"/>
          <w:iCs/>
          <w:szCs w:val="24"/>
          <w:lang w:eastAsia="hu-HU"/>
        </w:rPr>
        <w:t xml:space="preserve"> </w:t>
      </w:r>
      <w:r w:rsidR="00A9648A" w:rsidRPr="00A9648A">
        <w:rPr>
          <w:rFonts w:ascii="Calibri" w:eastAsia="Times New Roman" w:hAnsi="Calibri" w:cs="Calibri"/>
          <w:iCs/>
          <w:szCs w:val="24"/>
          <w:lang w:eastAsia="hu-HU"/>
        </w:rPr>
        <w:t>Köszöni mindenkinek a részvételt. További kellemes nyarat és jó pihenést kíván. Ha úgy alakul, hogy még egyszer össze kell ülni a nyáron, mindenk</w:t>
      </w:r>
      <w:r w:rsidR="00A9648A">
        <w:rPr>
          <w:rFonts w:ascii="Calibri" w:eastAsia="Times New Roman" w:hAnsi="Calibri" w:cs="Calibri"/>
          <w:iCs/>
          <w:szCs w:val="24"/>
          <w:lang w:eastAsia="hu-HU"/>
        </w:rPr>
        <w:t>itől elnézést kér előre is. Az ü</w:t>
      </w:r>
      <w:r w:rsidR="00A9648A" w:rsidRPr="00A9648A">
        <w:rPr>
          <w:rFonts w:ascii="Calibri" w:eastAsia="Times New Roman" w:hAnsi="Calibri" w:cs="Calibri"/>
          <w:iCs/>
          <w:szCs w:val="24"/>
          <w:lang w:eastAsia="hu-HU"/>
        </w:rPr>
        <w:t>lést 9:37 perckor berekeszti.</w:t>
      </w:r>
    </w:p>
    <w:p w14:paraId="67F39FCB" w14:textId="77777777" w:rsidR="00A9648A" w:rsidRPr="00A9648A" w:rsidRDefault="00A9648A" w:rsidP="00711797">
      <w:pPr>
        <w:pStyle w:val="Listaszerbekezds"/>
        <w:ind w:left="0"/>
        <w:jc w:val="both"/>
        <w:rPr>
          <w:rFonts w:ascii="Calibri" w:eastAsia="Times New Roman" w:hAnsi="Calibri" w:cs="Calibri"/>
          <w:iCs/>
          <w:szCs w:val="24"/>
          <w:lang w:eastAsia="hu-HU"/>
        </w:rPr>
      </w:pPr>
    </w:p>
    <w:p w14:paraId="65AB77B6" w14:textId="77777777" w:rsidR="00F83F8C" w:rsidRDefault="00F83F8C" w:rsidP="00E40EAE">
      <w:pPr>
        <w:ind w:left="705" w:hanging="705"/>
        <w:jc w:val="both"/>
        <w:rPr>
          <w:rFonts w:ascii="Calibri" w:hAnsi="Calibri" w:cs="Calibri"/>
          <w:b/>
          <w:bCs/>
          <w:sz w:val="22"/>
        </w:rPr>
      </w:pPr>
    </w:p>
    <w:p w14:paraId="203D489D" w14:textId="77777777" w:rsidR="007909A5" w:rsidRPr="00341686" w:rsidRDefault="007909A5" w:rsidP="00E40EAE">
      <w:pPr>
        <w:ind w:left="705" w:hanging="705"/>
        <w:jc w:val="both"/>
        <w:rPr>
          <w:rFonts w:ascii="Calibri" w:hAnsi="Calibri" w:cs="Calibri"/>
          <w:b/>
          <w:bCs/>
          <w:sz w:val="22"/>
        </w:rPr>
      </w:pPr>
    </w:p>
    <w:p w14:paraId="7F2EF9D8" w14:textId="5B46076D" w:rsidR="00E40EAE" w:rsidRPr="00341686" w:rsidRDefault="00E40EAE" w:rsidP="00E40EAE">
      <w:pPr>
        <w:ind w:left="705" w:hanging="705"/>
        <w:jc w:val="both"/>
        <w:rPr>
          <w:rStyle w:val="Egyiksem"/>
          <w:rFonts w:ascii="Calibri" w:hAnsi="Calibri" w:cs="Calibri"/>
          <w:sz w:val="22"/>
        </w:rPr>
      </w:pPr>
      <w:r w:rsidRPr="00341686">
        <w:rPr>
          <w:rStyle w:val="Egyiksem"/>
          <w:rFonts w:ascii="Calibri" w:hAnsi="Calibri" w:cs="Calibri"/>
          <w:sz w:val="22"/>
        </w:rPr>
        <w:t>Szombathely, 202</w:t>
      </w:r>
      <w:r w:rsidR="00F26BD7">
        <w:rPr>
          <w:rStyle w:val="Egyiksem"/>
          <w:rFonts w:ascii="Calibri" w:hAnsi="Calibri" w:cs="Calibri"/>
          <w:sz w:val="22"/>
        </w:rPr>
        <w:t>6</w:t>
      </w:r>
      <w:r w:rsidRPr="00341686">
        <w:rPr>
          <w:rStyle w:val="Egyiksem"/>
          <w:rFonts w:ascii="Calibri" w:hAnsi="Calibri" w:cs="Calibri"/>
          <w:sz w:val="22"/>
        </w:rPr>
        <w:t xml:space="preserve">. </w:t>
      </w:r>
      <w:r w:rsidR="00633239">
        <w:rPr>
          <w:rStyle w:val="Egyiksem"/>
          <w:rFonts w:ascii="Calibri" w:hAnsi="Calibri" w:cs="Calibri"/>
          <w:sz w:val="22"/>
        </w:rPr>
        <w:t>júl</w:t>
      </w:r>
      <w:r w:rsidR="00AE5FE2">
        <w:rPr>
          <w:rStyle w:val="Egyiksem"/>
          <w:rFonts w:ascii="Calibri" w:hAnsi="Calibri" w:cs="Calibri"/>
          <w:sz w:val="22"/>
        </w:rPr>
        <w:t>i</w:t>
      </w:r>
      <w:r w:rsidR="00475484">
        <w:rPr>
          <w:rStyle w:val="Egyiksem"/>
          <w:rFonts w:ascii="Calibri" w:hAnsi="Calibri" w:cs="Calibri"/>
          <w:sz w:val="22"/>
        </w:rPr>
        <w:t>us</w:t>
      </w:r>
      <w:r w:rsidR="00AE5FE2">
        <w:rPr>
          <w:rStyle w:val="Egyiksem"/>
          <w:rFonts w:ascii="Calibri" w:hAnsi="Calibri" w:cs="Calibri"/>
          <w:sz w:val="22"/>
        </w:rPr>
        <w:t xml:space="preserve"> 1</w:t>
      </w:r>
      <w:bookmarkStart w:id="6" w:name="_GoBack"/>
      <w:bookmarkEnd w:id="6"/>
      <w:r w:rsidR="00CB1602">
        <w:rPr>
          <w:rStyle w:val="Egyiksem"/>
          <w:rFonts w:ascii="Calibri" w:hAnsi="Calibri" w:cs="Calibri"/>
          <w:sz w:val="22"/>
        </w:rPr>
        <w:t>6.</w:t>
      </w:r>
    </w:p>
    <w:p w14:paraId="4833C8F5" w14:textId="77777777" w:rsidR="00E40EAE" w:rsidRPr="00341686" w:rsidRDefault="00E40EAE" w:rsidP="00E40EAE">
      <w:pPr>
        <w:jc w:val="both"/>
        <w:rPr>
          <w:rStyle w:val="Egyiksem"/>
          <w:rFonts w:ascii="Calibri" w:hAnsi="Calibri" w:cs="Calibri"/>
          <w:b/>
          <w:bCs/>
          <w:sz w:val="22"/>
          <w:u w:val="single"/>
        </w:rPr>
      </w:pPr>
    </w:p>
    <w:p w14:paraId="767B1186" w14:textId="77777777" w:rsidR="00184FBB" w:rsidRDefault="00184FBB" w:rsidP="00E40EAE">
      <w:pPr>
        <w:jc w:val="both"/>
        <w:rPr>
          <w:rStyle w:val="Egyiksem"/>
          <w:rFonts w:ascii="Calibri" w:hAnsi="Calibri" w:cs="Calibri"/>
          <w:b/>
          <w:bCs/>
          <w:sz w:val="22"/>
          <w:u w:val="single"/>
        </w:rPr>
      </w:pPr>
    </w:p>
    <w:p w14:paraId="4F1EA4F7" w14:textId="77777777" w:rsidR="00F83F8C" w:rsidRPr="00341686" w:rsidRDefault="00F83F8C" w:rsidP="00E40EAE">
      <w:pPr>
        <w:jc w:val="both"/>
        <w:rPr>
          <w:rStyle w:val="Egyiksem"/>
          <w:rFonts w:ascii="Calibri" w:hAnsi="Calibri" w:cs="Calibri"/>
          <w:b/>
          <w:bCs/>
          <w:sz w:val="22"/>
          <w:u w:val="single"/>
        </w:rPr>
      </w:pPr>
    </w:p>
    <w:p w14:paraId="05B131A7" w14:textId="77777777" w:rsidR="00E40EAE" w:rsidRPr="00341686" w:rsidRDefault="00E40EAE" w:rsidP="00E40EAE">
      <w:pPr>
        <w:jc w:val="both"/>
        <w:rPr>
          <w:rStyle w:val="Egyiksem"/>
          <w:rFonts w:ascii="Calibri" w:hAnsi="Calibri" w:cs="Calibri"/>
          <w:b/>
          <w:bCs/>
          <w:sz w:val="22"/>
          <w:u w:val="single"/>
        </w:rPr>
      </w:pPr>
    </w:p>
    <w:p w14:paraId="3A81CE79" w14:textId="77777777" w:rsidR="007909A5" w:rsidRDefault="007909A5" w:rsidP="007909A5">
      <w:pPr>
        <w:tabs>
          <w:tab w:val="center" w:pos="2552"/>
          <w:tab w:val="center" w:pos="7655"/>
        </w:tabs>
        <w:jc w:val="both"/>
        <w:rPr>
          <w:rStyle w:val="Egyiksem"/>
          <w:rFonts w:ascii="Calibri" w:hAnsi="Calibri" w:cs="Calibri"/>
          <w:b/>
          <w:bCs/>
          <w:sz w:val="22"/>
          <w:u w:val="single"/>
        </w:rPr>
      </w:pPr>
    </w:p>
    <w:p w14:paraId="30755BA8" w14:textId="044BD914" w:rsidR="007909A5" w:rsidRDefault="007909A5" w:rsidP="007909A5">
      <w:pPr>
        <w:tabs>
          <w:tab w:val="center" w:pos="2552"/>
          <w:tab w:val="center" w:pos="7655"/>
        </w:tabs>
        <w:jc w:val="both"/>
        <w:rPr>
          <w:rStyle w:val="Egyiksem"/>
          <w:rFonts w:ascii="Calibri" w:hAnsi="Calibri" w:cs="Calibri"/>
          <w:b/>
          <w:bCs/>
          <w:sz w:val="22"/>
        </w:rPr>
      </w:pPr>
      <w:r w:rsidRPr="007909A5">
        <w:rPr>
          <w:rStyle w:val="Egyiksem"/>
          <w:rFonts w:ascii="Calibri" w:hAnsi="Calibri" w:cs="Calibri"/>
          <w:b/>
          <w:bCs/>
          <w:sz w:val="22"/>
        </w:rPr>
        <w:tab/>
      </w:r>
      <w:r w:rsidR="00E40EAE" w:rsidRPr="00341686">
        <w:rPr>
          <w:rStyle w:val="Egyiksem"/>
          <w:rFonts w:ascii="Calibri" w:hAnsi="Calibri" w:cs="Calibri"/>
          <w:sz w:val="22"/>
        </w:rPr>
        <w:t xml:space="preserve">(: </w:t>
      </w:r>
      <w:r w:rsidR="00BF7485">
        <w:rPr>
          <w:rStyle w:val="Egyiksem"/>
          <w:rFonts w:ascii="Calibri" w:hAnsi="Calibri" w:cs="Calibri"/>
          <w:b/>
          <w:bCs/>
          <w:sz w:val="22"/>
        </w:rPr>
        <w:t>Németh Ákos</w:t>
      </w:r>
      <w:r>
        <w:rPr>
          <w:rStyle w:val="Egyiksem"/>
          <w:rFonts w:ascii="Calibri" w:hAnsi="Calibri" w:cs="Calibri"/>
          <w:b/>
          <w:bCs/>
          <w:sz w:val="22"/>
        </w:rPr>
        <w:t>:)</w:t>
      </w:r>
      <w:r>
        <w:rPr>
          <w:rStyle w:val="Egyiksem"/>
          <w:rFonts w:ascii="Calibri" w:hAnsi="Calibri" w:cs="Calibri"/>
          <w:b/>
          <w:bCs/>
          <w:sz w:val="22"/>
        </w:rPr>
        <w:tab/>
      </w:r>
      <w:r w:rsidR="00E40EAE" w:rsidRPr="00341686">
        <w:rPr>
          <w:rStyle w:val="Egyiksem"/>
          <w:rFonts w:ascii="Calibri" w:hAnsi="Calibri" w:cs="Calibri"/>
          <w:sz w:val="22"/>
        </w:rPr>
        <w:t xml:space="preserve">(: </w:t>
      </w:r>
      <w:r w:rsidR="00E40EAE" w:rsidRPr="00341686">
        <w:rPr>
          <w:rStyle w:val="Egyiksem"/>
          <w:rFonts w:ascii="Calibri" w:hAnsi="Calibri" w:cs="Calibri"/>
          <w:b/>
          <w:bCs/>
          <w:sz w:val="22"/>
        </w:rPr>
        <w:t>Tóth Kálmán</w:t>
      </w:r>
      <w:r w:rsidR="00E40EAE" w:rsidRPr="00341686">
        <w:rPr>
          <w:rStyle w:val="Egyiksem"/>
          <w:rFonts w:ascii="Calibri" w:hAnsi="Calibri" w:cs="Calibri"/>
          <w:sz w:val="22"/>
        </w:rPr>
        <w:t xml:space="preserve"> :)</w:t>
      </w:r>
    </w:p>
    <w:p w14:paraId="3FC488BC" w14:textId="77777777" w:rsidR="007909A5" w:rsidRDefault="007909A5" w:rsidP="007909A5">
      <w:pPr>
        <w:tabs>
          <w:tab w:val="center" w:pos="2552"/>
          <w:tab w:val="center" w:pos="7655"/>
        </w:tabs>
        <w:jc w:val="both"/>
        <w:rPr>
          <w:rFonts w:ascii="Calibri" w:hAnsi="Calibri" w:cs="Calibri"/>
          <w:b/>
          <w:bCs/>
          <w:sz w:val="22"/>
        </w:rPr>
      </w:pPr>
      <w:r>
        <w:rPr>
          <w:rStyle w:val="Egyiksem"/>
          <w:rFonts w:ascii="Calibri" w:hAnsi="Calibri" w:cs="Calibri"/>
          <w:b/>
          <w:bCs/>
          <w:sz w:val="22"/>
        </w:rPr>
        <w:tab/>
      </w:r>
      <w:r w:rsidR="00E40EAE" w:rsidRPr="00341686">
        <w:rPr>
          <w:rStyle w:val="Egyiksem"/>
          <w:rFonts w:ascii="Calibri" w:hAnsi="Calibri" w:cs="Calibri"/>
          <w:sz w:val="22"/>
        </w:rPr>
        <w:t>a bizottság tagja</w:t>
      </w:r>
      <w:r>
        <w:rPr>
          <w:rStyle w:val="Egyiksem"/>
          <w:rFonts w:ascii="Calibri" w:hAnsi="Calibri" w:cs="Calibri"/>
          <w:sz w:val="22"/>
        </w:rPr>
        <w:tab/>
      </w:r>
      <w:r w:rsidR="00E40EAE" w:rsidRPr="00341686">
        <w:rPr>
          <w:rStyle w:val="Egyiksem"/>
          <w:rFonts w:ascii="Calibri" w:hAnsi="Calibri" w:cs="Calibri"/>
          <w:sz w:val="22"/>
        </w:rPr>
        <w:t xml:space="preserve">bizottság elnöke </w:t>
      </w:r>
    </w:p>
    <w:p w14:paraId="2162C277" w14:textId="6D0ECD15" w:rsidR="00E40EAE" w:rsidRPr="000F1782" w:rsidRDefault="007909A5" w:rsidP="007909A5">
      <w:pPr>
        <w:tabs>
          <w:tab w:val="center" w:pos="2552"/>
          <w:tab w:val="center" w:pos="7655"/>
        </w:tabs>
        <w:jc w:val="both"/>
        <w:rPr>
          <w:rFonts w:ascii="Calibri" w:hAnsi="Calibri" w:cs="Calibri"/>
          <w:b/>
          <w:bCs/>
          <w:sz w:val="22"/>
        </w:rPr>
      </w:pPr>
      <w:r>
        <w:rPr>
          <w:rFonts w:ascii="Calibri" w:hAnsi="Calibri" w:cs="Calibri"/>
          <w:b/>
          <w:bCs/>
          <w:sz w:val="22"/>
        </w:rPr>
        <w:tab/>
      </w:r>
      <w:r w:rsidR="00E40EAE" w:rsidRPr="000F1782">
        <w:rPr>
          <w:rStyle w:val="Egyiksem"/>
          <w:rFonts w:ascii="Calibri" w:hAnsi="Calibri" w:cs="Calibri"/>
          <w:sz w:val="22"/>
        </w:rPr>
        <w:t>(</w:t>
      </w:r>
      <w:r w:rsidR="00E40EAE" w:rsidRPr="000F1782">
        <w:rPr>
          <w:rStyle w:val="Egyiksem"/>
          <w:rFonts w:ascii="Calibri" w:hAnsi="Calibri" w:cs="Calibri"/>
          <w:sz w:val="22"/>
          <w:u w:val="single"/>
        </w:rPr>
        <w:t>Aláírva</w:t>
      </w:r>
      <w:proofErr w:type="gramStart"/>
      <w:r w:rsidR="00E40EAE" w:rsidRPr="000F1782">
        <w:rPr>
          <w:rStyle w:val="Egyiksem"/>
          <w:rFonts w:ascii="Calibri" w:hAnsi="Calibri" w:cs="Calibri"/>
          <w:sz w:val="22"/>
          <w:u w:val="single"/>
        </w:rPr>
        <w:t>:</w:t>
      </w:r>
      <w:r w:rsidRPr="000F1782">
        <w:rPr>
          <w:rStyle w:val="Egyiksem"/>
          <w:rFonts w:ascii="Calibri" w:hAnsi="Calibri" w:cs="Calibri"/>
          <w:sz w:val="22"/>
          <w:u w:val="single"/>
        </w:rPr>
        <w:t xml:space="preserve">                                 </w:t>
      </w:r>
      <w:r w:rsidR="00E40EAE" w:rsidRPr="000F1782">
        <w:rPr>
          <w:rStyle w:val="Egyiksem"/>
          <w:rFonts w:ascii="Calibri" w:hAnsi="Calibri" w:cs="Calibri"/>
          <w:sz w:val="22"/>
        </w:rPr>
        <w:t>)</w:t>
      </w:r>
      <w:proofErr w:type="gramEnd"/>
      <w:r w:rsidRPr="000F1782">
        <w:rPr>
          <w:rStyle w:val="Egyiksem"/>
          <w:rFonts w:ascii="Calibri" w:hAnsi="Calibri" w:cs="Calibri"/>
          <w:sz w:val="22"/>
        </w:rPr>
        <w:tab/>
        <w:t>(</w:t>
      </w:r>
      <w:r w:rsidRPr="000F1782">
        <w:rPr>
          <w:rStyle w:val="Egyiksem"/>
          <w:rFonts w:ascii="Calibri" w:hAnsi="Calibri" w:cs="Calibri"/>
          <w:sz w:val="22"/>
          <w:u w:val="single"/>
        </w:rPr>
        <w:t xml:space="preserve">Aláírva:                                 </w:t>
      </w:r>
      <w:r w:rsidRPr="000F1782">
        <w:rPr>
          <w:rStyle w:val="Egyiksem"/>
          <w:rFonts w:ascii="Calibri" w:hAnsi="Calibri" w:cs="Calibri"/>
          <w:sz w:val="22"/>
        </w:rPr>
        <w:t>)</w:t>
      </w:r>
    </w:p>
    <w:sectPr w:rsidR="00E40EAE" w:rsidRPr="000F1782" w:rsidSect="001B34CA">
      <w:headerReference w:type="default" r:id="rId8"/>
      <w:footerReference w:type="default" r:id="rId9"/>
      <w:pgSz w:w="11906" w:h="16838"/>
      <w:pgMar w:top="720" w:right="720"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EDA51" w14:textId="77777777" w:rsidR="00623E2E" w:rsidRDefault="00623E2E" w:rsidP="00DC3160">
      <w:r>
        <w:separator/>
      </w:r>
    </w:p>
  </w:endnote>
  <w:endnote w:type="continuationSeparator" w:id="0">
    <w:p w14:paraId="5E79FA79" w14:textId="77777777" w:rsidR="00623E2E" w:rsidRDefault="00623E2E" w:rsidP="00DC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651B6" w14:textId="77777777" w:rsidR="00623E2E" w:rsidRPr="003914BA" w:rsidRDefault="00623E2E" w:rsidP="005A4368">
    <w:pPr>
      <w:pStyle w:val="llb"/>
      <w:tabs>
        <w:tab w:val="clear" w:pos="4536"/>
        <w:tab w:val="clear" w:pos="9072"/>
      </w:tabs>
      <w:jc w:val="right"/>
      <w:rPr>
        <w:rFonts w:asciiTheme="minorHAnsi" w:hAnsiTheme="minorHAnsi"/>
        <w:sz w:val="20"/>
        <w:szCs w:val="20"/>
      </w:rPr>
    </w:pPr>
    <w:r w:rsidRPr="003914BA">
      <w:rPr>
        <w:rFonts w:asciiTheme="minorHAnsi" w:hAnsiTheme="minorHAnsi"/>
        <w:sz w:val="20"/>
        <w:szCs w:val="20"/>
      </w:rPr>
      <w:t>Telefon: +36 94/520-100</w:t>
    </w:r>
  </w:p>
  <w:p w14:paraId="0819BE30" w14:textId="77777777" w:rsidR="00623E2E" w:rsidRPr="003914BA" w:rsidRDefault="00623E2E" w:rsidP="005A4368">
    <w:pPr>
      <w:pStyle w:val="llb"/>
      <w:jc w:val="right"/>
      <w:rPr>
        <w:rFonts w:asciiTheme="minorHAnsi" w:hAnsiTheme="minorHAnsi"/>
        <w:sz w:val="20"/>
        <w:szCs w:val="20"/>
      </w:rPr>
    </w:pPr>
    <w:r w:rsidRPr="003914BA">
      <w:rPr>
        <w:rFonts w:asciiTheme="minorHAnsi" w:hAnsiTheme="minorHAnsi"/>
        <w:sz w:val="20"/>
        <w:szCs w:val="20"/>
      </w:rPr>
      <w:t>KRID: 602010709</w:t>
    </w:r>
  </w:p>
  <w:p w14:paraId="5EA1EFB5" w14:textId="77777777" w:rsidR="00623E2E" w:rsidRPr="003914BA" w:rsidRDefault="00623E2E" w:rsidP="005A4368">
    <w:pPr>
      <w:pStyle w:val="llb"/>
      <w:jc w:val="right"/>
      <w:rPr>
        <w:rFonts w:asciiTheme="minorHAnsi" w:hAnsiTheme="minorHAnsi"/>
        <w:sz w:val="20"/>
        <w:szCs w:val="20"/>
      </w:rPr>
    </w:pPr>
    <w:r w:rsidRPr="003914BA">
      <w:rPr>
        <w:rFonts w:asciiTheme="minorHAnsi" w:hAnsiTheme="minorHAnsi"/>
        <w:sz w:val="20"/>
        <w:szCs w:val="20"/>
      </w:rPr>
      <w:t>Web: www.szombathely.hu</w:t>
    </w:r>
  </w:p>
  <w:p w14:paraId="5F1E2A5B" w14:textId="77777777" w:rsidR="00623E2E" w:rsidRDefault="00623E2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2C310" w14:textId="77777777" w:rsidR="00623E2E" w:rsidRDefault="00623E2E" w:rsidP="00DC3160">
      <w:r>
        <w:separator/>
      </w:r>
    </w:p>
  </w:footnote>
  <w:footnote w:type="continuationSeparator" w:id="0">
    <w:p w14:paraId="60665D10" w14:textId="77777777" w:rsidR="00623E2E" w:rsidRDefault="00623E2E" w:rsidP="00DC3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84"/>
      <w:gridCol w:w="2268"/>
    </w:tblGrid>
    <w:tr w:rsidR="00623E2E" w:rsidRPr="003D0175" w14:paraId="4FC84699" w14:textId="77777777" w:rsidTr="00266186">
      <w:trPr>
        <w:trHeight w:val="306"/>
      </w:trPr>
      <w:tc>
        <w:tcPr>
          <w:tcW w:w="4536" w:type="dxa"/>
          <w:vMerge w:val="restart"/>
          <w:tcBorders>
            <w:top w:val="nil"/>
            <w:left w:val="nil"/>
            <w:bottom w:val="nil"/>
          </w:tcBorders>
        </w:tcPr>
        <w:p w14:paraId="0DB8E9B2" w14:textId="1BB10FC8" w:rsidR="00623E2E" w:rsidRPr="003D0175" w:rsidRDefault="00623E2E" w:rsidP="00880845">
          <w:pPr>
            <w:rPr>
              <w:rFonts w:asciiTheme="minorHAnsi" w:eastAsia="Times New Roman" w:hAnsiTheme="minorHAnsi"/>
              <w:b/>
              <w:smallCaps/>
              <w:sz w:val="22"/>
              <w:lang w:eastAsia="hu-HU"/>
            </w:rPr>
          </w:pPr>
          <w:r>
            <w:rPr>
              <w:rFonts w:asciiTheme="minorHAnsi" w:eastAsia="Times New Roman" w:hAnsiTheme="minorHAnsi"/>
              <w:b/>
              <w:smallCaps/>
              <w:sz w:val="22"/>
              <w:lang w:eastAsia="hu-HU"/>
            </w:rPr>
            <w:t>6</w:t>
          </w:r>
          <w:r w:rsidRPr="003D0175">
            <w:rPr>
              <w:rFonts w:asciiTheme="minorHAnsi" w:eastAsia="Times New Roman" w:hAnsiTheme="minorHAnsi"/>
              <w:b/>
              <w:smallCaps/>
              <w:sz w:val="22"/>
              <w:lang w:eastAsia="hu-HU"/>
            </w:rPr>
            <w:t>Szombathely Megyei Jogú Város</w:t>
          </w:r>
        </w:p>
        <w:p w14:paraId="09E9FDA7" w14:textId="77777777" w:rsidR="00623E2E" w:rsidRPr="003D0175" w:rsidRDefault="00623E2E" w:rsidP="00880845">
          <w:pP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Közgyűlésének</w:t>
          </w:r>
        </w:p>
        <w:p w14:paraId="70B494AE" w14:textId="77777777" w:rsidR="00623E2E" w:rsidRPr="003D0175" w:rsidRDefault="00623E2E" w:rsidP="00880845">
          <w:pP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VÁROSSTRATÉGIAI, IDEGENFORGALMI ÉS SPORT BIZOTTSÁGA</w:t>
          </w:r>
        </w:p>
        <w:p w14:paraId="746BB0A6" w14:textId="5AB8CD12" w:rsidR="00623E2E" w:rsidRPr="003D0175" w:rsidRDefault="00623E2E" w:rsidP="00880845">
          <w:pPr>
            <w:rPr>
              <w:rFonts w:asciiTheme="minorHAnsi" w:eastAsia="Times New Roman" w:hAnsiTheme="minorHAnsi"/>
              <w:b/>
              <w:bCs/>
              <w:smallCaps/>
              <w:sz w:val="22"/>
              <w:lang w:eastAsia="hu-HU"/>
            </w:rPr>
          </w:pPr>
          <w:r w:rsidRPr="003D0175">
            <w:rPr>
              <w:rFonts w:asciiTheme="minorHAnsi" w:eastAsia="Times New Roman" w:hAnsiTheme="minorHAnsi"/>
              <w:bCs/>
              <w:sz w:val="22"/>
              <w:lang w:eastAsia="hu-HU"/>
            </w:rPr>
            <w:t>9700 Szombathely, Kossuth L. u. 1-3.</w:t>
          </w:r>
        </w:p>
      </w:tc>
      <w:tc>
        <w:tcPr>
          <w:tcW w:w="4252" w:type="dxa"/>
          <w:gridSpan w:val="2"/>
        </w:tcPr>
        <w:p w14:paraId="6264CAE3" w14:textId="3275742D" w:rsidR="00623E2E" w:rsidRPr="003D0175" w:rsidRDefault="00623E2E" w:rsidP="00880845">
          <w:pPr>
            <w:tabs>
              <w:tab w:val="left" w:pos="1080"/>
            </w:tabs>
            <w:rPr>
              <w:rFonts w:asciiTheme="minorHAnsi" w:eastAsia="Times New Roman" w:hAnsiTheme="minorHAnsi"/>
              <w:b/>
              <w:smallCaps/>
              <w:sz w:val="22"/>
              <w:lang w:eastAsia="hu-HU"/>
            </w:rPr>
          </w:pPr>
          <w:r>
            <w:rPr>
              <w:rFonts w:asciiTheme="minorHAnsi" w:eastAsia="Times New Roman" w:hAnsiTheme="minorHAnsi"/>
              <w:b/>
              <w:smallCaps/>
              <w:sz w:val="22"/>
              <w:lang w:eastAsia="hu-HU"/>
            </w:rPr>
            <w:tab/>
          </w:r>
          <w:r w:rsidRPr="003D0175">
            <w:rPr>
              <w:rFonts w:asciiTheme="minorHAnsi" w:eastAsia="Times New Roman" w:hAnsiTheme="minorHAnsi"/>
              <w:b/>
              <w:smallCaps/>
              <w:sz w:val="22"/>
              <w:lang w:eastAsia="hu-HU"/>
            </w:rPr>
            <w:t>JEGYZŐKÖNYV</w:t>
          </w:r>
        </w:p>
      </w:tc>
    </w:tr>
    <w:tr w:rsidR="00623E2E" w:rsidRPr="003D0175" w14:paraId="1FAEF8FE" w14:textId="77777777" w:rsidTr="00880845">
      <w:trPr>
        <w:trHeight w:val="808"/>
      </w:trPr>
      <w:tc>
        <w:tcPr>
          <w:tcW w:w="4536" w:type="dxa"/>
          <w:vMerge/>
          <w:tcBorders>
            <w:top w:val="nil"/>
            <w:left w:val="nil"/>
          </w:tcBorders>
        </w:tcPr>
        <w:p w14:paraId="51493725" w14:textId="77777777" w:rsidR="00623E2E" w:rsidRPr="003D0175" w:rsidRDefault="00623E2E" w:rsidP="00880845">
          <w:pPr>
            <w:rPr>
              <w:rFonts w:asciiTheme="minorHAnsi" w:eastAsia="Times New Roman" w:hAnsiTheme="minorHAnsi"/>
              <w:b/>
              <w:bCs/>
              <w:smallCaps/>
              <w:sz w:val="22"/>
              <w:lang w:eastAsia="hu-HU"/>
            </w:rPr>
          </w:pPr>
        </w:p>
      </w:tc>
      <w:tc>
        <w:tcPr>
          <w:tcW w:w="1984" w:type="dxa"/>
          <w:vAlign w:val="center"/>
        </w:tcPr>
        <w:p w14:paraId="00D55EF0" w14:textId="77777777" w:rsidR="00623E2E" w:rsidRPr="003D0175" w:rsidRDefault="00623E2E"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Iktatási szám</w:t>
          </w:r>
        </w:p>
        <w:p w14:paraId="14A7BE29" w14:textId="3EC234CD" w:rsidR="00623E2E" w:rsidRPr="003D0175" w:rsidRDefault="00623E2E" w:rsidP="003629C9">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49</w:t>
          </w:r>
          <w:r>
            <w:rPr>
              <w:rFonts w:asciiTheme="minorHAnsi" w:eastAsia="Times New Roman" w:hAnsiTheme="minorHAnsi"/>
              <w:b/>
              <w:bCs/>
              <w:smallCaps/>
              <w:sz w:val="22"/>
              <w:lang w:eastAsia="hu-HU"/>
            </w:rPr>
            <w:t>133-8</w:t>
          </w:r>
          <w:r w:rsidRPr="003D0175">
            <w:rPr>
              <w:rFonts w:asciiTheme="minorHAnsi" w:eastAsia="Times New Roman" w:hAnsiTheme="minorHAnsi"/>
              <w:b/>
              <w:bCs/>
              <w:smallCaps/>
              <w:sz w:val="22"/>
              <w:lang w:eastAsia="hu-HU"/>
            </w:rPr>
            <w:t>/202</w:t>
          </w:r>
          <w:r>
            <w:rPr>
              <w:rFonts w:asciiTheme="minorHAnsi" w:eastAsia="Times New Roman" w:hAnsiTheme="minorHAnsi"/>
              <w:b/>
              <w:bCs/>
              <w:smallCaps/>
              <w:sz w:val="22"/>
              <w:lang w:eastAsia="hu-HU"/>
            </w:rPr>
            <w:t>6</w:t>
          </w:r>
          <w:r w:rsidRPr="003D0175">
            <w:rPr>
              <w:rFonts w:asciiTheme="minorHAnsi" w:eastAsia="Times New Roman" w:hAnsiTheme="minorHAnsi"/>
              <w:b/>
              <w:bCs/>
              <w:smallCaps/>
              <w:sz w:val="22"/>
              <w:lang w:eastAsia="hu-HU"/>
            </w:rPr>
            <w:t>.</w:t>
          </w:r>
        </w:p>
      </w:tc>
      <w:tc>
        <w:tcPr>
          <w:tcW w:w="2268" w:type="dxa"/>
          <w:vAlign w:val="center"/>
        </w:tcPr>
        <w:p w14:paraId="0236DB61" w14:textId="77777777" w:rsidR="00623E2E" w:rsidRPr="003D0175" w:rsidRDefault="00623E2E"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oldalszám:</w:t>
          </w:r>
        </w:p>
        <w:p w14:paraId="0D8AC4DD" w14:textId="77777777" w:rsidR="00623E2E" w:rsidRPr="003D0175" w:rsidRDefault="00623E2E"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w:t>
          </w:r>
        </w:p>
      </w:tc>
    </w:tr>
  </w:tbl>
  <w:p w14:paraId="0B5DC041" w14:textId="5060A717" w:rsidR="00623E2E" w:rsidRDefault="00623E2E">
    <w:pPr>
      <w:pStyle w:val="lfej"/>
    </w:pPr>
    <w:r w:rsidRPr="00027DE2">
      <w:rPr>
        <w:rFonts w:asciiTheme="minorHAnsi" w:eastAsia="Times New Roman" w:hAnsiTheme="minorHAnsi"/>
        <w:bCs/>
        <w:noProof/>
        <w:sz w:val="22"/>
        <w:lang w:eastAsia="hu-HU"/>
      </w:rPr>
      <w:drawing>
        <wp:anchor distT="0" distB="0" distL="114300" distR="114300" simplePos="0" relativeHeight="251659264" behindDoc="0" locked="0" layoutInCell="1" allowOverlap="1" wp14:anchorId="0A91A136" wp14:editId="09D7BA50">
          <wp:simplePos x="0" y="0"/>
          <wp:positionH relativeFrom="column">
            <wp:posOffset>-83820</wp:posOffset>
          </wp:positionH>
          <wp:positionV relativeFrom="paragraph">
            <wp:posOffset>-814705</wp:posOffset>
          </wp:positionV>
          <wp:extent cx="592455" cy="711200"/>
          <wp:effectExtent l="0" t="0" r="0" b="0"/>
          <wp:wrapNone/>
          <wp:docPr id="69579419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62DD5"/>
    <w:multiLevelType w:val="hybridMultilevel"/>
    <w:tmpl w:val="9092B19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03458B1"/>
    <w:multiLevelType w:val="hybridMultilevel"/>
    <w:tmpl w:val="4CFAAA08"/>
    <w:lvl w:ilvl="0" w:tplc="040E000F">
      <w:start w:val="1"/>
      <w:numFmt w:val="decimal"/>
      <w:lvlText w:val="%1."/>
      <w:lvlJc w:val="left"/>
      <w:pPr>
        <w:ind w:left="720" w:hanging="360"/>
      </w:pPr>
      <w:rPr>
        <w:rFonts w:eastAsia="Times New Roman"/>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B764415"/>
    <w:multiLevelType w:val="hybridMultilevel"/>
    <w:tmpl w:val="5D285E4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A028B9"/>
    <w:multiLevelType w:val="hybridMultilevel"/>
    <w:tmpl w:val="AF6655C4"/>
    <w:lvl w:ilvl="0" w:tplc="CB8EC2B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F4711E8"/>
    <w:multiLevelType w:val="hybridMultilevel"/>
    <w:tmpl w:val="25F46E8C"/>
    <w:lvl w:ilvl="0" w:tplc="A48C348C">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25016DD"/>
    <w:multiLevelType w:val="hybridMultilevel"/>
    <w:tmpl w:val="F18A0406"/>
    <w:lvl w:ilvl="0" w:tplc="7FF8B374">
      <w:start w:val="2"/>
      <w:numFmt w:val="bullet"/>
      <w:lvlText w:val="-"/>
      <w:lvlJc w:val="left"/>
      <w:pPr>
        <w:ind w:left="720" w:hanging="360"/>
      </w:pPr>
      <w:rPr>
        <w:rFonts w:ascii="Calibri" w:eastAsia="Times New Roman" w:hAnsi="Calibri" w:cs="Calibri"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2554EBD"/>
    <w:multiLevelType w:val="hybridMultilevel"/>
    <w:tmpl w:val="4064AE1C"/>
    <w:lvl w:ilvl="0" w:tplc="040E000F">
      <w:start w:val="1"/>
      <w:numFmt w:val="decimal"/>
      <w:lvlText w:val="%1."/>
      <w:lvlJc w:val="left"/>
      <w:pPr>
        <w:ind w:left="644" w:hanging="360"/>
      </w:p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 w15:restartNumberingAfterBreak="0">
    <w:nsid w:val="2B4B0BB9"/>
    <w:multiLevelType w:val="hybridMultilevel"/>
    <w:tmpl w:val="151A0D0C"/>
    <w:lvl w:ilvl="0" w:tplc="4FF0219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BEE7FA1"/>
    <w:multiLevelType w:val="hybridMultilevel"/>
    <w:tmpl w:val="2DBCEB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685" w:hanging="705"/>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6616B0"/>
    <w:multiLevelType w:val="hybridMultilevel"/>
    <w:tmpl w:val="0A9A2EC6"/>
    <w:lvl w:ilvl="0" w:tplc="CA4E867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0991F2D"/>
    <w:multiLevelType w:val="hybridMultilevel"/>
    <w:tmpl w:val="10BEA72E"/>
    <w:lvl w:ilvl="0" w:tplc="09B00D84">
      <w:start w:val="1"/>
      <w:numFmt w:val="decimal"/>
      <w:lvlText w:val="%1."/>
      <w:lvlJc w:val="left"/>
      <w:pPr>
        <w:ind w:left="720" w:hanging="360"/>
      </w:pPr>
      <w:rPr>
        <w:rFonts w:hint="default"/>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309142A"/>
    <w:multiLevelType w:val="hybridMultilevel"/>
    <w:tmpl w:val="D42C2D78"/>
    <w:lvl w:ilvl="0" w:tplc="B77467E8">
      <w:start w:val="1"/>
      <w:numFmt w:val="decimal"/>
      <w:lvlText w:val="%1."/>
      <w:lvlJc w:val="left"/>
      <w:pPr>
        <w:ind w:left="1004" w:hanging="360"/>
      </w:pPr>
      <w:rPr>
        <w:rFonts w:asciiTheme="minorHAnsi" w:hAnsiTheme="minorHAnsi" w:cstheme="minorHAnsi"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3" w15:restartNumberingAfterBreak="0">
    <w:nsid w:val="357D3304"/>
    <w:multiLevelType w:val="hybridMultilevel"/>
    <w:tmpl w:val="C7D81E88"/>
    <w:lvl w:ilvl="0" w:tplc="FFFFFFFF">
      <w:start w:val="1"/>
      <w:numFmt w:val="decimal"/>
      <w:lvlText w:val="%1."/>
      <w:lvlJc w:val="left"/>
      <w:pPr>
        <w:ind w:left="495" w:hanging="360"/>
      </w:pPr>
    </w:lvl>
    <w:lvl w:ilvl="1" w:tplc="FFFFFFFF">
      <w:start w:val="1"/>
      <w:numFmt w:val="lowerLetter"/>
      <w:lvlText w:val="%2."/>
      <w:lvlJc w:val="left"/>
      <w:pPr>
        <w:ind w:left="1215" w:hanging="360"/>
      </w:pPr>
    </w:lvl>
    <w:lvl w:ilvl="2" w:tplc="FFFFFFFF">
      <w:start w:val="1"/>
      <w:numFmt w:val="lowerRoman"/>
      <w:lvlText w:val="%3."/>
      <w:lvlJc w:val="right"/>
      <w:pPr>
        <w:ind w:left="1935" w:hanging="180"/>
      </w:pPr>
    </w:lvl>
    <w:lvl w:ilvl="3" w:tplc="FFFFFFFF">
      <w:start w:val="1"/>
      <w:numFmt w:val="decimal"/>
      <w:lvlText w:val="%4."/>
      <w:lvlJc w:val="left"/>
      <w:pPr>
        <w:ind w:left="2655" w:hanging="360"/>
      </w:pPr>
    </w:lvl>
    <w:lvl w:ilvl="4" w:tplc="FFFFFFFF">
      <w:start w:val="1"/>
      <w:numFmt w:val="lowerLetter"/>
      <w:lvlText w:val="%5."/>
      <w:lvlJc w:val="left"/>
      <w:pPr>
        <w:ind w:left="3375" w:hanging="360"/>
      </w:pPr>
    </w:lvl>
    <w:lvl w:ilvl="5" w:tplc="FFFFFFFF">
      <w:start w:val="1"/>
      <w:numFmt w:val="lowerRoman"/>
      <w:lvlText w:val="%6."/>
      <w:lvlJc w:val="right"/>
      <w:pPr>
        <w:ind w:left="4095" w:hanging="180"/>
      </w:pPr>
    </w:lvl>
    <w:lvl w:ilvl="6" w:tplc="FFFFFFFF">
      <w:start w:val="1"/>
      <w:numFmt w:val="decimal"/>
      <w:lvlText w:val="%7."/>
      <w:lvlJc w:val="left"/>
      <w:pPr>
        <w:ind w:left="4815" w:hanging="360"/>
      </w:pPr>
    </w:lvl>
    <w:lvl w:ilvl="7" w:tplc="FFFFFFFF">
      <w:start w:val="1"/>
      <w:numFmt w:val="lowerLetter"/>
      <w:lvlText w:val="%8."/>
      <w:lvlJc w:val="left"/>
      <w:pPr>
        <w:ind w:left="5535" w:hanging="360"/>
      </w:pPr>
    </w:lvl>
    <w:lvl w:ilvl="8" w:tplc="FFFFFFFF">
      <w:start w:val="1"/>
      <w:numFmt w:val="lowerRoman"/>
      <w:lvlText w:val="%9."/>
      <w:lvlJc w:val="right"/>
      <w:pPr>
        <w:ind w:left="6255" w:hanging="180"/>
      </w:pPr>
    </w:lvl>
  </w:abstractNum>
  <w:abstractNum w:abstractNumId="14" w15:restartNumberingAfterBreak="0">
    <w:nsid w:val="36924533"/>
    <w:multiLevelType w:val="hybridMultilevel"/>
    <w:tmpl w:val="964A1068"/>
    <w:lvl w:ilvl="0" w:tplc="7A02269C">
      <w:start w:val="2"/>
      <w:numFmt w:val="lowerLetter"/>
      <w:lvlText w:val="%1)"/>
      <w:lvlJc w:val="left"/>
      <w:pPr>
        <w:ind w:left="1429" w:hanging="360"/>
      </w:pPr>
      <w:rPr>
        <w:rFonts w:hint="default"/>
      </w:r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5" w15:restartNumberingAfterBreak="0">
    <w:nsid w:val="3AE526B6"/>
    <w:multiLevelType w:val="hybridMultilevel"/>
    <w:tmpl w:val="69E6F2A0"/>
    <w:lvl w:ilvl="0" w:tplc="B1BE35BA">
      <w:start w:val="2"/>
      <w:numFmt w:val="bullet"/>
      <w:lvlText w:val="-"/>
      <w:lvlJc w:val="left"/>
      <w:pPr>
        <w:ind w:left="720" w:hanging="360"/>
      </w:pPr>
      <w:rPr>
        <w:rFonts w:ascii="Calibri" w:eastAsia="Cambria"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D2A236A"/>
    <w:multiLevelType w:val="hybridMultilevel"/>
    <w:tmpl w:val="FEF6B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073AC1"/>
    <w:multiLevelType w:val="hybridMultilevel"/>
    <w:tmpl w:val="851885D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8" w15:restartNumberingAfterBreak="0">
    <w:nsid w:val="3FCA7669"/>
    <w:multiLevelType w:val="hybridMultilevel"/>
    <w:tmpl w:val="FC3C1D9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6D052D0"/>
    <w:multiLevelType w:val="hybridMultilevel"/>
    <w:tmpl w:val="6E089F7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477929B0"/>
    <w:multiLevelType w:val="hybridMultilevel"/>
    <w:tmpl w:val="E25697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99654EE"/>
    <w:multiLevelType w:val="hybridMultilevel"/>
    <w:tmpl w:val="F928FD58"/>
    <w:lvl w:ilvl="0" w:tplc="C2025CB4">
      <w:start w:val="2025"/>
      <w:numFmt w:val="bullet"/>
      <w:lvlText w:val="-"/>
      <w:lvlJc w:val="left"/>
      <w:pPr>
        <w:ind w:left="405" w:hanging="360"/>
      </w:pPr>
      <w:rPr>
        <w:rFonts w:ascii="Calibri" w:eastAsia="Times New Roman" w:hAnsi="Calibri" w:cs="Calibri"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22" w15:restartNumberingAfterBreak="0">
    <w:nsid w:val="4B193ACD"/>
    <w:multiLevelType w:val="hybridMultilevel"/>
    <w:tmpl w:val="8F148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204153"/>
    <w:multiLevelType w:val="hybridMultilevel"/>
    <w:tmpl w:val="13BC92B8"/>
    <w:lvl w:ilvl="0" w:tplc="583A423A">
      <w:numFmt w:val="bullet"/>
      <w:lvlText w:val="-"/>
      <w:lvlJc w:val="left"/>
      <w:pPr>
        <w:ind w:left="720" w:hanging="360"/>
      </w:pPr>
      <w:rPr>
        <w:rFonts w:ascii="Calibri" w:eastAsia="Times New Roman" w:hAnsi="Calibri" w:cs="Calibri" w:hint="default"/>
        <w:b w:val="0"/>
        <w:i w:val="0"/>
        <w:color w:val="000000" w:themeColor="text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5195E95"/>
    <w:multiLevelType w:val="hybridMultilevel"/>
    <w:tmpl w:val="FEF6B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5FE3520"/>
    <w:multiLevelType w:val="hybridMultilevel"/>
    <w:tmpl w:val="A7760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6" w15:restartNumberingAfterBreak="0">
    <w:nsid w:val="580C12F1"/>
    <w:multiLevelType w:val="hybridMultilevel"/>
    <w:tmpl w:val="471C6298"/>
    <w:lvl w:ilvl="0" w:tplc="8A545E98">
      <w:start w:val="1"/>
      <w:numFmt w:val="decimal"/>
      <w:lvlText w:val="%1."/>
      <w:lvlJc w:val="left"/>
      <w:pPr>
        <w:ind w:left="720" w:hanging="360"/>
      </w:pPr>
      <w:rPr>
        <w:rFonts w:eastAsia="Arial Unicode M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BCE412D"/>
    <w:multiLevelType w:val="hybridMultilevel"/>
    <w:tmpl w:val="EB969A10"/>
    <w:lvl w:ilvl="0" w:tplc="040E000F">
      <w:start w:val="2"/>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C672D9D"/>
    <w:multiLevelType w:val="hybridMultilevel"/>
    <w:tmpl w:val="2DBCEBD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9CC80C6C">
      <w:numFmt w:val="bullet"/>
      <w:lvlText w:val="•"/>
      <w:lvlJc w:val="left"/>
      <w:pPr>
        <w:ind w:left="2685" w:hanging="705"/>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0612952"/>
    <w:multiLevelType w:val="hybridMultilevel"/>
    <w:tmpl w:val="813A0C0C"/>
    <w:lvl w:ilvl="0" w:tplc="13447C36">
      <w:start w:val="1"/>
      <w:numFmt w:val="upperRoman"/>
      <w:lvlText w:val="%1."/>
      <w:lvlJc w:val="left"/>
      <w:pPr>
        <w:ind w:left="4968" w:hanging="720"/>
      </w:pPr>
      <w:rPr>
        <w:rFonts w:hint="default"/>
      </w:rPr>
    </w:lvl>
    <w:lvl w:ilvl="1" w:tplc="040E0019" w:tentative="1">
      <w:start w:val="1"/>
      <w:numFmt w:val="lowerLetter"/>
      <w:lvlText w:val="%2."/>
      <w:lvlJc w:val="left"/>
      <w:pPr>
        <w:ind w:left="5328" w:hanging="360"/>
      </w:pPr>
    </w:lvl>
    <w:lvl w:ilvl="2" w:tplc="040E001B" w:tentative="1">
      <w:start w:val="1"/>
      <w:numFmt w:val="lowerRoman"/>
      <w:lvlText w:val="%3."/>
      <w:lvlJc w:val="right"/>
      <w:pPr>
        <w:ind w:left="6048" w:hanging="180"/>
      </w:pPr>
    </w:lvl>
    <w:lvl w:ilvl="3" w:tplc="040E000F" w:tentative="1">
      <w:start w:val="1"/>
      <w:numFmt w:val="decimal"/>
      <w:lvlText w:val="%4."/>
      <w:lvlJc w:val="left"/>
      <w:pPr>
        <w:ind w:left="6768" w:hanging="360"/>
      </w:pPr>
    </w:lvl>
    <w:lvl w:ilvl="4" w:tplc="040E0019" w:tentative="1">
      <w:start w:val="1"/>
      <w:numFmt w:val="lowerLetter"/>
      <w:lvlText w:val="%5."/>
      <w:lvlJc w:val="left"/>
      <w:pPr>
        <w:ind w:left="7488" w:hanging="360"/>
      </w:pPr>
    </w:lvl>
    <w:lvl w:ilvl="5" w:tplc="040E001B" w:tentative="1">
      <w:start w:val="1"/>
      <w:numFmt w:val="lowerRoman"/>
      <w:lvlText w:val="%6."/>
      <w:lvlJc w:val="right"/>
      <w:pPr>
        <w:ind w:left="8208" w:hanging="180"/>
      </w:pPr>
    </w:lvl>
    <w:lvl w:ilvl="6" w:tplc="040E000F" w:tentative="1">
      <w:start w:val="1"/>
      <w:numFmt w:val="decimal"/>
      <w:lvlText w:val="%7."/>
      <w:lvlJc w:val="left"/>
      <w:pPr>
        <w:ind w:left="8928" w:hanging="360"/>
      </w:pPr>
    </w:lvl>
    <w:lvl w:ilvl="7" w:tplc="040E0019" w:tentative="1">
      <w:start w:val="1"/>
      <w:numFmt w:val="lowerLetter"/>
      <w:lvlText w:val="%8."/>
      <w:lvlJc w:val="left"/>
      <w:pPr>
        <w:ind w:left="9648" w:hanging="360"/>
      </w:pPr>
    </w:lvl>
    <w:lvl w:ilvl="8" w:tplc="040E001B" w:tentative="1">
      <w:start w:val="1"/>
      <w:numFmt w:val="lowerRoman"/>
      <w:lvlText w:val="%9."/>
      <w:lvlJc w:val="right"/>
      <w:pPr>
        <w:ind w:left="10368" w:hanging="180"/>
      </w:pPr>
    </w:lvl>
  </w:abstractNum>
  <w:abstractNum w:abstractNumId="30" w15:restartNumberingAfterBreak="0">
    <w:nsid w:val="61CB678F"/>
    <w:multiLevelType w:val="hybridMultilevel"/>
    <w:tmpl w:val="463022C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1" w15:restartNumberingAfterBreak="0">
    <w:nsid w:val="62CA26A9"/>
    <w:multiLevelType w:val="hybridMultilevel"/>
    <w:tmpl w:val="170EC2F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63E51B68"/>
    <w:multiLevelType w:val="hybridMultilevel"/>
    <w:tmpl w:val="2DBCEB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685" w:hanging="705"/>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805507"/>
    <w:multiLevelType w:val="hybridMultilevel"/>
    <w:tmpl w:val="339425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BC110ED"/>
    <w:multiLevelType w:val="hybridMultilevel"/>
    <w:tmpl w:val="C0DEB278"/>
    <w:lvl w:ilvl="0" w:tplc="DDCA0A2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C8C11A7"/>
    <w:multiLevelType w:val="hybridMultilevel"/>
    <w:tmpl w:val="90A479C2"/>
    <w:lvl w:ilvl="0" w:tplc="0C32363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CEB3BDD"/>
    <w:multiLevelType w:val="hybridMultilevel"/>
    <w:tmpl w:val="41C0C5FA"/>
    <w:lvl w:ilvl="0" w:tplc="04E086D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2044F2E"/>
    <w:multiLevelType w:val="hybridMultilevel"/>
    <w:tmpl w:val="A6CED35E"/>
    <w:lvl w:ilvl="0" w:tplc="58901EEC">
      <w:start w:val="1"/>
      <w:numFmt w:val="decimal"/>
      <w:lvlText w:val="%1."/>
      <w:lvlJc w:val="left"/>
      <w:pPr>
        <w:ind w:left="1785" w:hanging="360"/>
      </w:pPr>
      <w:rPr>
        <w:rFonts w:hint="default"/>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38" w15:restartNumberingAfterBreak="0">
    <w:nsid w:val="77832BDB"/>
    <w:multiLevelType w:val="hybridMultilevel"/>
    <w:tmpl w:val="B7A498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9F74A20"/>
    <w:multiLevelType w:val="hybridMultilevel"/>
    <w:tmpl w:val="8A767C2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3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6"/>
  </w:num>
  <w:num w:numId="7">
    <w:abstractNumId w:val="27"/>
  </w:num>
  <w:num w:numId="8">
    <w:abstractNumId w:val="37"/>
  </w:num>
  <w:num w:numId="9">
    <w:abstractNumId w:val="2"/>
  </w:num>
  <w:num w:numId="10">
    <w:abstractNumId w:val="8"/>
  </w:num>
  <w:num w:numId="11">
    <w:abstractNumId w:val="2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8"/>
  </w:num>
  <w:num w:numId="18">
    <w:abstractNumId w:val="34"/>
  </w:num>
  <w:num w:numId="19">
    <w:abstractNumId w:val="14"/>
  </w:num>
  <w:num w:numId="20">
    <w:abstractNumId w:val="23"/>
  </w:num>
  <w:num w:numId="21">
    <w:abstractNumId w:val="15"/>
  </w:num>
  <w:num w:numId="22">
    <w:abstractNumId w:val="26"/>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num>
  <w:num w:numId="26">
    <w:abstractNumId w:val="1"/>
  </w:num>
  <w:num w:numId="27">
    <w:abstractNumId w:val="35"/>
  </w:num>
  <w:num w:numId="28">
    <w:abstractNumId w:val="38"/>
  </w:num>
  <w:num w:numId="29">
    <w:abstractNumId w:val="18"/>
  </w:num>
  <w:num w:numId="30">
    <w:abstractNumId w:val="33"/>
  </w:num>
  <w:num w:numId="31">
    <w:abstractNumId w:val="13"/>
  </w:num>
  <w:num w:numId="32">
    <w:abstractNumId w:val="21"/>
  </w:num>
  <w:num w:numId="33">
    <w:abstractNumId w:val="9"/>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0"/>
  </w:num>
  <w:num w:numId="37">
    <w:abstractNumId w:val="19"/>
  </w:num>
  <w:num w:numId="38">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0"/>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A7"/>
    <w:rsid w:val="000038CC"/>
    <w:rsid w:val="00006A83"/>
    <w:rsid w:val="00011FB6"/>
    <w:rsid w:val="000145A5"/>
    <w:rsid w:val="00024DF4"/>
    <w:rsid w:val="00026743"/>
    <w:rsid w:val="000321BB"/>
    <w:rsid w:val="00034AE5"/>
    <w:rsid w:val="00034CCF"/>
    <w:rsid w:val="00040623"/>
    <w:rsid w:val="00041636"/>
    <w:rsid w:val="000448E5"/>
    <w:rsid w:val="000477EA"/>
    <w:rsid w:val="00047AEF"/>
    <w:rsid w:val="000516C9"/>
    <w:rsid w:val="00051E11"/>
    <w:rsid w:val="00053514"/>
    <w:rsid w:val="00056A6A"/>
    <w:rsid w:val="0006011E"/>
    <w:rsid w:val="0006234C"/>
    <w:rsid w:val="0006529C"/>
    <w:rsid w:val="00067F79"/>
    <w:rsid w:val="00070424"/>
    <w:rsid w:val="000715E5"/>
    <w:rsid w:val="0007379A"/>
    <w:rsid w:val="00073E62"/>
    <w:rsid w:val="00074B60"/>
    <w:rsid w:val="00074C53"/>
    <w:rsid w:val="00074D7B"/>
    <w:rsid w:val="00076956"/>
    <w:rsid w:val="00085D9A"/>
    <w:rsid w:val="0008653B"/>
    <w:rsid w:val="000872A9"/>
    <w:rsid w:val="00093205"/>
    <w:rsid w:val="00093389"/>
    <w:rsid w:val="00093F4C"/>
    <w:rsid w:val="00095BCA"/>
    <w:rsid w:val="00097A7E"/>
    <w:rsid w:val="000A0F8B"/>
    <w:rsid w:val="000A3109"/>
    <w:rsid w:val="000A55CC"/>
    <w:rsid w:val="000A5D6E"/>
    <w:rsid w:val="000A6D92"/>
    <w:rsid w:val="000B240B"/>
    <w:rsid w:val="000B4265"/>
    <w:rsid w:val="000B4F13"/>
    <w:rsid w:val="000B59C1"/>
    <w:rsid w:val="000B5DFC"/>
    <w:rsid w:val="000B6170"/>
    <w:rsid w:val="000B72FC"/>
    <w:rsid w:val="000B7712"/>
    <w:rsid w:val="000C084F"/>
    <w:rsid w:val="000C104D"/>
    <w:rsid w:val="000C4833"/>
    <w:rsid w:val="000C7AEF"/>
    <w:rsid w:val="000D16B8"/>
    <w:rsid w:val="000D1765"/>
    <w:rsid w:val="000D32F5"/>
    <w:rsid w:val="000D392E"/>
    <w:rsid w:val="000D574D"/>
    <w:rsid w:val="000D5871"/>
    <w:rsid w:val="000E0D88"/>
    <w:rsid w:val="000E1DE9"/>
    <w:rsid w:val="000E7E9D"/>
    <w:rsid w:val="000F0273"/>
    <w:rsid w:val="000F082E"/>
    <w:rsid w:val="000F0974"/>
    <w:rsid w:val="000F1761"/>
    <w:rsid w:val="000F1782"/>
    <w:rsid w:val="000F2E26"/>
    <w:rsid w:val="000F3D17"/>
    <w:rsid w:val="000F4B19"/>
    <w:rsid w:val="001006C1"/>
    <w:rsid w:val="00101B4A"/>
    <w:rsid w:val="00103FEE"/>
    <w:rsid w:val="00104A8D"/>
    <w:rsid w:val="00104B14"/>
    <w:rsid w:val="00106C00"/>
    <w:rsid w:val="00110134"/>
    <w:rsid w:val="00116139"/>
    <w:rsid w:val="00121CB4"/>
    <w:rsid w:val="00124689"/>
    <w:rsid w:val="00124703"/>
    <w:rsid w:val="00127869"/>
    <w:rsid w:val="0013192E"/>
    <w:rsid w:val="0013247F"/>
    <w:rsid w:val="00132CD5"/>
    <w:rsid w:val="00133CCF"/>
    <w:rsid w:val="00134361"/>
    <w:rsid w:val="00136798"/>
    <w:rsid w:val="0013690E"/>
    <w:rsid w:val="0014051A"/>
    <w:rsid w:val="00150369"/>
    <w:rsid w:val="00150AE8"/>
    <w:rsid w:val="0015566F"/>
    <w:rsid w:val="0015697E"/>
    <w:rsid w:val="00157585"/>
    <w:rsid w:val="00157FAC"/>
    <w:rsid w:val="001626E7"/>
    <w:rsid w:val="00162C10"/>
    <w:rsid w:val="0016575A"/>
    <w:rsid w:val="001665A6"/>
    <w:rsid w:val="001705D8"/>
    <w:rsid w:val="00172637"/>
    <w:rsid w:val="0018100B"/>
    <w:rsid w:val="00182BCD"/>
    <w:rsid w:val="00184FBB"/>
    <w:rsid w:val="001860F8"/>
    <w:rsid w:val="00187424"/>
    <w:rsid w:val="001900F2"/>
    <w:rsid w:val="00193953"/>
    <w:rsid w:val="00193F42"/>
    <w:rsid w:val="0019790C"/>
    <w:rsid w:val="001A0996"/>
    <w:rsid w:val="001A117F"/>
    <w:rsid w:val="001A3A31"/>
    <w:rsid w:val="001A6A85"/>
    <w:rsid w:val="001B34CA"/>
    <w:rsid w:val="001B5B32"/>
    <w:rsid w:val="001C327E"/>
    <w:rsid w:val="001C4240"/>
    <w:rsid w:val="001C62EE"/>
    <w:rsid w:val="001C756D"/>
    <w:rsid w:val="001E139C"/>
    <w:rsid w:val="001E18A4"/>
    <w:rsid w:val="001E1909"/>
    <w:rsid w:val="001F055D"/>
    <w:rsid w:val="001F3DB8"/>
    <w:rsid w:val="001F45B8"/>
    <w:rsid w:val="001F690B"/>
    <w:rsid w:val="001F6FC6"/>
    <w:rsid w:val="001F7334"/>
    <w:rsid w:val="00200B5B"/>
    <w:rsid w:val="002021CF"/>
    <w:rsid w:val="002037D6"/>
    <w:rsid w:val="002038CA"/>
    <w:rsid w:val="002043B4"/>
    <w:rsid w:val="00207036"/>
    <w:rsid w:val="002076EF"/>
    <w:rsid w:val="0021049A"/>
    <w:rsid w:val="00211C6C"/>
    <w:rsid w:val="002133DB"/>
    <w:rsid w:val="0021406C"/>
    <w:rsid w:val="0021518C"/>
    <w:rsid w:val="0021551C"/>
    <w:rsid w:val="00215705"/>
    <w:rsid w:val="002223E0"/>
    <w:rsid w:val="00222544"/>
    <w:rsid w:val="00223393"/>
    <w:rsid w:val="002263AA"/>
    <w:rsid w:val="00226F8C"/>
    <w:rsid w:val="002275FD"/>
    <w:rsid w:val="00234D7C"/>
    <w:rsid w:val="002364BF"/>
    <w:rsid w:val="002364F9"/>
    <w:rsid w:val="002379A1"/>
    <w:rsid w:val="002411B1"/>
    <w:rsid w:val="0024185A"/>
    <w:rsid w:val="00241D9E"/>
    <w:rsid w:val="00246ACA"/>
    <w:rsid w:val="00246F9E"/>
    <w:rsid w:val="00247BEE"/>
    <w:rsid w:val="00253818"/>
    <w:rsid w:val="002558F1"/>
    <w:rsid w:val="002563CD"/>
    <w:rsid w:val="00257DAB"/>
    <w:rsid w:val="00260059"/>
    <w:rsid w:val="002600FC"/>
    <w:rsid w:val="00262667"/>
    <w:rsid w:val="00265422"/>
    <w:rsid w:val="00266186"/>
    <w:rsid w:val="00276A0F"/>
    <w:rsid w:val="002805BC"/>
    <w:rsid w:val="00281574"/>
    <w:rsid w:val="00281B89"/>
    <w:rsid w:val="00283A82"/>
    <w:rsid w:val="00286520"/>
    <w:rsid w:val="0028690F"/>
    <w:rsid w:val="00286ABE"/>
    <w:rsid w:val="00290A35"/>
    <w:rsid w:val="00290C8C"/>
    <w:rsid w:val="00291141"/>
    <w:rsid w:val="0029694C"/>
    <w:rsid w:val="00296D70"/>
    <w:rsid w:val="00297050"/>
    <w:rsid w:val="002A248D"/>
    <w:rsid w:val="002A25D7"/>
    <w:rsid w:val="002A621C"/>
    <w:rsid w:val="002A6C80"/>
    <w:rsid w:val="002A7B50"/>
    <w:rsid w:val="002A7FCC"/>
    <w:rsid w:val="002B1212"/>
    <w:rsid w:val="002B4463"/>
    <w:rsid w:val="002B4C08"/>
    <w:rsid w:val="002B6036"/>
    <w:rsid w:val="002B6647"/>
    <w:rsid w:val="002C01F1"/>
    <w:rsid w:val="002C1FFA"/>
    <w:rsid w:val="002D4BD7"/>
    <w:rsid w:val="002E12A6"/>
    <w:rsid w:val="002E12BF"/>
    <w:rsid w:val="002E3917"/>
    <w:rsid w:val="002E5070"/>
    <w:rsid w:val="002E5476"/>
    <w:rsid w:val="002E5DB0"/>
    <w:rsid w:val="002E6B05"/>
    <w:rsid w:val="002E793D"/>
    <w:rsid w:val="002F1499"/>
    <w:rsid w:val="002F3D68"/>
    <w:rsid w:val="002F3E80"/>
    <w:rsid w:val="002F69B6"/>
    <w:rsid w:val="00302949"/>
    <w:rsid w:val="00303EFD"/>
    <w:rsid w:val="003068A3"/>
    <w:rsid w:val="00307A9F"/>
    <w:rsid w:val="00314FC9"/>
    <w:rsid w:val="00321464"/>
    <w:rsid w:val="00331205"/>
    <w:rsid w:val="003336A7"/>
    <w:rsid w:val="00334D9F"/>
    <w:rsid w:val="003376C6"/>
    <w:rsid w:val="00337C78"/>
    <w:rsid w:val="00340EAC"/>
    <w:rsid w:val="00341686"/>
    <w:rsid w:val="003456FF"/>
    <w:rsid w:val="00346230"/>
    <w:rsid w:val="0034737E"/>
    <w:rsid w:val="0035033D"/>
    <w:rsid w:val="00351762"/>
    <w:rsid w:val="0035386E"/>
    <w:rsid w:val="00355765"/>
    <w:rsid w:val="00360B71"/>
    <w:rsid w:val="00360ED2"/>
    <w:rsid w:val="00361C98"/>
    <w:rsid w:val="003629C9"/>
    <w:rsid w:val="00367F68"/>
    <w:rsid w:val="00370B03"/>
    <w:rsid w:val="00375935"/>
    <w:rsid w:val="00380A15"/>
    <w:rsid w:val="00382B15"/>
    <w:rsid w:val="0038492F"/>
    <w:rsid w:val="0039004A"/>
    <w:rsid w:val="003A085A"/>
    <w:rsid w:val="003A2EA6"/>
    <w:rsid w:val="003A35DC"/>
    <w:rsid w:val="003B252F"/>
    <w:rsid w:val="003B38C6"/>
    <w:rsid w:val="003B4E6E"/>
    <w:rsid w:val="003B7D1D"/>
    <w:rsid w:val="003C19B0"/>
    <w:rsid w:val="003C33AA"/>
    <w:rsid w:val="003C3984"/>
    <w:rsid w:val="003C4345"/>
    <w:rsid w:val="003C51AD"/>
    <w:rsid w:val="003C556E"/>
    <w:rsid w:val="003C6767"/>
    <w:rsid w:val="003D0175"/>
    <w:rsid w:val="003D13D3"/>
    <w:rsid w:val="003D1659"/>
    <w:rsid w:val="003D22BD"/>
    <w:rsid w:val="003D22E4"/>
    <w:rsid w:val="003D3860"/>
    <w:rsid w:val="003D39B0"/>
    <w:rsid w:val="003D4AB7"/>
    <w:rsid w:val="003D5383"/>
    <w:rsid w:val="003D550E"/>
    <w:rsid w:val="003D6264"/>
    <w:rsid w:val="003D7617"/>
    <w:rsid w:val="003E3CDA"/>
    <w:rsid w:val="003E48FC"/>
    <w:rsid w:val="003E5ABB"/>
    <w:rsid w:val="003E62C9"/>
    <w:rsid w:val="003E685F"/>
    <w:rsid w:val="003E7CC3"/>
    <w:rsid w:val="003F0E96"/>
    <w:rsid w:val="003F1964"/>
    <w:rsid w:val="003F36B9"/>
    <w:rsid w:val="003F4BAC"/>
    <w:rsid w:val="003F54E8"/>
    <w:rsid w:val="003F570D"/>
    <w:rsid w:val="003F65DD"/>
    <w:rsid w:val="003F6FEC"/>
    <w:rsid w:val="00402AD3"/>
    <w:rsid w:val="00405904"/>
    <w:rsid w:val="004063B7"/>
    <w:rsid w:val="00407D46"/>
    <w:rsid w:val="00411EB7"/>
    <w:rsid w:val="00413334"/>
    <w:rsid w:val="0041344D"/>
    <w:rsid w:val="0041660E"/>
    <w:rsid w:val="004200BF"/>
    <w:rsid w:val="0042756D"/>
    <w:rsid w:val="00432500"/>
    <w:rsid w:val="00432ADC"/>
    <w:rsid w:val="00433D5A"/>
    <w:rsid w:val="004344C9"/>
    <w:rsid w:val="0043598B"/>
    <w:rsid w:val="00436206"/>
    <w:rsid w:val="00441CBA"/>
    <w:rsid w:val="00444902"/>
    <w:rsid w:val="00444C5E"/>
    <w:rsid w:val="00445AA3"/>
    <w:rsid w:val="00445FC1"/>
    <w:rsid w:val="0045053C"/>
    <w:rsid w:val="00451F95"/>
    <w:rsid w:val="004529CD"/>
    <w:rsid w:val="00454538"/>
    <w:rsid w:val="00456E07"/>
    <w:rsid w:val="0045700E"/>
    <w:rsid w:val="00460A3B"/>
    <w:rsid w:val="00461A77"/>
    <w:rsid w:val="0046608A"/>
    <w:rsid w:val="00474D02"/>
    <w:rsid w:val="00474D77"/>
    <w:rsid w:val="00475484"/>
    <w:rsid w:val="0047615E"/>
    <w:rsid w:val="004770E1"/>
    <w:rsid w:val="00486E30"/>
    <w:rsid w:val="00487B96"/>
    <w:rsid w:val="00487FB2"/>
    <w:rsid w:val="00490C6D"/>
    <w:rsid w:val="00490D5C"/>
    <w:rsid w:val="00493437"/>
    <w:rsid w:val="0049446D"/>
    <w:rsid w:val="004976B7"/>
    <w:rsid w:val="004A0B91"/>
    <w:rsid w:val="004A2CE7"/>
    <w:rsid w:val="004A42D0"/>
    <w:rsid w:val="004A6F57"/>
    <w:rsid w:val="004B23FA"/>
    <w:rsid w:val="004B2E51"/>
    <w:rsid w:val="004B3C14"/>
    <w:rsid w:val="004C15F5"/>
    <w:rsid w:val="004C2231"/>
    <w:rsid w:val="004C3158"/>
    <w:rsid w:val="004C4030"/>
    <w:rsid w:val="004D0607"/>
    <w:rsid w:val="004D1144"/>
    <w:rsid w:val="004D41F0"/>
    <w:rsid w:val="004D53FA"/>
    <w:rsid w:val="004D605A"/>
    <w:rsid w:val="004D6692"/>
    <w:rsid w:val="004D6A6C"/>
    <w:rsid w:val="004E2C95"/>
    <w:rsid w:val="004E3294"/>
    <w:rsid w:val="004E53AF"/>
    <w:rsid w:val="004E6302"/>
    <w:rsid w:val="004E710D"/>
    <w:rsid w:val="004F14A5"/>
    <w:rsid w:val="004F236C"/>
    <w:rsid w:val="004F74BD"/>
    <w:rsid w:val="004F7E6F"/>
    <w:rsid w:val="00500C2C"/>
    <w:rsid w:val="00501278"/>
    <w:rsid w:val="005031E3"/>
    <w:rsid w:val="00503E52"/>
    <w:rsid w:val="0050526C"/>
    <w:rsid w:val="00505441"/>
    <w:rsid w:val="00506736"/>
    <w:rsid w:val="00506B57"/>
    <w:rsid w:val="00510034"/>
    <w:rsid w:val="00511271"/>
    <w:rsid w:val="00517954"/>
    <w:rsid w:val="00520CC6"/>
    <w:rsid w:val="00522874"/>
    <w:rsid w:val="00522C1F"/>
    <w:rsid w:val="005255CE"/>
    <w:rsid w:val="00530FE1"/>
    <w:rsid w:val="0053121B"/>
    <w:rsid w:val="00534EEC"/>
    <w:rsid w:val="005364CB"/>
    <w:rsid w:val="005367C0"/>
    <w:rsid w:val="00536C9C"/>
    <w:rsid w:val="0054002E"/>
    <w:rsid w:val="0054130E"/>
    <w:rsid w:val="00542FA0"/>
    <w:rsid w:val="00544CD3"/>
    <w:rsid w:val="00544F8C"/>
    <w:rsid w:val="00546A93"/>
    <w:rsid w:val="00547548"/>
    <w:rsid w:val="00547F76"/>
    <w:rsid w:val="00551E4D"/>
    <w:rsid w:val="00554927"/>
    <w:rsid w:val="005551B3"/>
    <w:rsid w:val="0055703C"/>
    <w:rsid w:val="00557DA3"/>
    <w:rsid w:val="00557DEC"/>
    <w:rsid w:val="00560790"/>
    <w:rsid w:val="00561C68"/>
    <w:rsid w:val="00561EBE"/>
    <w:rsid w:val="00563227"/>
    <w:rsid w:val="0057193C"/>
    <w:rsid w:val="00573152"/>
    <w:rsid w:val="00574D9A"/>
    <w:rsid w:val="005819D1"/>
    <w:rsid w:val="00582F88"/>
    <w:rsid w:val="00584605"/>
    <w:rsid w:val="00587713"/>
    <w:rsid w:val="00590A97"/>
    <w:rsid w:val="005939FA"/>
    <w:rsid w:val="00595074"/>
    <w:rsid w:val="00597F14"/>
    <w:rsid w:val="005A209F"/>
    <w:rsid w:val="005A37DD"/>
    <w:rsid w:val="005A4368"/>
    <w:rsid w:val="005A63B9"/>
    <w:rsid w:val="005A759F"/>
    <w:rsid w:val="005B0F0F"/>
    <w:rsid w:val="005B3FD4"/>
    <w:rsid w:val="005B4226"/>
    <w:rsid w:val="005B5180"/>
    <w:rsid w:val="005B62C0"/>
    <w:rsid w:val="005C26A1"/>
    <w:rsid w:val="005C7764"/>
    <w:rsid w:val="005D2BB5"/>
    <w:rsid w:val="005D68A2"/>
    <w:rsid w:val="005D713C"/>
    <w:rsid w:val="005D78C8"/>
    <w:rsid w:val="005E0555"/>
    <w:rsid w:val="005E0BE2"/>
    <w:rsid w:val="005E1D52"/>
    <w:rsid w:val="005E2BC0"/>
    <w:rsid w:val="005E6BBF"/>
    <w:rsid w:val="005E7D25"/>
    <w:rsid w:val="005F02EC"/>
    <w:rsid w:val="005F051D"/>
    <w:rsid w:val="005F09CA"/>
    <w:rsid w:val="005F52B6"/>
    <w:rsid w:val="005F641B"/>
    <w:rsid w:val="006012D0"/>
    <w:rsid w:val="00603FC2"/>
    <w:rsid w:val="00604051"/>
    <w:rsid w:val="006059BE"/>
    <w:rsid w:val="00605DF8"/>
    <w:rsid w:val="00610D67"/>
    <w:rsid w:val="00610EB6"/>
    <w:rsid w:val="00611857"/>
    <w:rsid w:val="006142AC"/>
    <w:rsid w:val="00614A13"/>
    <w:rsid w:val="00622650"/>
    <w:rsid w:val="00623E2E"/>
    <w:rsid w:val="00625298"/>
    <w:rsid w:val="00625BF3"/>
    <w:rsid w:val="00627547"/>
    <w:rsid w:val="00633239"/>
    <w:rsid w:val="00637DD3"/>
    <w:rsid w:val="006410DD"/>
    <w:rsid w:val="006417EC"/>
    <w:rsid w:val="0064204B"/>
    <w:rsid w:val="00646642"/>
    <w:rsid w:val="00650373"/>
    <w:rsid w:val="00651568"/>
    <w:rsid w:val="00652DCD"/>
    <w:rsid w:val="00660785"/>
    <w:rsid w:val="00662727"/>
    <w:rsid w:val="00663867"/>
    <w:rsid w:val="00664601"/>
    <w:rsid w:val="006647BB"/>
    <w:rsid w:val="00665184"/>
    <w:rsid w:val="00670E96"/>
    <w:rsid w:val="00671364"/>
    <w:rsid w:val="006721BE"/>
    <w:rsid w:val="006729AD"/>
    <w:rsid w:val="00672CE4"/>
    <w:rsid w:val="006767E9"/>
    <w:rsid w:val="00685B0A"/>
    <w:rsid w:val="00686418"/>
    <w:rsid w:val="0069221C"/>
    <w:rsid w:val="006945DC"/>
    <w:rsid w:val="006955C4"/>
    <w:rsid w:val="006A191E"/>
    <w:rsid w:val="006A1F08"/>
    <w:rsid w:val="006A413A"/>
    <w:rsid w:val="006A4C93"/>
    <w:rsid w:val="006B062E"/>
    <w:rsid w:val="006B0FCC"/>
    <w:rsid w:val="006B3CAF"/>
    <w:rsid w:val="006B60A6"/>
    <w:rsid w:val="006B7B33"/>
    <w:rsid w:val="006B7C59"/>
    <w:rsid w:val="006C08B1"/>
    <w:rsid w:val="006C0D8F"/>
    <w:rsid w:val="006C2A17"/>
    <w:rsid w:val="006C4BD5"/>
    <w:rsid w:val="006C5DBB"/>
    <w:rsid w:val="006C7EB8"/>
    <w:rsid w:val="006D0E99"/>
    <w:rsid w:val="006D1A62"/>
    <w:rsid w:val="006D58DB"/>
    <w:rsid w:val="006D5C3F"/>
    <w:rsid w:val="006D7CA8"/>
    <w:rsid w:val="006E1F10"/>
    <w:rsid w:val="006E35B4"/>
    <w:rsid w:val="006E5B1A"/>
    <w:rsid w:val="006F140F"/>
    <w:rsid w:val="006F292E"/>
    <w:rsid w:val="006F40D9"/>
    <w:rsid w:val="00701A33"/>
    <w:rsid w:val="00701F9A"/>
    <w:rsid w:val="0070496C"/>
    <w:rsid w:val="00707745"/>
    <w:rsid w:val="00707E5F"/>
    <w:rsid w:val="00710D99"/>
    <w:rsid w:val="00711797"/>
    <w:rsid w:val="00713E90"/>
    <w:rsid w:val="007155E5"/>
    <w:rsid w:val="00715EDF"/>
    <w:rsid w:val="00720EBE"/>
    <w:rsid w:val="00721751"/>
    <w:rsid w:val="0072265E"/>
    <w:rsid w:val="007228D5"/>
    <w:rsid w:val="0072396A"/>
    <w:rsid w:val="00725ED0"/>
    <w:rsid w:val="0072618E"/>
    <w:rsid w:val="00726376"/>
    <w:rsid w:val="0072692D"/>
    <w:rsid w:val="00730D02"/>
    <w:rsid w:val="007310FA"/>
    <w:rsid w:val="007321EB"/>
    <w:rsid w:val="00733FC5"/>
    <w:rsid w:val="0073495A"/>
    <w:rsid w:val="00735457"/>
    <w:rsid w:val="00742366"/>
    <w:rsid w:val="00744C14"/>
    <w:rsid w:val="00746D96"/>
    <w:rsid w:val="00747CD7"/>
    <w:rsid w:val="00753E9A"/>
    <w:rsid w:val="007547ED"/>
    <w:rsid w:val="00754EC2"/>
    <w:rsid w:val="0075503B"/>
    <w:rsid w:val="00756989"/>
    <w:rsid w:val="00756FCD"/>
    <w:rsid w:val="00760891"/>
    <w:rsid w:val="00762594"/>
    <w:rsid w:val="00762D10"/>
    <w:rsid w:val="00763ED7"/>
    <w:rsid w:val="00767EAD"/>
    <w:rsid w:val="00770287"/>
    <w:rsid w:val="0077132E"/>
    <w:rsid w:val="007745A9"/>
    <w:rsid w:val="00776D7D"/>
    <w:rsid w:val="0077702A"/>
    <w:rsid w:val="00781404"/>
    <w:rsid w:val="00781557"/>
    <w:rsid w:val="007909A5"/>
    <w:rsid w:val="00792458"/>
    <w:rsid w:val="007924A5"/>
    <w:rsid w:val="0079364A"/>
    <w:rsid w:val="00795789"/>
    <w:rsid w:val="00796B20"/>
    <w:rsid w:val="007978A5"/>
    <w:rsid w:val="007A7A98"/>
    <w:rsid w:val="007B66A7"/>
    <w:rsid w:val="007B74DF"/>
    <w:rsid w:val="007B7A35"/>
    <w:rsid w:val="007C326A"/>
    <w:rsid w:val="007C65EE"/>
    <w:rsid w:val="007C781D"/>
    <w:rsid w:val="007D3D1B"/>
    <w:rsid w:val="007D6B8B"/>
    <w:rsid w:val="007E08DD"/>
    <w:rsid w:val="007E1179"/>
    <w:rsid w:val="007E1CAE"/>
    <w:rsid w:val="007E25CB"/>
    <w:rsid w:val="007E2CE8"/>
    <w:rsid w:val="007E3FD1"/>
    <w:rsid w:val="007E67DB"/>
    <w:rsid w:val="007F104C"/>
    <w:rsid w:val="007F14CD"/>
    <w:rsid w:val="007F1D14"/>
    <w:rsid w:val="007F2D45"/>
    <w:rsid w:val="007F66B3"/>
    <w:rsid w:val="007F72DB"/>
    <w:rsid w:val="00800DFA"/>
    <w:rsid w:val="0080142B"/>
    <w:rsid w:val="00802A9D"/>
    <w:rsid w:val="00806C81"/>
    <w:rsid w:val="00810A52"/>
    <w:rsid w:val="00811792"/>
    <w:rsid w:val="008131EF"/>
    <w:rsid w:val="008143C8"/>
    <w:rsid w:val="0081470E"/>
    <w:rsid w:val="00814B1D"/>
    <w:rsid w:val="008172A7"/>
    <w:rsid w:val="0081770C"/>
    <w:rsid w:val="00820421"/>
    <w:rsid w:val="00820775"/>
    <w:rsid w:val="00830192"/>
    <w:rsid w:val="0083143E"/>
    <w:rsid w:val="00835A41"/>
    <w:rsid w:val="00837952"/>
    <w:rsid w:val="008413B6"/>
    <w:rsid w:val="00841770"/>
    <w:rsid w:val="00841BFB"/>
    <w:rsid w:val="0084361A"/>
    <w:rsid w:val="00845F93"/>
    <w:rsid w:val="0084681B"/>
    <w:rsid w:val="00846954"/>
    <w:rsid w:val="00847B64"/>
    <w:rsid w:val="0085560D"/>
    <w:rsid w:val="00856436"/>
    <w:rsid w:val="00860461"/>
    <w:rsid w:val="0086155A"/>
    <w:rsid w:val="00861BC9"/>
    <w:rsid w:val="00862D5B"/>
    <w:rsid w:val="00864F21"/>
    <w:rsid w:val="0086627E"/>
    <w:rsid w:val="00866664"/>
    <w:rsid w:val="00870949"/>
    <w:rsid w:val="00872F73"/>
    <w:rsid w:val="008736F7"/>
    <w:rsid w:val="00873ACA"/>
    <w:rsid w:val="00873C5E"/>
    <w:rsid w:val="00874BE8"/>
    <w:rsid w:val="00875353"/>
    <w:rsid w:val="00880845"/>
    <w:rsid w:val="00882850"/>
    <w:rsid w:val="00882AFC"/>
    <w:rsid w:val="00883608"/>
    <w:rsid w:val="00883BE9"/>
    <w:rsid w:val="008863DB"/>
    <w:rsid w:val="0088775A"/>
    <w:rsid w:val="00887937"/>
    <w:rsid w:val="008924AD"/>
    <w:rsid w:val="008928B5"/>
    <w:rsid w:val="008931F4"/>
    <w:rsid w:val="008946DE"/>
    <w:rsid w:val="00895D9B"/>
    <w:rsid w:val="00896EAD"/>
    <w:rsid w:val="00897058"/>
    <w:rsid w:val="0089712B"/>
    <w:rsid w:val="008A7104"/>
    <w:rsid w:val="008B14A4"/>
    <w:rsid w:val="008B40A5"/>
    <w:rsid w:val="008B6A5A"/>
    <w:rsid w:val="008C0CB1"/>
    <w:rsid w:val="008C783E"/>
    <w:rsid w:val="008C7ABA"/>
    <w:rsid w:val="008D1550"/>
    <w:rsid w:val="008D21A1"/>
    <w:rsid w:val="008D3DC4"/>
    <w:rsid w:val="008D4DB5"/>
    <w:rsid w:val="008D6393"/>
    <w:rsid w:val="008D78B0"/>
    <w:rsid w:val="008E08ED"/>
    <w:rsid w:val="008E131B"/>
    <w:rsid w:val="008E247F"/>
    <w:rsid w:val="008E248D"/>
    <w:rsid w:val="008E2AC3"/>
    <w:rsid w:val="008E43B9"/>
    <w:rsid w:val="008E6BCC"/>
    <w:rsid w:val="008F191B"/>
    <w:rsid w:val="008F2010"/>
    <w:rsid w:val="008F3C14"/>
    <w:rsid w:val="008F5411"/>
    <w:rsid w:val="008F56FF"/>
    <w:rsid w:val="0090004D"/>
    <w:rsid w:val="0090120D"/>
    <w:rsid w:val="00902265"/>
    <w:rsid w:val="009032EB"/>
    <w:rsid w:val="0090333A"/>
    <w:rsid w:val="0090408E"/>
    <w:rsid w:val="009048ED"/>
    <w:rsid w:val="00906060"/>
    <w:rsid w:val="009061C3"/>
    <w:rsid w:val="00910654"/>
    <w:rsid w:val="00910CD7"/>
    <w:rsid w:val="00911C0B"/>
    <w:rsid w:val="00913292"/>
    <w:rsid w:val="00913B2F"/>
    <w:rsid w:val="00922A64"/>
    <w:rsid w:val="00923477"/>
    <w:rsid w:val="00926A06"/>
    <w:rsid w:val="00927F0F"/>
    <w:rsid w:val="00930D48"/>
    <w:rsid w:val="00931DA1"/>
    <w:rsid w:val="00934A5C"/>
    <w:rsid w:val="009414BD"/>
    <w:rsid w:val="00941CF3"/>
    <w:rsid w:val="0094219C"/>
    <w:rsid w:val="00943B43"/>
    <w:rsid w:val="00944765"/>
    <w:rsid w:val="00952671"/>
    <w:rsid w:val="009541EB"/>
    <w:rsid w:val="0095460C"/>
    <w:rsid w:val="0095526A"/>
    <w:rsid w:val="00955454"/>
    <w:rsid w:val="00960C85"/>
    <w:rsid w:val="00962688"/>
    <w:rsid w:val="0096526B"/>
    <w:rsid w:val="009657E4"/>
    <w:rsid w:val="00967037"/>
    <w:rsid w:val="00967ABA"/>
    <w:rsid w:val="00970C47"/>
    <w:rsid w:val="0097443F"/>
    <w:rsid w:val="00974D38"/>
    <w:rsid w:val="0097571D"/>
    <w:rsid w:val="009761B6"/>
    <w:rsid w:val="00980032"/>
    <w:rsid w:val="0098129E"/>
    <w:rsid w:val="00982843"/>
    <w:rsid w:val="0098284A"/>
    <w:rsid w:val="00991F91"/>
    <w:rsid w:val="00994350"/>
    <w:rsid w:val="00996895"/>
    <w:rsid w:val="009A072A"/>
    <w:rsid w:val="009A0D87"/>
    <w:rsid w:val="009A0E46"/>
    <w:rsid w:val="009A36E5"/>
    <w:rsid w:val="009A3F04"/>
    <w:rsid w:val="009A548F"/>
    <w:rsid w:val="009B092E"/>
    <w:rsid w:val="009B5F9E"/>
    <w:rsid w:val="009C1464"/>
    <w:rsid w:val="009C61E5"/>
    <w:rsid w:val="009C6E59"/>
    <w:rsid w:val="009C6E70"/>
    <w:rsid w:val="009C788C"/>
    <w:rsid w:val="009C7AC0"/>
    <w:rsid w:val="009C7F7E"/>
    <w:rsid w:val="009D3B88"/>
    <w:rsid w:val="009D52D0"/>
    <w:rsid w:val="009E2E71"/>
    <w:rsid w:val="009E367B"/>
    <w:rsid w:val="009E403F"/>
    <w:rsid w:val="009E4F73"/>
    <w:rsid w:val="009E5160"/>
    <w:rsid w:val="009F089F"/>
    <w:rsid w:val="009F3765"/>
    <w:rsid w:val="009F3EEB"/>
    <w:rsid w:val="009F5162"/>
    <w:rsid w:val="00A02C99"/>
    <w:rsid w:val="00A04F42"/>
    <w:rsid w:val="00A105EA"/>
    <w:rsid w:val="00A106DF"/>
    <w:rsid w:val="00A12E63"/>
    <w:rsid w:val="00A13A16"/>
    <w:rsid w:val="00A14801"/>
    <w:rsid w:val="00A15B02"/>
    <w:rsid w:val="00A17BEF"/>
    <w:rsid w:val="00A25ABF"/>
    <w:rsid w:val="00A273B3"/>
    <w:rsid w:val="00A30987"/>
    <w:rsid w:val="00A33709"/>
    <w:rsid w:val="00A33755"/>
    <w:rsid w:val="00A354BD"/>
    <w:rsid w:val="00A42254"/>
    <w:rsid w:val="00A422DF"/>
    <w:rsid w:val="00A44268"/>
    <w:rsid w:val="00A4481A"/>
    <w:rsid w:val="00A510DD"/>
    <w:rsid w:val="00A53052"/>
    <w:rsid w:val="00A53E53"/>
    <w:rsid w:val="00A543B6"/>
    <w:rsid w:val="00A567A2"/>
    <w:rsid w:val="00A56A40"/>
    <w:rsid w:val="00A612F6"/>
    <w:rsid w:val="00A61B7C"/>
    <w:rsid w:val="00A6282A"/>
    <w:rsid w:val="00A63571"/>
    <w:rsid w:val="00A662C4"/>
    <w:rsid w:val="00A66452"/>
    <w:rsid w:val="00A665E5"/>
    <w:rsid w:val="00A67193"/>
    <w:rsid w:val="00A71DDF"/>
    <w:rsid w:val="00A739A2"/>
    <w:rsid w:val="00A73A73"/>
    <w:rsid w:val="00A77337"/>
    <w:rsid w:val="00A82728"/>
    <w:rsid w:val="00A842E7"/>
    <w:rsid w:val="00A87076"/>
    <w:rsid w:val="00A9137B"/>
    <w:rsid w:val="00A919C1"/>
    <w:rsid w:val="00A92542"/>
    <w:rsid w:val="00A94448"/>
    <w:rsid w:val="00A94ED9"/>
    <w:rsid w:val="00A9647B"/>
    <w:rsid w:val="00A9648A"/>
    <w:rsid w:val="00AA3CFC"/>
    <w:rsid w:val="00AA4E11"/>
    <w:rsid w:val="00AA58F2"/>
    <w:rsid w:val="00AA6FCA"/>
    <w:rsid w:val="00AA76A4"/>
    <w:rsid w:val="00AB1F7F"/>
    <w:rsid w:val="00AB3CEA"/>
    <w:rsid w:val="00AB3DC8"/>
    <w:rsid w:val="00AC1DDE"/>
    <w:rsid w:val="00AC2C4D"/>
    <w:rsid w:val="00AC5015"/>
    <w:rsid w:val="00AC6C5D"/>
    <w:rsid w:val="00AC6C7A"/>
    <w:rsid w:val="00AD1651"/>
    <w:rsid w:val="00AD234B"/>
    <w:rsid w:val="00AD44AE"/>
    <w:rsid w:val="00AE12D7"/>
    <w:rsid w:val="00AE5607"/>
    <w:rsid w:val="00AE5FE2"/>
    <w:rsid w:val="00AF1ECB"/>
    <w:rsid w:val="00AF2114"/>
    <w:rsid w:val="00AF431E"/>
    <w:rsid w:val="00AF582C"/>
    <w:rsid w:val="00AF61E0"/>
    <w:rsid w:val="00B05AFF"/>
    <w:rsid w:val="00B06C9A"/>
    <w:rsid w:val="00B0733B"/>
    <w:rsid w:val="00B13C79"/>
    <w:rsid w:val="00B15707"/>
    <w:rsid w:val="00B2317B"/>
    <w:rsid w:val="00B24166"/>
    <w:rsid w:val="00B26C0C"/>
    <w:rsid w:val="00B30D3B"/>
    <w:rsid w:val="00B34E68"/>
    <w:rsid w:val="00B3719D"/>
    <w:rsid w:val="00B372DE"/>
    <w:rsid w:val="00B42B85"/>
    <w:rsid w:val="00B4361B"/>
    <w:rsid w:val="00B43CC4"/>
    <w:rsid w:val="00B45BA7"/>
    <w:rsid w:val="00B47460"/>
    <w:rsid w:val="00B4748E"/>
    <w:rsid w:val="00B52ED4"/>
    <w:rsid w:val="00B54663"/>
    <w:rsid w:val="00B554B4"/>
    <w:rsid w:val="00B56A13"/>
    <w:rsid w:val="00B573E0"/>
    <w:rsid w:val="00B57500"/>
    <w:rsid w:val="00B63919"/>
    <w:rsid w:val="00B70C5C"/>
    <w:rsid w:val="00B7342A"/>
    <w:rsid w:val="00B73684"/>
    <w:rsid w:val="00B75528"/>
    <w:rsid w:val="00B76109"/>
    <w:rsid w:val="00B7622C"/>
    <w:rsid w:val="00B76534"/>
    <w:rsid w:val="00B776C2"/>
    <w:rsid w:val="00B80310"/>
    <w:rsid w:val="00B83788"/>
    <w:rsid w:val="00B856E0"/>
    <w:rsid w:val="00B86187"/>
    <w:rsid w:val="00B86531"/>
    <w:rsid w:val="00B87C26"/>
    <w:rsid w:val="00B928B5"/>
    <w:rsid w:val="00B94CA0"/>
    <w:rsid w:val="00BA3414"/>
    <w:rsid w:val="00BA578C"/>
    <w:rsid w:val="00BA6561"/>
    <w:rsid w:val="00BA7370"/>
    <w:rsid w:val="00BB0D3B"/>
    <w:rsid w:val="00BB2CD2"/>
    <w:rsid w:val="00BB3968"/>
    <w:rsid w:val="00BB3EEA"/>
    <w:rsid w:val="00BB4E0C"/>
    <w:rsid w:val="00BC21EA"/>
    <w:rsid w:val="00BC38A3"/>
    <w:rsid w:val="00BC4E57"/>
    <w:rsid w:val="00BC5139"/>
    <w:rsid w:val="00BC5B5D"/>
    <w:rsid w:val="00BD012C"/>
    <w:rsid w:val="00BD020B"/>
    <w:rsid w:val="00BD0AB4"/>
    <w:rsid w:val="00BD1446"/>
    <w:rsid w:val="00BD152E"/>
    <w:rsid w:val="00BD2AC6"/>
    <w:rsid w:val="00BD2E6D"/>
    <w:rsid w:val="00BD342C"/>
    <w:rsid w:val="00BE2E95"/>
    <w:rsid w:val="00BE388B"/>
    <w:rsid w:val="00BF1772"/>
    <w:rsid w:val="00BF220D"/>
    <w:rsid w:val="00BF447F"/>
    <w:rsid w:val="00BF4B78"/>
    <w:rsid w:val="00BF7485"/>
    <w:rsid w:val="00C00B24"/>
    <w:rsid w:val="00C00FED"/>
    <w:rsid w:val="00C038AD"/>
    <w:rsid w:val="00C03ABE"/>
    <w:rsid w:val="00C043ED"/>
    <w:rsid w:val="00C05A4C"/>
    <w:rsid w:val="00C06557"/>
    <w:rsid w:val="00C06E6C"/>
    <w:rsid w:val="00C12572"/>
    <w:rsid w:val="00C143B9"/>
    <w:rsid w:val="00C143D5"/>
    <w:rsid w:val="00C1617B"/>
    <w:rsid w:val="00C17862"/>
    <w:rsid w:val="00C17D4B"/>
    <w:rsid w:val="00C2096C"/>
    <w:rsid w:val="00C209F3"/>
    <w:rsid w:val="00C224A9"/>
    <w:rsid w:val="00C231D4"/>
    <w:rsid w:val="00C23842"/>
    <w:rsid w:val="00C25234"/>
    <w:rsid w:val="00C32411"/>
    <w:rsid w:val="00C43A69"/>
    <w:rsid w:val="00C530FF"/>
    <w:rsid w:val="00C540B2"/>
    <w:rsid w:val="00C542FC"/>
    <w:rsid w:val="00C54B09"/>
    <w:rsid w:val="00C55FC4"/>
    <w:rsid w:val="00C60D09"/>
    <w:rsid w:val="00C644BB"/>
    <w:rsid w:val="00C6569D"/>
    <w:rsid w:val="00C66BB3"/>
    <w:rsid w:val="00C675D5"/>
    <w:rsid w:val="00C707A0"/>
    <w:rsid w:val="00C728D5"/>
    <w:rsid w:val="00C73402"/>
    <w:rsid w:val="00C73471"/>
    <w:rsid w:val="00C74C58"/>
    <w:rsid w:val="00C76B71"/>
    <w:rsid w:val="00C77E11"/>
    <w:rsid w:val="00C8128F"/>
    <w:rsid w:val="00C8153C"/>
    <w:rsid w:val="00C81D8D"/>
    <w:rsid w:val="00C81FC7"/>
    <w:rsid w:val="00C83E65"/>
    <w:rsid w:val="00C84E8E"/>
    <w:rsid w:val="00C8666C"/>
    <w:rsid w:val="00C93AFA"/>
    <w:rsid w:val="00C97A4D"/>
    <w:rsid w:val="00CA00E1"/>
    <w:rsid w:val="00CA399A"/>
    <w:rsid w:val="00CA3D94"/>
    <w:rsid w:val="00CA4E7E"/>
    <w:rsid w:val="00CA4ECF"/>
    <w:rsid w:val="00CA6033"/>
    <w:rsid w:val="00CA6102"/>
    <w:rsid w:val="00CA791F"/>
    <w:rsid w:val="00CB1602"/>
    <w:rsid w:val="00CB35DC"/>
    <w:rsid w:val="00CB3D81"/>
    <w:rsid w:val="00CB741B"/>
    <w:rsid w:val="00CC3CBE"/>
    <w:rsid w:val="00CC78BD"/>
    <w:rsid w:val="00CD0A83"/>
    <w:rsid w:val="00CD3161"/>
    <w:rsid w:val="00CD6C5E"/>
    <w:rsid w:val="00CE1F97"/>
    <w:rsid w:val="00CE35EC"/>
    <w:rsid w:val="00CE7D55"/>
    <w:rsid w:val="00CF046D"/>
    <w:rsid w:val="00CF172A"/>
    <w:rsid w:val="00CF4A4B"/>
    <w:rsid w:val="00CF5A92"/>
    <w:rsid w:val="00CF74DB"/>
    <w:rsid w:val="00D0140C"/>
    <w:rsid w:val="00D0158F"/>
    <w:rsid w:val="00D016C2"/>
    <w:rsid w:val="00D05B1D"/>
    <w:rsid w:val="00D067B7"/>
    <w:rsid w:val="00D0686F"/>
    <w:rsid w:val="00D077D2"/>
    <w:rsid w:val="00D150B2"/>
    <w:rsid w:val="00D223D0"/>
    <w:rsid w:val="00D22E1A"/>
    <w:rsid w:val="00D25888"/>
    <w:rsid w:val="00D25E3A"/>
    <w:rsid w:val="00D26599"/>
    <w:rsid w:val="00D2663E"/>
    <w:rsid w:val="00D33C98"/>
    <w:rsid w:val="00D3572D"/>
    <w:rsid w:val="00D412CD"/>
    <w:rsid w:val="00D41CAD"/>
    <w:rsid w:val="00D43609"/>
    <w:rsid w:val="00D43C0F"/>
    <w:rsid w:val="00D44EDD"/>
    <w:rsid w:val="00D4608D"/>
    <w:rsid w:val="00D509F3"/>
    <w:rsid w:val="00D50D32"/>
    <w:rsid w:val="00D50E1A"/>
    <w:rsid w:val="00D52204"/>
    <w:rsid w:val="00D52A50"/>
    <w:rsid w:val="00D531BA"/>
    <w:rsid w:val="00D53926"/>
    <w:rsid w:val="00D54284"/>
    <w:rsid w:val="00D568F9"/>
    <w:rsid w:val="00D573C4"/>
    <w:rsid w:val="00D57EB5"/>
    <w:rsid w:val="00D61707"/>
    <w:rsid w:val="00D620E0"/>
    <w:rsid w:val="00D62F8C"/>
    <w:rsid w:val="00D67B99"/>
    <w:rsid w:val="00D720A1"/>
    <w:rsid w:val="00D76C63"/>
    <w:rsid w:val="00D7776C"/>
    <w:rsid w:val="00D805CE"/>
    <w:rsid w:val="00D81E8A"/>
    <w:rsid w:val="00D83818"/>
    <w:rsid w:val="00D8487B"/>
    <w:rsid w:val="00D84EBA"/>
    <w:rsid w:val="00D87F16"/>
    <w:rsid w:val="00D97829"/>
    <w:rsid w:val="00DA294A"/>
    <w:rsid w:val="00DA416B"/>
    <w:rsid w:val="00DA4245"/>
    <w:rsid w:val="00DB03CF"/>
    <w:rsid w:val="00DB1357"/>
    <w:rsid w:val="00DB2FA5"/>
    <w:rsid w:val="00DB7696"/>
    <w:rsid w:val="00DC2E9B"/>
    <w:rsid w:val="00DC3160"/>
    <w:rsid w:val="00DC717D"/>
    <w:rsid w:val="00DD2469"/>
    <w:rsid w:val="00DD4792"/>
    <w:rsid w:val="00DD4B4B"/>
    <w:rsid w:val="00DE1874"/>
    <w:rsid w:val="00DE1BB2"/>
    <w:rsid w:val="00DE53F0"/>
    <w:rsid w:val="00DE5D51"/>
    <w:rsid w:val="00DE6DA6"/>
    <w:rsid w:val="00DF4BE4"/>
    <w:rsid w:val="00DF7B48"/>
    <w:rsid w:val="00E00881"/>
    <w:rsid w:val="00E02322"/>
    <w:rsid w:val="00E0346E"/>
    <w:rsid w:val="00E135CE"/>
    <w:rsid w:val="00E14164"/>
    <w:rsid w:val="00E22713"/>
    <w:rsid w:val="00E23695"/>
    <w:rsid w:val="00E236DE"/>
    <w:rsid w:val="00E26EF8"/>
    <w:rsid w:val="00E32D9E"/>
    <w:rsid w:val="00E333D0"/>
    <w:rsid w:val="00E344F4"/>
    <w:rsid w:val="00E350BC"/>
    <w:rsid w:val="00E36D7F"/>
    <w:rsid w:val="00E40EAE"/>
    <w:rsid w:val="00E43380"/>
    <w:rsid w:val="00E43A12"/>
    <w:rsid w:val="00E462B5"/>
    <w:rsid w:val="00E50C3B"/>
    <w:rsid w:val="00E51A43"/>
    <w:rsid w:val="00E51E44"/>
    <w:rsid w:val="00E52E73"/>
    <w:rsid w:val="00E54ABA"/>
    <w:rsid w:val="00E55987"/>
    <w:rsid w:val="00E64072"/>
    <w:rsid w:val="00E640A4"/>
    <w:rsid w:val="00E653EB"/>
    <w:rsid w:val="00E6547D"/>
    <w:rsid w:val="00E66FE5"/>
    <w:rsid w:val="00E716B6"/>
    <w:rsid w:val="00E71CC4"/>
    <w:rsid w:val="00E735F9"/>
    <w:rsid w:val="00E77052"/>
    <w:rsid w:val="00E83332"/>
    <w:rsid w:val="00E8347B"/>
    <w:rsid w:val="00E84F01"/>
    <w:rsid w:val="00E86749"/>
    <w:rsid w:val="00E95610"/>
    <w:rsid w:val="00E95CC0"/>
    <w:rsid w:val="00E97448"/>
    <w:rsid w:val="00EA3287"/>
    <w:rsid w:val="00EA33D7"/>
    <w:rsid w:val="00EA352A"/>
    <w:rsid w:val="00EA7758"/>
    <w:rsid w:val="00EA77CA"/>
    <w:rsid w:val="00EB0005"/>
    <w:rsid w:val="00EB0290"/>
    <w:rsid w:val="00EB06B6"/>
    <w:rsid w:val="00EB06ED"/>
    <w:rsid w:val="00EB3599"/>
    <w:rsid w:val="00EB52E6"/>
    <w:rsid w:val="00EC0192"/>
    <w:rsid w:val="00EC2066"/>
    <w:rsid w:val="00EC2AC8"/>
    <w:rsid w:val="00EC3280"/>
    <w:rsid w:val="00EC3B78"/>
    <w:rsid w:val="00EC3E97"/>
    <w:rsid w:val="00EC5409"/>
    <w:rsid w:val="00EC746A"/>
    <w:rsid w:val="00ED0558"/>
    <w:rsid w:val="00ED06AD"/>
    <w:rsid w:val="00ED19FA"/>
    <w:rsid w:val="00ED1DDD"/>
    <w:rsid w:val="00ED4D5B"/>
    <w:rsid w:val="00ED5F16"/>
    <w:rsid w:val="00ED7C67"/>
    <w:rsid w:val="00EE3571"/>
    <w:rsid w:val="00EF09AE"/>
    <w:rsid w:val="00EF190D"/>
    <w:rsid w:val="00EF1B5E"/>
    <w:rsid w:val="00EF5E7F"/>
    <w:rsid w:val="00F0060E"/>
    <w:rsid w:val="00F0445A"/>
    <w:rsid w:val="00F0469A"/>
    <w:rsid w:val="00F0469E"/>
    <w:rsid w:val="00F04FFA"/>
    <w:rsid w:val="00F05204"/>
    <w:rsid w:val="00F13415"/>
    <w:rsid w:val="00F162D4"/>
    <w:rsid w:val="00F16A68"/>
    <w:rsid w:val="00F2046E"/>
    <w:rsid w:val="00F221FF"/>
    <w:rsid w:val="00F22220"/>
    <w:rsid w:val="00F237A5"/>
    <w:rsid w:val="00F23B51"/>
    <w:rsid w:val="00F240E9"/>
    <w:rsid w:val="00F244C7"/>
    <w:rsid w:val="00F24B59"/>
    <w:rsid w:val="00F253AE"/>
    <w:rsid w:val="00F268B8"/>
    <w:rsid w:val="00F26BD7"/>
    <w:rsid w:val="00F27EF4"/>
    <w:rsid w:val="00F3476A"/>
    <w:rsid w:val="00F363B8"/>
    <w:rsid w:val="00F42267"/>
    <w:rsid w:val="00F42F17"/>
    <w:rsid w:val="00F46B33"/>
    <w:rsid w:val="00F51A1C"/>
    <w:rsid w:val="00F53AFF"/>
    <w:rsid w:val="00F61375"/>
    <w:rsid w:val="00F61DEF"/>
    <w:rsid w:val="00F63558"/>
    <w:rsid w:val="00F671A7"/>
    <w:rsid w:val="00F70C07"/>
    <w:rsid w:val="00F76688"/>
    <w:rsid w:val="00F7798C"/>
    <w:rsid w:val="00F77F32"/>
    <w:rsid w:val="00F83832"/>
    <w:rsid w:val="00F83F8C"/>
    <w:rsid w:val="00F876A7"/>
    <w:rsid w:val="00F87F11"/>
    <w:rsid w:val="00F94BDE"/>
    <w:rsid w:val="00FA0A61"/>
    <w:rsid w:val="00FA0FE8"/>
    <w:rsid w:val="00FA1616"/>
    <w:rsid w:val="00FA2C06"/>
    <w:rsid w:val="00FA3F2C"/>
    <w:rsid w:val="00FA4089"/>
    <w:rsid w:val="00FA4DDF"/>
    <w:rsid w:val="00FA733A"/>
    <w:rsid w:val="00FB0905"/>
    <w:rsid w:val="00FB1D1C"/>
    <w:rsid w:val="00FB4CBE"/>
    <w:rsid w:val="00FB77E0"/>
    <w:rsid w:val="00FB7DBA"/>
    <w:rsid w:val="00FC07FC"/>
    <w:rsid w:val="00FC3061"/>
    <w:rsid w:val="00FC3234"/>
    <w:rsid w:val="00FC6FF7"/>
    <w:rsid w:val="00FD5027"/>
    <w:rsid w:val="00FD5874"/>
    <w:rsid w:val="00FD6493"/>
    <w:rsid w:val="00FE18EE"/>
    <w:rsid w:val="00FE35B6"/>
    <w:rsid w:val="00FE481F"/>
    <w:rsid w:val="00FE6335"/>
    <w:rsid w:val="00FE7950"/>
    <w:rsid w:val="00FF1835"/>
    <w:rsid w:val="00FF76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5EDEF"/>
  <w15:chartTrackingRefBased/>
  <w15:docId w15:val="{0A3D2960-F188-45ED-A553-E06A49C9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D5383"/>
  </w:style>
  <w:style w:type="paragraph" w:styleId="Cmsor1">
    <w:name w:val="heading 1"/>
    <w:basedOn w:val="Norml"/>
    <w:next w:val="Norml"/>
    <w:link w:val="Cmsor1Char"/>
    <w:qFormat/>
    <w:rsid w:val="0006234C"/>
    <w:pPr>
      <w:keepNext/>
      <w:keepLines/>
      <w:spacing w:before="240"/>
      <w:outlineLvl w:val="0"/>
    </w:pPr>
    <w:rPr>
      <w:rFonts w:asciiTheme="majorHAnsi" w:eastAsiaTheme="majorEastAsia" w:hAnsiTheme="majorHAnsi" w:cstheme="majorBidi"/>
      <w:color w:val="2F5496" w:themeColor="accent1" w:themeShade="BF"/>
      <w:sz w:val="32"/>
      <w:szCs w:val="32"/>
      <w:lang w:eastAsia="hu-HU"/>
    </w:rPr>
  </w:style>
  <w:style w:type="paragraph" w:styleId="Cmsor2">
    <w:name w:val="heading 2"/>
    <w:basedOn w:val="Norml"/>
    <w:next w:val="Norml"/>
    <w:link w:val="Cmsor2Char"/>
    <w:uiPriority w:val="9"/>
    <w:semiHidden/>
    <w:unhideWhenUsed/>
    <w:qFormat/>
    <w:rsid w:val="00074D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qFormat/>
    <w:rsid w:val="0006234C"/>
    <w:pPr>
      <w:keepNext/>
      <w:tabs>
        <w:tab w:val="center" w:pos="1843"/>
      </w:tabs>
      <w:outlineLvl w:val="2"/>
    </w:pPr>
    <w:rPr>
      <w:rFonts w:ascii="Times New Roman" w:eastAsia="Times New Roman" w:hAnsi="Times New Roman" w:cs="Times New Roman"/>
      <w:b/>
      <w:smallCaps/>
      <w:szCs w:val="24"/>
      <w:lang w:eastAsia="hu-HU"/>
    </w:rPr>
  </w:style>
  <w:style w:type="paragraph" w:styleId="Cmsor4">
    <w:name w:val="heading 4"/>
    <w:basedOn w:val="Norml"/>
    <w:next w:val="Norml"/>
    <w:link w:val="Cmsor4Char"/>
    <w:qFormat/>
    <w:rsid w:val="0006234C"/>
    <w:pPr>
      <w:keepNext/>
      <w:tabs>
        <w:tab w:val="center" w:pos="1843"/>
      </w:tabs>
      <w:outlineLvl w:val="3"/>
    </w:pPr>
    <w:rPr>
      <w:rFonts w:eastAsia="Times New Roman" w:cs="Arial"/>
      <w:b/>
      <w:smallCaps/>
      <w:sz w:val="20"/>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7F14CD"/>
    <w:pPr>
      <w:ind w:left="720"/>
      <w:contextualSpacing/>
    </w:pPr>
  </w:style>
  <w:style w:type="paragraph" w:styleId="lfej">
    <w:name w:val="header"/>
    <w:aliases w:val="Char2, Char2"/>
    <w:basedOn w:val="Norml"/>
    <w:link w:val="lfejChar"/>
    <w:unhideWhenUsed/>
    <w:rsid w:val="00DC3160"/>
    <w:pPr>
      <w:tabs>
        <w:tab w:val="center" w:pos="4536"/>
        <w:tab w:val="right" w:pos="9072"/>
      </w:tabs>
    </w:pPr>
  </w:style>
  <w:style w:type="character" w:customStyle="1" w:styleId="lfejChar">
    <w:name w:val="Élőfej Char"/>
    <w:aliases w:val="Char2 Char, Char2 Char"/>
    <w:basedOn w:val="Bekezdsalapbettpusa"/>
    <w:link w:val="lfej"/>
    <w:rsid w:val="00DC3160"/>
  </w:style>
  <w:style w:type="paragraph" w:styleId="llb">
    <w:name w:val="footer"/>
    <w:basedOn w:val="Norml"/>
    <w:link w:val="llbChar"/>
    <w:unhideWhenUsed/>
    <w:rsid w:val="00DC3160"/>
    <w:pPr>
      <w:tabs>
        <w:tab w:val="center" w:pos="4536"/>
        <w:tab w:val="right" w:pos="9072"/>
      </w:tabs>
    </w:pPr>
  </w:style>
  <w:style w:type="character" w:customStyle="1" w:styleId="llbChar">
    <w:name w:val="Élőláb Char"/>
    <w:basedOn w:val="Bekezdsalapbettpusa"/>
    <w:link w:val="llb"/>
    <w:rsid w:val="00DC3160"/>
  </w:style>
  <w:style w:type="character" w:customStyle="1" w:styleId="Egyiksem">
    <w:name w:val="Egyik sem"/>
    <w:rsid w:val="00522874"/>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862D5B"/>
  </w:style>
  <w:style w:type="table" w:styleId="Rcsostblzat">
    <w:name w:val="Table Grid"/>
    <w:basedOn w:val="Normltblzat"/>
    <w:uiPriority w:val="39"/>
    <w:rsid w:val="00034CCF"/>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930D48"/>
    <w:pPr>
      <w:spacing w:after="120"/>
    </w:pPr>
    <w:rPr>
      <w:rFonts w:ascii="Times New Roman" w:eastAsia="Times New Roman" w:hAnsi="Times New Roman" w:cs="Times New Roman"/>
      <w:szCs w:val="24"/>
      <w:lang w:eastAsia="hu-HU"/>
    </w:rPr>
  </w:style>
  <w:style w:type="character" w:customStyle="1" w:styleId="SzvegtrzsChar">
    <w:name w:val="Szövegtörzs Char"/>
    <w:basedOn w:val="Bekezdsalapbettpusa"/>
    <w:link w:val="Szvegtrzs"/>
    <w:rsid w:val="00930D48"/>
    <w:rPr>
      <w:rFonts w:ascii="Times New Roman" w:eastAsia="Times New Roman" w:hAnsi="Times New Roman" w:cs="Times New Roman"/>
      <w:szCs w:val="24"/>
      <w:lang w:eastAsia="hu-HU"/>
    </w:rPr>
  </w:style>
  <w:style w:type="paragraph" w:styleId="Buborkszveg">
    <w:name w:val="Balloon Text"/>
    <w:basedOn w:val="Norml"/>
    <w:link w:val="BuborkszvegChar"/>
    <w:unhideWhenUsed/>
    <w:rsid w:val="00DE1BB2"/>
    <w:rPr>
      <w:rFonts w:ascii="Segoe UI" w:hAnsi="Segoe UI" w:cs="Segoe UI"/>
      <w:sz w:val="18"/>
      <w:szCs w:val="18"/>
    </w:rPr>
  </w:style>
  <w:style w:type="character" w:customStyle="1" w:styleId="BuborkszvegChar">
    <w:name w:val="Buborékszöveg Char"/>
    <w:basedOn w:val="Bekezdsalapbettpusa"/>
    <w:link w:val="Buborkszveg"/>
    <w:rsid w:val="00DE1BB2"/>
    <w:rPr>
      <w:rFonts w:ascii="Segoe UI" w:hAnsi="Segoe UI" w:cs="Segoe UI"/>
      <w:sz w:val="18"/>
      <w:szCs w:val="18"/>
    </w:rPr>
  </w:style>
  <w:style w:type="paragraph" w:styleId="Szvegtrzs2">
    <w:name w:val="Body Text 2"/>
    <w:basedOn w:val="Norml"/>
    <w:link w:val="Szvegtrzs2Char"/>
    <w:unhideWhenUsed/>
    <w:rsid w:val="0006234C"/>
    <w:pPr>
      <w:spacing w:after="120" w:line="480" w:lineRule="auto"/>
    </w:pPr>
  </w:style>
  <w:style w:type="character" w:customStyle="1" w:styleId="Szvegtrzs2Char">
    <w:name w:val="Szövegtörzs 2 Char"/>
    <w:basedOn w:val="Bekezdsalapbettpusa"/>
    <w:link w:val="Szvegtrzs2"/>
    <w:rsid w:val="0006234C"/>
  </w:style>
  <w:style w:type="character" w:customStyle="1" w:styleId="Cmsor1Char">
    <w:name w:val="Címsor 1 Char"/>
    <w:basedOn w:val="Bekezdsalapbettpusa"/>
    <w:link w:val="Cmsor1"/>
    <w:rsid w:val="0006234C"/>
    <w:rPr>
      <w:rFonts w:asciiTheme="majorHAnsi" w:eastAsiaTheme="majorEastAsia" w:hAnsiTheme="majorHAnsi" w:cstheme="majorBidi"/>
      <w:color w:val="2F5496" w:themeColor="accent1" w:themeShade="BF"/>
      <w:sz w:val="32"/>
      <w:szCs w:val="32"/>
      <w:lang w:eastAsia="hu-HU"/>
    </w:rPr>
  </w:style>
  <w:style w:type="character" w:customStyle="1" w:styleId="Cmsor3Char">
    <w:name w:val="Címsor 3 Char"/>
    <w:basedOn w:val="Bekezdsalapbettpusa"/>
    <w:link w:val="Cmsor3"/>
    <w:rsid w:val="0006234C"/>
    <w:rPr>
      <w:rFonts w:ascii="Times New Roman" w:eastAsia="Times New Roman" w:hAnsi="Times New Roman" w:cs="Times New Roman"/>
      <w:b/>
      <w:smallCaps/>
      <w:szCs w:val="24"/>
      <w:lang w:eastAsia="hu-HU"/>
    </w:rPr>
  </w:style>
  <w:style w:type="character" w:customStyle="1" w:styleId="Cmsor4Char">
    <w:name w:val="Címsor 4 Char"/>
    <w:basedOn w:val="Bekezdsalapbettpusa"/>
    <w:link w:val="Cmsor4"/>
    <w:rsid w:val="0006234C"/>
    <w:rPr>
      <w:rFonts w:eastAsia="Times New Roman" w:cs="Arial"/>
      <w:b/>
      <w:smallCaps/>
      <w:sz w:val="20"/>
      <w:szCs w:val="24"/>
      <w:lang w:eastAsia="hu-HU"/>
    </w:rPr>
  </w:style>
  <w:style w:type="numbering" w:customStyle="1" w:styleId="Nemlista1">
    <w:name w:val="Nem lista1"/>
    <w:next w:val="Nemlista"/>
    <w:uiPriority w:val="99"/>
    <w:semiHidden/>
    <w:unhideWhenUsed/>
    <w:rsid w:val="0006234C"/>
  </w:style>
  <w:style w:type="table" w:customStyle="1" w:styleId="Rcsostblzat1">
    <w:name w:val="Rácsos táblázat1"/>
    <w:basedOn w:val="Normltblzat"/>
    <w:next w:val="Rcsostblzat"/>
    <w:uiPriority w:val="39"/>
    <w:rsid w:val="0006234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06234C"/>
    <w:rPr>
      <w:sz w:val="16"/>
      <w:szCs w:val="16"/>
    </w:rPr>
  </w:style>
  <w:style w:type="paragraph" w:styleId="Jegyzetszveg">
    <w:name w:val="annotation text"/>
    <w:basedOn w:val="Norml"/>
    <w:link w:val="JegyzetszvegChar"/>
    <w:uiPriority w:val="99"/>
    <w:semiHidden/>
    <w:unhideWhenUsed/>
    <w:rsid w:val="0006234C"/>
    <w:rPr>
      <w:rFonts w:eastAsia="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06234C"/>
    <w:rPr>
      <w:rFonts w:eastAsia="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06234C"/>
    <w:rPr>
      <w:b/>
      <w:bCs/>
    </w:rPr>
  </w:style>
  <w:style w:type="character" w:customStyle="1" w:styleId="MegjegyzstrgyaChar">
    <w:name w:val="Megjegyzés tárgya Char"/>
    <w:basedOn w:val="JegyzetszvegChar"/>
    <w:link w:val="Megjegyzstrgya"/>
    <w:uiPriority w:val="99"/>
    <w:semiHidden/>
    <w:rsid w:val="0006234C"/>
    <w:rPr>
      <w:rFonts w:eastAsia="Times New Roman" w:cs="Times New Roman"/>
      <w:b/>
      <w:bCs/>
      <w:sz w:val="20"/>
      <w:szCs w:val="20"/>
      <w:lang w:eastAsia="hu-HU"/>
    </w:rPr>
  </w:style>
  <w:style w:type="paragraph" w:customStyle="1" w:styleId="Default">
    <w:name w:val="Default"/>
    <w:rsid w:val="0006234C"/>
    <w:pPr>
      <w:autoSpaceDE w:val="0"/>
      <w:autoSpaceDN w:val="0"/>
      <w:adjustRightInd w:val="0"/>
    </w:pPr>
    <w:rPr>
      <w:rFonts w:ascii="Times New Roman" w:eastAsia="Times New Roman" w:hAnsi="Times New Roman" w:cs="Times New Roman"/>
      <w:color w:val="000000"/>
      <w:szCs w:val="24"/>
      <w:lang w:eastAsia="hu-HU"/>
    </w:rPr>
  </w:style>
  <w:style w:type="character" w:styleId="Oldalszm">
    <w:name w:val="page number"/>
    <w:basedOn w:val="Bekezdsalapbettpusa"/>
    <w:rsid w:val="0006234C"/>
  </w:style>
  <w:style w:type="character" w:styleId="Hiperhivatkozs">
    <w:name w:val="Hyperlink"/>
    <w:basedOn w:val="Bekezdsalapbettpusa"/>
    <w:rsid w:val="0006234C"/>
    <w:rPr>
      <w:color w:val="0563C1" w:themeColor="hyperlink"/>
      <w:u w:val="single"/>
    </w:rPr>
  </w:style>
  <w:style w:type="paragraph" w:styleId="Lbjegyzetszveg">
    <w:name w:val="footnote text"/>
    <w:basedOn w:val="Norml"/>
    <w:link w:val="LbjegyzetszvegChar"/>
    <w:rsid w:val="0006234C"/>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rsid w:val="0006234C"/>
    <w:rPr>
      <w:rFonts w:ascii="Times New Roman" w:eastAsia="Times New Roman" w:hAnsi="Times New Roman" w:cs="Times New Roman"/>
      <w:sz w:val="20"/>
      <w:szCs w:val="20"/>
      <w:lang w:eastAsia="hu-HU"/>
    </w:rPr>
  </w:style>
  <w:style w:type="character" w:styleId="Lbjegyzet-hivatkozs">
    <w:name w:val="footnote reference"/>
    <w:basedOn w:val="Bekezdsalapbettpusa"/>
    <w:rsid w:val="0006234C"/>
    <w:rPr>
      <w:vertAlign w:val="superscript"/>
    </w:rPr>
  </w:style>
  <w:style w:type="paragraph" w:styleId="Lista2">
    <w:name w:val="List 2"/>
    <w:basedOn w:val="Norml"/>
    <w:unhideWhenUsed/>
    <w:rsid w:val="0006234C"/>
    <w:pPr>
      <w:widowControl w:val="0"/>
      <w:overflowPunct w:val="0"/>
      <w:autoSpaceDE w:val="0"/>
      <w:autoSpaceDN w:val="0"/>
      <w:adjustRightInd w:val="0"/>
      <w:ind w:left="566" w:hanging="283"/>
    </w:pPr>
    <w:rPr>
      <w:rFonts w:ascii="Times New Roman" w:eastAsia="Times New Roman" w:hAnsi="Times New Roman" w:cs="Times New Roman"/>
      <w:kern w:val="28"/>
      <w:sz w:val="20"/>
      <w:szCs w:val="20"/>
      <w:lang w:eastAsia="hu-HU"/>
    </w:rPr>
  </w:style>
  <w:style w:type="paragraph" w:styleId="Cm">
    <w:name w:val="Title"/>
    <w:basedOn w:val="Norml"/>
    <w:link w:val="CmChar"/>
    <w:qFormat/>
    <w:rsid w:val="0006234C"/>
    <w:pPr>
      <w:jc w:val="center"/>
    </w:pPr>
    <w:rPr>
      <w:rFonts w:ascii="Times New Roman" w:eastAsia="Times New Roman" w:hAnsi="Times New Roman" w:cs="Times New Roman"/>
      <w:b/>
      <w:szCs w:val="20"/>
      <w:u w:val="single"/>
      <w:lang w:eastAsia="hu-HU"/>
    </w:rPr>
  </w:style>
  <w:style w:type="character" w:customStyle="1" w:styleId="CmChar">
    <w:name w:val="Cím Char"/>
    <w:basedOn w:val="Bekezdsalapbettpusa"/>
    <w:link w:val="Cm"/>
    <w:rsid w:val="0006234C"/>
    <w:rPr>
      <w:rFonts w:ascii="Times New Roman" w:eastAsia="Times New Roman" w:hAnsi="Times New Roman" w:cs="Times New Roman"/>
      <w:b/>
      <w:szCs w:val="20"/>
      <w:u w:val="single"/>
      <w:lang w:eastAsia="hu-HU"/>
    </w:rPr>
  </w:style>
  <w:style w:type="paragraph" w:styleId="Szvegtrzs3">
    <w:name w:val="Body Text 3"/>
    <w:basedOn w:val="Norml"/>
    <w:link w:val="Szvegtrzs3Char"/>
    <w:rsid w:val="0006234C"/>
    <w:pPr>
      <w:spacing w:after="120"/>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06234C"/>
    <w:rPr>
      <w:rFonts w:ascii="Times New Roman" w:eastAsia="Times New Roman" w:hAnsi="Times New Roman" w:cs="Times New Roman"/>
      <w:sz w:val="16"/>
      <w:szCs w:val="16"/>
      <w:lang w:eastAsia="hu-HU"/>
    </w:rPr>
  </w:style>
  <w:style w:type="paragraph" w:styleId="Szvegtrzsbehzssal3">
    <w:name w:val="Body Text Indent 3"/>
    <w:basedOn w:val="Norml"/>
    <w:link w:val="Szvegtrzsbehzssal3Char"/>
    <w:rsid w:val="0006234C"/>
    <w:pPr>
      <w:spacing w:after="120"/>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rsid w:val="0006234C"/>
    <w:rPr>
      <w:rFonts w:ascii="Times New Roman" w:eastAsia="Times New Roman" w:hAnsi="Times New Roman" w:cs="Times New Roman"/>
      <w:sz w:val="16"/>
      <w:szCs w:val="16"/>
      <w:lang w:eastAsia="hu-HU"/>
    </w:rPr>
  </w:style>
  <w:style w:type="paragraph" w:styleId="NormlWeb">
    <w:name w:val="Normal (Web)"/>
    <w:basedOn w:val="Norml"/>
    <w:uiPriority w:val="99"/>
    <w:unhideWhenUsed/>
    <w:rsid w:val="0006234C"/>
    <w:pPr>
      <w:spacing w:before="100" w:beforeAutospacing="1" w:after="100" w:afterAutospacing="1"/>
    </w:pPr>
    <w:rPr>
      <w:rFonts w:ascii="Times New Roman" w:eastAsia="Calibri" w:hAnsi="Times New Roman" w:cs="Times New Roman"/>
      <w:szCs w:val="24"/>
      <w:lang w:eastAsia="hu-HU"/>
    </w:rPr>
  </w:style>
  <w:style w:type="paragraph" w:customStyle="1" w:styleId="Szvegtrzsbehzssal21">
    <w:name w:val="Szövegtörzs behúzással 21"/>
    <w:basedOn w:val="Norml"/>
    <w:rsid w:val="0006234C"/>
    <w:pPr>
      <w:widowControl w:val="0"/>
      <w:ind w:left="284" w:hanging="284"/>
      <w:jc w:val="both"/>
    </w:pPr>
    <w:rPr>
      <w:rFonts w:eastAsia="Times New Roman" w:cs="Times New Roman"/>
      <w:szCs w:val="20"/>
      <w:lang w:eastAsia="hu-HU"/>
    </w:rPr>
  </w:style>
  <w:style w:type="paragraph" w:styleId="Csakszveg">
    <w:name w:val="Plain Text"/>
    <w:basedOn w:val="Norml"/>
    <w:link w:val="CsakszvegChar"/>
    <w:rsid w:val="0006234C"/>
    <w:rPr>
      <w:rFonts w:ascii="Courier New" w:eastAsia="Times New Roman" w:hAnsi="Courier New" w:cs="Courier New"/>
      <w:sz w:val="20"/>
      <w:szCs w:val="20"/>
      <w:lang w:eastAsia="hu-HU"/>
    </w:rPr>
  </w:style>
  <w:style w:type="character" w:customStyle="1" w:styleId="CsakszvegChar">
    <w:name w:val="Csak szöveg Char"/>
    <w:basedOn w:val="Bekezdsalapbettpusa"/>
    <w:link w:val="Csakszveg"/>
    <w:rsid w:val="0006234C"/>
    <w:rPr>
      <w:rFonts w:ascii="Courier New" w:eastAsia="Times New Roman" w:hAnsi="Courier New" w:cs="Courier New"/>
      <w:sz w:val="20"/>
      <w:szCs w:val="20"/>
      <w:lang w:eastAsia="hu-HU"/>
    </w:rPr>
  </w:style>
  <w:style w:type="table" w:customStyle="1" w:styleId="Rcsostblzat11">
    <w:name w:val="Rácsos táblázat11"/>
    <w:basedOn w:val="Normltblzat"/>
    <w:next w:val="Rcsostblzat"/>
    <w:uiPriority w:val="39"/>
    <w:rsid w:val="0006234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CE35EC"/>
  </w:style>
  <w:style w:type="table" w:customStyle="1" w:styleId="Rcsostblzat2">
    <w:name w:val="Rácsos táblázat2"/>
    <w:basedOn w:val="Normltblzat"/>
    <w:next w:val="Rcsostblzat"/>
    <w:uiPriority w:val="59"/>
    <w:rsid w:val="00CE35E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CE35E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aprtelmezett">
    <w:name w:val="Alapértelmezett"/>
    <w:rsid w:val="00CE35EC"/>
    <w:pPr>
      <w:pBdr>
        <w:top w:val="nil"/>
        <w:left w:val="nil"/>
        <w:bottom w:val="nil"/>
        <w:right w:val="nil"/>
        <w:between w:val="nil"/>
        <w:bar w:val="nil"/>
      </w:pBdr>
    </w:pPr>
    <w:rPr>
      <w:rFonts w:ascii="Helvetica Neue" w:eastAsia="Arial Unicode MS" w:hAnsi="Helvetica Neue" w:cs="Arial Unicode MS"/>
      <w:color w:val="000000"/>
      <w:sz w:val="22"/>
      <w:u w:color="000000"/>
      <w:bdr w:val="nil"/>
      <w:lang w:val="de-DE" w:eastAsia="hu-HU"/>
      <w14:textOutline w14:w="12700" w14:cap="flat" w14:cmpd="sng" w14:algn="ctr">
        <w14:noFill/>
        <w14:prstDash w14:val="solid"/>
        <w14:miter w14:lim="400000"/>
      </w14:textOutline>
    </w:rPr>
  </w:style>
  <w:style w:type="character" w:styleId="Mrltotthiperhivatkozs">
    <w:name w:val="FollowedHyperlink"/>
    <w:basedOn w:val="Bekezdsalapbettpusa"/>
    <w:uiPriority w:val="99"/>
    <w:semiHidden/>
    <w:unhideWhenUsed/>
    <w:rsid w:val="00CE35EC"/>
    <w:rPr>
      <w:color w:val="954F72" w:themeColor="followedHyperlink"/>
      <w:u w:val="single"/>
    </w:rPr>
  </w:style>
  <w:style w:type="numbering" w:customStyle="1" w:styleId="Nemlista3">
    <w:name w:val="Nem lista3"/>
    <w:next w:val="Nemlista"/>
    <w:uiPriority w:val="99"/>
    <w:semiHidden/>
    <w:unhideWhenUsed/>
    <w:rsid w:val="00B70C5C"/>
  </w:style>
  <w:style w:type="table" w:customStyle="1" w:styleId="Rcsostblzat3">
    <w:name w:val="Rácsos táblázat3"/>
    <w:basedOn w:val="Normltblzat"/>
    <w:next w:val="Rcsostblzat"/>
    <w:uiPriority w:val="59"/>
    <w:rsid w:val="00B70C5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39"/>
    <w:rsid w:val="00B70C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uiPriority w:val="99"/>
    <w:semiHidden/>
    <w:unhideWhenUsed/>
    <w:rsid w:val="006D0E99"/>
  </w:style>
  <w:style w:type="table" w:customStyle="1" w:styleId="Rcsostblzat4">
    <w:name w:val="Rácsos táblázat4"/>
    <w:basedOn w:val="Normltblzat"/>
    <w:next w:val="Rcsostblzat"/>
    <w:uiPriority w:val="59"/>
    <w:rsid w:val="006D0E99"/>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Normltblzat"/>
    <w:next w:val="Rcsostblzat"/>
    <w:uiPriority w:val="39"/>
    <w:rsid w:val="006D0E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semiHidden/>
    <w:rsid w:val="00074D7B"/>
    <w:rPr>
      <w:rFonts w:asciiTheme="majorHAnsi" w:eastAsiaTheme="majorEastAsia" w:hAnsiTheme="majorHAnsi" w:cstheme="majorBidi"/>
      <w:color w:val="2F5496" w:themeColor="accent1" w:themeShade="BF"/>
      <w:sz w:val="26"/>
      <w:szCs w:val="26"/>
    </w:rPr>
  </w:style>
  <w:style w:type="numbering" w:customStyle="1" w:styleId="Nemlista5">
    <w:name w:val="Nem lista5"/>
    <w:next w:val="Nemlista"/>
    <w:uiPriority w:val="99"/>
    <w:semiHidden/>
    <w:unhideWhenUsed/>
    <w:rsid w:val="00762594"/>
  </w:style>
  <w:style w:type="table" w:customStyle="1" w:styleId="Rcsostblzat5">
    <w:name w:val="Rácsos táblázat5"/>
    <w:basedOn w:val="Normltblzat"/>
    <w:next w:val="Rcsostblzat"/>
    <w:uiPriority w:val="59"/>
    <w:rsid w:val="00762594"/>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5">
    <w:name w:val="Rácsos táblázat15"/>
    <w:basedOn w:val="Normltblzat"/>
    <w:next w:val="Rcsostblzat"/>
    <w:uiPriority w:val="39"/>
    <w:rsid w:val="007625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rtkcm">
    <w:name w:val="envelope address"/>
    <w:basedOn w:val="Norml"/>
    <w:semiHidden/>
    <w:unhideWhenUsed/>
    <w:rsid w:val="00762594"/>
    <w:pPr>
      <w:framePr w:w="7920" w:h="1980" w:hSpace="180" w:wrap="auto" w:hAnchor="page" w:xAlign="center" w:yAlign="bottom"/>
      <w:ind w:left="2880"/>
    </w:pPr>
    <w:rPr>
      <w:rFonts w:ascii="Times New Roman" w:eastAsia="Times New Roman" w:hAnsi="Times New Roman" w:cs="Times New Roman"/>
      <w:szCs w:val="20"/>
      <w:lang w:val="en-US" w:eastAsia="hu-HU"/>
    </w:rPr>
  </w:style>
  <w:style w:type="table" w:customStyle="1" w:styleId="Rcsostblzat6">
    <w:name w:val="Rácsos táblázat6"/>
    <w:basedOn w:val="Normltblzat"/>
    <w:next w:val="Rcsostblzat"/>
    <w:uiPriority w:val="39"/>
    <w:rsid w:val="00D573C4"/>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emlista"/>
    <w:uiPriority w:val="99"/>
    <w:semiHidden/>
    <w:unhideWhenUsed/>
    <w:rsid w:val="00D7776C"/>
  </w:style>
  <w:style w:type="table" w:customStyle="1" w:styleId="Rcsostblzat7">
    <w:name w:val="Rácsos táblázat7"/>
    <w:basedOn w:val="Normltblzat"/>
    <w:next w:val="Rcsostblzat"/>
    <w:uiPriority w:val="39"/>
    <w:rsid w:val="00D7776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6">
    <w:name w:val="Rácsos táblázat16"/>
    <w:basedOn w:val="Normltblzat"/>
    <w:next w:val="Rcsostblzat"/>
    <w:uiPriority w:val="39"/>
    <w:rsid w:val="00D7776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7167">
      <w:bodyDiv w:val="1"/>
      <w:marLeft w:val="0"/>
      <w:marRight w:val="0"/>
      <w:marTop w:val="0"/>
      <w:marBottom w:val="0"/>
      <w:divBdr>
        <w:top w:val="none" w:sz="0" w:space="0" w:color="auto"/>
        <w:left w:val="none" w:sz="0" w:space="0" w:color="auto"/>
        <w:bottom w:val="none" w:sz="0" w:space="0" w:color="auto"/>
        <w:right w:val="none" w:sz="0" w:space="0" w:color="auto"/>
      </w:divBdr>
    </w:div>
    <w:div w:id="264264641">
      <w:bodyDiv w:val="1"/>
      <w:marLeft w:val="0"/>
      <w:marRight w:val="0"/>
      <w:marTop w:val="0"/>
      <w:marBottom w:val="0"/>
      <w:divBdr>
        <w:top w:val="none" w:sz="0" w:space="0" w:color="auto"/>
        <w:left w:val="none" w:sz="0" w:space="0" w:color="auto"/>
        <w:bottom w:val="none" w:sz="0" w:space="0" w:color="auto"/>
        <w:right w:val="none" w:sz="0" w:space="0" w:color="auto"/>
      </w:divBdr>
    </w:div>
    <w:div w:id="302390818">
      <w:bodyDiv w:val="1"/>
      <w:marLeft w:val="0"/>
      <w:marRight w:val="0"/>
      <w:marTop w:val="0"/>
      <w:marBottom w:val="0"/>
      <w:divBdr>
        <w:top w:val="none" w:sz="0" w:space="0" w:color="auto"/>
        <w:left w:val="none" w:sz="0" w:space="0" w:color="auto"/>
        <w:bottom w:val="none" w:sz="0" w:space="0" w:color="auto"/>
        <w:right w:val="none" w:sz="0" w:space="0" w:color="auto"/>
      </w:divBdr>
    </w:div>
    <w:div w:id="421030747">
      <w:bodyDiv w:val="1"/>
      <w:marLeft w:val="0"/>
      <w:marRight w:val="0"/>
      <w:marTop w:val="0"/>
      <w:marBottom w:val="0"/>
      <w:divBdr>
        <w:top w:val="none" w:sz="0" w:space="0" w:color="auto"/>
        <w:left w:val="none" w:sz="0" w:space="0" w:color="auto"/>
        <w:bottom w:val="none" w:sz="0" w:space="0" w:color="auto"/>
        <w:right w:val="none" w:sz="0" w:space="0" w:color="auto"/>
      </w:divBdr>
    </w:div>
    <w:div w:id="439765013">
      <w:bodyDiv w:val="1"/>
      <w:marLeft w:val="0"/>
      <w:marRight w:val="0"/>
      <w:marTop w:val="0"/>
      <w:marBottom w:val="0"/>
      <w:divBdr>
        <w:top w:val="none" w:sz="0" w:space="0" w:color="auto"/>
        <w:left w:val="none" w:sz="0" w:space="0" w:color="auto"/>
        <w:bottom w:val="none" w:sz="0" w:space="0" w:color="auto"/>
        <w:right w:val="none" w:sz="0" w:space="0" w:color="auto"/>
      </w:divBdr>
    </w:div>
    <w:div w:id="446775817">
      <w:bodyDiv w:val="1"/>
      <w:marLeft w:val="0"/>
      <w:marRight w:val="0"/>
      <w:marTop w:val="0"/>
      <w:marBottom w:val="0"/>
      <w:divBdr>
        <w:top w:val="none" w:sz="0" w:space="0" w:color="auto"/>
        <w:left w:val="none" w:sz="0" w:space="0" w:color="auto"/>
        <w:bottom w:val="none" w:sz="0" w:space="0" w:color="auto"/>
        <w:right w:val="none" w:sz="0" w:space="0" w:color="auto"/>
      </w:divBdr>
    </w:div>
    <w:div w:id="546528095">
      <w:bodyDiv w:val="1"/>
      <w:marLeft w:val="0"/>
      <w:marRight w:val="0"/>
      <w:marTop w:val="0"/>
      <w:marBottom w:val="0"/>
      <w:divBdr>
        <w:top w:val="none" w:sz="0" w:space="0" w:color="auto"/>
        <w:left w:val="none" w:sz="0" w:space="0" w:color="auto"/>
        <w:bottom w:val="none" w:sz="0" w:space="0" w:color="auto"/>
        <w:right w:val="none" w:sz="0" w:space="0" w:color="auto"/>
      </w:divBdr>
    </w:div>
    <w:div w:id="637535644">
      <w:bodyDiv w:val="1"/>
      <w:marLeft w:val="0"/>
      <w:marRight w:val="0"/>
      <w:marTop w:val="0"/>
      <w:marBottom w:val="0"/>
      <w:divBdr>
        <w:top w:val="none" w:sz="0" w:space="0" w:color="auto"/>
        <w:left w:val="none" w:sz="0" w:space="0" w:color="auto"/>
        <w:bottom w:val="none" w:sz="0" w:space="0" w:color="auto"/>
        <w:right w:val="none" w:sz="0" w:space="0" w:color="auto"/>
      </w:divBdr>
    </w:div>
    <w:div w:id="674460589">
      <w:bodyDiv w:val="1"/>
      <w:marLeft w:val="0"/>
      <w:marRight w:val="0"/>
      <w:marTop w:val="0"/>
      <w:marBottom w:val="0"/>
      <w:divBdr>
        <w:top w:val="none" w:sz="0" w:space="0" w:color="auto"/>
        <w:left w:val="none" w:sz="0" w:space="0" w:color="auto"/>
        <w:bottom w:val="none" w:sz="0" w:space="0" w:color="auto"/>
        <w:right w:val="none" w:sz="0" w:space="0" w:color="auto"/>
      </w:divBdr>
    </w:div>
    <w:div w:id="719979547">
      <w:bodyDiv w:val="1"/>
      <w:marLeft w:val="0"/>
      <w:marRight w:val="0"/>
      <w:marTop w:val="0"/>
      <w:marBottom w:val="0"/>
      <w:divBdr>
        <w:top w:val="none" w:sz="0" w:space="0" w:color="auto"/>
        <w:left w:val="none" w:sz="0" w:space="0" w:color="auto"/>
        <w:bottom w:val="none" w:sz="0" w:space="0" w:color="auto"/>
        <w:right w:val="none" w:sz="0" w:space="0" w:color="auto"/>
      </w:divBdr>
    </w:div>
    <w:div w:id="795760692">
      <w:bodyDiv w:val="1"/>
      <w:marLeft w:val="0"/>
      <w:marRight w:val="0"/>
      <w:marTop w:val="0"/>
      <w:marBottom w:val="0"/>
      <w:divBdr>
        <w:top w:val="none" w:sz="0" w:space="0" w:color="auto"/>
        <w:left w:val="none" w:sz="0" w:space="0" w:color="auto"/>
        <w:bottom w:val="none" w:sz="0" w:space="0" w:color="auto"/>
        <w:right w:val="none" w:sz="0" w:space="0" w:color="auto"/>
      </w:divBdr>
    </w:div>
    <w:div w:id="807627633">
      <w:bodyDiv w:val="1"/>
      <w:marLeft w:val="0"/>
      <w:marRight w:val="0"/>
      <w:marTop w:val="0"/>
      <w:marBottom w:val="0"/>
      <w:divBdr>
        <w:top w:val="none" w:sz="0" w:space="0" w:color="auto"/>
        <w:left w:val="none" w:sz="0" w:space="0" w:color="auto"/>
        <w:bottom w:val="none" w:sz="0" w:space="0" w:color="auto"/>
        <w:right w:val="none" w:sz="0" w:space="0" w:color="auto"/>
      </w:divBdr>
    </w:div>
    <w:div w:id="977413587">
      <w:bodyDiv w:val="1"/>
      <w:marLeft w:val="0"/>
      <w:marRight w:val="0"/>
      <w:marTop w:val="0"/>
      <w:marBottom w:val="0"/>
      <w:divBdr>
        <w:top w:val="none" w:sz="0" w:space="0" w:color="auto"/>
        <w:left w:val="none" w:sz="0" w:space="0" w:color="auto"/>
        <w:bottom w:val="none" w:sz="0" w:space="0" w:color="auto"/>
        <w:right w:val="none" w:sz="0" w:space="0" w:color="auto"/>
      </w:divBdr>
    </w:div>
    <w:div w:id="1224441520">
      <w:bodyDiv w:val="1"/>
      <w:marLeft w:val="0"/>
      <w:marRight w:val="0"/>
      <w:marTop w:val="0"/>
      <w:marBottom w:val="0"/>
      <w:divBdr>
        <w:top w:val="none" w:sz="0" w:space="0" w:color="auto"/>
        <w:left w:val="none" w:sz="0" w:space="0" w:color="auto"/>
        <w:bottom w:val="none" w:sz="0" w:space="0" w:color="auto"/>
        <w:right w:val="none" w:sz="0" w:space="0" w:color="auto"/>
      </w:divBdr>
    </w:div>
    <w:div w:id="1230337002">
      <w:bodyDiv w:val="1"/>
      <w:marLeft w:val="0"/>
      <w:marRight w:val="0"/>
      <w:marTop w:val="0"/>
      <w:marBottom w:val="0"/>
      <w:divBdr>
        <w:top w:val="none" w:sz="0" w:space="0" w:color="auto"/>
        <w:left w:val="none" w:sz="0" w:space="0" w:color="auto"/>
        <w:bottom w:val="none" w:sz="0" w:space="0" w:color="auto"/>
        <w:right w:val="none" w:sz="0" w:space="0" w:color="auto"/>
      </w:divBdr>
    </w:div>
    <w:div w:id="1253004243">
      <w:bodyDiv w:val="1"/>
      <w:marLeft w:val="0"/>
      <w:marRight w:val="0"/>
      <w:marTop w:val="0"/>
      <w:marBottom w:val="0"/>
      <w:divBdr>
        <w:top w:val="none" w:sz="0" w:space="0" w:color="auto"/>
        <w:left w:val="none" w:sz="0" w:space="0" w:color="auto"/>
        <w:bottom w:val="none" w:sz="0" w:space="0" w:color="auto"/>
        <w:right w:val="none" w:sz="0" w:space="0" w:color="auto"/>
      </w:divBdr>
    </w:div>
    <w:div w:id="1415781775">
      <w:bodyDiv w:val="1"/>
      <w:marLeft w:val="0"/>
      <w:marRight w:val="0"/>
      <w:marTop w:val="0"/>
      <w:marBottom w:val="0"/>
      <w:divBdr>
        <w:top w:val="none" w:sz="0" w:space="0" w:color="auto"/>
        <w:left w:val="none" w:sz="0" w:space="0" w:color="auto"/>
        <w:bottom w:val="none" w:sz="0" w:space="0" w:color="auto"/>
        <w:right w:val="none" w:sz="0" w:space="0" w:color="auto"/>
      </w:divBdr>
    </w:div>
    <w:div w:id="1457795141">
      <w:bodyDiv w:val="1"/>
      <w:marLeft w:val="0"/>
      <w:marRight w:val="0"/>
      <w:marTop w:val="0"/>
      <w:marBottom w:val="0"/>
      <w:divBdr>
        <w:top w:val="none" w:sz="0" w:space="0" w:color="auto"/>
        <w:left w:val="none" w:sz="0" w:space="0" w:color="auto"/>
        <w:bottom w:val="none" w:sz="0" w:space="0" w:color="auto"/>
        <w:right w:val="none" w:sz="0" w:space="0" w:color="auto"/>
      </w:divBdr>
    </w:div>
    <w:div w:id="1468815229">
      <w:bodyDiv w:val="1"/>
      <w:marLeft w:val="0"/>
      <w:marRight w:val="0"/>
      <w:marTop w:val="0"/>
      <w:marBottom w:val="0"/>
      <w:divBdr>
        <w:top w:val="none" w:sz="0" w:space="0" w:color="auto"/>
        <w:left w:val="none" w:sz="0" w:space="0" w:color="auto"/>
        <w:bottom w:val="none" w:sz="0" w:space="0" w:color="auto"/>
        <w:right w:val="none" w:sz="0" w:space="0" w:color="auto"/>
      </w:divBdr>
    </w:div>
    <w:div w:id="1907060270">
      <w:bodyDiv w:val="1"/>
      <w:marLeft w:val="0"/>
      <w:marRight w:val="0"/>
      <w:marTop w:val="0"/>
      <w:marBottom w:val="0"/>
      <w:divBdr>
        <w:top w:val="none" w:sz="0" w:space="0" w:color="auto"/>
        <w:left w:val="none" w:sz="0" w:space="0" w:color="auto"/>
        <w:bottom w:val="none" w:sz="0" w:space="0" w:color="auto"/>
        <w:right w:val="none" w:sz="0" w:space="0" w:color="auto"/>
      </w:divBdr>
    </w:div>
    <w:div w:id="20835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A44A-DFA4-44E6-9C52-F93D85DC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13</Pages>
  <Words>4348</Words>
  <Characters>30008</Characters>
  <Application>Microsoft Office Word</Application>
  <DocSecurity>0</DocSecurity>
  <Lines>250</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Orvos Eszter</dc:creator>
  <cp:keywords/>
  <dc:description/>
  <cp:lastModifiedBy>Vidovics Renáta</cp:lastModifiedBy>
  <cp:revision>35</cp:revision>
  <cp:lastPrinted>2026-07-13T12:26:00Z</cp:lastPrinted>
  <dcterms:created xsi:type="dcterms:W3CDTF">2026-07-13T12:23:00Z</dcterms:created>
  <dcterms:modified xsi:type="dcterms:W3CDTF">2026-07-16T12:34:00Z</dcterms:modified>
</cp:coreProperties>
</file>