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4064" w14:textId="2E6A1673" w:rsidR="001F74FB" w:rsidRDefault="00660641" w:rsidP="002C235B">
      <w:pPr>
        <w:spacing w:after="0" w:line="240" w:lineRule="auto"/>
        <w:rPr>
          <w:b/>
          <w:szCs w:val="22"/>
        </w:rPr>
      </w:pPr>
      <w:r w:rsidRPr="00071330">
        <w:rPr>
          <w:noProof/>
        </w:rPr>
        <w:drawing>
          <wp:inline distT="0" distB="0" distL="0" distR="0" wp14:anchorId="46DD87F2" wp14:editId="3BB52562">
            <wp:extent cx="2835405" cy="746962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405" cy="7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330" w:rsidRPr="00071330">
        <w:rPr>
          <w:b/>
          <w:szCs w:val="22"/>
        </w:rPr>
        <w:t xml:space="preserve">       </w:t>
      </w:r>
      <w:r w:rsidRPr="00071330">
        <w:rPr>
          <w:b/>
          <w:szCs w:val="22"/>
        </w:rPr>
        <w:t>M E G H Í V Ó</w:t>
      </w:r>
    </w:p>
    <w:p w14:paraId="393FE947" w14:textId="77777777" w:rsidR="002C235B" w:rsidRPr="00071330" w:rsidRDefault="002C235B" w:rsidP="002C235B">
      <w:pPr>
        <w:spacing w:after="0" w:line="240" w:lineRule="auto"/>
        <w:rPr>
          <w:szCs w:val="22"/>
        </w:rPr>
      </w:pPr>
    </w:p>
    <w:p w14:paraId="0A950922" w14:textId="77777777" w:rsidR="001F74FB" w:rsidRPr="00071330" w:rsidRDefault="00660641" w:rsidP="002C235B">
      <w:pPr>
        <w:spacing w:after="0" w:line="240" w:lineRule="auto"/>
        <w:ind w:right="4"/>
        <w:jc w:val="center"/>
        <w:rPr>
          <w:szCs w:val="22"/>
        </w:rPr>
      </w:pPr>
      <w:r w:rsidRPr="00071330">
        <w:rPr>
          <w:b/>
          <w:szCs w:val="22"/>
        </w:rPr>
        <w:t>Szombathely Megyei Jogú Város Közgyűlésének Kulturális, Oktatási és Civil Bizottsága</w:t>
      </w:r>
    </w:p>
    <w:p w14:paraId="128C17CC" w14:textId="5F1F156D" w:rsidR="001F74FB" w:rsidRDefault="00660641" w:rsidP="00071330">
      <w:pPr>
        <w:spacing w:after="0" w:line="240" w:lineRule="auto"/>
        <w:ind w:left="3487" w:right="3491"/>
        <w:jc w:val="center"/>
        <w:rPr>
          <w:b/>
          <w:szCs w:val="22"/>
        </w:rPr>
      </w:pPr>
      <w:r w:rsidRPr="00071330">
        <w:rPr>
          <w:b/>
          <w:szCs w:val="22"/>
          <w:u w:val="single" w:color="000000"/>
        </w:rPr>
        <w:t>2026</w:t>
      </w:r>
      <w:r w:rsidR="00CD20DE">
        <w:rPr>
          <w:b/>
          <w:szCs w:val="22"/>
          <w:u w:val="single" w:color="000000"/>
        </w:rPr>
        <w:t>.</w:t>
      </w:r>
      <w:r w:rsidRPr="00071330">
        <w:rPr>
          <w:b/>
          <w:szCs w:val="22"/>
          <w:u w:val="single" w:color="000000"/>
        </w:rPr>
        <w:t xml:space="preserve"> jú</w:t>
      </w:r>
      <w:r w:rsidR="007F3E8C">
        <w:rPr>
          <w:b/>
          <w:szCs w:val="22"/>
          <w:u w:val="single" w:color="000000"/>
        </w:rPr>
        <w:t>l</w:t>
      </w:r>
      <w:r w:rsidRPr="00071330">
        <w:rPr>
          <w:b/>
          <w:szCs w:val="22"/>
          <w:u w:val="single" w:color="000000"/>
        </w:rPr>
        <w:t>ius 16-án (</w:t>
      </w:r>
      <w:r w:rsidR="00CD20DE">
        <w:rPr>
          <w:b/>
          <w:szCs w:val="22"/>
          <w:u w:val="single" w:color="000000"/>
        </w:rPr>
        <w:t>c</w:t>
      </w:r>
      <w:r w:rsidR="007F3E8C">
        <w:rPr>
          <w:b/>
          <w:szCs w:val="22"/>
          <w:u w:val="single" w:color="000000"/>
        </w:rPr>
        <w:t>sütörtök</w:t>
      </w:r>
      <w:r w:rsidRPr="00071330">
        <w:rPr>
          <w:b/>
          <w:szCs w:val="22"/>
          <w:u w:val="single" w:color="000000"/>
        </w:rPr>
        <w:t xml:space="preserve">) </w:t>
      </w:r>
      <w:r w:rsidR="007F3E8C">
        <w:rPr>
          <w:b/>
          <w:szCs w:val="22"/>
          <w:u w:val="single" w:color="000000"/>
        </w:rPr>
        <w:t>8</w:t>
      </w:r>
      <w:r w:rsidRPr="00071330">
        <w:rPr>
          <w:b/>
          <w:szCs w:val="22"/>
          <w:u w:val="single" w:color="000000"/>
        </w:rPr>
        <w:t>:</w:t>
      </w:r>
      <w:r w:rsidR="007F3E8C">
        <w:rPr>
          <w:b/>
          <w:szCs w:val="22"/>
          <w:u w:val="single" w:color="000000"/>
        </w:rPr>
        <w:t>45</w:t>
      </w:r>
      <w:r w:rsidRPr="00071330">
        <w:rPr>
          <w:b/>
          <w:szCs w:val="22"/>
          <w:u w:val="single" w:color="000000"/>
        </w:rPr>
        <w:t xml:space="preserve"> órai kezdette</w:t>
      </w:r>
      <w:r w:rsidRPr="00071330">
        <w:rPr>
          <w:b/>
          <w:szCs w:val="22"/>
        </w:rPr>
        <w:t xml:space="preserve">l </w:t>
      </w:r>
      <w:r w:rsidRPr="00071330">
        <w:rPr>
          <w:b/>
          <w:szCs w:val="22"/>
          <w:u w:val="single" w:color="000000"/>
        </w:rPr>
        <w:t xml:space="preserve">a Városháza I. emeleti Nagytermében </w:t>
      </w:r>
      <w:r w:rsidRPr="00071330">
        <w:rPr>
          <w:b/>
          <w:szCs w:val="22"/>
        </w:rPr>
        <w:t>tartandó ülésére.</w:t>
      </w:r>
    </w:p>
    <w:p w14:paraId="5249E239" w14:textId="77777777" w:rsidR="00071330" w:rsidRPr="00071330" w:rsidRDefault="00071330" w:rsidP="00071330">
      <w:pPr>
        <w:spacing w:after="0" w:line="240" w:lineRule="auto"/>
        <w:ind w:left="3487" w:right="3491"/>
        <w:jc w:val="center"/>
        <w:rPr>
          <w:szCs w:val="22"/>
        </w:rPr>
      </w:pPr>
    </w:p>
    <w:p w14:paraId="2379BAAA" w14:textId="77777777" w:rsidR="001F74FB" w:rsidRDefault="00660641" w:rsidP="00071330">
      <w:pPr>
        <w:spacing w:after="0" w:line="240" w:lineRule="auto"/>
        <w:ind w:right="10"/>
        <w:jc w:val="center"/>
        <w:rPr>
          <w:b/>
          <w:szCs w:val="22"/>
        </w:rPr>
      </w:pPr>
      <w:r w:rsidRPr="00071330">
        <w:rPr>
          <w:b/>
          <w:szCs w:val="22"/>
        </w:rPr>
        <w:t>NAPIRENDI JAVASLAT</w:t>
      </w:r>
    </w:p>
    <w:p w14:paraId="723C3BD5" w14:textId="77777777" w:rsidR="00071330" w:rsidRPr="00071330" w:rsidRDefault="00071330" w:rsidP="00071330">
      <w:pPr>
        <w:spacing w:after="0" w:line="240" w:lineRule="auto"/>
        <w:ind w:right="10"/>
        <w:jc w:val="center"/>
        <w:rPr>
          <w:szCs w:val="22"/>
        </w:rPr>
      </w:pPr>
    </w:p>
    <w:p w14:paraId="0FFABF29" w14:textId="77777777" w:rsidR="001F74FB" w:rsidRDefault="00660641" w:rsidP="00071330">
      <w:pPr>
        <w:spacing w:after="0" w:line="240" w:lineRule="auto"/>
        <w:ind w:left="10" w:right="11" w:hanging="10"/>
        <w:jc w:val="center"/>
        <w:rPr>
          <w:b/>
          <w:szCs w:val="22"/>
          <w:u w:val="single" w:color="000000"/>
        </w:rPr>
      </w:pPr>
      <w:r w:rsidRPr="00071330">
        <w:rPr>
          <w:b/>
          <w:szCs w:val="22"/>
          <w:u w:val="single" w:color="000000"/>
        </w:rPr>
        <w:t>NYILVÁNOS ÜLÉS</w:t>
      </w:r>
    </w:p>
    <w:p w14:paraId="6AE56D84" w14:textId="77777777" w:rsidR="00071330" w:rsidRPr="00071330" w:rsidRDefault="00071330" w:rsidP="00071330">
      <w:pPr>
        <w:spacing w:after="0" w:line="240" w:lineRule="auto"/>
        <w:ind w:left="10" w:right="11" w:hanging="10"/>
        <w:jc w:val="center"/>
        <w:rPr>
          <w:szCs w:val="22"/>
        </w:rPr>
      </w:pPr>
    </w:p>
    <w:tbl>
      <w:tblPr>
        <w:tblStyle w:val="TableGrid"/>
        <w:tblW w:w="9979" w:type="dxa"/>
        <w:tblInd w:w="252" w:type="dxa"/>
        <w:tblLook w:val="04A0" w:firstRow="1" w:lastRow="0" w:firstColumn="1" w:lastColumn="0" w:noHBand="0" w:noVBand="1"/>
      </w:tblPr>
      <w:tblGrid>
        <w:gridCol w:w="741"/>
        <w:gridCol w:w="9238"/>
      </w:tblGrid>
      <w:tr w:rsidR="001F74FB" w:rsidRPr="00071330" w14:paraId="76A18791" w14:textId="77777777" w:rsidTr="00071330">
        <w:trPr>
          <w:trHeight w:val="87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184529A" w14:textId="77777777" w:rsidR="001F74FB" w:rsidRPr="00071330" w:rsidRDefault="00660641" w:rsidP="00071330">
            <w:pPr>
              <w:spacing w:line="240" w:lineRule="auto"/>
              <w:ind w:left="96" w:right="58"/>
              <w:jc w:val="both"/>
              <w:rPr>
                <w:szCs w:val="22"/>
              </w:rPr>
            </w:pPr>
            <w:r w:rsidRPr="00071330">
              <w:rPr>
                <w:b/>
                <w:szCs w:val="22"/>
              </w:rPr>
              <w:t>1./</w:t>
            </w:r>
          </w:p>
        </w:tc>
        <w:tc>
          <w:tcPr>
            <w:tcW w:w="9238" w:type="dxa"/>
            <w:tcBorders>
              <w:top w:val="nil"/>
              <w:left w:val="nil"/>
              <w:bottom w:val="nil"/>
              <w:right w:val="nil"/>
            </w:tcBorders>
          </w:tcPr>
          <w:p w14:paraId="20D27022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bCs/>
                <w:szCs w:val="22"/>
              </w:rPr>
            </w:pPr>
            <w:r w:rsidRPr="007F3E8C">
              <w:rPr>
                <w:b/>
                <w:bCs/>
                <w:szCs w:val="22"/>
              </w:rPr>
              <w:t>Javaslat a Savaria Szimfonikus Zenekar igazgatójának munkaviszonyával kapcsolatos munkáltatói intézkedések meghozatalára</w:t>
            </w:r>
          </w:p>
          <w:p w14:paraId="442493F4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  <w:u w:val="single"/>
              </w:rPr>
              <w:t>előadó</w:t>
            </w:r>
            <w:r w:rsidRPr="007F3E8C">
              <w:rPr>
                <w:b/>
                <w:szCs w:val="22"/>
              </w:rPr>
              <w:t>:</w:t>
            </w:r>
          </w:p>
          <w:p w14:paraId="01A27B20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</w:rPr>
              <w:t>Vinczéné Dr. Menyhárt Mária (Egészségügyi és Közszolgálati Osztály osztályvezető)</w:t>
            </w:r>
          </w:p>
          <w:p w14:paraId="515A2808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  <w:u w:val="single"/>
              </w:rPr>
              <w:t>meghívott</w:t>
            </w:r>
            <w:r w:rsidRPr="007F3E8C">
              <w:rPr>
                <w:b/>
                <w:szCs w:val="22"/>
              </w:rPr>
              <w:t>:</w:t>
            </w:r>
          </w:p>
          <w:p w14:paraId="0ABE9799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</w:rPr>
              <w:t>Kovács Andrea (Szombathelyi GESZ igazgatója)</w:t>
            </w:r>
          </w:p>
          <w:p w14:paraId="4CCA7B9C" w14:textId="6D7818E3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</w:rPr>
              <w:t>Lakner</w:t>
            </w:r>
            <w:r w:rsidR="00CD20DE">
              <w:rPr>
                <w:b/>
                <w:szCs w:val="22"/>
              </w:rPr>
              <w:t>-</w:t>
            </w:r>
            <w:r w:rsidRPr="007F3E8C">
              <w:rPr>
                <w:b/>
                <w:szCs w:val="22"/>
              </w:rPr>
              <w:t>Bognár Nóra (Savaria Szimf</w:t>
            </w:r>
            <w:r w:rsidR="00CD20DE">
              <w:rPr>
                <w:b/>
                <w:szCs w:val="22"/>
              </w:rPr>
              <w:t>o</w:t>
            </w:r>
            <w:r w:rsidRPr="007F3E8C">
              <w:rPr>
                <w:b/>
                <w:szCs w:val="22"/>
              </w:rPr>
              <w:t>nikus Zenekar igazgatóhelyettese)</w:t>
            </w:r>
          </w:p>
          <w:p w14:paraId="0EF4DDE6" w14:textId="77777777" w:rsidR="007F3E8C" w:rsidRPr="007F3E8C" w:rsidRDefault="007F3E8C" w:rsidP="007F3E8C">
            <w:pPr>
              <w:spacing w:line="240" w:lineRule="auto"/>
              <w:ind w:right="58"/>
              <w:jc w:val="both"/>
              <w:rPr>
                <w:b/>
                <w:szCs w:val="22"/>
              </w:rPr>
            </w:pPr>
            <w:r w:rsidRPr="007F3E8C">
              <w:rPr>
                <w:b/>
                <w:szCs w:val="22"/>
              </w:rPr>
              <w:t>Popa Gergely (Savaria Szimfonikus Zenekar igazgatója)</w:t>
            </w:r>
          </w:p>
          <w:p w14:paraId="6C619517" w14:textId="617D5929" w:rsidR="001F74FB" w:rsidRPr="00071330" w:rsidRDefault="001F74FB" w:rsidP="00071330">
            <w:pPr>
              <w:spacing w:line="240" w:lineRule="auto"/>
              <w:ind w:right="58"/>
              <w:jc w:val="both"/>
              <w:rPr>
                <w:szCs w:val="22"/>
              </w:rPr>
            </w:pPr>
          </w:p>
        </w:tc>
      </w:tr>
    </w:tbl>
    <w:p w14:paraId="7797378C" w14:textId="77777777" w:rsidR="00071330" w:rsidRDefault="00071330" w:rsidP="00071330">
      <w:pPr>
        <w:spacing w:after="0" w:line="240" w:lineRule="auto"/>
        <w:rPr>
          <w:szCs w:val="22"/>
        </w:rPr>
      </w:pPr>
    </w:p>
    <w:p w14:paraId="101C024F" w14:textId="77777777" w:rsidR="00071330" w:rsidRDefault="00071330" w:rsidP="00071330">
      <w:pPr>
        <w:spacing w:after="0" w:line="240" w:lineRule="auto"/>
        <w:rPr>
          <w:szCs w:val="22"/>
        </w:rPr>
      </w:pPr>
    </w:p>
    <w:p w14:paraId="11FCE0F0" w14:textId="17D8C5D0" w:rsidR="001F74FB" w:rsidRPr="00071330" w:rsidRDefault="00660641" w:rsidP="002C235B">
      <w:pPr>
        <w:spacing w:after="0" w:line="240" w:lineRule="auto"/>
        <w:ind w:left="426"/>
        <w:rPr>
          <w:szCs w:val="22"/>
        </w:rPr>
      </w:pPr>
      <w:r w:rsidRPr="00071330">
        <w:rPr>
          <w:szCs w:val="22"/>
        </w:rPr>
        <w:t>Szombathely, 2026.0</w:t>
      </w:r>
      <w:r w:rsidR="007F3E8C">
        <w:rPr>
          <w:szCs w:val="22"/>
        </w:rPr>
        <w:t>7</w:t>
      </w:r>
      <w:r w:rsidRPr="00071330">
        <w:rPr>
          <w:szCs w:val="22"/>
        </w:rPr>
        <w:t>.0</w:t>
      </w:r>
      <w:r w:rsidR="007F3E8C">
        <w:rPr>
          <w:szCs w:val="22"/>
        </w:rPr>
        <w:t>8.</w:t>
      </w:r>
    </w:p>
    <w:p w14:paraId="31740BBA" w14:textId="77777777" w:rsidR="002C235B" w:rsidRDefault="00660641" w:rsidP="00071330">
      <w:pPr>
        <w:spacing w:after="0" w:line="240" w:lineRule="auto"/>
        <w:ind w:left="6704" w:right="1116"/>
        <w:jc w:val="center"/>
        <w:rPr>
          <w:b/>
          <w:szCs w:val="22"/>
        </w:rPr>
      </w:pPr>
      <w:r w:rsidRPr="00071330">
        <w:rPr>
          <w:b/>
          <w:szCs w:val="22"/>
        </w:rPr>
        <w:t xml:space="preserve">Putz Attila </w:t>
      </w:r>
    </w:p>
    <w:p w14:paraId="2D4E0C50" w14:textId="0670D3A5" w:rsidR="001F74FB" w:rsidRPr="00071330" w:rsidRDefault="00660641" w:rsidP="00071330">
      <w:pPr>
        <w:spacing w:after="0" w:line="240" w:lineRule="auto"/>
        <w:ind w:left="6704" w:right="1116"/>
        <w:jc w:val="center"/>
        <w:rPr>
          <w:szCs w:val="22"/>
        </w:rPr>
      </w:pPr>
      <w:r w:rsidRPr="00071330">
        <w:rPr>
          <w:i/>
          <w:szCs w:val="22"/>
        </w:rPr>
        <w:t>a Kulturális, Oktatási és Civil Bizottság elnöke</w:t>
      </w:r>
    </w:p>
    <w:sectPr w:rsidR="001F74FB" w:rsidRPr="00071330" w:rsidSect="002C235B">
      <w:pgSz w:w="11900" w:h="16840"/>
      <w:pgMar w:top="570" w:right="395" w:bottom="426" w:left="3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424D" w14:textId="77777777" w:rsidR="009D4580" w:rsidRDefault="009D4580" w:rsidP="002C235B">
      <w:pPr>
        <w:spacing w:after="0" w:line="240" w:lineRule="auto"/>
      </w:pPr>
      <w:r>
        <w:separator/>
      </w:r>
    </w:p>
  </w:endnote>
  <w:endnote w:type="continuationSeparator" w:id="0">
    <w:p w14:paraId="4CD99D0E" w14:textId="77777777" w:rsidR="009D4580" w:rsidRDefault="009D4580" w:rsidP="002C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18D8" w14:textId="77777777" w:rsidR="009D4580" w:rsidRDefault="009D4580" w:rsidP="002C235B">
      <w:pPr>
        <w:spacing w:after="0" w:line="240" w:lineRule="auto"/>
      </w:pPr>
      <w:r>
        <w:separator/>
      </w:r>
    </w:p>
  </w:footnote>
  <w:footnote w:type="continuationSeparator" w:id="0">
    <w:p w14:paraId="792A430C" w14:textId="77777777" w:rsidR="009D4580" w:rsidRDefault="009D4580" w:rsidP="002C2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B"/>
    <w:rsid w:val="00021783"/>
    <w:rsid w:val="00071330"/>
    <w:rsid w:val="001F74FB"/>
    <w:rsid w:val="002C235B"/>
    <w:rsid w:val="00660641"/>
    <w:rsid w:val="007F3E8C"/>
    <w:rsid w:val="009D4580"/>
    <w:rsid w:val="00C6309C"/>
    <w:rsid w:val="00CD20DE"/>
    <w:rsid w:val="00D64688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5FA9"/>
  <w15:docId w15:val="{95FA9EA2-F231-4F9B-9B22-E0218C9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235B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2C2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23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Biczóné Kovács Eszter</dc:creator>
  <cp:keywords/>
  <cp:lastModifiedBy>Király-Fülöp Ágnes</cp:lastModifiedBy>
  <cp:revision>3</cp:revision>
  <dcterms:created xsi:type="dcterms:W3CDTF">2026-07-08T09:10:00Z</dcterms:created>
  <dcterms:modified xsi:type="dcterms:W3CDTF">2026-07-08T09:15:00Z</dcterms:modified>
</cp:coreProperties>
</file>