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40DD8118" w14:textId="77777777" w:rsidR="005F5585" w:rsidRPr="0087323E" w:rsidRDefault="005F5585" w:rsidP="005F5585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109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VI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16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0CAE4020" w14:textId="77777777" w:rsidR="005F5585" w:rsidRPr="00063C08" w:rsidRDefault="005F5585" w:rsidP="005F5585">
      <w:pPr>
        <w:keepNext/>
        <w:jc w:val="center"/>
        <w:rPr>
          <w:rFonts w:ascii="Calibri" w:hAnsi="Calibri" w:cs="Calibri"/>
          <w:szCs w:val="22"/>
        </w:rPr>
      </w:pPr>
    </w:p>
    <w:p w14:paraId="69CF49C1" w14:textId="77777777" w:rsidR="00807566" w:rsidRPr="00807566" w:rsidRDefault="00807566" w:rsidP="00807566">
      <w:pPr>
        <w:jc w:val="both"/>
        <w:rPr>
          <w:rFonts w:ascii="Calibri" w:hAnsi="Calibri" w:cs="Calibri"/>
          <w:szCs w:val="22"/>
        </w:rPr>
      </w:pPr>
      <w:r w:rsidRPr="00807566">
        <w:rPr>
          <w:rFonts w:ascii="Calibri" w:hAnsi="Calibri" w:cs="Calibri"/>
          <w:szCs w:val="22"/>
        </w:rPr>
        <w:t xml:space="preserve">A Városstratégiai, Idegenforgalmi és Sport Bizottság elhatározza, hogy </w:t>
      </w:r>
    </w:p>
    <w:p w14:paraId="504D6DA5" w14:textId="77777777" w:rsidR="00807566" w:rsidRPr="00807566" w:rsidRDefault="00807566" w:rsidP="00807566">
      <w:pPr>
        <w:pStyle w:val="Listaszerbekezds"/>
        <w:numPr>
          <w:ilvl w:val="0"/>
          <w:numId w:val="34"/>
        </w:numPr>
        <w:jc w:val="both"/>
        <w:rPr>
          <w:rFonts w:cs="Calibri"/>
          <w:bCs/>
          <w:i/>
          <w:iCs/>
        </w:rPr>
      </w:pPr>
      <w:r w:rsidRPr="00807566">
        <w:rPr>
          <w:rFonts w:cs="Calibri"/>
        </w:rPr>
        <w:t xml:space="preserve">a </w:t>
      </w:r>
      <w:r w:rsidRPr="00807566">
        <w:rPr>
          <w:rFonts w:cs="Calibri"/>
          <w:bCs/>
        </w:rPr>
        <w:t>„</w:t>
      </w:r>
      <w:r w:rsidRPr="00807566">
        <w:rPr>
          <w:rFonts w:cs="Calibri"/>
          <w:bCs/>
          <w:i/>
        </w:rPr>
        <w:t>Javaslat favédelmi terv jóváhagyásával kapcsolatos döntés meghozatalára (Semmelweis Ignác utca)</w:t>
      </w:r>
      <w:r w:rsidRPr="00807566">
        <w:rPr>
          <w:rFonts w:cs="Calibri"/>
          <w:bCs/>
        </w:rPr>
        <w:t>”</w:t>
      </w:r>
      <w:r w:rsidRPr="00807566">
        <w:rPr>
          <w:rFonts w:cs="Calibri"/>
          <w:iCs/>
        </w:rPr>
        <w:t xml:space="preserve">című előterjesztést 10./ napirendi pontként, valamint </w:t>
      </w:r>
    </w:p>
    <w:p w14:paraId="4574286F" w14:textId="77777777" w:rsidR="00807566" w:rsidRPr="00807566" w:rsidRDefault="00807566" w:rsidP="00807566">
      <w:pPr>
        <w:pStyle w:val="Listaszerbekezds"/>
        <w:numPr>
          <w:ilvl w:val="0"/>
          <w:numId w:val="34"/>
        </w:numPr>
        <w:jc w:val="both"/>
        <w:rPr>
          <w:rFonts w:cs="Calibri"/>
          <w:bCs/>
          <w:i/>
          <w:iCs/>
        </w:rPr>
      </w:pPr>
      <w:r w:rsidRPr="00807566">
        <w:rPr>
          <w:rFonts w:cs="Calibri"/>
          <w:iCs/>
        </w:rPr>
        <w:t xml:space="preserve">a </w:t>
      </w:r>
      <w:r w:rsidRPr="00807566">
        <w:rPr>
          <w:rFonts w:cs="Calibri"/>
          <w:bCs/>
        </w:rPr>
        <w:t>„</w:t>
      </w:r>
      <w:r w:rsidRPr="00807566">
        <w:rPr>
          <w:rFonts w:cs="Calibri"/>
          <w:bCs/>
          <w:i/>
        </w:rPr>
        <w:t xml:space="preserve">Javaslat favédelmi terv jóváhagyásával kapcsolatos döntés meghozatalára </w:t>
      </w:r>
      <w:r w:rsidRPr="00807566">
        <w:rPr>
          <w:rFonts w:cs="Calibri"/>
          <w:bCs/>
          <w:i/>
          <w:iCs/>
        </w:rPr>
        <w:t xml:space="preserve">(Honvédség épületének új </w:t>
      </w:r>
      <w:proofErr w:type="spellStart"/>
      <w:r w:rsidRPr="00807566">
        <w:rPr>
          <w:rFonts w:cs="Calibri"/>
          <w:bCs/>
          <w:i/>
          <w:iCs/>
        </w:rPr>
        <w:t>távhő</w:t>
      </w:r>
      <w:proofErr w:type="spellEnd"/>
      <w:r w:rsidRPr="00807566">
        <w:rPr>
          <w:rFonts w:cs="Calibri"/>
          <w:bCs/>
          <w:i/>
          <w:iCs/>
        </w:rPr>
        <w:t xml:space="preserve"> bekötővezetékének létesítése)</w:t>
      </w:r>
      <w:r w:rsidRPr="00807566">
        <w:rPr>
          <w:rFonts w:cs="Calibri"/>
          <w:bCs/>
        </w:rPr>
        <w:t>”</w:t>
      </w:r>
      <w:r w:rsidRPr="00807566">
        <w:rPr>
          <w:rFonts w:cs="Calibri"/>
        </w:rPr>
        <w:t xml:space="preserve"> című</w:t>
      </w:r>
      <w:r w:rsidRPr="00807566">
        <w:rPr>
          <w:rFonts w:cs="Calibri"/>
          <w:bCs/>
        </w:rPr>
        <w:t xml:space="preserve"> előterjesztést </w:t>
      </w:r>
      <w:r w:rsidRPr="00807566">
        <w:rPr>
          <w:rFonts w:cs="Calibri"/>
          <w:iCs/>
        </w:rPr>
        <w:t>11./ napirendi pontként</w:t>
      </w:r>
    </w:p>
    <w:p w14:paraId="14400DD5" w14:textId="77777777" w:rsidR="00807566" w:rsidRPr="00807566" w:rsidRDefault="00807566" w:rsidP="00807566">
      <w:pPr>
        <w:jc w:val="both"/>
        <w:rPr>
          <w:rFonts w:cs="Calibri"/>
          <w:bCs/>
          <w:i/>
          <w:iCs/>
        </w:rPr>
      </w:pPr>
      <w:proofErr w:type="gramStart"/>
      <w:r w:rsidRPr="00807566">
        <w:rPr>
          <w:rFonts w:asciiTheme="minorHAnsi" w:hAnsiTheme="minorHAnsi" w:cstheme="minorHAnsi"/>
        </w:rPr>
        <w:t>a</w:t>
      </w:r>
      <w:proofErr w:type="gramEnd"/>
      <w:r w:rsidRPr="00807566">
        <w:rPr>
          <w:rFonts w:asciiTheme="minorHAnsi" w:hAnsiTheme="minorHAnsi" w:cstheme="minorHAnsi"/>
        </w:rPr>
        <w:t xml:space="preserve"> Szombathely Megyei Jogú Város Önkormányzata Szervezeti és Működési Szabályzatáról szóló 16/2024. (X.10.) önkormányzati rendelet 12. §</w:t>
      </w:r>
      <w:proofErr w:type="spellStart"/>
      <w:r w:rsidRPr="00807566">
        <w:rPr>
          <w:rFonts w:asciiTheme="minorHAnsi" w:hAnsiTheme="minorHAnsi" w:cstheme="minorHAnsi"/>
        </w:rPr>
        <w:t>-</w:t>
      </w:r>
      <w:proofErr w:type="gramStart"/>
      <w:r w:rsidRPr="00807566">
        <w:rPr>
          <w:rFonts w:asciiTheme="minorHAnsi" w:hAnsiTheme="minorHAnsi" w:cstheme="minorHAnsi"/>
        </w:rPr>
        <w:t>a</w:t>
      </w:r>
      <w:proofErr w:type="spellEnd"/>
      <w:proofErr w:type="gramEnd"/>
      <w:r w:rsidRPr="00807566">
        <w:rPr>
          <w:rFonts w:asciiTheme="minorHAnsi" w:hAnsiTheme="minorHAnsi" w:cstheme="minorHAnsi"/>
        </w:rPr>
        <w:t xml:space="preserve"> és 57. § (3) bekezdésében foglaltak alapján sürgősségi indítványként napirendjére tűzi.</w:t>
      </w:r>
    </w:p>
    <w:p w14:paraId="785F603E" w14:textId="77777777" w:rsidR="00807566" w:rsidRPr="00807566" w:rsidRDefault="00807566" w:rsidP="00807566">
      <w:pPr>
        <w:keepNext/>
        <w:jc w:val="both"/>
        <w:rPr>
          <w:rFonts w:ascii="Calibri" w:hAnsi="Calibri" w:cs="Calibri"/>
          <w:iCs/>
          <w:szCs w:val="22"/>
        </w:rPr>
      </w:pPr>
    </w:p>
    <w:p w14:paraId="7DFC2FBE" w14:textId="4329220F" w:rsidR="00807566" w:rsidRPr="00807566" w:rsidRDefault="00807566" w:rsidP="00807566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7566">
        <w:rPr>
          <w:rFonts w:ascii="Calibri" w:hAnsi="Calibri" w:cs="Calibri"/>
          <w:b/>
          <w:szCs w:val="22"/>
          <w:u w:val="single"/>
        </w:rPr>
        <w:t>Felelős:</w:t>
      </w:r>
      <w:r w:rsidRPr="00807566">
        <w:rPr>
          <w:rFonts w:ascii="Calibri" w:hAnsi="Calibri" w:cs="Calibri"/>
          <w:b/>
          <w:szCs w:val="22"/>
          <w:u w:val="single"/>
        </w:rPr>
        <w:tab/>
      </w:r>
      <w:r w:rsidRPr="00807566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807566">
        <w:rPr>
          <w:rFonts w:ascii="Calibri" w:hAnsi="Calibri" w:cs="Calibri"/>
          <w:bCs/>
          <w:szCs w:val="22"/>
        </w:rPr>
        <w:t>Tóth Kálmán, a bizottság elnöke</w:t>
      </w:r>
    </w:p>
    <w:p w14:paraId="4EC08ABA" w14:textId="77777777" w:rsidR="00807566" w:rsidRPr="00807566" w:rsidRDefault="00807566" w:rsidP="00807566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4B96E167" w14:textId="77777777" w:rsidR="00807566" w:rsidRDefault="00807566" w:rsidP="00807566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7566">
        <w:rPr>
          <w:rFonts w:ascii="Calibri" w:hAnsi="Calibri" w:cs="Calibri"/>
          <w:b/>
          <w:szCs w:val="22"/>
          <w:u w:val="single"/>
        </w:rPr>
        <w:t>Határidő:</w:t>
      </w:r>
      <w:r w:rsidRPr="00807566">
        <w:rPr>
          <w:rFonts w:ascii="Calibri" w:hAnsi="Calibri" w:cs="Calibri"/>
          <w:b/>
          <w:szCs w:val="22"/>
        </w:rPr>
        <w:tab/>
      </w:r>
      <w:r w:rsidRPr="00807566">
        <w:rPr>
          <w:rFonts w:ascii="Calibri" w:hAnsi="Calibri" w:cs="Calibri"/>
          <w:bCs/>
          <w:szCs w:val="22"/>
        </w:rPr>
        <w:t>azonnal</w:t>
      </w:r>
    </w:p>
    <w:p w14:paraId="76521278" w14:textId="77777777" w:rsidR="00807566" w:rsidRDefault="00807566" w:rsidP="00807566">
      <w:pPr>
        <w:ind w:firstLine="708"/>
        <w:jc w:val="both"/>
        <w:rPr>
          <w:rFonts w:ascii="Calibri" w:hAnsi="Calibri" w:cs="Calibri"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  <w:bookmarkStart w:id="0" w:name="_GoBack"/>
      <w:bookmarkEnd w:id="0"/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16DD"/>
    <w:multiLevelType w:val="hybridMultilevel"/>
    <w:tmpl w:val="F18A0406"/>
    <w:lvl w:ilvl="0" w:tplc="7FF8B3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</w:num>
  <w:num w:numId="10">
    <w:abstractNumId w:val="14"/>
  </w:num>
  <w:num w:numId="11">
    <w:abstractNumId w:val="25"/>
  </w:num>
  <w:num w:numId="12">
    <w:abstractNumId w:val="1"/>
  </w:num>
  <w:num w:numId="13">
    <w:abstractNumId w:val="9"/>
  </w:num>
  <w:num w:numId="14">
    <w:abstractNumId w:val="1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0"/>
  </w:num>
  <w:num w:numId="22">
    <w:abstractNumId w:val="4"/>
  </w:num>
  <w:num w:numId="23">
    <w:abstractNumId w:val="3"/>
  </w:num>
  <w:num w:numId="24">
    <w:abstractNumId w:val="26"/>
  </w:num>
  <w:num w:numId="25">
    <w:abstractNumId w:val="22"/>
  </w:num>
  <w:num w:numId="26">
    <w:abstractNumId w:val="20"/>
  </w:num>
  <w:num w:numId="27">
    <w:abstractNumId w:val="12"/>
  </w:num>
  <w:num w:numId="28">
    <w:abstractNumId w:val="23"/>
  </w:num>
  <w:num w:numId="29">
    <w:abstractNumId w:val="10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07566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3</cp:revision>
  <cp:lastPrinted>2026-04-30T13:35:00Z</cp:lastPrinted>
  <dcterms:created xsi:type="dcterms:W3CDTF">2026-06-16T13:06:00Z</dcterms:created>
  <dcterms:modified xsi:type="dcterms:W3CDTF">2026-06-16T13:15:00Z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