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5A3B28E" w14:textId="77777777" w:rsidR="00AB6400" w:rsidRPr="00AB6400" w:rsidRDefault="00AB6400" w:rsidP="00AB6400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B6400">
        <w:rPr>
          <w:rFonts w:ascii="Calibri" w:eastAsia="Times New Roman" w:hAnsi="Calibri" w:cs="Calibri"/>
          <w:b/>
          <w:sz w:val="22"/>
          <w:u w:val="single"/>
          <w:lang w:eastAsia="hu-HU"/>
        </w:rPr>
        <w:t>99/2026.(VI.16.) KOCB számú határozat</w:t>
      </w:r>
    </w:p>
    <w:p w14:paraId="2405E02F" w14:textId="77777777" w:rsidR="00AB6400" w:rsidRPr="00AB6400" w:rsidRDefault="00AB6400" w:rsidP="00AB6400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0762273" w14:textId="77777777" w:rsidR="00AB6400" w:rsidRPr="00AB6400" w:rsidRDefault="00AB6400" w:rsidP="00AB6400">
      <w:pPr>
        <w:tabs>
          <w:tab w:val="center" w:pos="4536"/>
          <w:tab w:val="right" w:pos="9072"/>
          <w:tab w:val="left" w:pos="9639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B6400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Szombathely Megyei Jogú Város Önkormányzatának Szervezeti és Működési Szabályzatáról szóló 16/2024. (X.10.) önkormányzati rendelet 52. § (3) bekezdés 6. pontja alapján a Mesebolt Bábszínház Szervezeti és Működési Szabályzatát az előterjesztés 2. számú melléklete szerinti egységes szerkezetű tartalommal jóváhagyásra javasolja a polgármesternek.</w:t>
      </w:r>
    </w:p>
    <w:p w14:paraId="1F14522C" w14:textId="77777777" w:rsidR="00AB6400" w:rsidRPr="00AB6400" w:rsidRDefault="00AB6400" w:rsidP="00AB6400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9A124E5" w14:textId="77777777" w:rsidR="00AB6400" w:rsidRPr="00AB6400" w:rsidRDefault="00AB6400" w:rsidP="00AB6400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61146E5" w14:textId="77777777" w:rsidR="00AB6400" w:rsidRPr="00AB6400" w:rsidRDefault="00AB6400" w:rsidP="00AB6400">
      <w:pPr>
        <w:rPr>
          <w:rFonts w:ascii="Calibri" w:eastAsia="Times New Roman" w:hAnsi="Calibri" w:cs="Calibri"/>
          <w:sz w:val="22"/>
          <w:lang w:eastAsia="hu-HU"/>
        </w:rPr>
      </w:pPr>
      <w:r w:rsidRPr="00AB640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AB6400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3FD9BA00" w14:textId="77777777" w:rsidR="00AB6400" w:rsidRPr="00AB6400" w:rsidRDefault="00AB6400" w:rsidP="00AB6400">
      <w:pPr>
        <w:rPr>
          <w:rFonts w:ascii="Calibri" w:eastAsia="Times New Roman" w:hAnsi="Calibri" w:cs="Calibri"/>
          <w:sz w:val="22"/>
          <w:lang w:eastAsia="hu-HU"/>
        </w:rPr>
      </w:pPr>
      <w:r w:rsidRPr="00AB6400">
        <w:rPr>
          <w:rFonts w:ascii="Calibri" w:eastAsia="Times New Roman" w:hAnsi="Calibri" w:cs="Calibri"/>
          <w:sz w:val="22"/>
          <w:lang w:eastAsia="hu-HU"/>
        </w:rPr>
        <w:tab/>
      </w:r>
      <w:r w:rsidRPr="00AB6400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1EC160AD" w14:textId="77777777" w:rsidR="00AB6400" w:rsidRPr="00AB6400" w:rsidRDefault="00AB6400" w:rsidP="00AB6400">
      <w:pPr>
        <w:rPr>
          <w:rFonts w:ascii="Calibri" w:eastAsia="Times New Roman" w:hAnsi="Calibri" w:cs="Calibri"/>
          <w:sz w:val="22"/>
          <w:lang w:eastAsia="hu-HU"/>
        </w:rPr>
      </w:pPr>
      <w:r w:rsidRPr="00AB6400">
        <w:rPr>
          <w:rFonts w:ascii="Calibri" w:eastAsia="Times New Roman" w:hAnsi="Calibri" w:cs="Calibri"/>
          <w:sz w:val="22"/>
          <w:lang w:eastAsia="hu-HU"/>
        </w:rPr>
        <w:tab/>
      </w:r>
      <w:r w:rsidRPr="00AB6400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BA69C0B" w14:textId="77777777" w:rsidR="00AB6400" w:rsidRPr="00AB6400" w:rsidRDefault="00AB6400" w:rsidP="00AB6400">
      <w:pPr>
        <w:rPr>
          <w:rFonts w:ascii="Calibri" w:eastAsia="Times New Roman" w:hAnsi="Calibri" w:cs="Calibri"/>
          <w:sz w:val="22"/>
          <w:lang w:eastAsia="hu-HU"/>
        </w:rPr>
      </w:pPr>
      <w:r w:rsidRPr="00AB6400">
        <w:rPr>
          <w:rFonts w:ascii="Calibri" w:eastAsia="Times New Roman" w:hAnsi="Calibri" w:cs="Calibri"/>
          <w:sz w:val="22"/>
          <w:lang w:eastAsia="hu-HU"/>
        </w:rPr>
        <w:tab/>
      </w:r>
      <w:r w:rsidRPr="00AB6400">
        <w:rPr>
          <w:rFonts w:ascii="Calibri" w:eastAsia="Times New Roman" w:hAnsi="Calibri" w:cs="Calibri"/>
          <w:sz w:val="22"/>
          <w:lang w:eastAsia="hu-HU"/>
        </w:rPr>
        <w:tab/>
      </w:r>
      <w:r w:rsidRPr="00AB6400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41BD51F9" w14:textId="77777777" w:rsidR="00AB6400" w:rsidRPr="00AB6400" w:rsidRDefault="00AB6400" w:rsidP="00AB6400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B6400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16FEA097" w14:textId="77777777" w:rsidR="00AB6400" w:rsidRPr="00AB6400" w:rsidRDefault="00AB6400" w:rsidP="00AB6400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B6400">
        <w:rPr>
          <w:rFonts w:ascii="Calibri" w:eastAsia="Times New Roman" w:hAnsi="Calibri" w:cs="Calibri"/>
          <w:bCs/>
          <w:sz w:val="22"/>
          <w:lang w:eastAsia="hu-HU"/>
        </w:rPr>
        <w:tab/>
        <w:t>Csató Kata, a Mesebolt Bábszínház igazgatója)</w:t>
      </w:r>
    </w:p>
    <w:p w14:paraId="4163803F" w14:textId="77777777" w:rsidR="00AB6400" w:rsidRPr="00AB6400" w:rsidRDefault="00AB6400" w:rsidP="00AB6400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213BBDFD" w14:textId="77777777" w:rsidR="00AB6400" w:rsidRPr="00AB6400" w:rsidRDefault="00AB6400" w:rsidP="00AB6400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AB640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AB6400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AB6400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B6400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B6400">
        <w:rPr>
          <w:rFonts w:ascii="Calibri" w:eastAsia="Times New Roman" w:hAnsi="Calibri" w:cs="Calibri"/>
          <w:sz w:val="22"/>
          <w:lang w:eastAsia="hu-HU"/>
        </w:rPr>
        <w:t>azonnal</w:t>
      </w:r>
    </w:p>
    <w:p w14:paraId="0BF4693B" w14:textId="77777777" w:rsidR="00AB6400" w:rsidRPr="00AB6400" w:rsidRDefault="00AB6400" w:rsidP="00AB6400">
      <w:pPr>
        <w:tabs>
          <w:tab w:val="left" w:pos="1418"/>
        </w:tabs>
        <w:ind w:left="1260" w:hanging="1260"/>
        <w:rPr>
          <w:rFonts w:asciiTheme="minorHAnsi" w:eastAsia="Times New Roman" w:hAnsiTheme="minorHAnsi"/>
          <w:color w:val="000000"/>
          <w:sz w:val="22"/>
          <w:lang w:eastAsia="hu-HU"/>
        </w:rPr>
      </w:pPr>
    </w:p>
    <w:p w14:paraId="2FA48DCF" w14:textId="2F577A41" w:rsidR="0007231A" w:rsidRPr="007A2229" w:rsidRDefault="0007231A" w:rsidP="00957892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41AD" w14:textId="77777777" w:rsidR="00787EF5" w:rsidRDefault="00787EF5" w:rsidP="00492410">
      <w:r>
        <w:separator/>
      </w:r>
    </w:p>
  </w:endnote>
  <w:endnote w:type="continuationSeparator" w:id="0">
    <w:p w14:paraId="41825B5D" w14:textId="77777777" w:rsidR="00787EF5" w:rsidRDefault="00787EF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BD4F" w14:textId="77777777" w:rsidR="00787EF5" w:rsidRDefault="00787EF5" w:rsidP="00492410">
      <w:r>
        <w:separator/>
      </w:r>
    </w:p>
  </w:footnote>
  <w:footnote w:type="continuationSeparator" w:id="0">
    <w:p w14:paraId="7D930693" w14:textId="77777777" w:rsidR="00787EF5" w:rsidRDefault="00787EF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8"/>
  </w:num>
  <w:num w:numId="3" w16cid:durableId="2089107483">
    <w:abstractNumId w:val="9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87EF5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57892"/>
    <w:rsid w:val="0097225E"/>
    <w:rsid w:val="009A005E"/>
    <w:rsid w:val="009E3384"/>
    <w:rsid w:val="00A13EBD"/>
    <w:rsid w:val="00A741F6"/>
    <w:rsid w:val="00AB6400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2026-06-17T07:18:00Z</dcterms:created>
  <dcterms:modified xsi:type="dcterms:W3CDTF">2026-06-17T07:18:00Z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