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1DFEF" w14:textId="77777777" w:rsidR="00280359" w:rsidRPr="005D25CE" w:rsidRDefault="00280359" w:rsidP="00280359">
      <w:pPr>
        <w:keepNext/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177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78389D53" w14:textId="77777777" w:rsidR="00280359" w:rsidRPr="005D25CE" w:rsidRDefault="00280359" w:rsidP="00280359">
      <w:pPr>
        <w:keepNext/>
        <w:jc w:val="center"/>
        <w:rPr>
          <w:rFonts w:ascii="Calibri" w:hAnsi="Calibri" w:cs="Calibri"/>
          <w:color w:val="000000"/>
          <w:szCs w:val="22"/>
          <w:u w:val="single"/>
        </w:rPr>
      </w:pPr>
    </w:p>
    <w:p w14:paraId="2EF880A0" w14:textId="77777777" w:rsidR="00280359" w:rsidRPr="005D25CE" w:rsidRDefault="00280359" w:rsidP="00280359">
      <w:pPr>
        <w:numPr>
          <w:ilvl w:val="0"/>
          <w:numId w:val="1"/>
        </w:numPr>
        <w:spacing w:before="100" w:beforeAutospacing="1" w:after="100" w:afterAutospacing="1"/>
        <w:ind w:left="426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D25CE">
        <w:rPr>
          <w:rFonts w:ascii="Calibri" w:eastAsia="Calibri" w:hAnsi="Calibri" w:cs="Calibri"/>
          <w:szCs w:val="22"/>
          <w:lang w:eastAsia="en-US"/>
        </w:rPr>
        <w:t>A Gazdasági és Jogi Bizottság a „</w:t>
      </w:r>
      <w:r w:rsidRPr="005D25CE">
        <w:rPr>
          <w:rFonts w:ascii="Calibri" w:eastAsia="Calibri" w:hAnsi="Calibri" w:cs="Calibri"/>
          <w:b/>
          <w:bCs/>
          <w:szCs w:val="22"/>
          <w:lang w:eastAsia="en-US"/>
        </w:rPr>
        <w:t>Javaslat a Derkovits-házban elhelyezett műtárgyállomány ideiglenes áthelyezésére</w:t>
      </w:r>
      <w:r w:rsidRPr="005D25CE">
        <w:rPr>
          <w:rFonts w:ascii="Calibri" w:eastAsia="Calibri" w:hAnsi="Calibri" w:cs="Calibri"/>
          <w:szCs w:val="22"/>
          <w:lang w:eastAsia="en-US"/>
        </w:rPr>
        <w:t xml:space="preserve">” című előterjesztést megtárgyalta, és a Szombathely Megyei Jogú Város Önkormányzatának Szervezeti és Működési Szabályzatáról szóló 16/2024. (X.10.) önkormányzati rendelet 51.§ (3) bekezdés 7. pontjában meghatározott feladatkörében eljárva, egyetért a Derkovits-házban található műtárgyállomány biztonságos elhelyezése érdekében szükségessé vált költöztetés végrehajtásával. </w:t>
      </w:r>
    </w:p>
    <w:p w14:paraId="0E6B3D30" w14:textId="77777777" w:rsidR="00280359" w:rsidRPr="005D25CE" w:rsidRDefault="00280359" w:rsidP="00280359">
      <w:pPr>
        <w:numPr>
          <w:ilvl w:val="0"/>
          <w:numId w:val="1"/>
        </w:numPr>
        <w:spacing w:before="100" w:beforeAutospacing="1" w:after="100" w:afterAutospacing="1"/>
        <w:ind w:left="426"/>
        <w:contextualSpacing/>
        <w:jc w:val="both"/>
        <w:rPr>
          <w:rFonts w:ascii="Calibri" w:eastAsia="Calibri" w:hAnsi="Calibri" w:cs="Calibri"/>
          <w:szCs w:val="22"/>
          <w:lang w:eastAsia="en-US"/>
        </w:rPr>
      </w:pPr>
      <w:r w:rsidRPr="005D25CE">
        <w:rPr>
          <w:rFonts w:ascii="Calibri" w:eastAsia="Calibri" w:hAnsi="Calibri" w:cs="Calibri"/>
          <w:szCs w:val="22"/>
          <w:lang w:eastAsia="en-US"/>
        </w:rPr>
        <w:t>A Bizottság felkéri a Savaria Múzeum igazgatóját, hogy a költözéshez szükséges intézkedéseket tegye meg.</w:t>
      </w:r>
    </w:p>
    <w:p w14:paraId="431723B8" w14:textId="77777777" w:rsidR="00280359" w:rsidRPr="005D25CE" w:rsidRDefault="00280359" w:rsidP="00280359">
      <w:pPr>
        <w:jc w:val="both"/>
        <w:rPr>
          <w:rFonts w:ascii="Calibri" w:hAnsi="Calibri" w:cs="Calibri"/>
          <w:szCs w:val="22"/>
          <w:u w:val="single"/>
        </w:rPr>
      </w:pPr>
    </w:p>
    <w:p w14:paraId="69C2160B" w14:textId="77777777" w:rsidR="00280359" w:rsidRPr="005D25CE" w:rsidRDefault="00280359" w:rsidP="00280359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b/>
          <w:bCs/>
          <w:szCs w:val="22"/>
          <w:u w:val="single"/>
        </w:rPr>
        <w:t>Felelős:</w:t>
      </w:r>
      <w:r>
        <w:rPr>
          <w:rFonts w:ascii="Calibri" w:hAnsi="Calibri" w:cs="Calibri"/>
          <w:szCs w:val="22"/>
          <w:u w:val="single"/>
        </w:rPr>
        <w:tab/>
      </w:r>
      <w:r w:rsidRPr="005D25CE">
        <w:rPr>
          <w:rFonts w:ascii="Calibri" w:hAnsi="Calibri" w:cs="Calibri"/>
          <w:szCs w:val="22"/>
        </w:rPr>
        <w:tab/>
        <w:t>Bokányi Adrienn, a Gazdasági és Jogi Bizottság elnöke</w:t>
      </w:r>
    </w:p>
    <w:p w14:paraId="55D499C8" w14:textId="77777777" w:rsidR="00280359" w:rsidRPr="005D25CE" w:rsidRDefault="00280359" w:rsidP="00280359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 xml:space="preserve">Dr. </w:t>
      </w:r>
      <w:proofErr w:type="spellStart"/>
      <w:r w:rsidRPr="005D25CE">
        <w:rPr>
          <w:rFonts w:ascii="Calibri" w:hAnsi="Calibri" w:cs="Calibri"/>
          <w:szCs w:val="22"/>
        </w:rPr>
        <w:t>Nemény</w:t>
      </w:r>
      <w:proofErr w:type="spellEnd"/>
      <w:r w:rsidRPr="005D25CE">
        <w:rPr>
          <w:rFonts w:ascii="Calibri" w:hAnsi="Calibri" w:cs="Calibri"/>
          <w:szCs w:val="22"/>
        </w:rPr>
        <w:t xml:space="preserve"> András polgármester</w:t>
      </w:r>
    </w:p>
    <w:p w14:paraId="581C7C2D" w14:textId="77777777" w:rsidR="00280359" w:rsidRPr="005D25CE" w:rsidRDefault="00280359" w:rsidP="00280359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>Horváth Soma alpolgármester</w:t>
      </w:r>
    </w:p>
    <w:p w14:paraId="57D4A11D" w14:textId="77777777" w:rsidR="00280359" w:rsidRPr="005D25CE" w:rsidRDefault="00280359" w:rsidP="00280359">
      <w:pPr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ab/>
        <w:t>(a végrehajtás előkészítéséért:</w:t>
      </w:r>
    </w:p>
    <w:p w14:paraId="1335BC6A" w14:textId="77777777" w:rsidR="00280359" w:rsidRPr="005D25CE" w:rsidRDefault="00280359" w:rsidP="00280359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  <w:t>Vinczéné Dr. Menyhárt Mária, az Egészségügyi és Közszolgálati Osztály vezetője,</w:t>
      </w:r>
    </w:p>
    <w:p w14:paraId="0F89F10C" w14:textId="77777777" w:rsidR="00280359" w:rsidRPr="005D25CE" w:rsidRDefault="00280359" w:rsidP="00280359">
      <w:pPr>
        <w:tabs>
          <w:tab w:val="left" w:pos="1506"/>
        </w:tabs>
        <w:ind w:left="1416" w:hanging="1260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szCs w:val="22"/>
        </w:rPr>
        <w:tab/>
        <w:t>Csapláros Andrea, a Savaria Múzeum igazgatója)</w:t>
      </w:r>
    </w:p>
    <w:p w14:paraId="39F1183A" w14:textId="77777777" w:rsidR="00280359" w:rsidRPr="005D25CE" w:rsidRDefault="00280359" w:rsidP="00280359">
      <w:pPr>
        <w:tabs>
          <w:tab w:val="left" w:pos="1506"/>
        </w:tabs>
        <w:rPr>
          <w:rFonts w:ascii="Calibri" w:hAnsi="Calibri" w:cs="Calibri"/>
          <w:szCs w:val="22"/>
          <w:u w:val="single"/>
        </w:rPr>
      </w:pPr>
    </w:p>
    <w:p w14:paraId="713B2BC1" w14:textId="77777777" w:rsidR="00280359" w:rsidRDefault="00280359" w:rsidP="00280359">
      <w:pPr>
        <w:jc w:val="both"/>
        <w:rPr>
          <w:rFonts w:ascii="Calibri" w:hAnsi="Calibri" w:cs="Calibri"/>
          <w:szCs w:val="22"/>
        </w:rPr>
      </w:pPr>
      <w:r w:rsidRPr="005D25CE">
        <w:rPr>
          <w:rFonts w:ascii="Calibri" w:hAnsi="Calibri" w:cs="Calibri"/>
          <w:b/>
          <w:bCs/>
          <w:szCs w:val="22"/>
          <w:u w:val="single"/>
        </w:rPr>
        <w:t>Határidő:</w:t>
      </w:r>
      <w:r>
        <w:rPr>
          <w:rFonts w:ascii="Calibri" w:hAnsi="Calibri" w:cs="Calibri"/>
          <w:szCs w:val="22"/>
        </w:rPr>
        <w:tab/>
      </w:r>
      <w:r w:rsidRPr="005D25CE">
        <w:rPr>
          <w:rFonts w:ascii="Calibri" w:hAnsi="Calibri" w:cs="Calibri"/>
          <w:szCs w:val="22"/>
        </w:rPr>
        <w:t>azonnal (1. pont vonatkozásában)</w:t>
      </w:r>
    </w:p>
    <w:p w14:paraId="060A7E48" w14:textId="77777777" w:rsidR="00280359" w:rsidRDefault="00280359" w:rsidP="00280359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5D25CE">
        <w:rPr>
          <w:rFonts w:ascii="Calibri" w:hAnsi="Calibri" w:cs="Calibri"/>
          <w:szCs w:val="22"/>
        </w:rPr>
        <w:t>2026. december 31. (2. pont vonatkozásában)</w:t>
      </w:r>
    </w:p>
    <w:p w14:paraId="5B9B4AAD" w14:textId="77777777" w:rsidR="00280359" w:rsidRDefault="00280359" w:rsidP="00280359">
      <w:pPr>
        <w:jc w:val="both"/>
        <w:rPr>
          <w:rFonts w:asciiTheme="minorHAnsi" w:hAnsiTheme="minorHAnsi" w:cstheme="minorHAnsi"/>
          <w:bCs/>
          <w:szCs w:val="22"/>
        </w:rPr>
      </w:pPr>
    </w:p>
    <w:p w14:paraId="71F55043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D2489"/>
    <w:multiLevelType w:val="hybridMultilevel"/>
    <w:tmpl w:val="CC1E3DA8"/>
    <w:lvl w:ilvl="0" w:tplc="040E000F">
      <w:start w:val="1"/>
      <w:numFmt w:val="decimal"/>
      <w:lvlText w:val="%1.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7869964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359"/>
    <w:rsid w:val="0007034B"/>
    <w:rsid w:val="00280359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5E94E"/>
  <w15:chartTrackingRefBased/>
  <w15:docId w15:val="{ADFFE392-8180-4F5C-9B49-F17412E99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80359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2803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803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803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2803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2803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2803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2803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2803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2803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803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803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803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28035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28035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28035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28035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28035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28035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2803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2803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2803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2803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2803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28035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28035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28035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2803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28035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2803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ED785-1E84-47FB-85BE-D0F50C419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3B1B5B4-2D51-4592-B963-7A70E491BC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AE8D32-DF80-46F1-9F1A-5A0E62705F12}">
  <ds:schemaRefs>
    <ds:schemaRef ds:uri="http://www.w3.org/XML/1998/namespace"/>
    <ds:schemaRef ds:uri="http://schemas.microsoft.com/office/2006/documentManagement/types"/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887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