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3E04" w14:textId="77777777" w:rsidR="00AE7425" w:rsidRPr="00F53433" w:rsidRDefault="00AE7425" w:rsidP="00AE7425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166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FECFB17" w14:textId="77777777" w:rsidR="00AE7425" w:rsidRPr="00F53433" w:rsidRDefault="00AE7425" w:rsidP="00AE7425">
      <w:pPr>
        <w:jc w:val="center"/>
        <w:rPr>
          <w:rFonts w:asciiTheme="minorHAnsi" w:hAnsiTheme="minorHAnsi" w:cstheme="minorHAnsi"/>
          <w:szCs w:val="22"/>
        </w:rPr>
      </w:pPr>
    </w:p>
    <w:p w14:paraId="316980D1" w14:textId="77777777" w:rsidR="00AE7425" w:rsidRPr="00F53433" w:rsidRDefault="00AE7425" w:rsidP="00AE7425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377F9523" w14:textId="77777777" w:rsidR="00AE7425" w:rsidRPr="00F53433" w:rsidRDefault="00AE7425" w:rsidP="00AE7425">
      <w:pPr>
        <w:jc w:val="both"/>
        <w:rPr>
          <w:rFonts w:asciiTheme="minorHAnsi" w:hAnsiTheme="minorHAnsi" w:cstheme="minorHAnsi"/>
          <w:szCs w:val="22"/>
        </w:rPr>
      </w:pPr>
    </w:p>
    <w:p w14:paraId="348936EF" w14:textId="77777777" w:rsidR="00AE7425" w:rsidRDefault="00AE7425" w:rsidP="00AE7425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I.</w:t>
      </w:r>
    </w:p>
    <w:p w14:paraId="0F0D32CA" w14:textId="77777777" w:rsidR="00AE7425" w:rsidRDefault="00AE7425" w:rsidP="00AE7425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08621932" w14:textId="77777777" w:rsidR="00AE7425" w:rsidRDefault="00AE7425" w:rsidP="00AE7425">
      <w:pPr>
        <w:tabs>
          <w:tab w:val="left" w:pos="709"/>
        </w:tabs>
        <w:spacing w:after="60"/>
        <w:outlineLvl w:val="1"/>
        <w:rPr>
          <w:rFonts w:ascii="Calibri" w:hAnsi="Calibri" w:cs="Calibri"/>
          <w:b/>
          <w:szCs w:val="22"/>
          <w:u w:val="single"/>
        </w:rPr>
      </w:pPr>
    </w:p>
    <w:p w14:paraId="366D5447" w14:textId="77777777" w:rsidR="00AE7425" w:rsidRDefault="00AE7425" w:rsidP="00AE7425">
      <w:pPr>
        <w:tabs>
          <w:tab w:val="left" w:pos="709"/>
        </w:tabs>
        <w:jc w:val="both"/>
        <w:outlineLvl w:val="1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1./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>Javaslat a helyi közösségi közlekedést érintő döntés meghozatalára</w:t>
      </w:r>
      <w:r>
        <w:rPr>
          <w:rFonts w:ascii="Calibri" w:hAnsi="Calibri" w:cs="Calibri"/>
          <w:bCs/>
          <w:i/>
          <w:iCs/>
          <w:szCs w:val="22"/>
        </w:rPr>
        <w:t>/Közgyűlés 2./napirend/</w:t>
      </w:r>
    </w:p>
    <w:p w14:paraId="1B46FBB7" w14:textId="77777777" w:rsidR="00AE7425" w:rsidRDefault="00AE7425" w:rsidP="00AE7425">
      <w:pPr>
        <w:tabs>
          <w:tab w:val="left" w:pos="709"/>
          <w:tab w:val="left" w:pos="1985"/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0D335FBE" w14:textId="77777777" w:rsidR="00AE7425" w:rsidRDefault="00AE7425" w:rsidP="00AE7425">
      <w:pPr>
        <w:ind w:firstLine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Meghívottak: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 xml:space="preserve">Szlávik Gábor, a </w:t>
      </w:r>
      <w:proofErr w:type="spellStart"/>
      <w:r>
        <w:rPr>
          <w:rFonts w:ascii="Calibri" w:hAnsi="Calibri" w:cs="Calibri"/>
          <w:szCs w:val="22"/>
        </w:rPr>
        <w:t>Blaguss</w:t>
      </w:r>
      <w:proofErr w:type="spellEnd"/>
      <w:r>
        <w:rPr>
          <w:rFonts w:ascii="Calibri" w:hAnsi="Calibri" w:cs="Calibri"/>
          <w:szCs w:val="22"/>
        </w:rPr>
        <w:t xml:space="preserve"> Agora Hungary Kft. ügyvezető igazgatója</w:t>
      </w:r>
    </w:p>
    <w:p w14:paraId="06ECC1B6" w14:textId="77777777" w:rsidR="00AE7425" w:rsidRDefault="00AE7425" w:rsidP="00AE7425">
      <w:pPr>
        <w:ind w:left="1416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Tóth Gergely, a </w:t>
      </w:r>
      <w:proofErr w:type="spellStart"/>
      <w:r>
        <w:rPr>
          <w:rFonts w:ascii="Calibri" w:hAnsi="Calibri" w:cs="Calibri"/>
          <w:szCs w:val="22"/>
        </w:rPr>
        <w:t>Blaguss</w:t>
      </w:r>
      <w:proofErr w:type="spellEnd"/>
      <w:r>
        <w:rPr>
          <w:rFonts w:ascii="Calibri" w:hAnsi="Calibri" w:cs="Calibri"/>
          <w:szCs w:val="22"/>
        </w:rPr>
        <w:t xml:space="preserve"> Agora Hungary Kft. szombathelyi kirendeltségvezetője</w:t>
      </w:r>
    </w:p>
    <w:p w14:paraId="43D013BF" w14:textId="77777777" w:rsidR="00AE7425" w:rsidRDefault="00AE7425" w:rsidP="00AE7425">
      <w:pPr>
        <w:ind w:left="1416" w:firstLine="708"/>
        <w:jc w:val="both"/>
        <w:rPr>
          <w:rFonts w:ascii="Calibri" w:hAnsi="Calibri" w:cs="Calibri"/>
          <w:szCs w:val="22"/>
        </w:rPr>
      </w:pPr>
    </w:p>
    <w:p w14:paraId="20925BCF" w14:textId="77777777" w:rsidR="00AE7425" w:rsidRDefault="00AE7425" w:rsidP="00AE7425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>2./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</w:rPr>
        <w:t>Javaslat közlekedési infrastruktúra és egyéb fejlesztésekkel kapcsolatos döntések meghozatalára</w:t>
      </w:r>
      <w:r>
        <w:rPr>
          <w:rFonts w:ascii="Calibri" w:hAnsi="Calibri" w:cs="Calibri"/>
          <w:bCs/>
          <w:i/>
          <w:iCs/>
          <w:szCs w:val="22"/>
        </w:rPr>
        <w:t>/Közgyűlés 3./napirend/</w:t>
      </w:r>
    </w:p>
    <w:p w14:paraId="29D8CA60" w14:textId="77777777" w:rsidR="00AE7425" w:rsidRDefault="00AE7425" w:rsidP="00AE7425">
      <w:pPr>
        <w:tabs>
          <w:tab w:val="left" w:pos="709"/>
          <w:tab w:val="left" w:pos="1985"/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7CD884DC" w14:textId="77777777" w:rsidR="00AE7425" w:rsidRDefault="00AE7425" w:rsidP="00AE7425">
      <w:pPr>
        <w:tabs>
          <w:tab w:val="left" w:pos="709"/>
        </w:tabs>
        <w:jc w:val="both"/>
        <w:outlineLvl w:val="1"/>
        <w:rPr>
          <w:rFonts w:ascii="Calibri" w:hAnsi="Calibri" w:cs="Calibri"/>
          <w:b/>
          <w:szCs w:val="22"/>
          <w:u w:val="single"/>
        </w:rPr>
      </w:pPr>
    </w:p>
    <w:p w14:paraId="196DF0C6" w14:textId="77777777" w:rsidR="00AE7425" w:rsidRDefault="00AE7425" w:rsidP="00AE7425">
      <w:pPr>
        <w:tabs>
          <w:tab w:val="left" w:pos="56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i/>
          <w:iCs/>
          <w:szCs w:val="22"/>
        </w:rPr>
        <w:t>/Közgyűlés 4./napirend/</w:t>
      </w:r>
    </w:p>
    <w:p w14:paraId="29BA915B" w14:textId="77777777" w:rsidR="00AE7425" w:rsidRDefault="00AE7425" w:rsidP="00AE7425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75671716" w14:textId="77777777" w:rsidR="00AE7425" w:rsidRDefault="00AE7425" w:rsidP="00AE7425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Meghívottak: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Gábor Máté, a FALCO KC Kft. ügyvezető igazgatója</w:t>
      </w:r>
    </w:p>
    <w:p w14:paraId="0EEDAEB1" w14:textId="77777777" w:rsidR="00AE7425" w:rsidRDefault="00AE7425" w:rsidP="00AE7425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>
        <w:rPr>
          <w:rFonts w:ascii="Calibri" w:hAnsi="Calibri" w:cs="Calibri"/>
          <w:bCs/>
          <w:szCs w:val="22"/>
        </w:rPr>
        <w:t>NZrt</w:t>
      </w:r>
      <w:proofErr w:type="spellEnd"/>
      <w:r>
        <w:rPr>
          <w:rFonts w:ascii="Calibri" w:hAnsi="Calibri" w:cs="Calibri"/>
          <w:bCs/>
          <w:szCs w:val="22"/>
        </w:rPr>
        <w:t>. vezérigazgatója, a Szombathelyi Sportközpont és Sportiskola Nonprofit Kft. ügyvezető igazgatója, a SZOVA Szállodaüzemeltető Kft. ügyvezető igazgatója</w:t>
      </w:r>
    </w:p>
    <w:p w14:paraId="4F536DFA" w14:textId="77777777" w:rsidR="00AE7425" w:rsidRDefault="00AE7425" w:rsidP="00AE7425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</w:p>
    <w:p w14:paraId="4EAEFA11" w14:textId="77777777" w:rsidR="00AE7425" w:rsidRDefault="00AE7425" w:rsidP="00AE7425">
      <w:pPr>
        <w:tabs>
          <w:tab w:val="left" w:pos="567"/>
          <w:tab w:val="left" w:pos="709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4./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  <w:t>Javaslat a közterület használatának szabályairól szóló 2/2011. (I.31.) önkormányzati rendelet módosítására</w:t>
      </w:r>
      <w:r>
        <w:rPr>
          <w:rFonts w:ascii="Calibri" w:hAnsi="Calibri" w:cs="Calibri"/>
          <w:bCs/>
          <w:i/>
          <w:iCs/>
          <w:szCs w:val="22"/>
        </w:rPr>
        <w:t>/Közgyűlés 5./napirend/</w:t>
      </w:r>
    </w:p>
    <w:p w14:paraId="29BC4DBF" w14:textId="77777777" w:rsidR="00AE7425" w:rsidRDefault="00AE7425" w:rsidP="00AE7425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709" w:hanging="709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>
        <w:rPr>
          <w:rFonts w:ascii="Calibri" w:hAnsi="Calibri" w:cs="Calibri"/>
          <w:bCs/>
          <w:szCs w:val="22"/>
        </w:rPr>
        <w:t>Holler</w:t>
      </w:r>
      <w:proofErr w:type="spellEnd"/>
      <w:r>
        <w:rPr>
          <w:rFonts w:ascii="Calibri" w:hAnsi="Calibri" w:cs="Calibri"/>
          <w:bCs/>
          <w:szCs w:val="22"/>
        </w:rPr>
        <w:t xml:space="preserve"> Péter, a Hatósági Osztály vezetője</w:t>
      </w:r>
    </w:p>
    <w:p w14:paraId="37FF5D9F" w14:textId="77777777" w:rsidR="00AE7425" w:rsidRDefault="00AE7425" w:rsidP="00AE7425">
      <w:pPr>
        <w:tabs>
          <w:tab w:val="left" w:pos="-900"/>
          <w:tab w:val="left" w:pos="-720"/>
          <w:tab w:val="left" w:pos="709"/>
          <w:tab w:val="left" w:pos="2340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5AB7704E" w14:textId="77777777" w:rsidR="00AE7425" w:rsidRDefault="00AE7425" w:rsidP="00AE7425">
      <w:pPr>
        <w:ind w:left="709" w:hanging="70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5./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>
        <w:rPr>
          <w:rFonts w:ascii="Calibri" w:hAnsi="Calibri" w:cs="Calibri"/>
          <w:i/>
          <w:iCs/>
          <w:szCs w:val="22"/>
          <w:lang w:eastAsia="en-US"/>
        </w:rPr>
        <w:t>/Közgyűlés 7./napirend/</w:t>
      </w:r>
    </w:p>
    <w:p w14:paraId="4A5C4E7B" w14:textId="77777777" w:rsidR="00AE7425" w:rsidRDefault="00AE7425" w:rsidP="00AE7425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Előadó</w:t>
      </w:r>
      <w:r w:rsidRPr="008C308A">
        <w:rPr>
          <w:rFonts w:ascii="Calibri" w:hAnsi="Calibri" w:cs="Calibri"/>
          <w:b/>
          <w:bCs/>
          <w:szCs w:val="22"/>
          <w:u w:val="single"/>
        </w:rPr>
        <w:t>:</w:t>
      </w:r>
      <w:r w:rsidRPr="008C308A"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szCs w:val="22"/>
        </w:rPr>
        <w:tab/>
        <w:t xml:space="preserve">Dr. Károlyi Ákos jegyző </w:t>
      </w:r>
    </w:p>
    <w:p w14:paraId="523B9EF9" w14:textId="77777777" w:rsidR="00AE7425" w:rsidRDefault="00AE7425" w:rsidP="00AE7425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p w14:paraId="544E8B93" w14:textId="77777777" w:rsidR="00AE7425" w:rsidRDefault="00AE7425" w:rsidP="00AE7425">
      <w:pPr>
        <w:tabs>
          <w:tab w:val="left" w:pos="709"/>
        </w:tabs>
        <w:ind w:left="709" w:hanging="709"/>
        <w:jc w:val="both"/>
        <w:rPr>
          <w:rFonts w:ascii="Calibri" w:hAnsi="Calibri" w:cs="Calibri"/>
          <w:b/>
          <w:bCs/>
          <w:iCs/>
          <w:szCs w:val="22"/>
        </w:rPr>
      </w:pPr>
      <w:bookmarkStart w:id="0" w:name="_Hlk231457439"/>
      <w:r>
        <w:rPr>
          <w:rFonts w:ascii="Calibri" w:hAnsi="Calibri" w:cs="Calibri"/>
          <w:b/>
          <w:iCs/>
          <w:szCs w:val="22"/>
        </w:rPr>
        <w:t>6./</w:t>
      </w:r>
      <w:r>
        <w:rPr>
          <w:rFonts w:ascii="Calibri" w:hAnsi="Calibri" w:cs="Calibri"/>
          <w:b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 xml:space="preserve">Javaslat a </w:t>
      </w:r>
      <w:proofErr w:type="spellStart"/>
      <w:r>
        <w:rPr>
          <w:rFonts w:ascii="Calibri" w:hAnsi="Calibri" w:cs="Calibri"/>
          <w:b/>
          <w:bCs/>
          <w:iCs/>
          <w:szCs w:val="22"/>
        </w:rPr>
        <w:t>Geszler</w:t>
      </w:r>
      <w:proofErr w:type="spellEnd"/>
      <w:r>
        <w:rPr>
          <w:rFonts w:ascii="Calibri" w:hAnsi="Calibri" w:cs="Calibri"/>
          <w:b/>
          <w:bCs/>
          <w:iCs/>
          <w:szCs w:val="22"/>
        </w:rPr>
        <w:t xml:space="preserve"> Mária Kossuth-díjas keramikusművész által felajánlott további műtárgyak elfogadására</w:t>
      </w:r>
      <w:r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644D6D6D" w14:textId="77777777" w:rsidR="00AE7425" w:rsidRDefault="00AE7425" w:rsidP="00AE7425">
      <w:pPr>
        <w:ind w:left="720"/>
        <w:jc w:val="both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i/>
          <w:iCs/>
          <w:szCs w:val="22"/>
        </w:rPr>
        <w:t xml:space="preserve"> </w:t>
      </w:r>
    </w:p>
    <w:p w14:paraId="096BE570" w14:textId="77777777" w:rsidR="00AE7425" w:rsidRDefault="00AE7425" w:rsidP="00AE7425">
      <w:pPr>
        <w:ind w:left="720"/>
        <w:jc w:val="both"/>
        <w:rPr>
          <w:rFonts w:ascii="Calibri" w:hAnsi="Calibri" w:cs="Calibri"/>
          <w:i/>
          <w:iCs/>
          <w:szCs w:val="22"/>
          <w:highlight w:val="yellow"/>
        </w:rPr>
      </w:pPr>
      <w:r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Csapláros Andrea, a Savaria Múzeum igazgatója</w:t>
      </w:r>
    </w:p>
    <w:bookmarkEnd w:id="0"/>
    <w:p w14:paraId="0B4DB050" w14:textId="77777777" w:rsidR="00AE7425" w:rsidRDefault="00AE7425" w:rsidP="00AE7425">
      <w:pPr>
        <w:tabs>
          <w:tab w:val="left" w:pos="720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</w:p>
    <w:p w14:paraId="3E71B080" w14:textId="77777777" w:rsidR="00AE7425" w:rsidRDefault="00AE7425" w:rsidP="00AE7425">
      <w:pPr>
        <w:tabs>
          <w:tab w:val="left" w:pos="720"/>
        </w:tabs>
        <w:ind w:left="720" w:hanging="720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iCs/>
          <w:szCs w:val="22"/>
        </w:rPr>
        <w:t>7./</w:t>
      </w: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/>
          <w:iCs/>
          <w:szCs w:val="22"/>
        </w:rPr>
        <w:t>Javaslat Szombathely város területén új elektromos személyautó töltők elhelyezésével kapcsolatos döntés meghozatalára</w:t>
      </w:r>
      <w:r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2A8CE443" w14:textId="77777777" w:rsidR="00AE7425" w:rsidRDefault="00AE7425" w:rsidP="00AE7425">
      <w:pPr>
        <w:tabs>
          <w:tab w:val="left" w:pos="851"/>
        </w:tabs>
        <w:ind w:left="709" w:hanging="709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7A1D95EF" w14:textId="77777777" w:rsidR="00AE7425" w:rsidRDefault="00AE7425" w:rsidP="00AE7425">
      <w:pPr>
        <w:tabs>
          <w:tab w:val="left" w:pos="851"/>
        </w:tabs>
        <w:ind w:left="709" w:hanging="709"/>
        <w:jc w:val="both"/>
        <w:rPr>
          <w:rFonts w:ascii="Calibri" w:hAnsi="Calibri" w:cs="Calibri"/>
          <w:bCs/>
          <w:i/>
          <w:iCs/>
          <w:szCs w:val="22"/>
        </w:rPr>
      </w:pPr>
    </w:p>
    <w:p w14:paraId="5C0DE97C" w14:textId="77777777" w:rsidR="00AE7425" w:rsidRDefault="00AE7425" w:rsidP="00AE7425">
      <w:pPr>
        <w:tabs>
          <w:tab w:val="left" w:pos="709"/>
        </w:tabs>
        <w:ind w:left="720" w:hanging="720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iCs/>
          <w:szCs w:val="22"/>
        </w:rPr>
        <w:t>8./</w:t>
      </w:r>
      <w:r>
        <w:rPr>
          <w:rFonts w:ascii="Calibri" w:hAnsi="Calibri" w:cs="Calibri"/>
          <w:b/>
          <w:iCs/>
          <w:szCs w:val="22"/>
        </w:rPr>
        <w:tab/>
        <w:t>Javaslat mikromobilitási járművek kölcsönzési célú közterületi elhelyezésére vonatkozó Együttműködési megállapodás meghosszabbítására</w:t>
      </w:r>
      <w:r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1CC31709" w14:textId="77777777" w:rsidR="00AE7425" w:rsidRDefault="00AE7425" w:rsidP="00AE7425">
      <w:pPr>
        <w:ind w:left="2127" w:hanging="1422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035777B6" w14:textId="77777777" w:rsidR="00AE7425" w:rsidRDefault="00AE7425" w:rsidP="00AE7425">
      <w:pPr>
        <w:tabs>
          <w:tab w:val="left" w:pos="851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4D982083" w14:textId="77777777" w:rsidR="00AE7425" w:rsidRDefault="00AE7425" w:rsidP="00AE7425">
      <w:pPr>
        <w:tabs>
          <w:tab w:val="left" w:pos="851"/>
        </w:tabs>
        <w:ind w:left="709" w:hanging="709"/>
        <w:jc w:val="both"/>
        <w:rPr>
          <w:rFonts w:ascii="Calibri" w:hAnsi="Calibri" w:cs="Calibri"/>
          <w:b/>
          <w:bCs/>
          <w:szCs w:val="22"/>
          <w:highlight w:val="yellow"/>
        </w:rPr>
      </w:pPr>
      <w:r>
        <w:rPr>
          <w:rFonts w:ascii="Calibri" w:hAnsi="Calibri" w:cs="Calibri"/>
          <w:b/>
          <w:bCs/>
          <w:szCs w:val="22"/>
        </w:rPr>
        <w:t>9./</w:t>
      </w:r>
      <w:r>
        <w:rPr>
          <w:rFonts w:ascii="Calibri" w:hAnsi="Calibri" w:cs="Calibri"/>
          <w:b/>
          <w:bCs/>
          <w:i/>
          <w:i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>Javaslat a Derkovits-házban elhelyezett műtárgyállomány áthelyezésére</w:t>
      </w:r>
      <w:r>
        <w:rPr>
          <w:rFonts w:ascii="Calibri" w:hAnsi="Calibri" w:cs="Calibri"/>
          <w:bCs/>
          <w:i/>
          <w:iCs/>
          <w:szCs w:val="22"/>
        </w:rPr>
        <w:t>/SAJÁT/</w:t>
      </w:r>
    </w:p>
    <w:p w14:paraId="60241F8C" w14:textId="77777777" w:rsidR="00AE7425" w:rsidRDefault="00AE7425" w:rsidP="00AE7425">
      <w:pPr>
        <w:ind w:left="720"/>
        <w:jc w:val="both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i/>
          <w:iCs/>
          <w:szCs w:val="22"/>
        </w:rPr>
        <w:t xml:space="preserve"> </w:t>
      </w:r>
    </w:p>
    <w:p w14:paraId="64DB3585" w14:textId="77777777" w:rsidR="00AE7425" w:rsidRDefault="00AE7425" w:rsidP="00AE7425">
      <w:pPr>
        <w:ind w:left="720"/>
        <w:jc w:val="both"/>
        <w:rPr>
          <w:rFonts w:ascii="Calibri" w:hAnsi="Calibri" w:cs="Calibri"/>
          <w:i/>
          <w:iCs/>
          <w:szCs w:val="22"/>
          <w:highlight w:val="yellow"/>
        </w:rPr>
      </w:pPr>
      <w:r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Csapláros Andrea, a Savaria Múzeum igazgatója</w:t>
      </w:r>
    </w:p>
    <w:p w14:paraId="48A10C3A" w14:textId="77777777" w:rsidR="00AE7425" w:rsidRDefault="00AE7425" w:rsidP="00AE7425">
      <w:pPr>
        <w:tabs>
          <w:tab w:val="left" w:pos="851"/>
        </w:tabs>
        <w:ind w:left="709" w:hanging="709"/>
        <w:jc w:val="both"/>
        <w:rPr>
          <w:rFonts w:ascii="Calibri" w:hAnsi="Calibri" w:cs="Calibri"/>
          <w:bCs/>
          <w:i/>
          <w:iCs/>
          <w:szCs w:val="22"/>
        </w:rPr>
      </w:pPr>
    </w:p>
    <w:p w14:paraId="655EEFE6" w14:textId="77777777" w:rsidR="00AE7425" w:rsidRDefault="00AE7425" w:rsidP="00AE7425">
      <w:pPr>
        <w:tabs>
          <w:tab w:val="left" w:pos="567"/>
          <w:tab w:val="left" w:pos="709"/>
        </w:tabs>
        <w:ind w:left="705" w:hanging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10./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>
        <w:rPr>
          <w:rFonts w:ascii="Calibri" w:hAnsi="Calibri" w:cs="Calibri"/>
          <w:bCs/>
          <w:i/>
          <w:iCs/>
          <w:szCs w:val="22"/>
        </w:rPr>
        <w:t>/SAJÁT/</w:t>
      </w:r>
    </w:p>
    <w:p w14:paraId="06263ACD" w14:textId="77777777" w:rsidR="00AE7425" w:rsidRDefault="00AE7425" w:rsidP="00AE7425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bookmarkStart w:id="1" w:name="_Hlk219889554"/>
      <w:r>
        <w:rPr>
          <w:rFonts w:ascii="Calibri" w:hAnsi="Calibri" w:cs="Calibri"/>
          <w:bCs/>
          <w:i/>
          <w:iCs/>
          <w:szCs w:val="22"/>
        </w:rPr>
        <w:t xml:space="preserve"> </w:t>
      </w:r>
      <w:bookmarkEnd w:id="1"/>
    </w:p>
    <w:p w14:paraId="03AA81B3" w14:textId="77777777" w:rsidR="00AE7425" w:rsidRDefault="00AE7425" w:rsidP="00AE7425">
      <w:pPr>
        <w:jc w:val="both"/>
        <w:rPr>
          <w:rFonts w:asciiTheme="minorHAnsi" w:hAnsiTheme="minorHAnsi" w:cstheme="minorHAnsi"/>
          <w:szCs w:val="22"/>
        </w:rPr>
      </w:pPr>
    </w:p>
    <w:p w14:paraId="3F3E5E7C" w14:textId="77777777" w:rsidR="00AE7425" w:rsidRPr="00F53433" w:rsidRDefault="00AE7425" w:rsidP="00AE7425">
      <w:pPr>
        <w:jc w:val="both"/>
        <w:rPr>
          <w:rFonts w:asciiTheme="minorHAnsi" w:hAnsiTheme="minorHAnsi" w:cstheme="minorHAnsi"/>
          <w:szCs w:val="22"/>
        </w:rPr>
      </w:pPr>
    </w:p>
    <w:p w14:paraId="56BB8633" w14:textId="77777777" w:rsidR="00AE7425" w:rsidRPr="00F53433" w:rsidRDefault="00AE7425" w:rsidP="00AE7425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318337B" w14:textId="77777777" w:rsidR="00AE7425" w:rsidRPr="00F53433" w:rsidRDefault="00AE7425" w:rsidP="00AE7425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027BF78A" w14:textId="77777777" w:rsidR="00AE7425" w:rsidRPr="00F53433" w:rsidRDefault="00AE7425" w:rsidP="00AE7425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/>
          <w:szCs w:val="22"/>
        </w:rPr>
        <w:tab/>
      </w:r>
      <w:r w:rsidRPr="00F53433">
        <w:rPr>
          <w:rFonts w:asciiTheme="minorHAnsi" w:hAnsiTheme="minorHAnsi" w:cstheme="minorHAnsi"/>
          <w:szCs w:val="22"/>
        </w:rPr>
        <w:t>azonnal</w:t>
      </w:r>
    </w:p>
    <w:p w14:paraId="4BECC35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25"/>
    <w:rsid w:val="0007034B"/>
    <w:rsid w:val="00AE7425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3A76"/>
  <w15:chartTrackingRefBased/>
  <w15:docId w15:val="{4CB01BFF-04EF-4609-9316-32B77863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42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7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74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74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74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74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74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74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74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7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7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7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742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742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742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742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742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742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7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E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74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E7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742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E742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742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E742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7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742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7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673C9-DE95-4A5C-A68E-A8D580712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68760-5598-4EE0-AAB9-9A1F674B8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EEF98-AA4E-4C53-9E46-E98B7387F98B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2026-06-15T12:39:00Z</dcterms:created>
  <dcterms:modified xsi:type="dcterms:W3CDTF">2026-06-15T12:40:00Z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