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4F47" w14:textId="77777777" w:rsidR="009B59E0" w:rsidRDefault="001119A2" w:rsidP="00353FA3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B59E0">
        <w:rPr>
          <w:rFonts w:ascii="Calibri" w:hAnsi="Calibri" w:cs="Calibri"/>
          <w:b/>
          <w:bCs/>
          <w:sz w:val="22"/>
          <w:szCs w:val="22"/>
        </w:rPr>
        <w:t>Szombathely Megyei Jogú Város Önkormányzata Közgyűlésének</w:t>
      </w:r>
    </w:p>
    <w:p w14:paraId="0915C822" w14:textId="0964C85F" w:rsidR="00580D2A" w:rsidRPr="009B59E0" w:rsidRDefault="009B7109" w:rsidP="00353FA3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12</w:t>
      </w:r>
      <w:r w:rsidR="001119A2" w:rsidRPr="009B59E0">
        <w:rPr>
          <w:rFonts w:ascii="Calibri" w:hAnsi="Calibri" w:cs="Calibri"/>
          <w:b/>
          <w:bCs/>
          <w:sz w:val="22"/>
          <w:szCs w:val="22"/>
        </w:rPr>
        <w:t>/</w:t>
      </w:r>
      <w:r w:rsidR="009B59E0">
        <w:rPr>
          <w:rFonts w:ascii="Calibri" w:hAnsi="Calibri" w:cs="Calibri"/>
          <w:b/>
          <w:bCs/>
          <w:sz w:val="22"/>
          <w:szCs w:val="22"/>
        </w:rPr>
        <w:t>2026.</w:t>
      </w:r>
      <w:r w:rsidR="001119A2" w:rsidRPr="009B59E0">
        <w:rPr>
          <w:rFonts w:ascii="Calibri" w:hAnsi="Calibri" w:cs="Calibri"/>
          <w:b/>
          <w:bCs/>
          <w:sz w:val="22"/>
          <w:szCs w:val="22"/>
        </w:rPr>
        <w:t xml:space="preserve"> (</w:t>
      </w:r>
      <w:r>
        <w:rPr>
          <w:rFonts w:ascii="Calibri" w:hAnsi="Calibri" w:cs="Calibri"/>
          <w:b/>
          <w:bCs/>
          <w:sz w:val="22"/>
          <w:szCs w:val="22"/>
        </w:rPr>
        <w:t>V.29</w:t>
      </w:r>
      <w:r w:rsidR="001119A2" w:rsidRPr="009B59E0">
        <w:rPr>
          <w:rFonts w:ascii="Calibri" w:hAnsi="Calibri" w:cs="Calibri"/>
          <w:b/>
          <w:bCs/>
          <w:sz w:val="22"/>
          <w:szCs w:val="22"/>
        </w:rPr>
        <w:t>.) önkormányzati rendelete</w:t>
      </w:r>
    </w:p>
    <w:p w14:paraId="23AB88A9" w14:textId="77777777" w:rsidR="00580D2A" w:rsidRDefault="001119A2" w:rsidP="00353FA3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B59E0">
        <w:rPr>
          <w:rFonts w:ascii="Calibri" w:hAnsi="Calibri" w:cs="Calibri"/>
          <w:b/>
          <w:bCs/>
          <w:sz w:val="22"/>
          <w:szCs w:val="22"/>
        </w:rPr>
        <w:t>az önkormányzat 2026. évi költségvetéséről szóló 3/2026. (II. 27.) önkormányzati rendelet módosításáról</w:t>
      </w:r>
    </w:p>
    <w:p w14:paraId="6CC9BD4D" w14:textId="77777777" w:rsidR="00353FA3" w:rsidRPr="009B59E0" w:rsidRDefault="00353FA3" w:rsidP="00353FA3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6A679BD" w14:textId="77777777" w:rsidR="00580D2A" w:rsidRPr="009B59E0" w:rsidRDefault="001119A2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B59E0">
        <w:rPr>
          <w:rFonts w:ascii="Calibri" w:hAnsi="Calibri" w:cs="Calibri"/>
          <w:sz w:val="22"/>
          <w:szCs w:val="22"/>
        </w:rPr>
        <w:t>[1] A központi támogatásokból, a támogatásértékű működési és felhalmozási bevételekből származó többletbevételeknek, a működéshez és felhalmozáshoz kapcsolódó többletbevételeknek, a polgármesteri rendelkezések alapján történt előirányzat átcsoportosításoknak, az eddigi közgyűlési és bizottsági döntések végrehajtásának, az egyéb előirányzat átcsoportosításoknak, az intézmények által benyújtott saját hatáskörű előirányzat módosítási kérelmeknek, valamint a 2025. év maradvány elszámolás előirányzatainak átvezetése céljából szükséges az önkormányzat 2026. évi költségvetéséről szóló 3/2026. (II.27.) önkormányzati rendelet módosítása.</w:t>
      </w:r>
    </w:p>
    <w:p w14:paraId="3B98FFEF" w14:textId="77777777" w:rsidR="00580D2A" w:rsidRPr="009B59E0" w:rsidRDefault="001119A2">
      <w:pPr>
        <w:pStyle w:val="Szvegtrzs"/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B59E0">
        <w:rPr>
          <w:rFonts w:ascii="Calibri" w:hAnsi="Calibri" w:cs="Calibri"/>
          <w:sz w:val="22"/>
          <w:szCs w:val="22"/>
        </w:rPr>
        <w:t>[2] Szombathely Megyei Jogú Város Közgyűlése az Alaptörvény 32. cikk (2) bekezdésében meghatározott eredeti jogalkotói hatáskörében, az Alaptörvény 32. cikk (1) bekezdés f) pontjában meghatározott feladatkörében eljárva a következőket rendeli el:</w:t>
      </w:r>
    </w:p>
    <w:p w14:paraId="779F371B" w14:textId="77777777" w:rsidR="00580D2A" w:rsidRPr="009B59E0" w:rsidRDefault="001119A2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B59E0">
        <w:rPr>
          <w:rFonts w:ascii="Calibri" w:hAnsi="Calibri" w:cs="Calibri"/>
          <w:b/>
          <w:bCs/>
          <w:sz w:val="22"/>
          <w:szCs w:val="22"/>
        </w:rPr>
        <w:t>1. §</w:t>
      </w:r>
    </w:p>
    <w:p w14:paraId="32120B5C" w14:textId="77777777" w:rsidR="00580D2A" w:rsidRPr="009B59E0" w:rsidRDefault="001119A2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B59E0">
        <w:rPr>
          <w:rFonts w:ascii="Calibri" w:hAnsi="Calibri" w:cs="Calibri"/>
          <w:sz w:val="22"/>
          <w:szCs w:val="22"/>
        </w:rPr>
        <w:t>Az önkormányzat 2026. évi költségvetéséről szóló 3/2026. (II. 27.) önkormányzati rendelet (a továbbiakban: Rendelet) 2. §-a helyébe a következő rendelkezés lép:</w:t>
      </w:r>
    </w:p>
    <w:p w14:paraId="794A8855" w14:textId="77777777" w:rsidR="00580D2A" w:rsidRPr="009B59E0" w:rsidRDefault="001119A2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B59E0">
        <w:rPr>
          <w:rFonts w:ascii="Calibri" w:hAnsi="Calibri" w:cs="Calibri"/>
          <w:b/>
          <w:bCs/>
          <w:sz w:val="22"/>
          <w:szCs w:val="22"/>
        </w:rPr>
        <w:t>„2. §</w:t>
      </w:r>
    </w:p>
    <w:p w14:paraId="3B5D22C2" w14:textId="1BAE1C2C" w:rsidR="00580D2A" w:rsidRPr="00D11E21" w:rsidRDefault="001119A2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11E21">
        <w:rPr>
          <w:rFonts w:ascii="Calibri" w:hAnsi="Calibri" w:cs="Calibri"/>
          <w:sz w:val="22"/>
          <w:szCs w:val="22"/>
        </w:rPr>
        <w:t xml:space="preserve">(1) A Közgyűlés az Önkormányzat 2026. évi költségvetésének bevételi főösszegét </w:t>
      </w:r>
      <w:r w:rsidR="00272F51" w:rsidRPr="00D11E21">
        <w:rPr>
          <w:rFonts w:ascii="Calibri" w:hAnsi="Calibri" w:cs="Calibri"/>
          <w:sz w:val="22"/>
          <w:szCs w:val="22"/>
        </w:rPr>
        <w:t>43.967.461</w:t>
      </w:r>
      <w:r w:rsidRPr="00D11E21">
        <w:rPr>
          <w:rFonts w:ascii="Calibri" w:hAnsi="Calibri" w:cs="Calibri"/>
          <w:sz w:val="22"/>
          <w:szCs w:val="22"/>
        </w:rPr>
        <w:t xml:space="preserve"> eFt-ban, kiadási főösszegét 4</w:t>
      </w:r>
      <w:r w:rsidR="00272F51" w:rsidRPr="00D11E21">
        <w:rPr>
          <w:rFonts w:ascii="Calibri" w:hAnsi="Calibri" w:cs="Calibri"/>
          <w:sz w:val="22"/>
          <w:szCs w:val="22"/>
        </w:rPr>
        <w:t>6.874.416</w:t>
      </w:r>
      <w:r w:rsidRPr="00D11E21">
        <w:rPr>
          <w:rFonts w:ascii="Calibri" w:hAnsi="Calibri" w:cs="Calibri"/>
          <w:sz w:val="22"/>
          <w:szCs w:val="22"/>
        </w:rPr>
        <w:t xml:space="preserve"> eFt-ban állapítja meg.</w:t>
      </w:r>
    </w:p>
    <w:p w14:paraId="7F0B4C4E" w14:textId="5E38D329" w:rsidR="00580D2A" w:rsidRPr="00D11E21" w:rsidRDefault="001119A2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11E21">
        <w:rPr>
          <w:rFonts w:ascii="Calibri" w:hAnsi="Calibri" w:cs="Calibri"/>
          <w:sz w:val="22"/>
          <w:szCs w:val="22"/>
        </w:rPr>
        <w:t>(2) A működési bevételek és kiadások egyenlegét -</w:t>
      </w:r>
      <w:r w:rsidR="00272F51" w:rsidRPr="00D11E21">
        <w:rPr>
          <w:rFonts w:ascii="Calibri" w:hAnsi="Calibri" w:cs="Calibri"/>
          <w:sz w:val="22"/>
          <w:szCs w:val="22"/>
        </w:rPr>
        <w:t>794.758</w:t>
      </w:r>
      <w:r w:rsidRPr="00D11E21">
        <w:rPr>
          <w:rFonts w:ascii="Calibri" w:hAnsi="Calibri" w:cs="Calibri"/>
          <w:sz w:val="22"/>
          <w:szCs w:val="22"/>
        </w:rPr>
        <w:t xml:space="preserve"> eFt-ban, a finanszírozási célú kiadásokat (pénzügyi lízing tőke része) -120.750 eFt-ban, az ezeket finanszírozó előző évek működési maradványát +</w:t>
      </w:r>
      <w:r w:rsidR="00272F51" w:rsidRPr="00D11E21">
        <w:rPr>
          <w:rFonts w:ascii="Calibri" w:hAnsi="Calibri" w:cs="Calibri"/>
          <w:sz w:val="22"/>
          <w:szCs w:val="22"/>
        </w:rPr>
        <w:t>685.622</w:t>
      </w:r>
      <w:r w:rsidRPr="00D11E21">
        <w:rPr>
          <w:rFonts w:ascii="Calibri" w:hAnsi="Calibri" w:cs="Calibri"/>
          <w:sz w:val="22"/>
          <w:szCs w:val="22"/>
        </w:rPr>
        <w:t xml:space="preserve"> eFt-ban határozza meg. Az egyéb finanszírozási célú bevételek és kiadások egyenlegének (2026. évi költségvetési támogatási előleg</w:t>
      </w:r>
      <w:r w:rsidR="00D05AF0" w:rsidRPr="00D11E21">
        <w:rPr>
          <w:rFonts w:ascii="Calibri" w:hAnsi="Calibri" w:cs="Calibri"/>
          <w:sz w:val="22"/>
          <w:szCs w:val="22"/>
        </w:rPr>
        <w:t xml:space="preserve"> és az</w:t>
      </w:r>
      <w:r w:rsidR="00D05AF0" w:rsidRPr="00D11E21">
        <w:t xml:space="preserve"> </w:t>
      </w:r>
      <w:r w:rsidR="00D05AF0" w:rsidRPr="00D11E21">
        <w:rPr>
          <w:rFonts w:ascii="Calibri" w:hAnsi="Calibri" w:cs="Calibri"/>
          <w:sz w:val="22"/>
          <w:szCs w:val="22"/>
        </w:rPr>
        <w:t>Önkormányzati Magyar Államkötvény visszaváltás és vásárlás</w:t>
      </w:r>
      <w:r w:rsidRPr="00D11E21">
        <w:rPr>
          <w:rFonts w:ascii="Calibri" w:hAnsi="Calibri" w:cs="Calibri"/>
          <w:sz w:val="22"/>
          <w:szCs w:val="22"/>
        </w:rPr>
        <w:t xml:space="preserve">) </w:t>
      </w:r>
      <w:r w:rsidR="00272F51" w:rsidRPr="00D11E21">
        <w:rPr>
          <w:rFonts w:ascii="Calibri" w:hAnsi="Calibri" w:cs="Calibri"/>
          <w:sz w:val="22"/>
          <w:szCs w:val="22"/>
        </w:rPr>
        <w:t>+1.163.990</w:t>
      </w:r>
      <w:r w:rsidRPr="00D11E21">
        <w:rPr>
          <w:rFonts w:ascii="Calibri" w:hAnsi="Calibri" w:cs="Calibri"/>
          <w:sz w:val="22"/>
          <w:szCs w:val="22"/>
        </w:rPr>
        <w:t xml:space="preserve"> eFt összegével korrigálva, az így számított működési egyenleg </w:t>
      </w:r>
      <w:r w:rsidR="00D05AF0" w:rsidRPr="00D11E21">
        <w:rPr>
          <w:rFonts w:ascii="Calibri" w:hAnsi="Calibri" w:cs="Calibri"/>
          <w:sz w:val="22"/>
          <w:szCs w:val="22"/>
        </w:rPr>
        <w:t>+934</w:t>
      </w:r>
      <w:r w:rsidRPr="00D11E21">
        <w:rPr>
          <w:rFonts w:ascii="Calibri" w:hAnsi="Calibri" w:cs="Calibri"/>
          <w:sz w:val="22"/>
          <w:szCs w:val="22"/>
        </w:rPr>
        <w:t>.</w:t>
      </w:r>
      <w:r w:rsidR="00D05AF0" w:rsidRPr="00D11E21">
        <w:rPr>
          <w:rFonts w:ascii="Calibri" w:hAnsi="Calibri" w:cs="Calibri"/>
          <w:sz w:val="22"/>
          <w:szCs w:val="22"/>
        </w:rPr>
        <w:t>104</w:t>
      </w:r>
      <w:r w:rsidRPr="00D11E21">
        <w:rPr>
          <w:rFonts w:ascii="Calibri" w:hAnsi="Calibri" w:cs="Calibri"/>
          <w:sz w:val="22"/>
          <w:szCs w:val="22"/>
        </w:rPr>
        <w:t xml:space="preserve"> eFt.</w:t>
      </w:r>
    </w:p>
    <w:p w14:paraId="6F7B58C0" w14:textId="1C4C16C6" w:rsidR="00580D2A" w:rsidRPr="00D11E21" w:rsidRDefault="001119A2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11E21">
        <w:rPr>
          <w:rFonts w:ascii="Calibri" w:hAnsi="Calibri" w:cs="Calibri"/>
          <w:sz w:val="22"/>
          <w:szCs w:val="22"/>
        </w:rPr>
        <w:t>(3) A felhalmozási célú bevételek és kiadások egyenlegét -</w:t>
      </w:r>
      <w:r w:rsidR="00D05AF0" w:rsidRPr="00D11E21">
        <w:rPr>
          <w:rFonts w:ascii="Calibri" w:hAnsi="Calibri" w:cs="Calibri"/>
          <w:sz w:val="22"/>
          <w:szCs w:val="22"/>
        </w:rPr>
        <w:t xml:space="preserve">2.112.197 </w:t>
      </w:r>
      <w:r w:rsidRPr="00D11E21">
        <w:rPr>
          <w:rFonts w:ascii="Calibri" w:hAnsi="Calibri" w:cs="Calibri"/>
          <w:sz w:val="22"/>
          <w:szCs w:val="22"/>
        </w:rPr>
        <w:t xml:space="preserve">eFt-ban, az ezt finanszírozó előző évek felhalmozási maradványát </w:t>
      </w:r>
      <w:r w:rsidR="0002551D">
        <w:rPr>
          <w:rFonts w:ascii="Calibri" w:hAnsi="Calibri" w:cs="Calibri"/>
          <w:sz w:val="22"/>
          <w:szCs w:val="22"/>
        </w:rPr>
        <w:t>+</w:t>
      </w:r>
      <w:r w:rsidR="00D05AF0" w:rsidRPr="00D11E21">
        <w:rPr>
          <w:rFonts w:ascii="Calibri" w:hAnsi="Calibri" w:cs="Calibri"/>
          <w:sz w:val="22"/>
          <w:szCs w:val="22"/>
        </w:rPr>
        <w:t>1.178.093</w:t>
      </w:r>
      <w:r w:rsidRPr="00D11E21">
        <w:rPr>
          <w:rFonts w:ascii="Calibri" w:hAnsi="Calibri" w:cs="Calibri"/>
          <w:sz w:val="22"/>
          <w:szCs w:val="22"/>
        </w:rPr>
        <w:t xml:space="preserve"> eFt-ban határozza meg. Az így számított felhalmozási egyenleg -</w:t>
      </w:r>
      <w:r w:rsidR="00D05AF0" w:rsidRPr="00D11E21">
        <w:rPr>
          <w:rFonts w:ascii="Calibri" w:hAnsi="Calibri" w:cs="Calibri"/>
          <w:sz w:val="22"/>
          <w:szCs w:val="22"/>
        </w:rPr>
        <w:t>934.104</w:t>
      </w:r>
      <w:r w:rsidRPr="00D11E21">
        <w:rPr>
          <w:rFonts w:ascii="Calibri" w:hAnsi="Calibri" w:cs="Calibri"/>
          <w:sz w:val="22"/>
          <w:szCs w:val="22"/>
        </w:rPr>
        <w:t xml:space="preserve"> eFt.</w:t>
      </w:r>
    </w:p>
    <w:p w14:paraId="6A08A6DF" w14:textId="465825AF" w:rsidR="00580D2A" w:rsidRPr="00D11E21" w:rsidRDefault="001119A2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11E21">
        <w:rPr>
          <w:rFonts w:ascii="Calibri" w:hAnsi="Calibri" w:cs="Calibri"/>
          <w:sz w:val="22"/>
          <w:szCs w:val="22"/>
        </w:rPr>
        <w:t>(4) Az egyéb finanszírozási célú bevételeket (2026. évi költségvetési támogatási előleg</w:t>
      </w:r>
      <w:r w:rsidR="00D05AF0" w:rsidRPr="00D11E21">
        <w:rPr>
          <w:rFonts w:ascii="Calibri" w:hAnsi="Calibri" w:cs="Calibri"/>
          <w:sz w:val="22"/>
          <w:szCs w:val="22"/>
        </w:rPr>
        <w:t xml:space="preserve"> és az Önkormányzati Magyar Államkötvény visszaváltása</w:t>
      </w:r>
      <w:r w:rsidRPr="00D11E21">
        <w:rPr>
          <w:rFonts w:ascii="Calibri" w:hAnsi="Calibri" w:cs="Calibri"/>
          <w:sz w:val="22"/>
          <w:szCs w:val="22"/>
        </w:rPr>
        <w:t>) +</w:t>
      </w:r>
      <w:r w:rsidR="00D11E21" w:rsidRPr="00D11E21">
        <w:rPr>
          <w:rFonts w:ascii="Calibri" w:hAnsi="Calibri" w:cs="Calibri"/>
          <w:sz w:val="22"/>
          <w:szCs w:val="22"/>
        </w:rPr>
        <w:t>5.500.000</w:t>
      </w:r>
      <w:r w:rsidRPr="00D11E21">
        <w:rPr>
          <w:rFonts w:ascii="Calibri" w:hAnsi="Calibri" w:cs="Calibri"/>
          <w:sz w:val="22"/>
          <w:szCs w:val="22"/>
        </w:rPr>
        <w:t xml:space="preserve"> eFt-ban határozza meg.</w:t>
      </w:r>
    </w:p>
    <w:p w14:paraId="68F6B338" w14:textId="2E1CB9DA" w:rsidR="00580D2A" w:rsidRPr="00D11E21" w:rsidRDefault="001119A2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11E21">
        <w:rPr>
          <w:rFonts w:ascii="Calibri" w:hAnsi="Calibri" w:cs="Calibri"/>
          <w:sz w:val="22"/>
          <w:szCs w:val="22"/>
        </w:rPr>
        <w:t>(5) Az egyéb finanszírozási célú kiadásokat (2026. évi költségvetési támogatási előleg</w:t>
      </w:r>
      <w:r w:rsidR="00D11E21" w:rsidRPr="00D11E21">
        <w:rPr>
          <w:rFonts w:ascii="Calibri" w:hAnsi="Calibri" w:cs="Calibri"/>
          <w:sz w:val="22"/>
          <w:szCs w:val="22"/>
        </w:rPr>
        <w:t xml:space="preserve"> és az Önkormányzati Magyar Államkötvény vásárlása</w:t>
      </w:r>
      <w:r w:rsidRPr="00D11E21">
        <w:rPr>
          <w:rFonts w:ascii="Calibri" w:hAnsi="Calibri" w:cs="Calibri"/>
          <w:sz w:val="22"/>
          <w:szCs w:val="22"/>
        </w:rPr>
        <w:t>) –</w:t>
      </w:r>
      <w:r w:rsidR="00D11E21" w:rsidRPr="00D11E21">
        <w:rPr>
          <w:rFonts w:ascii="Calibri" w:hAnsi="Calibri" w:cs="Calibri"/>
          <w:sz w:val="22"/>
          <w:szCs w:val="22"/>
        </w:rPr>
        <w:t>4.</w:t>
      </w:r>
      <w:r w:rsidRPr="00D11E21">
        <w:rPr>
          <w:rFonts w:ascii="Calibri" w:hAnsi="Calibri" w:cs="Calibri"/>
          <w:sz w:val="22"/>
          <w:szCs w:val="22"/>
        </w:rPr>
        <w:t>336.010 eFt-ban határozza meg.</w:t>
      </w:r>
    </w:p>
    <w:p w14:paraId="5B464EFF" w14:textId="77777777" w:rsidR="00580D2A" w:rsidRPr="009B59E0" w:rsidRDefault="001119A2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D11E21">
        <w:rPr>
          <w:rFonts w:ascii="Calibri" w:hAnsi="Calibri" w:cs="Calibri"/>
          <w:sz w:val="22"/>
          <w:szCs w:val="22"/>
        </w:rPr>
        <w:t>(6) A külső finanszírozási célú bevételeket 0 eFt-ban határozza meg.”</w:t>
      </w:r>
    </w:p>
    <w:p w14:paraId="33517CCE" w14:textId="77777777" w:rsidR="00580D2A" w:rsidRPr="009B59E0" w:rsidRDefault="001119A2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B59E0">
        <w:rPr>
          <w:rFonts w:ascii="Calibri" w:hAnsi="Calibri" w:cs="Calibri"/>
          <w:b/>
          <w:bCs/>
          <w:sz w:val="22"/>
          <w:szCs w:val="22"/>
        </w:rPr>
        <w:t>2. §</w:t>
      </w:r>
    </w:p>
    <w:p w14:paraId="582DC174" w14:textId="77777777" w:rsidR="00580D2A" w:rsidRPr="009B59E0" w:rsidRDefault="001119A2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B59E0">
        <w:rPr>
          <w:rFonts w:ascii="Calibri" w:hAnsi="Calibri" w:cs="Calibri"/>
          <w:sz w:val="22"/>
          <w:szCs w:val="22"/>
        </w:rPr>
        <w:t>A Rendelet 5. §-a helyébe a következő rendelkezés lép:</w:t>
      </w:r>
    </w:p>
    <w:p w14:paraId="6E635814" w14:textId="77777777" w:rsidR="00580D2A" w:rsidRPr="009B59E0" w:rsidRDefault="001119A2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B59E0">
        <w:rPr>
          <w:rFonts w:ascii="Calibri" w:hAnsi="Calibri" w:cs="Calibri"/>
          <w:b/>
          <w:bCs/>
          <w:sz w:val="22"/>
          <w:szCs w:val="22"/>
        </w:rPr>
        <w:t>„5. §</w:t>
      </w:r>
    </w:p>
    <w:p w14:paraId="7436E868" w14:textId="1CC6306E" w:rsidR="00580D2A" w:rsidRDefault="001119A2">
      <w:pPr>
        <w:pStyle w:val="Szvegtrzs"/>
        <w:spacing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9B59E0">
        <w:rPr>
          <w:rFonts w:ascii="Calibri" w:hAnsi="Calibri" w:cs="Calibri"/>
          <w:sz w:val="22"/>
          <w:szCs w:val="22"/>
        </w:rPr>
        <w:t xml:space="preserve">A Közgyűlés a költségvetési szervek kiadásait </w:t>
      </w:r>
      <w:r w:rsidR="0030557F">
        <w:rPr>
          <w:rFonts w:ascii="Calibri" w:hAnsi="Calibri" w:cs="Calibri"/>
          <w:sz w:val="22"/>
          <w:szCs w:val="22"/>
        </w:rPr>
        <w:t>20.239.500</w:t>
      </w:r>
      <w:r w:rsidRPr="009B59E0">
        <w:rPr>
          <w:rFonts w:ascii="Calibri" w:hAnsi="Calibri" w:cs="Calibri"/>
          <w:sz w:val="22"/>
          <w:szCs w:val="22"/>
        </w:rPr>
        <w:t xml:space="preserve"> eFt-ban határozza meg a 6. mellékletben részletezettek szerint.”</w:t>
      </w:r>
    </w:p>
    <w:p w14:paraId="05863D4A" w14:textId="77777777" w:rsidR="0030557F" w:rsidRDefault="0030557F">
      <w:pPr>
        <w:pStyle w:val="Szvegtrzs"/>
        <w:spacing w:after="240" w:line="240" w:lineRule="auto"/>
        <w:jc w:val="both"/>
        <w:rPr>
          <w:rFonts w:ascii="Calibri" w:hAnsi="Calibri" w:cs="Calibri"/>
          <w:sz w:val="22"/>
          <w:szCs w:val="22"/>
        </w:rPr>
      </w:pPr>
    </w:p>
    <w:p w14:paraId="712F4AD0" w14:textId="77777777" w:rsidR="0030557F" w:rsidRPr="009B59E0" w:rsidRDefault="0030557F">
      <w:pPr>
        <w:pStyle w:val="Szvegtrzs"/>
        <w:spacing w:after="240" w:line="240" w:lineRule="auto"/>
        <w:jc w:val="both"/>
        <w:rPr>
          <w:rFonts w:ascii="Calibri" w:hAnsi="Calibri" w:cs="Calibri"/>
          <w:sz w:val="22"/>
          <w:szCs w:val="22"/>
        </w:rPr>
      </w:pPr>
    </w:p>
    <w:p w14:paraId="797EC268" w14:textId="77777777" w:rsidR="00580D2A" w:rsidRPr="009B59E0" w:rsidRDefault="001119A2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B59E0">
        <w:rPr>
          <w:rFonts w:ascii="Calibri" w:hAnsi="Calibri" w:cs="Calibri"/>
          <w:b/>
          <w:bCs/>
          <w:sz w:val="22"/>
          <w:szCs w:val="22"/>
        </w:rPr>
        <w:t>3. §</w:t>
      </w:r>
    </w:p>
    <w:p w14:paraId="0EF50DE4" w14:textId="77777777" w:rsidR="00580D2A" w:rsidRPr="009B59E0" w:rsidRDefault="001119A2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B59E0">
        <w:rPr>
          <w:rFonts w:ascii="Calibri" w:hAnsi="Calibri" w:cs="Calibri"/>
          <w:sz w:val="22"/>
          <w:szCs w:val="22"/>
        </w:rPr>
        <w:t>A Rendelet 7. §-a helyébe a következő rendelkezés lép:</w:t>
      </w:r>
    </w:p>
    <w:p w14:paraId="6A228BEA" w14:textId="77777777" w:rsidR="00580D2A" w:rsidRPr="009B59E0" w:rsidRDefault="001119A2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B59E0">
        <w:rPr>
          <w:rFonts w:ascii="Calibri" w:hAnsi="Calibri" w:cs="Calibri"/>
          <w:b/>
          <w:bCs/>
          <w:sz w:val="22"/>
          <w:szCs w:val="22"/>
        </w:rPr>
        <w:t>„7. §</w:t>
      </w:r>
    </w:p>
    <w:p w14:paraId="4A5E70AA" w14:textId="77777777" w:rsidR="00580D2A" w:rsidRPr="009B59E0" w:rsidRDefault="001119A2">
      <w:pPr>
        <w:pStyle w:val="Szvegtrzs"/>
        <w:spacing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9B59E0">
        <w:rPr>
          <w:rFonts w:ascii="Calibri" w:hAnsi="Calibri" w:cs="Calibri"/>
          <w:sz w:val="22"/>
          <w:szCs w:val="22"/>
        </w:rPr>
        <w:t>A Közgyűlés az önkormányzati felhalmozási kiadások előirányzatát 10.440.538 eFt-ban határozza meg, amelynek részletes adatait a 18. melléklet tartalmazza.”</w:t>
      </w:r>
    </w:p>
    <w:p w14:paraId="24150FBD" w14:textId="77777777" w:rsidR="00580D2A" w:rsidRPr="009B59E0" w:rsidRDefault="001119A2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B59E0">
        <w:rPr>
          <w:rFonts w:ascii="Calibri" w:hAnsi="Calibri" w:cs="Calibri"/>
          <w:b/>
          <w:bCs/>
          <w:sz w:val="22"/>
          <w:szCs w:val="22"/>
        </w:rPr>
        <w:t>4. §</w:t>
      </w:r>
    </w:p>
    <w:p w14:paraId="5709814D" w14:textId="77777777" w:rsidR="00580D2A" w:rsidRPr="009B59E0" w:rsidRDefault="001119A2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B59E0">
        <w:rPr>
          <w:rFonts w:ascii="Calibri" w:hAnsi="Calibri" w:cs="Calibri"/>
          <w:sz w:val="22"/>
          <w:szCs w:val="22"/>
        </w:rPr>
        <w:t>A Rendelet 8. § (1) bekezdése helyébe a következő rendelkezés lép:</w:t>
      </w:r>
    </w:p>
    <w:p w14:paraId="22B2574B" w14:textId="77777777" w:rsidR="00580D2A" w:rsidRPr="009B59E0" w:rsidRDefault="001119A2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B59E0">
        <w:rPr>
          <w:rFonts w:ascii="Calibri" w:hAnsi="Calibri" w:cs="Calibri"/>
          <w:sz w:val="22"/>
          <w:szCs w:val="22"/>
        </w:rPr>
        <w:t>„(1) A Közgyűlés céltartalékokat képez az alábbiak szerint:</w:t>
      </w:r>
    </w:p>
    <w:p w14:paraId="2ECB9670" w14:textId="77777777" w:rsidR="00580D2A" w:rsidRPr="009B59E0" w:rsidRDefault="001119A2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9B59E0">
        <w:rPr>
          <w:rFonts w:ascii="Calibri" w:hAnsi="Calibri" w:cs="Calibri"/>
          <w:i/>
          <w:iCs/>
          <w:sz w:val="22"/>
          <w:szCs w:val="22"/>
        </w:rPr>
        <w:t>a)</w:t>
      </w:r>
      <w:r w:rsidRPr="009B59E0">
        <w:rPr>
          <w:rFonts w:ascii="Calibri" w:hAnsi="Calibri" w:cs="Calibri"/>
          <w:sz w:val="22"/>
          <w:szCs w:val="22"/>
        </w:rPr>
        <w:tab/>
        <w:t>Általános tartalék 6.868 eFt,</w:t>
      </w:r>
    </w:p>
    <w:p w14:paraId="53571762" w14:textId="77777777" w:rsidR="00580D2A" w:rsidRPr="009B59E0" w:rsidRDefault="001119A2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9B59E0">
        <w:rPr>
          <w:rFonts w:ascii="Calibri" w:hAnsi="Calibri" w:cs="Calibri"/>
          <w:i/>
          <w:iCs/>
          <w:sz w:val="22"/>
          <w:szCs w:val="22"/>
        </w:rPr>
        <w:t>b)</w:t>
      </w:r>
      <w:r w:rsidRPr="009B59E0">
        <w:rPr>
          <w:rFonts w:ascii="Calibri" w:hAnsi="Calibri" w:cs="Calibri"/>
          <w:sz w:val="22"/>
          <w:szCs w:val="22"/>
        </w:rPr>
        <w:tab/>
        <w:t>Tartalék - városi cégek, intézmények, szolgáltatások működésére 273.946 eFt,</w:t>
      </w:r>
    </w:p>
    <w:p w14:paraId="4F28FC7E" w14:textId="77777777" w:rsidR="00580D2A" w:rsidRPr="009B59E0" w:rsidRDefault="001119A2">
      <w:pPr>
        <w:pStyle w:val="Szvegtrzs"/>
        <w:spacing w:after="24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9B59E0">
        <w:rPr>
          <w:rFonts w:ascii="Calibri" w:hAnsi="Calibri" w:cs="Calibri"/>
          <w:i/>
          <w:iCs/>
          <w:sz w:val="22"/>
          <w:szCs w:val="22"/>
        </w:rPr>
        <w:t>c)</w:t>
      </w:r>
      <w:r w:rsidRPr="009B59E0">
        <w:rPr>
          <w:rFonts w:ascii="Calibri" w:hAnsi="Calibri" w:cs="Calibri"/>
          <w:sz w:val="22"/>
          <w:szCs w:val="22"/>
        </w:rPr>
        <w:tab/>
        <w:t>Tartalék - Felsőcsatári gyerektábor tervezési költségeire 10.000 eFt.”</w:t>
      </w:r>
    </w:p>
    <w:p w14:paraId="4A43C22B" w14:textId="578C062E" w:rsidR="00C70831" w:rsidRPr="00ED6A36" w:rsidRDefault="001119A2" w:rsidP="00C70831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B59E0">
        <w:rPr>
          <w:rFonts w:ascii="Calibri" w:hAnsi="Calibri" w:cs="Calibri"/>
          <w:b/>
          <w:bCs/>
          <w:sz w:val="22"/>
          <w:szCs w:val="22"/>
        </w:rPr>
        <w:t>5. §</w:t>
      </w:r>
    </w:p>
    <w:p w14:paraId="247CDB1E" w14:textId="77777777" w:rsidR="00C70831" w:rsidRPr="00ED6A36" w:rsidRDefault="00C70831" w:rsidP="00C70831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ED6A36">
        <w:rPr>
          <w:rFonts w:ascii="Calibri" w:hAnsi="Calibri" w:cs="Calibri"/>
          <w:sz w:val="22"/>
          <w:szCs w:val="22"/>
        </w:rPr>
        <w:t>A Rendelet 1-19. melléklete helyébe az 1-19. melléklet lép.</w:t>
      </w:r>
    </w:p>
    <w:p w14:paraId="726B4B35" w14:textId="2283D380" w:rsidR="00580D2A" w:rsidRPr="009B59E0" w:rsidRDefault="00C70831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6. §</w:t>
      </w:r>
    </w:p>
    <w:p w14:paraId="19311D81" w14:textId="77777777" w:rsidR="00580D2A" w:rsidRDefault="001119A2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B59E0">
        <w:rPr>
          <w:rFonts w:ascii="Calibri" w:hAnsi="Calibri" w:cs="Calibri"/>
          <w:sz w:val="22"/>
          <w:szCs w:val="22"/>
        </w:rPr>
        <w:t>Ez a rendelet a kihirdetését követő napon lép hatályba.</w:t>
      </w:r>
    </w:p>
    <w:p w14:paraId="78D1E25D" w14:textId="77777777" w:rsidR="007F036E" w:rsidRDefault="007F036E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302D61B" w14:textId="77777777" w:rsidR="007F036E" w:rsidRPr="007F036E" w:rsidRDefault="007F036E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32575F6" w14:textId="77777777" w:rsidR="007F036E" w:rsidRPr="007F036E" w:rsidRDefault="007F036E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A066AB4" w14:textId="77777777" w:rsidR="007F036E" w:rsidRPr="007F036E" w:rsidRDefault="007F036E" w:rsidP="007F036E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3383D2E" w14:textId="77777777" w:rsidR="007F036E" w:rsidRPr="007F036E" w:rsidRDefault="007F036E" w:rsidP="007F036E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7F036E" w:rsidRPr="007F036E" w14:paraId="5905EAE1" w14:textId="77777777" w:rsidTr="00184884">
        <w:tc>
          <w:tcPr>
            <w:tcW w:w="4818" w:type="dxa"/>
          </w:tcPr>
          <w:p w14:paraId="0F8FDF20" w14:textId="77777777" w:rsidR="007F036E" w:rsidRPr="007F036E" w:rsidRDefault="007F036E" w:rsidP="00184884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036E">
              <w:rPr>
                <w:rFonts w:ascii="Calibri" w:hAnsi="Calibri" w:cs="Calibri"/>
                <w:b/>
                <w:bCs/>
                <w:sz w:val="22"/>
                <w:szCs w:val="22"/>
              </w:rPr>
              <w:t>/: Dr. Nemény András :/</w:t>
            </w:r>
            <w:r w:rsidRPr="007F036E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1D6F7C72" w14:textId="77777777" w:rsidR="007F036E" w:rsidRPr="007F036E" w:rsidRDefault="007F036E" w:rsidP="00184884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036E">
              <w:rPr>
                <w:rFonts w:ascii="Calibri" w:hAnsi="Calibri" w:cs="Calibri"/>
                <w:b/>
                <w:bCs/>
                <w:sz w:val="22"/>
                <w:szCs w:val="22"/>
              </w:rPr>
              <w:t>/: Dr. Károlyi Ákos :/</w:t>
            </w:r>
            <w:r w:rsidRPr="007F036E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jegyző</w:t>
            </w:r>
          </w:p>
        </w:tc>
      </w:tr>
    </w:tbl>
    <w:p w14:paraId="5310AA8B" w14:textId="77777777" w:rsidR="007F036E" w:rsidRPr="007F036E" w:rsidRDefault="007F036E" w:rsidP="007F036E">
      <w:pPr>
        <w:rPr>
          <w:rFonts w:ascii="Calibri" w:hAnsi="Calibri" w:cs="Calibri"/>
          <w:sz w:val="22"/>
          <w:szCs w:val="22"/>
        </w:rPr>
      </w:pPr>
    </w:p>
    <w:p w14:paraId="3EFD0B98" w14:textId="77777777" w:rsidR="007F036E" w:rsidRPr="007F036E" w:rsidRDefault="007F036E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BE49C92" w14:textId="77777777" w:rsidR="007F036E" w:rsidRPr="007F036E" w:rsidRDefault="007F036E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A7B17D1" w14:textId="77777777" w:rsidR="007F036E" w:rsidRDefault="007F036E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712BFD2" w14:textId="77777777" w:rsidR="007740D6" w:rsidRDefault="007740D6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EC4244E" w14:textId="77777777" w:rsidR="007740D6" w:rsidRPr="007740D6" w:rsidRDefault="007740D6" w:rsidP="007740D6">
      <w:pPr>
        <w:pStyle w:val="Szvegtrzs"/>
        <w:jc w:val="both"/>
        <w:rPr>
          <w:rFonts w:ascii="Calibri" w:hAnsi="Calibri" w:cs="Calibri"/>
          <w:b/>
          <w:bCs/>
          <w:sz w:val="22"/>
          <w:szCs w:val="22"/>
        </w:rPr>
      </w:pPr>
      <w:r w:rsidRPr="007740D6">
        <w:rPr>
          <w:rFonts w:ascii="Calibri" w:hAnsi="Calibri" w:cs="Calibri"/>
          <w:b/>
          <w:bCs/>
          <w:sz w:val="22"/>
          <w:szCs w:val="22"/>
        </w:rPr>
        <w:t>A rendelet a Polgármesteri Hivatal hirdetőtábláján történő kifüggesztés útján a mai napon kihirdetésre került.</w:t>
      </w:r>
    </w:p>
    <w:p w14:paraId="28B5705F" w14:textId="125D860C" w:rsidR="007740D6" w:rsidRPr="007740D6" w:rsidRDefault="007740D6" w:rsidP="007740D6">
      <w:pPr>
        <w:pStyle w:val="Szvegtrzs"/>
        <w:jc w:val="both"/>
        <w:rPr>
          <w:rFonts w:ascii="Calibri" w:hAnsi="Calibri" w:cs="Calibri"/>
          <w:b/>
          <w:bCs/>
          <w:sz w:val="22"/>
          <w:szCs w:val="22"/>
        </w:rPr>
      </w:pPr>
      <w:r w:rsidRPr="007740D6">
        <w:rPr>
          <w:rFonts w:ascii="Calibri" w:hAnsi="Calibri" w:cs="Calibri"/>
          <w:b/>
          <w:bCs/>
          <w:sz w:val="22"/>
          <w:szCs w:val="22"/>
        </w:rPr>
        <w:t>Szombathely, 2026. május</w:t>
      </w:r>
      <w:r w:rsidR="009B7109">
        <w:rPr>
          <w:rFonts w:ascii="Calibri" w:hAnsi="Calibri" w:cs="Calibri"/>
          <w:b/>
          <w:bCs/>
          <w:sz w:val="22"/>
          <w:szCs w:val="22"/>
        </w:rPr>
        <w:t xml:space="preserve"> 29.</w:t>
      </w:r>
    </w:p>
    <w:p w14:paraId="53A4C1A1" w14:textId="77777777" w:rsidR="007740D6" w:rsidRPr="007740D6" w:rsidRDefault="007740D6" w:rsidP="007740D6">
      <w:pPr>
        <w:pStyle w:val="Szvegtrzs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7C1AEBC" w14:textId="77777777" w:rsidR="007740D6" w:rsidRPr="007740D6" w:rsidRDefault="007740D6" w:rsidP="007740D6">
      <w:pPr>
        <w:pStyle w:val="Szvegtrzs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C5933AA" w14:textId="77777777" w:rsidR="007740D6" w:rsidRPr="007740D6" w:rsidRDefault="007740D6" w:rsidP="007740D6">
      <w:pPr>
        <w:pStyle w:val="Szvegtrzs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5200B01" w14:textId="77777777" w:rsidR="007740D6" w:rsidRPr="007740D6" w:rsidRDefault="007740D6" w:rsidP="007740D6">
      <w:pPr>
        <w:pStyle w:val="Szvegtrzs"/>
        <w:spacing w:after="0" w:line="240" w:lineRule="auto"/>
        <w:ind w:left="4254"/>
        <w:jc w:val="center"/>
        <w:rPr>
          <w:rFonts w:ascii="Calibri" w:hAnsi="Calibri" w:cs="Calibri"/>
          <w:b/>
          <w:bCs/>
          <w:sz w:val="22"/>
          <w:szCs w:val="22"/>
        </w:rPr>
      </w:pPr>
      <w:r w:rsidRPr="007740D6">
        <w:rPr>
          <w:rFonts w:ascii="Calibri" w:hAnsi="Calibri" w:cs="Calibri"/>
          <w:b/>
          <w:bCs/>
          <w:sz w:val="22"/>
          <w:szCs w:val="22"/>
        </w:rPr>
        <w:t>/: Dr. Károlyi Ákos :/</w:t>
      </w:r>
      <w:r w:rsidRPr="007740D6">
        <w:rPr>
          <w:rFonts w:ascii="Calibri" w:hAnsi="Calibri" w:cs="Calibri"/>
          <w:b/>
          <w:bCs/>
          <w:sz w:val="22"/>
          <w:szCs w:val="22"/>
        </w:rPr>
        <w:br/>
        <w:t>jegyző</w:t>
      </w:r>
    </w:p>
    <w:p w14:paraId="3952DDC9" w14:textId="77777777" w:rsidR="007740D6" w:rsidRPr="007740D6" w:rsidRDefault="007740D6" w:rsidP="007740D6">
      <w:pPr>
        <w:pStyle w:val="Szvegtrzs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551964E" w14:textId="77777777" w:rsidR="007740D6" w:rsidRPr="007F036E" w:rsidRDefault="007740D6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7740D6" w:rsidRPr="007F036E" w:rsidSect="00353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668"/>
      <w:pgMar w:top="851" w:right="1077" w:bottom="1474" w:left="1077" w:header="340" w:footer="79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9F56F" w14:textId="77777777" w:rsidR="00A6513D" w:rsidRDefault="00A6513D">
      <w:r>
        <w:separator/>
      </w:r>
    </w:p>
  </w:endnote>
  <w:endnote w:type="continuationSeparator" w:id="0">
    <w:p w14:paraId="78D5B9A8" w14:textId="77777777" w:rsidR="00A6513D" w:rsidRDefault="00A6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DDD0" w14:textId="77777777" w:rsidR="00580D2A" w:rsidRDefault="001119A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2609" w14:textId="77777777" w:rsidR="00580D2A" w:rsidRDefault="001119A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4F11" w14:textId="3DDA7374" w:rsidR="00580D2A" w:rsidRPr="00F454E1" w:rsidRDefault="00580D2A" w:rsidP="00F454E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D8163" w14:textId="77777777" w:rsidR="00A6513D" w:rsidRDefault="00A6513D">
      <w:r>
        <w:separator/>
      </w:r>
    </w:p>
  </w:footnote>
  <w:footnote w:type="continuationSeparator" w:id="0">
    <w:p w14:paraId="3051DD6F" w14:textId="77777777" w:rsidR="00A6513D" w:rsidRDefault="00A65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E066" w14:textId="77777777" w:rsidR="00F454E1" w:rsidRDefault="00F454E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134B" w14:textId="77777777" w:rsidR="00F454E1" w:rsidRDefault="00F454E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E114" w14:textId="77777777" w:rsidR="00F454E1" w:rsidRDefault="00F454E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F0D6B"/>
    <w:multiLevelType w:val="multilevel"/>
    <w:tmpl w:val="088A184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583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D2A"/>
    <w:rsid w:val="0002551D"/>
    <w:rsid w:val="000C5F30"/>
    <w:rsid w:val="001119A2"/>
    <w:rsid w:val="00210CBD"/>
    <w:rsid w:val="00272F51"/>
    <w:rsid w:val="0030557F"/>
    <w:rsid w:val="00353FA3"/>
    <w:rsid w:val="003A020F"/>
    <w:rsid w:val="003E0127"/>
    <w:rsid w:val="00580D2A"/>
    <w:rsid w:val="00677CE2"/>
    <w:rsid w:val="0073258B"/>
    <w:rsid w:val="007740D6"/>
    <w:rsid w:val="007F036E"/>
    <w:rsid w:val="009049E1"/>
    <w:rsid w:val="009B59E0"/>
    <w:rsid w:val="009B7109"/>
    <w:rsid w:val="00A6513D"/>
    <w:rsid w:val="00B470BD"/>
    <w:rsid w:val="00BB7ED1"/>
    <w:rsid w:val="00C31FAD"/>
    <w:rsid w:val="00C70831"/>
    <w:rsid w:val="00D05AF0"/>
    <w:rsid w:val="00D11E21"/>
    <w:rsid w:val="00D9408F"/>
    <w:rsid w:val="00EF5F85"/>
    <w:rsid w:val="00F135E6"/>
    <w:rsid w:val="00F454E1"/>
    <w:rsid w:val="00F54284"/>
    <w:rsid w:val="00FA264F"/>
    <w:rsid w:val="00FB7B84"/>
    <w:rsid w:val="00FE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F4F6"/>
  <w15:docId w15:val="{431949B6-30D6-4D95-B6FF-D6571874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HeaderandFooter"/>
  </w:style>
  <w:style w:type="paragraph" w:customStyle="1" w:styleId="TableContents">
    <w:name w:val="Table Contents"/>
    <w:basedOn w:val="Norml"/>
    <w:qFormat/>
    <w:pPr>
      <w:suppressLineNumbers/>
    </w:pPr>
  </w:style>
  <w:style w:type="paragraph" w:styleId="llb">
    <w:name w:val="footer"/>
    <w:basedOn w:val="HeaderandFooter"/>
  </w:style>
  <w:style w:type="paragraph" w:customStyle="1" w:styleId="HeaderLeft">
    <w:name w:val="Header Left"/>
    <w:basedOn w:val="lfej"/>
    <w:qFormat/>
    <w:pPr>
      <w:tabs>
        <w:tab w:val="clear" w:pos="4819"/>
        <w:tab w:val="clear" w:pos="9638"/>
        <w:tab w:val="center" w:pos="4876"/>
        <w:tab w:val="right" w:pos="9752"/>
      </w:tabs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Udvardi Dávid</dc:creator>
  <dc:description/>
  <cp:lastModifiedBy>Horváth Ildikó dr.</cp:lastModifiedBy>
  <cp:revision>4</cp:revision>
  <dcterms:created xsi:type="dcterms:W3CDTF">2026-05-27T08:32:00Z</dcterms:created>
  <dcterms:modified xsi:type="dcterms:W3CDTF">2026-05-29T08:52:00Z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