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7A2B" w14:textId="77777777" w:rsidR="003A0F82" w:rsidRDefault="003A0F82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FC3D9A8" w14:textId="203E2828" w:rsidR="003535D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3535D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637A54D9" w14:textId="11ED4FF5" w:rsidR="00276E94" w:rsidRDefault="00D60A62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</w:p>
    <w:p w14:paraId="09F88C43" w14:textId="00FF6DF4" w:rsidR="003535DD" w:rsidRDefault="003535DD" w:rsidP="00276E9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202</w:t>
      </w:r>
      <w:r w:rsidR="00DC4AE7">
        <w:rPr>
          <w:rFonts w:asciiTheme="minorHAnsi" w:hAnsiTheme="minorHAnsi" w:cstheme="minorHAnsi"/>
          <w:b/>
          <w:bCs/>
          <w:szCs w:val="22"/>
        </w:rPr>
        <w:t>6</w:t>
      </w:r>
      <w:r w:rsidRPr="003535DD">
        <w:rPr>
          <w:rFonts w:asciiTheme="minorHAnsi" w:hAnsiTheme="minorHAnsi" w:cstheme="minorHAnsi"/>
          <w:b/>
          <w:bCs/>
          <w:szCs w:val="22"/>
        </w:rPr>
        <w:t xml:space="preserve">. </w:t>
      </w:r>
      <w:r w:rsidR="00DC4AE7">
        <w:rPr>
          <w:rFonts w:asciiTheme="minorHAnsi" w:hAnsiTheme="minorHAnsi" w:cstheme="minorHAnsi"/>
          <w:b/>
          <w:bCs/>
          <w:szCs w:val="22"/>
        </w:rPr>
        <w:t>június</w:t>
      </w:r>
      <w:r w:rsidR="00276E94">
        <w:rPr>
          <w:rFonts w:asciiTheme="minorHAnsi" w:hAnsiTheme="minorHAnsi" w:cstheme="minorHAnsi"/>
          <w:b/>
          <w:bCs/>
          <w:szCs w:val="22"/>
        </w:rPr>
        <w:t xml:space="preserve"> </w:t>
      </w:r>
      <w:r w:rsidR="00DC4AE7">
        <w:rPr>
          <w:rFonts w:asciiTheme="minorHAnsi" w:hAnsiTheme="minorHAnsi" w:cstheme="minorHAnsi"/>
          <w:b/>
          <w:bCs/>
          <w:szCs w:val="22"/>
        </w:rPr>
        <w:t>16</w:t>
      </w:r>
      <w:r w:rsidR="00276E94">
        <w:rPr>
          <w:rFonts w:asciiTheme="minorHAnsi" w:hAnsiTheme="minorHAnsi" w:cstheme="minorHAnsi"/>
          <w:b/>
          <w:bCs/>
          <w:szCs w:val="22"/>
        </w:rPr>
        <w:t>-i</w:t>
      </w:r>
      <w:r w:rsidR="00B3468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3535DD">
        <w:rPr>
          <w:rFonts w:asciiTheme="minorHAnsi" w:hAnsiTheme="minorHAnsi" w:cstheme="minorHAnsi"/>
          <w:b/>
          <w:bCs/>
          <w:szCs w:val="22"/>
        </w:rPr>
        <w:t>ülésére</w:t>
      </w:r>
    </w:p>
    <w:p w14:paraId="46B0D9A9" w14:textId="77777777" w:rsidR="00934552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A080905" w14:textId="77777777" w:rsidR="003A0F82" w:rsidRDefault="003A0F8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F29A1AF" w14:textId="5CB282C5" w:rsidR="003535DD" w:rsidRDefault="00900A0E" w:rsidP="00900A0E">
      <w:pPr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3F5242">
        <w:rPr>
          <w:rFonts w:asciiTheme="minorHAnsi" w:hAnsiTheme="minorHAnsi" w:cstheme="minorHAnsi"/>
          <w:b/>
          <w:color w:val="000000"/>
          <w:szCs w:val="22"/>
        </w:rPr>
        <w:t xml:space="preserve">Javaslat a </w:t>
      </w:r>
      <w:r w:rsidR="00DC4AE7">
        <w:rPr>
          <w:rFonts w:asciiTheme="minorHAnsi" w:hAnsiTheme="minorHAnsi" w:cstheme="minorHAnsi"/>
          <w:b/>
          <w:color w:val="000000"/>
          <w:szCs w:val="22"/>
        </w:rPr>
        <w:t>Mesebolt Bábszínház</w:t>
      </w:r>
      <w:r w:rsidRPr="003F5242">
        <w:rPr>
          <w:rFonts w:asciiTheme="minorHAnsi" w:hAnsiTheme="minorHAnsi" w:cstheme="minorHAnsi"/>
          <w:b/>
          <w:color w:val="000000"/>
          <w:szCs w:val="22"/>
        </w:rPr>
        <w:t xml:space="preserve"> Szervezeti és Működési Szabályzatának jóváhagyására</w:t>
      </w:r>
    </w:p>
    <w:p w14:paraId="59AEC592" w14:textId="77777777" w:rsidR="00900A0E" w:rsidRDefault="00900A0E" w:rsidP="00900A0E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7B37343" w14:textId="3584581A" w:rsidR="00396A9D" w:rsidRPr="00396A9D" w:rsidRDefault="00396A9D" w:rsidP="00396A9D">
      <w:pPr>
        <w:tabs>
          <w:tab w:val="left" w:pos="9356"/>
          <w:tab w:val="left" w:pos="9639"/>
        </w:tabs>
        <w:jc w:val="both"/>
        <w:rPr>
          <w:rFonts w:ascii="Calibri" w:hAnsi="Calibri" w:cs="Calibri"/>
        </w:rPr>
      </w:pPr>
      <w:r w:rsidRPr="00396A9D">
        <w:rPr>
          <w:rFonts w:ascii="Calibri" w:hAnsi="Calibri" w:cs="Calibri"/>
        </w:rPr>
        <w:t>Az államháztartásról szóló 2011. évi CXCV. törvény 9/A. § (1) bekezdése alapján a költségvetési szerv szervezeti és működési szabályzatának jóváhagyása – ha törvény vagy kormányrendelet eltérően nem rendelkezik – az irányító szerv hatáskörébe tartozik</w:t>
      </w:r>
      <w:r w:rsidR="00D35659">
        <w:rPr>
          <w:rFonts w:ascii="Calibri" w:hAnsi="Calibri" w:cs="Calibri"/>
        </w:rPr>
        <w:t>.</w:t>
      </w:r>
      <w:r w:rsidR="000F4D6D">
        <w:rPr>
          <w:rFonts w:ascii="Calibri" w:hAnsi="Calibri" w:cs="Calibri"/>
        </w:rPr>
        <w:t xml:space="preserve"> </w:t>
      </w:r>
      <w:r w:rsidR="00D35659">
        <w:rPr>
          <w:rFonts w:ascii="Calibri" w:hAnsi="Calibri" w:cs="Calibri"/>
        </w:rPr>
        <w:t>A</w:t>
      </w:r>
      <w:r>
        <w:rPr>
          <w:rFonts w:ascii="Calibri" w:hAnsi="Calibri" w:cs="Calibri"/>
        </w:rPr>
        <w:t>z</w:t>
      </w:r>
      <w:r w:rsidRPr="00396A9D">
        <w:rPr>
          <w:rFonts w:ascii="Calibri" w:hAnsi="Calibri" w:cs="Calibri"/>
        </w:rPr>
        <w:t xml:space="preserve"> irányítási hatáskört az irányító szerv vezetője gyakorolja.</w:t>
      </w:r>
    </w:p>
    <w:p w14:paraId="5B388107" w14:textId="0A5973A9" w:rsidR="00900A0E" w:rsidRPr="003F5242" w:rsidRDefault="00900A0E" w:rsidP="00900A0E">
      <w:pPr>
        <w:jc w:val="both"/>
        <w:rPr>
          <w:rFonts w:asciiTheme="minorHAnsi" w:hAnsiTheme="minorHAnsi" w:cstheme="minorHAnsi"/>
          <w:szCs w:val="22"/>
        </w:rPr>
      </w:pPr>
    </w:p>
    <w:p w14:paraId="21BAE148" w14:textId="4BC3AD96" w:rsidR="00900A0E" w:rsidRDefault="00900A0E" w:rsidP="00900A0E">
      <w:pPr>
        <w:jc w:val="both"/>
        <w:rPr>
          <w:rFonts w:asciiTheme="minorHAnsi" w:hAnsiTheme="minorHAnsi" w:cstheme="minorHAnsi"/>
          <w:szCs w:val="22"/>
        </w:rPr>
      </w:pPr>
      <w:r w:rsidRPr="003F5242">
        <w:rPr>
          <w:rFonts w:asciiTheme="minorHAnsi" w:hAnsiTheme="minorHAnsi" w:cstheme="minorHAnsi"/>
          <w:szCs w:val="22"/>
        </w:rPr>
        <w:t xml:space="preserve">Szombathely Megyei Jogú Város Önkormányzatának Szervezeti és Működési Szabályzatáról szóló </w:t>
      </w:r>
      <w:r>
        <w:rPr>
          <w:rFonts w:asciiTheme="minorHAnsi" w:hAnsiTheme="minorHAnsi" w:cstheme="minorHAnsi"/>
          <w:szCs w:val="22"/>
        </w:rPr>
        <w:t>16</w:t>
      </w:r>
      <w:r w:rsidRPr="003F5242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24</w:t>
      </w:r>
      <w:r w:rsidRPr="003F5242">
        <w:rPr>
          <w:rFonts w:asciiTheme="minorHAnsi" w:hAnsiTheme="minorHAnsi" w:cstheme="minorHAnsi"/>
          <w:szCs w:val="22"/>
        </w:rPr>
        <w:t>. (X.</w:t>
      </w:r>
      <w:r>
        <w:rPr>
          <w:rFonts w:asciiTheme="minorHAnsi" w:hAnsiTheme="minorHAnsi" w:cstheme="minorHAnsi"/>
          <w:szCs w:val="22"/>
        </w:rPr>
        <w:t>10</w:t>
      </w:r>
      <w:r w:rsidRPr="003F5242">
        <w:rPr>
          <w:rFonts w:asciiTheme="minorHAnsi" w:hAnsiTheme="minorHAnsi" w:cstheme="minorHAnsi"/>
          <w:szCs w:val="22"/>
        </w:rPr>
        <w:t>.) önkormányzati rendelet 52.§ (3) bekezdés 6. pontja úgy rendelkezik, hogy az önkormányzat fenntartásában működő kulturális intézmények szervezeti és működési szabályzatát, valamint egyéb dokumentumait a polgármesteri jóváhagyást megelőzően a Kulturális, Oktatási és Civil Bizottság véleményezi.</w:t>
      </w:r>
    </w:p>
    <w:p w14:paraId="600FD564" w14:textId="3134B616" w:rsidR="00D35659" w:rsidRPr="00D35659" w:rsidRDefault="00D35659" w:rsidP="00D35659">
      <w:pPr>
        <w:pStyle w:val="NormlWeb"/>
        <w:tabs>
          <w:tab w:val="left" w:pos="9639"/>
          <w:tab w:val="left" w:pos="9923"/>
        </w:tabs>
        <w:spacing w:before="300" w:beforeAutospacing="0" w:after="300" w:afterAutospacing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 xml:space="preserve">A szervezeti és működési szabályzat a költségvetési szerv szervezetét, feladatai ellátásának részletes belső rendjét és módját állapítja meg. Az </w:t>
      </w:r>
      <w:r w:rsidRPr="00D35659">
        <w:rPr>
          <w:rFonts w:asciiTheme="minorHAnsi" w:hAnsiTheme="minorHAnsi" w:cstheme="minorHAnsi"/>
          <w:bCs/>
          <w:sz w:val="22"/>
          <w:szCs w:val="22"/>
        </w:rPr>
        <w:t>államháztartásról szóló törvény végrehajtásáról rendelkező 368/2011. (XII. 31.) Korm. rendelet</w:t>
      </w:r>
      <w:r w:rsidRPr="00D35659">
        <w:rPr>
          <w:rFonts w:asciiTheme="minorHAnsi" w:hAnsiTheme="minorHAnsi" w:cstheme="minorHAnsi"/>
          <w:sz w:val="22"/>
          <w:szCs w:val="22"/>
        </w:rPr>
        <w:t xml:space="preserve"> </w:t>
      </w:r>
      <w:r w:rsidRPr="00D35659">
        <w:rPr>
          <w:rFonts w:asciiTheme="minorHAnsi" w:hAnsiTheme="minorHAnsi" w:cstheme="minorHAnsi"/>
          <w:bCs/>
          <w:sz w:val="22"/>
          <w:szCs w:val="22"/>
        </w:rPr>
        <w:t>13. §</w:t>
      </w:r>
      <w:r w:rsidRPr="00D35659">
        <w:rPr>
          <w:rFonts w:asciiTheme="minorHAnsi" w:hAnsiTheme="minorHAnsi" w:cstheme="minorHAnsi"/>
          <w:sz w:val="22"/>
          <w:szCs w:val="22"/>
        </w:rPr>
        <w:t xml:space="preserve"> (1) bekezdése alapján a költségvetési szerv szervezeti és működési szabályzatának az alábbiakat kell tartalmaznia:</w:t>
      </w:r>
    </w:p>
    <w:p w14:paraId="5A7A4E05" w14:textId="77777777" w:rsidR="00D35659" w:rsidRPr="00D35659" w:rsidRDefault="00D35659" w:rsidP="00FA24BE">
      <w:pPr>
        <w:pStyle w:val="NormlWeb"/>
        <w:numPr>
          <w:ilvl w:val="0"/>
          <w:numId w:val="1"/>
        </w:numPr>
        <w:tabs>
          <w:tab w:val="left" w:pos="9639"/>
        </w:tabs>
        <w:spacing w:before="0" w:beforeAutospacing="0" w:after="0" w:afterAutospacing="0"/>
        <w:ind w:left="709" w:righ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>a költségvetési szerv alapításáról szóló jogszabály teljes megjelölését, ha a költségvetési szerv alapításáról jogszabály rendelkezett,</w:t>
      </w:r>
    </w:p>
    <w:p w14:paraId="210FF6DA" w14:textId="77777777" w:rsidR="00D35659" w:rsidRPr="00D35659" w:rsidRDefault="00D35659" w:rsidP="00FA24BE">
      <w:pPr>
        <w:pStyle w:val="NormlWeb"/>
        <w:numPr>
          <w:ilvl w:val="0"/>
          <w:numId w:val="1"/>
        </w:numPr>
        <w:tabs>
          <w:tab w:val="left" w:pos="9639"/>
        </w:tabs>
        <w:spacing w:before="0" w:beforeAutospacing="0" w:after="0" w:afterAutospacing="0"/>
        <w:ind w:left="709" w:righ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>a költségvetési szerv alapító okiratának keltét, számát, az alapítás időpontját,</w:t>
      </w:r>
    </w:p>
    <w:p w14:paraId="7C7DC549" w14:textId="77777777" w:rsidR="00D35659" w:rsidRPr="00D35659" w:rsidRDefault="00D35659" w:rsidP="00FA24BE">
      <w:pPr>
        <w:pStyle w:val="NormlWeb"/>
        <w:numPr>
          <w:ilvl w:val="0"/>
          <w:numId w:val="1"/>
        </w:numPr>
        <w:tabs>
          <w:tab w:val="left" w:pos="9639"/>
        </w:tabs>
        <w:spacing w:before="0" w:beforeAutospacing="0" w:after="0" w:afterAutospacing="0"/>
        <w:ind w:left="709" w:righ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>az ellátandó, és a kormányzati funkció szerint besorolt alaptevékenységek, rendszeresen ellátott vállalkozási tevékenységek megjelölését,</w:t>
      </w:r>
    </w:p>
    <w:p w14:paraId="0006754A" w14:textId="77777777" w:rsidR="00D35659" w:rsidRPr="00D35659" w:rsidRDefault="00D35659" w:rsidP="00FA24BE">
      <w:pPr>
        <w:pStyle w:val="NormlWeb"/>
        <w:numPr>
          <w:ilvl w:val="0"/>
          <w:numId w:val="1"/>
        </w:numPr>
        <w:tabs>
          <w:tab w:val="left" w:pos="9639"/>
        </w:tabs>
        <w:spacing w:before="0" w:beforeAutospacing="0" w:after="0" w:afterAutospacing="0"/>
        <w:ind w:left="709" w:righ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>azon gazdálkodó szervezetek részletes felsorolását, amelyek tekintetében a költségvetési szerv alapítói, tulajdonosi (tagsági, részvényesi) jogokat gyakorol,</w:t>
      </w:r>
    </w:p>
    <w:p w14:paraId="12CE3D6D" w14:textId="77777777" w:rsidR="00D35659" w:rsidRPr="00D35659" w:rsidRDefault="00D35659" w:rsidP="00FA24BE">
      <w:pPr>
        <w:pStyle w:val="NormlWeb"/>
        <w:numPr>
          <w:ilvl w:val="0"/>
          <w:numId w:val="1"/>
        </w:numPr>
        <w:tabs>
          <w:tab w:val="left" w:pos="9639"/>
        </w:tabs>
        <w:spacing w:before="0" w:beforeAutospacing="0" w:after="0" w:afterAutospacing="0"/>
        <w:ind w:left="709" w:righ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>a szervezeti felépítést és a működés rendjét, a szervezeti egységek - ezen belül a gazdasági szervezet - megnevezését, feladatait, a költségvetési szerv szervezeti ábráját,</w:t>
      </w:r>
    </w:p>
    <w:p w14:paraId="0D173227" w14:textId="77777777" w:rsidR="00D35659" w:rsidRPr="00D35659" w:rsidRDefault="00D35659" w:rsidP="00FA24BE">
      <w:pPr>
        <w:pStyle w:val="NormlWeb"/>
        <w:numPr>
          <w:ilvl w:val="0"/>
          <w:numId w:val="1"/>
        </w:numPr>
        <w:tabs>
          <w:tab w:val="left" w:pos="9639"/>
        </w:tabs>
        <w:spacing w:before="0" w:beforeAutospacing="0" w:after="0" w:afterAutospacing="0"/>
        <w:ind w:left="709" w:righ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>azon ügyköröket, amelyek során a szervezeti egységek vezetői a költségvetési szerv képviselőjeként járhatnak el,</w:t>
      </w:r>
    </w:p>
    <w:p w14:paraId="4DEBC21A" w14:textId="77777777" w:rsidR="00D35659" w:rsidRPr="00D35659" w:rsidRDefault="00D35659" w:rsidP="00FA24BE">
      <w:pPr>
        <w:pStyle w:val="NormlWeb"/>
        <w:numPr>
          <w:ilvl w:val="0"/>
          <w:numId w:val="1"/>
        </w:numPr>
        <w:tabs>
          <w:tab w:val="left" w:pos="9639"/>
        </w:tabs>
        <w:spacing w:before="0" w:beforeAutospacing="0" w:after="0" w:afterAutospacing="0"/>
        <w:ind w:left="709" w:righ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>a szervezeti és működési szabályzatban nevesített munkakörökhöz tartozó feladat- és hatásköröket, a hatáskörök gyakorlásának módját, a helyettesítés rendjét (ideértve - a költségvetési szerv vezetőjének és gazdasági vezetőjének akadályoztatása esetén vagy ha a tisztség ideiglenesen nincs betöltve - az általános helyettesítés rendjét), az ezekhez kapcsolódó felelősségi szabályokat,</w:t>
      </w:r>
    </w:p>
    <w:p w14:paraId="68822F1C" w14:textId="77777777" w:rsidR="00D35659" w:rsidRPr="00D35659" w:rsidRDefault="00D35659" w:rsidP="00FA24BE">
      <w:pPr>
        <w:pStyle w:val="NormlWeb"/>
        <w:numPr>
          <w:ilvl w:val="0"/>
          <w:numId w:val="1"/>
        </w:numPr>
        <w:tabs>
          <w:tab w:val="left" w:pos="9639"/>
        </w:tabs>
        <w:spacing w:before="0" w:beforeAutospacing="0" w:after="0" w:afterAutospacing="0"/>
        <w:ind w:left="709" w:righ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>jogszabályban meghatározott kivétellel a munkáltatói jogok gyakorlásának - ideértve az átruházott munkáltatói jogokat is - rendjét, és</w:t>
      </w:r>
    </w:p>
    <w:p w14:paraId="655640BA" w14:textId="77777777" w:rsidR="00D35659" w:rsidRPr="00D35659" w:rsidRDefault="00D35659" w:rsidP="00FA24BE">
      <w:pPr>
        <w:pStyle w:val="NormlWeb"/>
        <w:numPr>
          <w:ilvl w:val="0"/>
          <w:numId w:val="1"/>
        </w:numPr>
        <w:tabs>
          <w:tab w:val="left" w:pos="9639"/>
        </w:tabs>
        <w:spacing w:before="0" w:beforeAutospacing="0" w:after="0" w:afterAutospacing="0"/>
        <w:ind w:left="709" w:right="-14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35659">
        <w:rPr>
          <w:rFonts w:asciiTheme="minorHAnsi" w:hAnsiTheme="minorHAnsi" w:cstheme="minorHAnsi"/>
          <w:sz w:val="22"/>
          <w:szCs w:val="22"/>
        </w:rPr>
        <w:t>azoknak a költségvetési szerveknek a felsorolását, amelyek meghatározott gazdasági feladatait a költségvetési szerv ellátja.</w:t>
      </w:r>
    </w:p>
    <w:p w14:paraId="4AC4196A" w14:textId="77777777" w:rsidR="00D35659" w:rsidRPr="00D35659" w:rsidRDefault="00D35659" w:rsidP="00900A0E">
      <w:pPr>
        <w:jc w:val="both"/>
        <w:rPr>
          <w:rFonts w:asciiTheme="minorHAnsi" w:hAnsiTheme="minorHAnsi" w:cstheme="minorHAnsi"/>
          <w:szCs w:val="22"/>
        </w:rPr>
      </w:pPr>
    </w:p>
    <w:p w14:paraId="43945932" w14:textId="0716EB67" w:rsidR="00900A0E" w:rsidRDefault="00900A0E" w:rsidP="00900A0E">
      <w:pPr>
        <w:jc w:val="both"/>
        <w:rPr>
          <w:rFonts w:asciiTheme="minorHAnsi" w:hAnsiTheme="minorHAnsi" w:cstheme="minorHAnsi"/>
          <w:szCs w:val="22"/>
        </w:rPr>
      </w:pPr>
      <w:r w:rsidRPr="00D35659">
        <w:rPr>
          <w:rFonts w:asciiTheme="minorHAnsi" w:hAnsiTheme="minorHAnsi" w:cstheme="minorHAnsi"/>
          <w:szCs w:val="22"/>
        </w:rPr>
        <w:lastRenderedPageBreak/>
        <w:t xml:space="preserve">A </w:t>
      </w:r>
      <w:r w:rsidR="00CE0408">
        <w:rPr>
          <w:rFonts w:asciiTheme="minorHAnsi" w:hAnsiTheme="minorHAnsi" w:cstheme="minorHAnsi"/>
          <w:szCs w:val="22"/>
        </w:rPr>
        <w:t>Mesebolt Bábszínház</w:t>
      </w:r>
      <w:r w:rsidRPr="00D35659">
        <w:rPr>
          <w:rFonts w:asciiTheme="minorHAnsi" w:hAnsiTheme="minorHAnsi" w:cstheme="minorHAnsi"/>
          <w:szCs w:val="22"/>
        </w:rPr>
        <w:t xml:space="preserve"> az intézmény Szervezeti és Működési Szabályzatának (a továbbiakban: SZMSZ) módosítását kezdeményezi, amelyet </w:t>
      </w:r>
      <w:r w:rsidR="00AC1C91">
        <w:rPr>
          <w:rFonts w:asciiTheme="minorHAnsi" w:hAnsiTheme="minorHAnsi" w:cstheme="minorHAnsi"/>
          <w:szCs w:val="22"/>
        </w:rPr>
        <w:t xml:space="preserve">a szervezeti </w:t>
      </w:r>
      <w:r w:rsidR="00EF7E2B">
        <w:rPr>
          <w:rFonts w:asciiTheme="minorHAnsi" w:hAnsiTheme="minorHAnsi" w:cstheme="minorHAnsi"/>
          <w:szCs w:val="22"/>
        </w:rPr>
        <w:t>struktúrában</w:t>
      </w:r>
      <w:r w:rsidRPr="00D35659">
        <w:rPr>
          <w:rFonts w:asciiTheme="minorHAnsi" w:hAnsiTheme="minorHAnsi" w:cstheme="minorHAnsi"/>
          <w:szCs w:val="22"/>
        </w:rPr>
        <w:t xml:space="preserve"> bekövetkezett változások</w:t>
      </w:r>
      <w:r w:rsidR="000E7CE1" w:rsidRPr="00D35659">
        <w:rPr>
          <w:rFonts w:asciiTheme="minorHAnsi" w:hAnsiTheme="minorHAnsi" w:cstheme="minorHAnsi"/>
          <w:szCs w:val="22"/>
        </w:rPr>
        <w:t>, továbbá adat</w:t>
      </w:r>
      <w:r w:rsidR="00FA3D30" w:rsidRPr="00D35659">
        <w:rPr>
          <w:rFonts w:asciiTheme="minorHAnsi" w:hAnsiTheme="minorHAnsi" w:cstheme="minorHAnsi"/>
          <w:szCs w:val="22"/>
        </w:rPr>
        <w:t>pontosítások</w:t>
      </w:r>
      <w:r w:rsidR="000E7CE1" w:rsidRPr="00D35659">
        <w:rPr>
          <w:rFonts w:asciiTheme="minorHAnsi" w:hAnsiTheme="minorHAnsi" w:cstheme="minorHAnsi"/>
          <w:szCs w:val="22"/>
        </w:rPr>
        <w:t xml:space="preserve"> szükségszerűsége</w:t>
      </w:r>
      <w:r w:rsidRPr="00D35659">
        <w:rPr>
          <w:rFonts w:asciiTheme="minorHAnsi" w:hAnsiTheme="minorHAnsi" w:cstheme="minorHAnsi"/>
          <w:szCs w:val="22"/>
        </w:rPr>
        <w:t xml:space="preserve"> indokol</w:t>
      </w:r>
      <w:r w:rsidR="00AC1C91">
        <w:rPr>
          <w:rFonts w:asciiTheme="minorHAnsi" w:hAnsiTheme="minorHAnsi" w:cstheme="minorHAnsi"/>
          <w:szCs w:val="22"/>
        </w:rPr>
        <w:t>.</w:t>
      </w:r>
    </w:p>
    <w:p w14:paraId="68CC860F" w14:textId="77777777" w:rsidR="00AC1C91" w:rsidRPr="00D35659" w:rsidRDefault="00AC1C91" w:rsidP="00900A0E">
      <w:pPr>
        <w:jc w:val="both"/>
        <w:rPr>
          <w:rFonts w:asciiTheme="minorHAnsi" w:hAnsiTheme="minorHAnsi" w:cstheme="minorHAnsi"/>
          <w:szCs w:val="22"/>
        </w:rPr>
      </w:pPr>
    </w:p>
    <w:p w14:paraId="2D2E9D6B" w14:textId="3819C8CA" w:rsidR="00900A0E" w:rsidRPr="00D35659" w:rsidRDefault="00900A0E" w:rsidP="00900A0E">
      <w:pPr>
        <w:jc w:val="both"/>
        <w:rPr>
          <w:rFonts w:asciiTheme="minorHAnsi" w:hAnsiTheme="minorHAnsi" w:cstheme="minorHAnsi"/>
          <w:szCs w:val="22"/>
        </w:rPr>
      </w:pPr>
      <w:r w:rsidRPr="00D35659">
        <w:rPr>
          <w:rFonts w:asciiTheme="minorHAnsi" w:hAnsiTheme="minorHAnsi" w:cstheme="minorHAnsi"/>
          <w:szCs w:val="22"/>
        </w:rPr>
        <w:t>A módosítás az alábbiakra terjed ki</w:t>
      </w:r>
      <w:r w:rsidR="00F859DA">
        <w:rPr>
          <w:rFonts w:asciiTheme="minorHAnsi" w:hAnsiTheme="minorHAnsi" w:cstheme="minorHAnsi"/>
          <w:szCs w:val="22"/>
        </w:rPr>
        <w:t>:</w:t>
      </w:r>
    </w:p>
    <w:p w14:paraId="20521C45" w14:textId="221ADBAD" w:rsidR="008A7696" w:rsidRDefault="008A7696" w:rsidP="008A7696">
      <w:pPr>
        <w:jc w:val="both"/>
        <w:rPr>
          <w:rFonts w:ascii="Calibri" w:hAnsi="Calibri" w:cs="Calibri"/>
          <w:szCs w:val="22"/>
        </w:rPr>
      </w:pPr>
    </w:p>
    <w:p w14:paraId="219705F8" w14:textId="49BFE9DF" w:rsidR="008A7696" w:rsidRDefault="008A7696" w:rsidP="008A7696">
      <w:pPr>
        <w:ind w:left="1080"/>
        <w:jc w:val="both"/>
        <w:rPr>
          <w:rFonts w:ascii="Calibri" w:hAnsi="Calibri" w:cs="Calibri"/>
          <w:szCs w:val="22"/>
        </w:rPr>
      </w:pPr>
      <w:r w:rsidRPr="008A7696">
        <w:rPr>
          <w:rFonts w:ascii="Calibri" w:hAnsi="Calibri" w:cs="Calibri"/>
          <w:szCs w:val="22"/>
        </w:rPr>
        <w:br/>
        <w:t xml:space="preserve">• </w:t>
      </w:r>
      <w:r w:rsidR="000C46C6">
        <w:rPr>
          <w:rFonts w:ascii="Calibri" w:hAnsi="Calibri" w:cs="Calibri"/>
          <w:szCs w:val="22"/>
        </w:rPr>
        <w:t>módosításra</w:t>
      </w:r>
      <w:r w:rsidRPr="008A7696">
        <w:rPr>
          <w:rFonts w:ascii="Calibri" w:hAnsi="Calibri" w:cs="Calibri"/>
          <w:szCs w:val="22"/>
        </w:rPr>
        <w:t xml:space="preserve"> kerültek az intézmény szervezeti felépítésére, létszámára és munkaköreire vonatkozó szabályok,</w:t>
      </w:r>
    </w:p>
    <w:p w14:paraId="7E854F5C" w14:textId="77777777" w:rsidR="008A7696" w:rsidRDefault="008A7696" w:rsidP="008A7696">
      <w:pPr>
        <w:ind w:left="1080"/>
        <w:jc w:val="both"/>
        <w:rPr>
          <w:rFonts w:ascii="Calibri" w:hAnsi="Calibri" w:cs="Calibri"/>
          <w:szCs w:val="22"/>
        </w:rPr>
      </w:pPr>
      <w:r w:rsidRPr="008A7696">
        <w:rPr>
          <w:rFonts w:ascii="Calibri" w:hAnsi="Calibri" w:cs="Calibri"/>
          <w:szCs w:val="22"/>
        </w:rPr>
        <w:br/>
        <w:t>• a műszaki területen bevezetésre került a műhelyvezető munkakör, valamint ehhez kapcsolódóan módosultak az alárendeltségi és feladatmegosztási viszonyok,</w:t>
      </w:r>
    </w:p>
    <w:p w14:paraId="45DA6DB9" w14:textId="42A74A6B" w:rsidR="008A7696" w:rsidRDefault="008A7696" w:rsidP="008A7696">
      <w:pPr>
        <w:ind w:left="1080"/>
        <w:jc w:val="both"/>
        <w:rPr>
          <w:rFonts w:ascii="Calibri" w:hAnsi="Calibri" w:cs="Calibri"/>
          <w:szCs w:val="22"/>
        </w:rPr>
      </w:pPr>
      <w:r w:rsidRPr="008A7696">
        <w:rPr>
          <w:rFonts w:ascii="Calibri" w:hAnsi="Calibri" w:cs="Calibri"/>
          <w:szCs w:val="22"/>
        </w:rPr>
        <w:br/>
        <w:t>• felülvizsgálatra került a szakmai és nem szakmai állomány összetétele és létszámadata,</w:t>
      </w:r>
    </w:p>
    <w:p w14:paraId="6B3AC9AD" w14:textId="5A2C958B" w:rsidR="008A7696" w:rsidRDefault="008A7696" w:rsidP="008A7696">
      <w:pPr>
        <w:ind w:left="1080"/>
        <w:jc w:val="both"/>
        <w:rPr>
          <w:rFonts w:ascii="Calibri" w:hAnsi="Calibri" w:cs="Calibri"/>
          <w:szCs w:val="22"/>
        </w:rPr>
      </w:pPr>
      <w:r w:rsidRPr="008A7696">
        <w:rPr>
          <w:rFonts w:ascii="Calibri" w:hAnsi="Calibri" w:cs="Calibri"/>
          <w:szCs w:val="22"/>
        </w:rPr>
        <w:br/>
        <w:t xml:space="preserve">• </w:t>
      </w:r>
      <w:r w:rsidR="009B5B03">
        <w:rPr>
          <w:rFonts w:ascii="Calibri" w:hAnsi="Calibri" w:cs="Calibri"/>
          <w:szCs w:val="22"/>
        </w:rPr>
        <w:t>pontosításra került</w:t>
      </w:r>
      <w:r w:rsidRPr="008A7696">
        <w:rPr>
          <w:rFonts w:ascii="Calibri" w:hAnsi="Calibri" w:cs="Calibri"/>
          <w:szCs w:val="22"/>
        </w:rPr>
        <w:t xml:space="preserve"> a helyettesítési rend szabályozása, különös tekintettel a vezetői és kulcspozíciókra,</w:t>
      </w:r>
    </w:p>
    <w:p w14:paraId="1013A5B3" w14:textId="6DA02094" w:rsidR="008A7696" w:rsidRDefault="008A7696" w:rsidP="00375858">
      <w:pPr>
        <w:ind w:left="1080"/>
        <w:jc w:val="both"/>
        <w:rPr>
          <w:rFonts w:ascii="Calibri" w:hAnsi="Calibri" w:cs="Calibri"/>
          <w:szCs w:val="22"/>
        </w:rPr>
      </w:pPr>
      <w:r w:rsidRPr="008A7696">
        <w:rPr>
          <w:rFonts w:ascii="Calibri" w:hAnsi="Calibri" w:cs="Calibri"/>
          <w:szCs w:val="22"/>
        </w:rPr>
        <w:br/>
        <w:t xml:space="preserve">• </w:t>
      </w:r>
      <w:r w:rsidR="00DB7D30">
        <w:rPr>
          <w:rFonts w:ascii="Calibri" w:hAnsi="Calibri" w:cs="Calibri"/>
          <w:szCs w:val="22"/>
        </w:rPr>
        <w:t>meghatározásra</w:t>
      </w:r>
      <w:r w:rsidRPr="008A7696">
        <w:rPr>
          <w:rFonts w:ascii="Calibri" w:hAnsi="Calibri" w:cs="Calibri"/>
          <w:szCs w:val="22"/>
        </w:rPr>
        <w:t xml:space="preserve"> kerültek a külső kommunikációs feladatok és felelősségi körök (sajtó, honlap, közösségi média, partnerkapcsolatok),</w:t>
      </w:r>
    </w:p>
    <w:p w14:paraId="2F7E2D56" w14:textId="33CCD826" w:rsidR="008A7696" w:rsidRPr="008A7696" w:rsidRDefault="008A7696" w:rsidP="008A7696">
      <w:pPr>
        <w:ind w:left="1080"/>
        <w:jc w:val="both"/>
        <w:rPr>
          <w:rFonts w:ascii="Calibri" w:hAnsi="Calibri" w:cs="Calibri"/>
          <w:szCs w:val="22"/>
        </w:rPr>
      </w:pPr>
      <w:r w:rsidRPr="008A7696">
        <w:rPr>
          <w:rFonts w:ascii="Calibri" w:hAnsi="Calibri" w:cs="Calibri"/>
          <w:szCs w:val="22"/>
        </w:rPr>
        <w:br/>
        <w:t>• a mellékletek és belső szabályzati hivatkozások jegyzéke naprakésszé vált.</w:t>
      </w:r>
    </w:p>
    <w:p w14:paraId="1A882F60" w14:textId="7D6530A5" w:rsidR="00900A0E" w:rsidRPr="008A7696" w:rsidRDefault="00900A0E" w:rsidP="008A7696">
      <w:pPr>
        <w:pStyle w:val="Listaszerbekezds"/>
        <w:jc w:val="both"/>
        <w:rPr>
          <w:rFonts w:ascii="Calibri" w:hAnsi="Calibri" w:cs="Calibri"/>
          <w:szCs w:val="22"/>
          <w:highlight w:val="yellow"/>
        </w:rPr>
      </w:pPr>
    </w:p>
    <w:p w14:paraId="6C5076C9" w14:textId="00F50D49" w:rsidR="00900A0E" w:rsidRDefault="007E15F1" w:rsidP="00375858">
      <w:pPr>
        <w:jc w:val="both"/>
        <w:rPr>
          <w:rFonts w:asciiTheme="minorHAnsi" w:hAnsiTheme="minorHAnsi" w:cstheme="minorHAnsi"/>
          <w:szCs w:val="22"/>
        </w:rPr>
      </w:pPr>
      <w:r w:rsidRPr="00D35659">
        <w:rPr>
          <w:rFonts w:asciiTheme="minorHAnsi" w:hAnsiTheme="minorHAnsi" w:cstheme="minorHAnsi"/>
          <w:szCs w:val="22"/>
        </w:rPr>
        <w:t>Előzőekre</w:t>
      </w:r>
      <w:r w:rsidR="00900A0E" w:rsidRPr="00D35659">
        <w:rPr>
          <w:rFonts w:asciiTheme="minorHAnsi" w:hAnsiTheme="minorHAnsi" w:cstheme="minorHAnsi"/>
          <w:szCs w:val="22"/>
        </w:rPr>
        <w:t xml:space="preserve"> tekintettel indokolt az SZMSZ módosítása. </w:t>
      </w:r>
      <w:r w:rsidR="00375858" w:rsidRPr="00D35659">
        <w:rPr>
          <w:rFonts w:asciiTheme="minorHAnsi" w:hAnsiTheme="minorHAnsi" w:cstheme="minorHAnsi"/>
          <w:szCs w:val="22"/>
        </w:rPr>
        <w:t>A módosításokat az előterjesztés 1. sz. melléklete, míg az egységes SZMSZ-t az előterjesztés 2. sz. melléklete</w:t>
      </w:r>
      <w:r w:rsidR="00375858" w:rsidRPr="003F5242">
        <w:rPr>
          <w:rFonts w:asciiTheme="minorHAnsi" w:hAnsiTheme="minorHAnsi" w:cstheme="minorHAnsi"/>
          <w:szCs w:val="22"/>
        </w:rPr>
        <w:t xml:space="preserve"> tartalmazza.  </w:t>
      </w:r>
    </w:p>
    <w:p w14:paraId="16A4E51C" w14:textId="77777777" w:rsidR="00375858" w:rsidRPr="003F5242" w:rsidRDefault="00375858" w:rsidP="00375858">
      <w:pPr>
        <w:jc w:val="both"/>
        <w:rPr>
          <w:rFonts w:asciiTheme="minorHAnsi" w:hAnsiTheme="minorHAnsi" w:cstheme="minorHAnsi"/>
          <w:szCs w:val="22"/>
        </w:rPr>
      </w:pPr>
    </w:p>
    <w:p w14:paraId="65E9E073" w14:textId="77777777" w:rsidR="00900A0E" w:rsidRPr="003F5242" w:rsidRDefault="00900A0E" w:rsidP="00900A0E">
      <w:pPr>
        <w:tabs>
          <w:tab w:val="left" w:pos="567"/>
          <w:tab w:val="left" w:pos="6804"/>
        </w:tabs>
        <w:jc w:val="both"/>
        <w:rPr>
          <w:rFonts w:asciiTheme="minorHAnsi" w:hAnsiTheme="minorHAnsi" w:cstheme="minorHAnsi"/>
          <w:szCs w:val="22"/>
        </w:rPr>
      </w:pPr>
      <w:r w:rsidRPr="003F5242">
        <w:rPr>
          <w:rFonts w:asciiTheme="minorHAnsi" w:hAnsiTheme="minorHAnsi" w:cstheme="minorHAnsi"/>
          <w:szCs w:val="22"/>
        </w:rPr>
        <w:t>Kérem a Tisztelt Bizottságot, hogy az előterjesztést megtárgyalni, és a határozati javaslatot elfogadni szíveskedjen.</w:t>
      </w:r>
    </w:p>
    <w:p w14:paraId="40459BC3" w14:textId="77777777" w:rsidR="00B14D30" w:rsidRDefault="00B14D30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8726E62" w14:textId="77777777" w:rsidR="005E02EC" w:rsidRDefault="005E02EC" w:rsidP="0028636B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B09CD7E" w14:textId="66D3E517" w:rsidR="0028636B" w:rsidRPr="0078730F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8730F">
        <w:rPr>
          <w:rFonts w:asciiTheme="minorHAnsi" w:hAnsiTheme="minorHAnsi" w:cstheme="minorHAnsi"/>
          <w:b/>
          <w:bCs/>
          <w:szCs w:val="22"/>
        </w:rPr>
        <w:t>Szombathely, 202</w:t>
      </w:r>
      <w:r w:rsidR="00CE0408">
        <w:rPr>
          <w:rFonts w:asciiTheme="minorHAnsi" w:hAnsiTheme="minorHAnsi" w:cstheme="minorHAnsi"/>
          <w:b/>
          <w:bCs/>
          <w:szCs w:val="22"/>
        </w:rPr>
        <w:t>6</w:t>
      </w:r>
      <w:r w:rsidRPr="0078730F">
        <w:rPr>
          <w:rFonts w:asciiTheme="minorHAnsi" w:hAnsiTheme="minorHAnsi" w:cstheme="minorHAnsi"/>
          <w:b/>
          <w:bCs/>
          <w:szCs w:val="22"/>
        </w:rPr>
        <w:t xml:space="preserve">. </w:t>
      </w:r>
      <w:r w:rsidR="00CE0408">
        <w:rPr>
          <w:rFonts w:asciiTheme="minorHAnsi" w:hAnsiTheme="minorHAnsi" w:cstheme="minorHAnsi"/>
          <w:b/>
          <w:bCs/>
          <w:szCs w:val="22"/>
        </w:rPr>
        <w:t>június</w:t>
      </w:r>
      <w:r w:rsidR="00327215">
        <w:rPr>
          <w:rFonts w:asciiTheme="minorHAnsi" w:hAnsiTheme="minorHAnsi" w:cstheme="minorHAnsi"/>
          <w:b/>
          <w:bCs/>
          <w:szCs w:val="22"/>
        </w:rPr>
        <w:t xml:space="preserve"> „ </w:t>
      </w:r>
      <w:r w:rsidR="00D557DC">
        <w:rPr>
          <w:rFonts w:asciiTheme="minorHAnsi" w:hAnsiTheme="minorHAnsi" w:cstheme="minorHAnsi"/>
          <w:b/>
          <w:bCs/>
          <w:szCs w:val="22"/>
        </w:rPr>
        <w:t xml:space="preserve"> </w:t>
      </w:r>
      <w:r w:rsidR="00327215">
        <w:rPr>
          <w:rFonts w:asciiTheme="minorHAnsi" w:hAnsiTheme="minorHAnsi" w:cstheme="minorHAnsi"/>
          <w:b/>
          <w:bCs/>
          <w:szCs w:val="22"/>
        </w:rPr>
        <w:t xml:space="preserve"> ”</w:t>
      </w:r>
    </w:p>
    <w:p w14:paraId="250E7600" w14:textId="77777777" w:rsidR="00102EB5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2441DEE7" w14:textId="77777777" w:rsidR="00102EB5" w:rsidRDefault="00102EB5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B123DD0" w14:textId="0125B384" w:rsidR="008664CD" w:rsidRDefault="0028636B" w:rsidP="003A0F82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CA0EA2F" w14:textId="4CBDCBB1" w:rsidR="003535DD" w:rsidRPr="00B7019B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EB67AF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Default="00ED1476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3BFB56E" w14:textId="77777777" w:rsidR="00A83978" w:rsidRDefault="00A83978" w:rsidP="00102EB5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BDA56B0" w14:textId="77777777" w:rsidR="00D60A62" w:rsidRPr="00B04291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23C69EB" w14:textId="46F9C4B1" w:rsidR="00D60A62" w:rsidRPr="00B04291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..…../202</w:t>
      </w:r>
      <w:r w:rsidR="00CE040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CE040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</w:t>
      </w:r>
      <w:r w:rsidR="00E91B2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="00CE040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16</w:t>
      </w:r>
      <w:r w:rsidR="00FA3D3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B0429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) KOCB. számú határozat</w:t>
      </w:r>
    </w:p>
    <w:p w14:paraId="02B816E5" w14:textId="77777777" w:rsidR="00D60A62" w:rsidRPr="00F541A0" w:rsidRDefault="00D60A62" w:rsidP="00D60A6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1A7B3EC" w14:textId="43C2B57B" w:rsidR="00900A0E" w:rsidRPr="003F5242" w:rsidRDefault="00900A0E" w:rsidP="00900A0E">
      <w:pPr>
        <w:tabs>
          <w:tab w:val="center" w:pos="4536"/>
          <w:tab w:val="right" w:pos="9072"/>
          <w:tab w:val="left" w:pos="9639"/>
        </w:tabs>
        <w:jc w:val="both"/>
        <w:rPr>
          <w:rFonts w:asciiTheme="minorHAnsi" w:hAnsiTheme="minorHAnsi" w:cstheme="minorHAnsi"/>
          <w:bCs/>
          <w:szCs w:val="22"/>
        </w:rPr>
      </w:pPr>
      <w:r w:rsidRPr="003F5242">
        <w:rPr>
          <w:rFonts w:asciiTheme="minorHAnsi" w:hAnsiTheme="minorHAnsi" w:cstheme="minorHAnsi"/>
          <w:bCs/>
          <w:szCs w:val="22"/>
        </w:rPr>
        <w:t xml:space="preserve">A Kulturális, Oktatási és Civil Bizottság Szombathely Megyei Jogú Város Önkormányzatának Szervezeti és Működési Szabályzatáról szóló </w:t>
      </w:r>
      <w:r w:rsidR="00344BD4">
        <w:rPr>
          <w:rFonts w:asciiTheme="minorHAnsi" w:hAnsiTheme="minorHAnsi" w:cstheme="minorHAnsi"/>
          <w:bCs/>
          <w:szCs w:val="22"/>
        </w:rPr>
        <w:t>16</w:t>
      </w:r>
      <w:r w:rsidRPr="003F5242">
        <w:rPr>
          <w:rFonts w:asciiTheme="minorHAnsi" w:hAnsiTheme="minorHAnsi" w:cstheme="minorHAnsi"/>
          <w:bCs/>
          <w:szCs w:val="22"/>
        </w:rPr>
        <w:t>/20</w:t>
      </w:r>
      <w:r w:rsidR="00344BD4">
        <w:rPr>
          <w:rFonts w:asciiTheme="minorHAnsi" w:hAnsiTheme="minorHAnsi" w:cstheme="minorHAnsi"/>
          <w:bCs/>
          <w:szCs w:val="22"/>
        </w:rPr>
        <w:t>24</w:t>
      </w:r>
      <w:r w:rsidRPr="003F5242">
        <w:rPr>
          <w:rFonts w:asciiTheme="minorHAnsi" w:hAnsiTheme="minorHAnsi" w:cstheme="minorHAnsi"/>
          <w:bCs/>
          <w:szCs w:val="22"/>
        </w:rPr>
        <w:t>. (X.</w:t>
      </w:r>
      <w:r w:rsidR="00344BD4">
        <w:rPr>
          <w:rFonts w:asciiTheme="minorHAnsi" w:hAnsiTheme="minorHAnsi" w:cstheme="minorHAnsi"/>
          <w:bCs/>
          <w:szCs w:val="22"/>
        </w:rPr>
        <w:t>10</w:t>
      </w:r>
      <w:r w:rsidRPr="003F5242">
        <w:rPr>
          <w:rFonts w:asciiTheme="minorHAnsi" w:hAnsiTheme="minorHAnsi" w:cstheme="minorHAnsi"/>
          <w:bCs/>
          <w:szCs w:val="22"/>
        </w:rPr>
        <w:t xml:space="preserve">.) önkormányzati rendelet 52. § (3) bekezdés 6. pontja alapján a </w:t>
      </w:r>
      <w:r w:rsidR="00091D8F">
        <w:rPr>
          <w:rFonts w:asciiTheme="minorHAnsi" w:hAnsiTheme="minorHAnsi" w:cstheme="minorHAnsi"/>
          <w:bCs/>
          <w:szCs w:val="22"/>
        </w:rPr>
        <w:t>Mesebolt Bábszínház</w:t>
      </w:r>
      <w:r w:rsidR="007E15F1">
        <w:rPr>
          <w:rFonts w:asciiTheme="minorHAnsi" w:hAnsiTheme="minorHAnsi" w:cstheme="minorHAnsi"/>
          <w:bCs/>
          <w:szCs w:val="22"/>
        </w:rPr>
        <w:t xml:space="preserve"> </w:t>
      </w:r>
      <w:r w:rsidRPr="003F5242">
        <w:rPr>
          <w:rFonts w:asciiTheme="minorHAnsi" w:hAnsiTheme="minorHAnsi" w:cstheme="minorHAnsi"/>
          <w:bCs/>
          <w:szCs w:val="22"/>
        </w:rPr>
        <w:t xml:space="preserve">Szervezeti és Működési Szabályzatát az </w:t>
      </w:r>
      <w:r w:rsidR="00906674" w:rsidRPr="00906674">
        <w:rPr>
          <w:rFonts w:asciiTheme="minorHAnsi" w:hAnsiTheme="minorHAnsi" w:cstheme="minorHAnsi"/>
          <w:bCs/>
          <w:szCs w:val="22"/>
        </w:rPr>
        <w:t>előterjesztés 2. számú melléklete szerinti egységes szerkezetű tartalommal</w:t>
      </w:r>
      <w:r w:rsidR="00906674">
        <w:rPr>
          <w:rFonts w:asciiTheme="minorHAnsi" w:hAnsiTheme="minorHAnsi" w:cstheme="minorHAnsi"/>
          <w:bCs/>
          <w:szCs w:val="22"/>
        </w:rPr>
        <w:t xml:space="preserve"> </w:t>
      </w:r>
      <w:r w:rsidRPr="003F5242">
        <w:rPr>
          <w:rFonts w:asciiTheme="minorHAnsi" w:hAnsiTheme="minorHAnsi" w:cstheme="minorHAnsi"/>
          <w:bCs/>
          <w:szCs w:val="22"/>
        </w:rPr>
        <w:t>jóváhagyásra javasolja a polgármesternek.</w:t>
      </w:r>
    </w:p>
    <w:p w14:paraId="69CE14FA" w14:textId="77777777" w:rsidR="00D60A62" w:rsidRDefault="00D60A62" w:rsidP="00D60A6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FE18A8A" w14:textId="77777777" w:rsidR="00D60A62" w:rsidRDefault="00D60A62" w:rsidP="00D60A6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9755237" w14:textId="7A44C956" w:rsidR="0056134C" w:rsidRDefault="00D60A62" w:rsidP="00D60A6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0AB24E56" w14:textId="1B27ADF9" w:rsidR="0056134C" w:rsidRPr="00F541A0" w:rsidRDefault="0056134C" w:rsidP="00D60A6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Nemény András polgármester</w:t>
      </w:r>
    </w:p>
    <w:p w14:paraId="10113643" w14:textId="77777777" w:rsidR="00D60A62" w:rsidRPr="00F541A0" w:rsidRDefault="00D60A62" w:rsidP="00D60A6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F5B712B" w14:textId="77777777" w:rsidR="00D60A62" w:rsidRPr="00F541A0" w:rsidRDefault="00D60A62" w:rsidP="00D60A62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2116DBD" w14:textId="77777777" w:rsidR="00D60A62" w:rsidRPr="00F541A0" w:rsidRDefault="00D60A62" w:rsidP="00D60A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1ABD3E3" w14:textId="10C0F5C3" w:rsidR="00D60A62" w:rsidRPr="00F541A0" w:rsidRDefault="00D60A62" w:rsidP="00D60A6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CE0408">
        <w:rPr>
          <w:rFonts w:asciiTheme="minorHAnsi" w:hAnsiTheme="minorHAnsi" w:cstheme="minorHAnsi"/>
          <w:bCs/>
          <w:szCs w:val="22"/>
        </w:rPr>
        <w:t>Csató Kata</w:t>
      </w:r>
      <w:r w:rsidR="00900A0E" w:rsidRPr="003F5242">
        <w:rPr>
          <w:rFonts w:asciiTheme="minorHAnsi" w:hAnsiTheme="minorHAnsi" w:cstheme="minorHAnsi"/>
          <w:bCs/>
          <w:szCs w:val="22"/>
        </w:rPr>
        <w:t xml:space="preserve">, a </w:t>
      </w:r>
      <w:r w:rsidR="00CE0408">
        <w:rPr>
          <w:rFonts w:asciiTheme="minorHAnsi" w:hAnsiTheme="minorHAnsi" w:cstheme="minorHAnsi"/>
          <w:bCs/>
          <w:szCs w:val="22"/>
        </w:rPr>
        <w:t>Mesebolt Bábszínház</w:t>
      </w:r>
      <w:r w:rsidR="00900A0E" w:rsidRPr="003F5242">
        <w:rPr>
          <w:rFonts w:asciiTheme="minorHAnsi" w:hAnsiTheme="minorHAnsi" w:cstheme="minorHAnsi"/>
          <w:bCs/>
          <w:szCs w:val="22"/>
        </w:rPr>
        <w:t xml:space="preserve"> igazgatója</w:t>
      </w:r>
      <w:r w:rsidRPr="00F541A0">
        <w:rPr>
          <w:rFonts w:asciiTheme="minorHAnsi" w:hAnsiTheme="minorHAnsi" w:cstheme="minorHAnsi"/>
          <w:bCs/>
          <w:szCs w:val="22"/>
        </w:rPr>
        <w:t>)</w:t>
      </w:r>
    </w:p>
    <w:p w14:paraId="57EC786A" w14:textId="77777777" w:rsidR="00D60A62" w:rsidRPr="00F541A0" w:rsidRDefault="00D60A62" w:rsidP="00D60A6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25D46941" w14:textId="77777777" w:rsidR="00D60A62" w:rsidRDefault="00D60A62" w:rsidP="00D60A62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E33F5B8" w14:textId="77777777" w:rsidR="00B04291" w:rsidRDefault="00B04291" w:rsidP="001D0B6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42C325E" w14:textId="50299FD9" w:rsidR="00E9001C" w:rsidRDefault="00E9001C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7C76E49F" w14:textId="77777777" w:rsidR="00900A0E" w:rsidRPr="003F5242" w:rsidRDefault="00900A0E" w:rsidP="00900A0E">
      <w:pPr>
        <w:spacing w:line="240" w:lineRule="exact"/>
        <w:jc w:val="both"/>
        <w:rPr>
          <w:rFonts w:asciiTheme="minorHAnsi" w:hAnsiTheme="minorHAnsi" w:cstheme="minorHAnsi"/>
          <w:b/>
          <w:szCs w:val="22"/>
        </w:rPr>
      </w:pPr>
    </w:p>
    <w:sectPr w:rsidR="00900A0E" w:rsidRPr="003F5242" w:rsidSect="00A32A98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273C" w14:textId="77777777" w:rsidR="001F4688" w:rsidRDefault="001F4688">
      <w:r>
        <w:separator/>
      </w:r>
    </w:p>
  </w:endnote>
  <w:endnote w:type="continuationSeparator" w:id="0">
    <w:p w14:paraId="086FA3F1" w14:textId="77777777" w:rsidR="001F4688" w:rsidRDefault="001F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543AFA" w:rsidRDefault="00A32A98" w:rsidP="00A32A98">
    <w:pPr>
      <w:pStyle w:val="llb"/>
      <w:jc w:val="center"/>
      <w:rPr>
        <w:rFonts w:cstheme="minorHAnsi"/>
        <w:sz w:val="20"/>
        <w:szCs w:val="20"/>
      </w:rPr>
    </w:pPr>
    <w:r w:rsidRPr="00543AFA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35179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 w:rsidRPr="00543AFA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736DB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543AFA">
      <w:rPr>
        <w:rFonts w:cstheme="minorHAnsi"/>
        <w:sz w:val="20"/>
        <w:szCs w:val="20"/>
      </w:rPr>
      <w:t xml:space="preserve">Oldalszám: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PAGE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  <w:r w:rsidR="00EC7C11" w:rsidRPr="00543AFA">
      <w:rPr>
        <w:rFonts w:cstheme="minorHAnsi"/>
        <w:sz w:val="20"/>
        <w:szCs w:val="20"/>
      </w:rPr>
      <w:t xml:space="preserve"> / </w:t>
    </w:r>
    <w:r w:rsidR="00EC7C11" w:rsidRPr="00543AFA">
      <w:rPr>
        <w:rFonts w:cstheme="minorHAnsi"/>
        <w:sz w:val="20"/>
        <w:szCs w:val="20"/>
      </w:rPr>
      <w:fldChar w:fldCharType="begin"/>
    </w:r>
    <w:r w:rsidR="00EC7C11" w:rsidRPr="00543AFA">
      <w:rPr>
        <w:rFonts w:cstheme="minorHAnsi"/>
        <w:sz w:val="20"/>
        <w:szCs w:val="20"/>
      </w:rPr>
      <w:instrText xml:space="preserve"> NUMPAGES  \* Arabic  \* MERGEFORMAT </w:instrText>
    </w:r>
    <w:r w:rsidR="00EC7C11" w:rsidRPr="00543AFA">
      <w:rPr>
        <w:rFonts w:cstheme="minorHAnsi"/>
        <w:sz w:val="20"/>
        <w:szCs w:val="20"/>
      </w:rPr>
      <w:fldChar w:fldCharType="separate"/>
    </w:r>
    <w:r w:rsidR="00356256" w:rsidRPr="00543AFA">
      <w:rPr>
        <w:rFonts w:cstheme="minorHAnsi"/>
        <w:noProof/>
        <w:sz w:val="20"/>
        <w:szCs w:val="20"/>
      </w:rPr>
      <w:t>2</w:t>
    </w:r>
    <w:r w:rsidR="00EC7C11" w:rsidRPr="00543AFA">
      <w:rPr>
        <w:rFonts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8AC0" w14:textId="77777777" w:rsidR="001F4688" w:rsidRDefault="001F4688">
      <w:r>
        <w:separator/>
      </w:r>
    </w:p>
  </w:footnote>
  <w:footnote w:type="continuationSeparator" w:id="0">
    <w:p w14:paraId="5E5CF0E4" w14:textId="77777777" w:rsidR="001F4688" w:rsidRDefault="001F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17EAE058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1441824731" name="Kép 1441824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3534E13" w:rsidR="005F19FE" w:rsidRPr="00FB2CAC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D1633E">
      <w:rPr>
        <w:rFonts w:asciiTheme="minorHAnsi" w:hAnsiTheme="minorHAnsi" w:cstheme="minorHAnsi"/>
        <w:smallCaps/>
      </w:rPr>
      <w:t>alp</w:t>
    </w:r>
    <w:r w:rsidR="00AC3D7B" w:rsidRPr="00FB2CAC">
      <w:rPr>
        <w:rFonts w:asciiTheme="minorHAnsi" w:hAnsiTheme="minorHAnsi" w:cstheme="minorHAnsi"/>
        <w:smallCaps/>
      </w:rPr>
      <w:t>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5D1A"/>
    <w:multiLevelType w:val="hybridMultilevel"/>
    <w:tmpl w:val="EBA01218"/>
    <w:lvl w:ilvl="0" w:tplc="2618CE28"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8279342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03F21"/>
    <w:rsid w:val="00025987"/>
    <w:rsid w:val="00037B1E"/>
    <w:rsid w:val="0005153A"/>
    <w:rsid w:val="00060EED"/>
    <w:rsid w:val="00061378"/>
    <w:rsid w:val="00061614"/>
    <w:rsid w:val="000619D1"/>
    <w:rsid w:val="000666E5"/>
    <w:rsid w:val="0007253C"/>
    <w:rsid w:val="00082819"/>
    <w:rsid w:val="00085FF7"/>
    <w:rsid w:val="00091D8F"/>
    <w:rsid w:val="000A40CF"/>
    <w:rsid w:val="000C46C6"/>
    <w:rsid w:val="000D0AD8"/>
    <w:rsid w:val="000D1469"/>
    <w:rsid w:val="000D5554"/>
    <w:rsid w:val="000E7CE1"/>
    <w:rsid w:val="000F1DD6"/>
    <w:rsid w:val="000F1F11"/>
    <w:rsid w:val="000F4D6D"/>
    <w:rsid w:val="00102EB5"/>
    <w:rsid w:val="00105DE8"/>
    <w:rsid w:val="00132161"/>
    <w:rsid w:val="00136B18"/>
    <w:rsid w:val="00153B48"/>
    <w:rsid w:val="00155983"/>
    <w:rsid w:val="0017685F"/>
    <w:rsid w:val="001A345F"/>
    <w:rsid w:val="001A3EE1"/>
    <w:rsid w:val="001A4648"/>
    <w:rsid w:val="001B5BFD"/>
    <w:rsid w:val="001D0B68"/>
    <w:rsid w:val="001D178A"/>
    <w:rsid w:val="001E196B"/>
    <w:rsid w:val="001F4688"/>
    <w:rsid w:val="001F6403"/>
    <w:rsid w:val="001F753F"/>
    <w:rsid w:val="00214D71"/>
    <w:rsid w:val="002711F5"/>
    <w:rsid w:val="00276E94"/>
    <w:rsid w:val="00281B97"/>
    <w:rsid w:val="0028636B"/>
    <w:rsid w:val="002864F5"/>
    <w:rsid w:val="002A3FA3"/>
    <w:rsid w:val="002B47A9"/>
    <w:rsid w:val="002B7767"/>
    <w:rsid w:val="002C1AA1"/>
    <w:rsid w:val="002E1E9C"/>
    <w:rsid w:val="002E4465"/>
    <w:rsid w:val="00310751"/>
    <w:rsid w:val="00325973"/>
    <w:rsid w:val="0032649B"/>
    <w:rsid w:val="003266B0"/>
    <w:rsid w:val="00327215"/>
    <w:rsid w:val="0034130E"/>
    <w:rsid w:val="00344BD4"/>
    <w:rsid w:val="003535DD"/>
    <w:rsid w:val="00356256"/>
    <w:rsid w:val="003635BA"/>
    <w:rsid w:val="00375858"/>
    <w:rsid w:val="003769C3"/>
    <w:rsid w:val="003843D1"/>
    <w:rsid w:val="00385C51"/>
    <w:rsid w:val="00393134"/>
    <w:rsid w:val="00394E09"/>
    <w:rsid w:val="00396A9D"/>
    <w:rsid w:val="003971B5"/>
    <w:rsid w:val="003A0F82"/>
    <w:rsid w:val="003A3DE5"/>
    <w:rsid w:val="003B7E84"/>
    <w:rsid w:val="003C185D"/>
    <w:rsid w:val="003C2C2E"/>
    <w:rsid w:val="003D1178"/>
    <w:rsid w:val="003E4B2B"/>
    <w:rsid w:val="00404C08"/>
    <w:rsid w:val="0046688E"/>
    <w:rsid w:val="00477338"/>
    <w:rsid w:val="00482A33"/>
    <w:rsid w:val="004A26A3"/>
    <w:rsid w:val="004B13A4"/>
    <w:rsid w:val="004B742B"/>
    <w:rsid w:val="004B74FD"/>
    <w:rsid w:val="004C3174"/>
    <w:rsid w:val="004F131E"/>
    <w:rsid w:val="00503808"/>
    <w:rsid w:val="005130A6"/>
    <w:rsid w:val="0051453B"/>
    <w:rsid w:val="00521EA1"/>
    <w:rsid w:val="00543AFA"/>
    <w:rsid w:val="0054436F"/>
    <w:rsid w:val="005554DF"/>
    <w:rsid w:val="0056134C"/>
    <w:rsid w:val="00565AF5"/>
    <w:rsid w:val="00570E31"/>
    <w:rsid w:val="00577AEA"/>
    <w:rsid w:val="0058728A"/>
    <w:rsid w:val="005C49B6"/>
    <w:rsid w:val="005D05A6"/>
    <w:rsid w:val="005D7FEF"/>
    <w:rsid w:val="005E02EC"/>
    <w:rsid w:val="005F19FE"/>
    <w:rsid w:val="0060108A"/>
    <w:rsid w:val="00645AAD"/>
    <w:rsid w:val="006466C5"/>
    <w:rsid w:val="00651ADB"/>
    <w:rsid w:val="00654EAD"/>
    <w:rsid w:val="00665D74"/>
    <w:rsid w:val="00682DFA"/>
    <w:rsid w:val="006B5218"/>
    <w:rsid w:val="006C0180"/>
    <w:rsid w:val="006D234F"/>
    <w:rsid w:val="006E33E8"/>
    <w:rsid w:val="006E4230"/>
    <w:rsid w:val="006E52E6"/>
    <w:rsid w:val="006F44A7"/>
    <w:rsid w:val="00714EBA"/>
    <w:rsid w:val="007162E1"/>
    <w:rsid w:val="00720C4A"/>
    <w:rsid w:val="00724B31"/>
    <w:rsid w:val="00736AB7"/>
    <w:rsid w:val="00741503"/>
    <w:rsid w:val="0078730F"/>
    <w:rsid w:val="007978BC"/>
    <w:rsid w:val="007A1CAF"/>
    <w:rsid w:val="007B2FF9"/>
    <w:rsid w:val="007C1845"/>
    <w:rsid w:val="007C4602"/>
    <w:rsid w:val="007E0F39"/>
    <w:rsid w:val="007E15F1"/>
    <w:rsid w:val="007F2F31"/>
    <w:rsid w:val="00807887"/>
    <w:rsid w:val="00821939"/>
    <w:rsid w:val="00822D24"/>
    <w:rsid w:val="00850510"/>
    <w:rsid w:val="008516CF"/>
    <w:rsid w:val="0086165B"/>
    <w:rsid w:val="008664CD"/>
    <w:rsid w:val="008728D0"/>
    <w:rsid w:val="0087651C"/>
    <w:rsid w:val="008A7696"/>
    <w:rsid w:val="008C6BC1"/>
    <w:rsid w:val="008D7690"/>
    <w:rsid w:val="008E18EC"/>
    <w:rsid w:val="008E20BF"/>
    <w:rsid w:val="008F556B"/>
    <w:rsid w:val="00900A0E"/>
    <w:rsid w:val="00906674"/>
    <w:rsid w:val="0091272E"/>
    <w:rsid w:val="009200C3"/>
    <w:rsid w:val="00922695"/>
    <w:rsid w:val="009333FD"/>
    <w:rsid w:val="00934552"/>
    <w:rsid w:val="0093460C"/>
    <w:rsid w:val="009348EA"/>
    <w:rsid w:val="00941884"/>
    <w:rsid w:val="0096279B"/>
    <w:rsid w:val="0096367B"/>
    <w:rsid w:val="00965E9D"/>
    <w:rsid w:val="0096633F"/>
    <w:rsid w:val="00975163"/>
    <w:rsid w:val="00982D54"/>
    <w:rsid w:val="009A77AC"/>
    <w:rsid w:val="009B5B03"/>
    <w:rsid w:val="009B70F5"/>
    <w:rsid w:val="009D71FB"/>
    <w:rsid w:val="009E4213"/>
    <w:rsid w:val="009E6C52"/>
    <w:rsid w:val="009F2138"/>
    <w:rsid w:val="00A04E3C"/>
    <w:rsid w:val="00A072AB"/>
    <w:rsid w:val="00A104C6"/>
    <w:rsid w:val="00A14B62"/>
    <w:rsid w:val="00A14BE0"/>
    <w:rsid w:val="00A14E07"/>
    <w:rsid w:val="00A32A98"/>
    <w:rsid w:val="00A42AB0"/>
    <w:rsid w:val="00A53523"/>
    <w:rsid w:val="00A54C18"/>
    <w:rsid w:val="00A54EDE"/>
    <w:rsid w:val="00A57D15"/>
    <w:rsid w:val="00A66765"/>
    <w:rsid w:val="00A7633E"/>
    <w:rsid w:val="00A83978"/>
    <w:rsid w:val="00AB3358"/>
    <w:rsid w:val="00AB7B31"/>
    <w:rsid w:val="00AC1BC5"/>
    <w:rsid w:val="00AC1C91"/>
    <w:rsid w:val="00AC3760"/>
    <w:rsid w:val="00AC3D7B"/>
    <w:rsid w:val="00AD08CD"/>
    <w:rsid w:val="00AE7468"/>
    <w:rsid w:val="00AF1F1D"/>
    <w:rsid w:val="00AF2397"/>
    <w:rsid w:val="00AF654F"/>
    <w:rsid w:val="00B04291"/>
    <w:rsid w:val="00B14D30"/>
    <w:rsid w:val="00B17EFC"/>
    <w:rsid w:val="00B203A6"/>
    <w:rsid w:val="00B23671"/>
    <w:rsid w:val="00B30156"/>
    <w:rsid w:val="00B32B33"/>
    <w:rsid w:val="00B34680"/>
    <w:rsid w:val="00B45862"/>
    <w:rsid w:val="00B5554A"/>
    <w:rsid w:val="00B610E8"/>
    <w:rsid w:val="00B66615"/>
    <w:rsid w:val="00B7019B"/>
    <w:rsid w:val="00B82BD4"/>
    <w:rsid w:val="00B93EA8"/>
    <w:rsid w:val="00BC46F6"/>
    <w:rsid w:val="00BD2D87"/>
    <w:rsid w:val="00BE0C78"/>
    <w:rsid w:val="00BE1044"/>
    <w:rsid w:val="00BE1697"/>
    <w:rsid w:val="00BE370B"/>
    <w:rsid w:val="00BE67B5"/>
    <w:rsid w:val="00BF16A9"/>
    <w:rsid w:val="00BF184F"/>
    <w:rsid w:val="00C04236"/>
    <w:rsid w:val="00C10EEF"/>
    <w:rsid w:val="00C17AF6"/>
    <w:rsid w:val="00C27EAF"/>
    <w:rsid w:val="00C319B4"/>
    <w:rsid w:val="00C335F9"/>
    <w:rsid w:val="00C524E8"/>
    <w:rsid w:val="00C717D8"/>
    <w:rsid w:val="00C8219F"/>
    <w:rsid w:val="00C87156"/>
    <w:rsid w:val="00C87837"/>
    <w:rsid w:val="00CA3260"/>
    <w:rsid w:val="00CA7096"/>
    <w:rsid w:val="00CB068F"/>
    <w:rsid w:val="00CB36C0"/>
    <w:rsid w:val="00CC7919"/>
    <w:rsid w:val="00CE0408"/>
    <w:rsid w:val="00CE3C4D"/>
    <w:rsid w:val="00CF154B"/>
    <w:rsid w:val="00CF24C6"/>
    <w:rsid w:val="00CF47B6"/>
    <w:rsid w:val="00D1633E"/>
    <w:rsid w:val="00D30D33"/>
    <w:rsid w:val="00D35659"/>
    <w:rsid w:val="00D54DF8"/>
    <w:rsid w:val="00D557DC"/>
    <w:rsid w:val="00D60A62"/>
    <w:rsid w:val="00D651F7"/>
    <w:rsid w:val="00D72470"/>
    <w:rsid w:val="00D72EBA"/>
    <w:rsid w:val="00D87482"/>
    <w:rsid w:val="00DA17CD"/>
    <w:rsid w:val="00DB7642"/>
    <w:rsid w:val="00DB7D30"/>
    <w:rsid w:val="00DC4AE7"/>
    <w:rsid w:val="00DC58F4"/>
    <w:rsid w:val="00DD27DF"/>
    <w:rsid w:val="00DD2965"/>
    <w:rsid w:val="00DD343B"/>
    <w:rsid w:val="00DE7241"/>
    <w:rsid w:val="00DF112F"/>
    <w:rsid w:val="00DF3F5C"/>
    <w:rsid w:val="00E01C9D"/>
    <w:rsid w:val="00E11F69"/>
    <w:rsid w:val="00E14544"/>
    <w:rsid w:val="00E42C77"/>
    <w:rsid w:val="00E43111"/>
    <w:rsid w:val="00E540F4"/>
    <w:rsid w:val="00E66D53"/>
    <w:rsid w:val="00E82F69"/>
    <w:rsid w:val="00E9001C"/>
    <w:rsid w:val="00E91B2C"/>
    <w:rsid w:val="00EA0A2F"/>
    <w:rsid w:val="00EB18B5"/>
    <w:rsid w:val="00EB67AF"/>
    <w:rsid w:val="00EC2A94"/>
    <w:rsid w:val="00EC7C11"/>
    <w:rsid w:val="00ED1476"/>
    <w:rsid w:val="00ED5FCA"/>
    <w:rsid w:val="00EF6755"/>
    <w:rsid w:val="00EF7E2B"/>
    <w:rsid w:val="00F02EAF"/>
    <w:rsid w:val="00F230C3"/>
    <w:rsid w:val="00F3093D"/>
    <w:rsid w:val="00F31686"/>
    <w:rsid w:val="00F349AF"/>
    <w:rsid w:val="00F558DB"/>
    <w:rsid w:val="00F75416"/>
    <w:rsid w:val="00F766C2"/>
    <w:rsid w:val="00F859DA"/>
    <w:rsid w:val="00F85E91"/>
    <w:rsid w:val="00F86CBD"/>
    <w:rsid w:val="00F926E7"/>
    <w:rsid w:val="00F95268"/>
    <w:rsid w:val="00FA24BE"/>
    <w:rsid w:val="00FA3D30"/>
    <w:rsid w:val="00FB2C86"/>
    <w:rsid w:val="00FB2CAC"/>
    <w:rsid w:val="00FD333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D81284E1-BA07-43B9-8602-F3B6470E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535DD"/>
    <w:rPr>
      <w:rFonts w:ascii="Arial" w:hAnsi="Arial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  <w:style w:type="paragraph" w:customStyle="1" w:styleId="Norml0">
    <w:name w:val="Norml"/>
    <w:rsid w:val="006E52E6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table" w:styleId="Rcsostblzat">
    <w:name w:val="Table Grid"/>
    <w:basedOn w:val="Normltblzat"/>
    <w:rsid w:val="0010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8E1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65301-7FCB-42F2-8F8A-60E6FDA9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11</cp:revision>
  <cp:lastPrinted>2024-10-04T08:16:00Z</cp:lastPrinted>
  <dcterms:created xsi:type="dcterms:W3CDTF">2026-05-29T07:05:00Z</dcterms:created>
  <dcterms:modified xsi:type="dcterms:W3CDTF">2026-06-03T13:03:00Z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