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7F0A09D" w14:textId="77777777" w:rsidR="001729E1" w:rsidRPr="001729E1" w:rsidRDefault="001729E1" w:rsidP="001729E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729E1">
        <w:rPr>
          <w:rFonts w:ascii="Calibri" w:eastAsia="Times New Roman" w:hAnsi="Calibri" w:cs="Calibri"/>
          <w:b/>
          <w:sz w:val="22"/>
          <w:u w:val="single"/>
          <w:lang w:eastAsia="hu-HU"/>
        </w:rPr>
        <w:t>71/2026.(V.26.) KOCB számú határozat</w:t>
      </w:r>
    </w:p>
    <w:p w14:paraId="154E9E8C" w14:textId="77777777" w:rsidR="001729E1" w:rsidRPr="001729E1" w:rsidRDefault="001729E1" w:rsidP="001729E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4252FD6" w14:textId="77777777" w:rsidR="001729E1" w:rsidRPr="001729E1" w:rsidRDefault="001729E1" w:rsidP="001729E1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1729E1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1729E1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2026. évi költségvetéséről szóló 3/2026. (II.27.) önkormányzati rendelet I. számú módosításának megalkotására és a kapcsolódó döntések meghozatalára” című előterjesztést megtárgyalta, és </w:t>
      </w:r>
      <w:r w:rsidRPr="001729E1">
        <w:rPr>
          <w:rFonts w:ascii="Calibri" w:eastAsia="Times New Roman" w:hAnsi="Calibri" w:cs="Calibri"/>
          <w:sz w:val="22"/>
          <w:lang w:eastAsia="hu-HU"/>
        </w:rPr>
        <w:t>a szombathelyi identitás erősítő program kibővítéséről szóló III. sz. határozati javaslatot a Közgyűlésnek az előterjesztésben foglaltak szerint</w:t>
      </w:r>
      <w:r w:rsidRPr="001729E1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21A8E974" w14:textId="77777777" w:rsidR="001729E1" w:rsidRPr="001729E1" w:rsidRDefault="001729E1" w:rsidP="001729E1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6810D045" w14:textId="77777777" w:rsidR="001729E1" w:rsidRPr="001729E1" w:rsidRDefault="001729E1" w:rsidP="001729E1">
      <w:pPr>
        <w:rPr>
          <w:rFonts w:ascii="Calibri" w:eastAsia="Times New Roman" w:hAnsi="Calibri" w:cs="Calibri"/>
          <w:sz w:val="22"/>
          <w:lang w:eastAsia="hu-HU"/>
        </w:rPr>
      </w:pPr>
      <w:r w:rsidRPr="001729E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1729E1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6812CBB1" w14:textId="77777777" w:rsidR="001729E1" w:rsidRPr="001729E1" w:rsidRDefault="001729E1" w:rsidP="001729E1">
      <w:pPr>
        <w:rPr>
          <w:rFonts w:ascii="Calibri" w:eastAsia="Times New Roman" w:hAnsi="Calibri" w:cs="Calibri"/>
          <w:sz w:val="22"/>
          <w:lang w:eastAsia="hu-HU"/>
        </w:rPr>
      </w:pPr>
      <w:r w:rsidRPr="001729E1">
        <w:rPr>
          <w:rFonts w:ascii="Calibri" w:eastAsia="Times New Roman" w:hAnsi="Calibri" w:cs="Calibri"/>
          <w:sz w:val="22"/>
          <w:lang w:eastAsia="hu-HU"/>
        </w:rPr>
        <w:tab/>
      </w:r>
      <w:r w:rsidRPr="001729E1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341D4355" w14:textId="77777777" w:rsidR="001729E1" w:rsidRPr="001729E1" w:rsidRDefault="001729E1" w:rsidP="001729E1">
      <w:pPr>
        <w:rPr>
          <w:rFonts w:ascii="Calibri" w:eastAsia="Times New Roman" w:hAnsi="Calibri" w:cs="Calibri"/>
          <w:sz w:val="22"/>
          <w:lang w:eastAsia="hu-HU"/>
        </w:rPr>
      </w:pPr>
      <w:r w:rsidRPr="001729E1">
        <w:rPr>
          <w:rFonts w:ascii="Calibri" w:eastAsia="Times New Roman" w:hAnsi="Calibri" w:cs="Calibri"/>
          <w:sz w:val="22"/>
          <w:lang w:eastAsia="hu-HU"/>
        </w:rPr>
        <w:tab/>
      </w:r>
      <w:r w:rsidRPr="001729E1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61ACDB49" w14:textId="77777777" w:rsidR="001729E1" w:rsidRPr="001729E1" w:rsidRDefault="001729E1" w:rsidP="001729E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729E1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1729E1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3F655D55" w14:textId="77777777" w:rsidR="001729E1" w:rsidRPr="001729E1" w:rsidRDefault="001729E1" w:rsidP="001729E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729E1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</w:t>
      </w:r>
      <w:r w:rsidRPr="001729E1">
        <w:rPr>
          <w:rFonts w:ascii="Calibri" w:eastAsia="Times New Roman" w:hAnsi="Calibri" w:cs="Calibri"/>
          <w:sz w:val="22"/>
          <w:lang w:eastAsia="hu-HU"/>
        </w:rPr>
        <w:t>)</w:t>
      </w:r>
    </w:p>
    <w:p w14:paraId="2EBA493E" w14:textId="77777777" w:rsidR="001729E1" w:rsidRPr="001729E1" w:rsidRDefault="001729E1" w:rsidP="001729E1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3B988E50" w14:textId="77777777" w:rsidR="001729E1" w:rsidRPr="001729E1" w:rsidRDefault="001729E1" w:rsidP="001729E1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729E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1729E1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1729E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1729E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1729E1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2F7B" w14:textId="77777777" w:rsidR="00D6165B" w:rsidRDefault="00D6165B" w:rsidP="00492410">
      <w:r>
        <w:separator/>
      </w:r>
    </w:p>
  </w:endnote>
  <w:endnote w:type="continuationSeparator" w:id="0">
    <w:p w14:paraId="4BA8AFEB" w14:textId="77777777" w:rsidR="00D6165B" w:rsidRDefault="00D6165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46C7" w14:textId="77777777" w:rsidR="00D6165B" w:rsidRDefault="00D6165B" w:rsidP="00492410">
      <w:r>
        <w:separator/>
      </w:r>
    </w:p>
  </w:footnote>
  <w:footnote w:type="continuationSeparator" w:id="0">
    <w:p w14:paraId="2CEA9B40" w14:textId="77777777" w:rsidR="00D6165B" w:rsidRDefault="00D6165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165B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2026-05-27T12:39:00Z</dcterms:created>
  <dcterms:modified xsi:type="dcterms:W3CDTF">2026-05-27T12:39:00Z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