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D130" w14:textId="77777777" w:rsidR="00696CBC" w:rsidRPr="00F53433" w:rsidRDefault="00696CBC" w:rsidP="00696CB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99/</w:t>
      </w:r>
      <w:r w:rsidRPr="00F53433">
        <w:rPr>
          <w:rFonts w:asciiTheme="minorHAnsi" w:hAnsiTheme="minorHAnsi" w:cstheme="minorHAnsi"/>
          <w:b/>
          <w:szCs w:val="22"/>
          <w:u w:val="single"/>
        </w:rPr>
        <w:t>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CFA0B3B" w14:textId="77777777" w:rsidR="00696CBC" w:rsidRPr="00F53433" w:rsidRDefault="00696CBC" w:rsidP="00696CB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F8DCCBF" w14:textId="77777777" w:rsidR="00696CBC" w:rsidRPr="00F53433" w:rsidRDefault="00696CBC" w:rsidP="00696CB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 xml:space="preserve">a </w:t>
      </w:r>
      <w:r w:rsidRPr="00F52112">
        <w:rPr>
          <w:rFonts w:asciiTheme="minorHAnsi" w:hAnsiTheme="minorHAnsi" w:cstheme="minorHAnsi"/>
          <w:bCs/>
          <w:szCs w:val="22"/>
        </w:rPr>
        <w:t>2009/15 hrsz.-ú kivett „országos közút” megnevezésű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2112">
        <w:rPr>
          <w:rFonts w:asciiTheme="minorHAnsi" w:hAnsiTheme="minorHAnsi" w:cstheme="minorHAnsi"/>
          <w:bCs/>
          <w:szCs w:val="22"/>
        </w:rPr>
        <w:t xml:space="preserve">ingatlan </w:t>
      </w:r>
      <w:r>
        <w:rPr>
          <w:rFonts w:asciiTheme="minorHAnsi" w:hAnsiTheme="minorHAnsi" w:cstheme="minorHAnsi"/>
          <w:bCs/>
          <w:szCs w:val="22"/>
        </w:rPr>
        <w:t>állami tulajdonba adásáról szóló 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DF48E09" w14:textId="77777777" w:rsidR="00696CBC" w:rsidRPr="00F53433" w:rsidRDefault="00696CBC" w:rsidP="00696CBC">
      <w:pPr>
        <w:jc w:val="both"/>
        <w:rPr>
          <w:rFonts w:asciiTheme="minorHAnsi" w:hAnsiTheme="minorHAnsi" w:cstheme="minorHAnsi"/>
          <w:bCs/>
          <w:szCs w:val="22"/>
        </w:rPr>
      </w:pPr>
    </w:p>
    <w:p w14:paraId="49F9B028" w14:textId="77777777" w:rsidR="00696CBC" w:rsidRPr="00F53433" w:rsidRDefault="00696CBC" w:rsidP="00696CB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AE7D3EA" w14:textId="77777777" w:rsidR="00696CBC" w:rsidRDefault="00696CBC" w:rsidP="00696CB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AB96244" w14:textId="77777777" w:rsidR="00696CBC" w:rsidRPr="00F53433" w:rsidRDefault="00696CBC" w:rsidP="00696CBC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34FBB5A0" w14:textId="77777777" w:rsidR="00696CBC" w:rsidRPr="00F53433" w:rsidRDefault="00696CBC" w:rsidP="00696CBC">
      <w:pPr>
        <w:jc w:val="both"/>
        <w:rPr>
          <w:rFonts w:asciiTheme="minorHAnsi" w:hAnsiTheme="minorHAnsi" w:cstheme="minorHAnsi"/>
          <w:bCs/>
          <w:szCs w:val="22"/>
        </w:rPr>
      </w:pPr>
    </w:p>
    <w:p w14:paraId="37739CC2" w14:textId="77777777" w:rsidR="00696CBC" w:rsidRPr="00F53433" w:rsidRDefault="00696CBC" w:rsidP="00696CB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44975B8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BC"/>
    <w:rsid w:val="00696CBC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0FB8"/>
  <w15:chartTrackingRefBased/>
  <w15:docId w15:val="{B8AF0527-90F1-4D7B-BF94-3793109A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CB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9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6C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6C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6C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6C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6C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6C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6C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6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6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6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6C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6C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6C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6C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6C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6C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6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9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6C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9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6CB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96C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6CB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96C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6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6C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6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C4194-AE93-4C8F-9D29-199E6F37C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CE5B0-78FB-4A7A-BD48-312ED49DC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76849-4786-46B2-B59F-FEA0BED3D70F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2026-04-27T12:44:00Z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