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7621" w14:textId="77777777" w:rsidR="00DA5139" w:rsidRPr="008C60A1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ELŐTERJESZTÉS</w:t>
      </w:r>
    </w:p>
    <w:p w14:paraId="75FB7440" w14:textId="77777777" w:rsidR="00DA5139" w:rsidRPr="008C60A1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AA7B828" w14:textId="16B7676F" w:rsidR="0055215C" w:rsidRPr="008C60A1" w:rsidRDefault="0055215C" w:rsidP="0055215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</w:rPr>
        <w:t>Szombathely Megyei Jogú Város Közgyűlése Szociális és Lakás Bizottságának 202</w:t>
      </w:r>
      <w:r w:rsidR="00462AAA">
        <w:rPr>
          <w:rFonts w:ascii="Calibri" w:hAnsi="Calibri" w:cs="Calibri"/>
          <w:b/>
          <w:bCs/>
          <w:sz w:val="22"/>
          <w:szCs w:val="22"/>
        </w:rPr>
        <w:t>6</w:t>
      </w:r>
      <w:r w:rsidRPr="008C60A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462AAA">
        <w:rPr>
          <w:rFonts w:ascii="Calibri" w:hAnsi="Calibri" w:cs="Calibri"/>
          <w:b/>
          <w:bCs/>
          <w:sz w:val="22"/>
          <w:szCs w:val="22"/>
        </w:rPr>
        <w:t>március</w:t>
      </w:r>
      <w:r w:rsidR="00B639F7">
        <w:rPr>
          <w:rFonts w:ascii="Calibri" w:hAnsi="Calibri" w:cs="Calibri"/>
          <w:b/>
          <w:bCs/>
          <w:sz w:val="22"/>
          <w:szCs w:val="22"/>
        </w:rPr>
        <w:t xml:space="preserve"> 2</w:t>
      </w:r>
      <w:r w:rsidR="00462AAA">
        <w:rPr>
          <w:rFonts w:ascii="Calibri" w:hAnsi="Calibri" w:cs="Calibri"/>
          <w:b/>
          <w:bCs/>
          <w:sz w:val="22"/>
          <w:szCs w:val="22"/>
        </w:rPr>
        <w:t>5</w:t>
      </w:r>
      <w:r w:rsidR="009008B2" w:rsidRPr="008C60A1">
        <w:rPr>
          <w:rFonts w:ascii="Calibri" w:hAnsi="Calibri" w:cs="Calibri"/>
          <w:b/>
          <w:bCs/>
          <w:sz w:val="22"/>
          <w:szCs w:val="22"/>
        </w:rPr>
        <w:t>-i</w:t>
      </w:r>
      <w:r w:rsidR="00B77B67" w:rsidRPr="008C60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C60A1">
        <w:rPr>
          <w:rFonts w:ascii="Calibri" w:hAnsi="Calibri" w:cs="Calibri"/>
          <w:b/>
          <w:bCs/>
          <w:sz w:val="22"/>
          <w:szCs w:val="22"/>
        </w:rPr>
        <w:t>ülésére</w:t>
      </w:r>
    </w:p>
    <w:p w14:paraId="1F50A894" w14:textId="77777777" w:rsidR="00562201" w:rsidRPr="008C60A1" w:rsidRDefault="00562201" w:rsidP="009C7BBD">
      <w:pPr>
        <w:jc w:val="both"/>
        <w:rPr>
          <w:rFonts w:ascii="Calibri" w:hAnsi="Calibri" w:cs="Calibri"/>
          <w:sz w:val="22"/>
          <w:szCs w:val="22"/>
        </w:rPr>
      </w:pPr>
    </w:p>
    <w:p w14:paraId="735A0E71" w14:textId="720F582F" w:rsidR="008A63EC" w:rsidRPr="008A63EC" w:rsidRDefault="008A63EC" w:rsidP="008A63E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A63EC">
        <w:rPr>
          <w:rFonts w:ascii="Calibri" w:hAnsi="Calibri" w:cs="Calibri"/>
          <w:b/>
          <w:bCs/>
          <w:sz w:val="22"/>
          <w:szCs w:val="22"/>
        </w:rPr>
        <w:t xml:space="preserve">Javaslat a Szombathelyi Egyházmegyei Karitász </w:t>
      </w:r>
      <w:r w:rsidR="00462AAA">
        <w:rPr>
          <w:rFonts w:ascii="Calibri" w:hAnsi="Calibri" w:cs="Calibri"/>
          <w:b/>
          <w:bCs/>
          <w:sz w:val="22"/>
          <w:szCs w:val="22"/>
        </w:rPr>
        <w:t>tevékenységével kapcsolatos döntések</w:t>
      </w:r>
      <w:r w:rsidRPr="008A63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653BD">
        <w:rPr>
          <w:rFonts w:ascii="Calibri" w:hAnsi="Calibri" w:cs="Calibri"/>
          <w:b/>
          <w:bCs/>
          <w:sz w:val="22"/>
          <w:szCs w:val="22"/>
        </w:rPr>
        <w:t>elfogadására</w:t>
      </w:r>
    </w:p>
    <w:p w14:paraId="60E90015" w14:textId="77777777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</w:p>
    <w:p w14:paraId="314E12D4" w14:textId="1C0C3887" w:rsidR="00462AAA" w:rsidRDefault="00462AAA" w:rsidP="00462AAA">
      <w:pPr>
        <w:jc w:val="both"/>
        <w:rPr>
          <w:rFonts w:ascii="Calibri" w:hAnsi="Calibri" w:cs="Calibri"/>
          <w:sz w:val="22"/>
          <w:szCs w:val="22"/>
        </w:rPr>
      </w:pPr>
      <w:r w:rsidRPr="00462AAA">
        <w:rPr>
          <w:rFonts w:ascii="Calibri" w:hAnsi="Calibri" w:cs="Calibri"/>
          <w:sz w:val="22"/>
          <w:szCs w:val="22"/>
        </w:rPr>
        <w:t>Szombathely Megyei Jogú Város Önkormányzata és a Szombathelyi Egyházmegyei Karitász között 2009. január 1. napjától határozatlan időre kötött - 2019. május 21. napján módosított - ellátási szerződés 16. pontja szerint</w:t>
      </w:r>
      <w:r>
        <w:rPr>
          <w:rFonts w:ascii="Calibri" w:hAnsi="Calibri" w:cs="Calibri"/>
          <w:sz w:val="22"/>
          <w:szCs w:val="22"/>
        </w:rPr>
        <w:t xml:space="preserve"> </w:t>
      </w:r>
      <w:r w:rsidR="008A63EC" w:rsidRPr="008A63EC">
        <w:rPr>
          <w:rFonts w:ascii="Calibri" w:hAnsi="Calibri" w:cs="Calibri"/>
          <w:sz w:val="22"/>
          <w:szCs w:val="22"/>
        </w:rPr>
        <w:t xml:space="preserve">a Szombathelyi Egyházmegyei Karitász a szakmai munka értékeléséről teljes körű és részletes szakmai beszámolót készít, </w:t>
      </w:r>
      <w:r>
        <w:rPr>
          <w:rFonts w:ascii="Calibri" w:hAnsi="Calibri" w:cs="Calibri"/>
          <w:sz w:val="22"/>
          <w:szCs w:val="22"/>
        </w:rPr>
        <w:t xml:space="preserve">valamint </w:t>
      </w:r>
      <w:r w:rsidRPr="00462AAA">
        <w:rPr>
          <w:rFonts w:ascii="Calibri" w:hAnsi="Calibri" w:cs="Calibri"/>
          <w:sz w:val="22"/>
          <w:szCs w:val="22"/>
        </w:rPr>
        <w:t>elkészíti az éves költségvetésének tervezetét, melyet az Egészségügyi és Közszolgálati Osztály előterjesztése alapján a szociális ügyekkel foglalkozó bizottság megtárgyal.</w:t>
      </w:r>
    </w:p>
    <w:p w14:paraId="2E548092" w14:textId="361A406E" w:rsidR="00462AAA" w:rsidRDefault="00462AAA" w:rsidP="00462AAA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E382B">
        <w:rPr>
          <w:rFonts w:asciiTheme="minorHAnsi" w:hAnsiTheme="minorHAnsi" w:cstheme="minorHAnsi"/>
          <w:sz w:val="22"/>
          <w:szCs w:val="22"/>
        </w:rPr>
        <w:t>Előzőeknek</w:t>
      </w:r>
      <w:proofErr w:type="spellEnd"/>
      <w:r w:rsidRPr="005E382B">
        <w:rPr>
          <w:rFonts w:asciiTheme="minorHAnsi" w:hAnsiTheme="minorHAnsi" w:cstheme="minorHAnsi"/>
          <w:sz w:val="22"/>
          <w:szCs w:val="22"/>
        </w:rPr>
        <w:t xml:space="preserve"> megfelelően a Szombathelyi Egyházmegyei Karitász elkészítette </w:t>
      </w:r>
      <w:r w:rsidRPr="008A63EC">
        <w:rPr>
          <w:rFonts w:ascii="Calibri" w:hAnsi="Calibri" w:cs="Calibri"/>
          <w:sz w:val="22"/>
          <w:szCs w:val="22"/>
        </w:rPr>
        <w:t>a fenntartásában működő intézmények és az általa biztosított szolgáltatások 202</w:t>
      </w:r>
      <w:r>
        <w:rPr>
          <w:rFonts w:ascii="Calibri" w:hAnsi="Calibri" w:cs="Calibri"/>
          <w:sz w:val="22"/>
          <w:szCs w:val="22"/>
        </w:rPr>
        <w:t>5</w:t>
      </w:r>
      <w:r w:rsidRPr="008A63EC">
        <w:rPr>
          <w:rFonts w:ascii="Calibri" w:hAnsi="Calibri" w:cs="Calibri"/>
          <w:sz w:val="22"/>
          <w:szCs w:val="22"/>
        </w:rPr>
        <w:t xml:space="preserve">. évi szakmai </w:t>
      </w:r>
      <w:r>
        <w:rPr>
          <w:rFonts w:ascii="Calibri" w:hAnsi="Calibri" w:cs="Calibri"/>
          <w:sz w:val="22"/>
          <w:szCs w:val="22"/>
        </w:rPr>
        <w:t xml:space="preserve">és pénzügyi </w:t>
      </w:r>
      <w:r w:rsidRPr="008A63EC">
        <w:rPr>
          <w:rFonts w:ascii="Calibri" w:hAnsi="Calibri" w:cs="Calibri"/>
          <w:sz w:val="22"/>
          <w:szCs w:val="22"/>
        </w:rPr>
        <w:t>beszámolóját</w:t>
      </w:r>
      <w:r>
        <w:rPr>
          <w:rFonts w:ascii="Calibri" w:hAnsi="Calibri" w:cs="Calibri"/>
          <w:sz w:val="22"/>
          <w:szCs w:val="22"/>
        </w:rPr>
        <w:t xml:space="preserve">, valamint </w:t>
      </w:r>
      <w:r w:rsidRPr="005E382B">
        <w:rPr>
          <w:rFonts w:asciiTheme="minorHAnsi" w:hAnsiTheme="minorHAnsi" w:cstheme="minorHAnsi"/>
          <w:sz w:val="22"/>
          <w:szCs w:val="22"/>
        </w:rPr>
        <w:t>a fenntartásában működő intézmények és az általa biztosított szolgáltatások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5E382B">
        <w:rPr>
          <w:rFonts w:asciiTheme="minorHAnsi" w:hAnsiTheme="minorHAnsi" w:cstheme="minorHAnsi"/>
          <w:sz w:val="22"/>
          <w:szCs w:val="22"/>
        </w:rPr>
        <w:t xml:space="preserve">. évi </w:t>
      </w:r>
      <w:r>
        <w:rPr>
          <w:rFonts w:asciiTheme="minorHAnsi" w:hAnsiTheme="minorHAnsi" w:cstheme="minorHAnsi"/>
          <w:sz w:val="22"/>
          <w:szCs w:val="22"/>
        </w:rPr>
        <w:t xml:space="preserve">költségvetés </w:t>
      </w:r>
      <w:r w:rsidRPr="005E382B">
        <w:rPr>
          <w:rFonts w:asciiTheme="minorHAnsi" w:hAnsiTheme="minorHAnsi" w:cstheme="minorHAnsi"/>
          <w:sz w:val="22"/>
          <w:szCs w:val="22"/>
        </w:rPr>
        <w:t>tervezetét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6639DE5" w14:textId="2A4C88CE" w:rsidR="00462AAA" w:rsidRPr="005E382B" w:rsidRDefault="00462AAA" w:rsidP="00462AA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2025. évre vonatkozó beszámoló és a 2026. év</w:t>
      </w:r>
      <w:r w:rsidR="00800A53">
        <w:rPr>
          <w:rFonts w:asciiTheme="minorHAnsi" w:hAnsiTheme="minorHAnsi" w:cstheme="minorHAnsi"/>
          <w:sz w:val="22"/>
          <w:szCs w:val="22"/>
        </w:rPr>
        <w:t xml:space="preserve">i pénzügyi terv </w:t>
      </w:r>
      <w:r w:rsidRPr="005E382B">
        <w:rPr>
          <w:rFonts w:asciiTheme="minorHAnsi" w:hAnsiTheme="minorHAnsi" w:cstheme="minorHAnsi"/>
          <w:sz w:val="22"/>
          <w:szCs w:val="22"/>
        </w:rPr>
        <w:t>az előterjesztés mellékletét képezi</w:t>
      </w:r>
      <w:r w:rsidR="00800A53">
        <w:rPr>
          <w:rFonts w:asciiTheme="minorHAnsi" w:hAnsiTheme="minorHAnsi" w:cstheme="minorHAnsi"/>
          <w:sz w:val="22"/>
          <w:szCs w:val="22"/>
        </w:rPr>
        <w:t>k</w:t>
      </w:r>
      <w:r w:rsidRPr="005E382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06353AA" w14:textId="2E864DF8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sz w:val="22"/>
          <w:szCs w:val="22"/>
        </w:rPr>
        <w:t>Kérem a Tisztelt Bizottságot, hogy a beszámoló</w:t>
      </w:r>
      <w:r w:rsidR="00800A53">
        <w:rPr>
          <w:rFonts w:ascii="Calibri" w:hAnsi="Calibri" w:cs="Calibri"/>
          <w:sz w:val="22"/>
          <w:szCs w:val="22"/>
        </w:rPr>
        <w:t>t és a pénzügyi tervet</w:t>
      </w:r>
      <w:r w:rsidRPr="008A63EC">
        <w:rPr>
          <w:rFonts w:ascii="Calibri" w:hAnsi="Calibri" w:cs="Calibri"/>
          <w:sz w:val="22"/>
          <w:szCs w:val="22"/>
        </w:rPr>
        <w:t xml:space="preserve"> megtárgyalni, és a határozati javaslato</w:t>
      </w:r>
      <w:r w:rsidR="00800A53">
        <w:rPr>
          <w:rFonts w:ascii="Calibri" w:hAnsi="Calibri" w:cs="Calibri"/>
          <w:sz w:val="22"/>
          <w:szCs w:val="22"/>
        </w:rPr>
        <w:t>kat</w:t>
      </w:r>
      <w:r w:rsidRPr="008A63EC">
        <w:rPr>
          <w:rFonts w:ascii="Calibri" w:hAnsi="Calibri" w:cs="Calibri"/>
          <w:sz w:val="22"/>
          <w:szCs w:val="22"/>
        </w:rPr>
        <w:t xml:space="preserve"> elfogadni szíveskedjék.</w:t>
      </w:r>
    </w:p>
    <w:p w14:paraId="1D8D53C9" w14:textId="77777777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</w:p>
    <w:p w14:paraId="51D4143E" w14:textId="77777777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</w:p>
    <w:p w14:paraId="501980A3" w14:textId="43EC68AD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sz w:val="22"/>
          <w:szCs w:val="22"/>
        </w:rPr>
        <w:t>Szombathely, 202</w:t>
      </w:r>
      <w:r w:rsidR="00800A53">
        <w:rPr>
          <w:rFonts w:ascii="Calibri" w:hAnsi="Calibri" w:cs="Calibri"/>
          <w:sz w:val="22"/>
          <w:szCs w:val="22"/>
        </w:rPr>
        <w:t>6</w:t>
      </w:r>
      <w:r w:rsidRPr="008A63EC">
        <w:rPr>
          <w:rFonts w:ascii="Calibri" w:hAnsi="Calibri" w:cs="Calibri"/>
          <w:sz w:val="22"/>
          <w:szCs w:val="22"/>
        </w:rPr>
        <w:t xml:space="preserve">. </w:t>
      </w:r>
      <w:r w:rsidR="00800A53">
        <w:rPr>
          <w:rFonts w:ascii="Calibri" w:hAnsi="Calibri" w:cs="Calibri"/>
          <w:sz w:val="22"/>
          <w:szCs w:val="22"/>
        </w:rPr>
        <w:t>március</w:t>
      </w:r>
      <w:r w:rsidRPr="008A63E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8A63EC">
        <w:rPr>
          <w:rFonts w:ascii="Calibri" w:hAnsi="Calibri" w:cs="Calibri"/>
          <w:sz w:val="22"/>
          <w:szCs w:val="22"/>
        </w:rPr>
        <w:t>„    ”</w:t>
      </w:r>
      <w:proofErr w:type="gramEnd"/>
    </w:p>
    <w:p w14:paraId="7D68DF8D" w14:textId="77777777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</w:p>
    <w:p w14:paraId="4D716F30" w14:textId="64C19DC6" w:rsidR="008A63EC" w:rsidRPr="00D653BD" w:rsidRDefault="008A63EC" w:rsidP="008A63E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A63E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A63EC">
        <w:rPr>
          <w:rFonts w:ascii="Calibri" w:hAnsi="Calibri" w:cs="Calibri"/>
          <w:b/>
          <w:bCs/>
          <w:sz w:val="22"/>
          <w:szCs w:val="22"/>
        </w:rPr>
        <w:t>/: Dr. László Győző:/</w:t>
      </w:r>
    </w:p>
    <w:p w14:paraId="13C3610D" w14:textId="77777777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</w:p>
    <w:p w14:paraId="496EF6AE" w14:textId="77777777" w:rsidR="008A63EC" w:rsidRPr="008A63EC" w:rsidRDefault="008A63EC" w:rsidP="008A63EC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40FA4B93" w14:textId="2EE64EDE" w:rsidR="008A63EC" w:rsidRPr="008A63EC" w:rsidRDefault="008A63EC" w:rsidP="008A63EC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…/202</w:t>
      </w:r>
      <w:r w:rsidR="00800A53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A63030"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="00800A53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B639F7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800A53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5D32227D" w14:textId="77777777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</w:p>
    <w:p w14:paraId="6761F850" w14:textId="180BB904" w:rsidR="008A63EC" w:rsidRDefault="008A63EC" w:rsidP="00800A53">
      <w:pPr>
        <w:pStyle w:val="Listaszerbekezds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800A53">
        <w:rPr>
          <w:rFonts w:ascii="Calibri" w:hAnsi="Calibri" w:cs="Calibri"/>
          <w:sz w:val="22"/>
          <w:szCs w:val="22"/>
        </w:rPr>
        <w:t>A Szociális és Lakás Bizottság a „</w:t>
      </w:r>
      <w:r w:rsidR="00D653BD" w:rsidRPr="00D653BD">
        <w:rPr>
          <w:rFonts w:ascii="Calibri" w:hAnsi="Calibri" w:cs="Calibri"/>
          <w:sz w:val="22"/>
          <w:szCs w:val="22"/>
        </w:rPr>
        <w:t>Javaslat a Szombathelyi Egyházmegyei Karitász tevékenységével kapcsolatos döntések elfogadására</w:t>
      </w:r>
      <w:r w:rsidRPr="00800A53">
        <w:rPr>
          <w:rFonts w:ascii="Calibri" w:hAnsi="Calibri" w:cs="Calibri"/>
          <w:sz w:val="22"/>
          <w:szCs w:val="22"/>
        </w:rPr>
        <w:t xml:space="preserve">” című előterjesztést a Szombathely Megyei Jogú Város Önkormányzatának Szervezeti és Működési Szabályzatáról szóló </w:t>
      </w:r>
      <w:r w:rsidR="008F6598" w:rsidRPr="00800A53">
        <w:rPr>
          <w:rFonts w:ascii="Calibri" w:hAnsi="Calibri" w:cs="Calibri"/>
          <w:sz w:val="22"/>
          <w:szCs w:val="22"/>
        </w:rPr>
        <w:t xml:space="preserve">16/2024. (X.10.) önkormányzati rendelet </w:t>
      </w:r>
      <w:r w:rsidRPr="00800A53">
        <w:rPr>
          <w:rFonts w:ascii="Calibri" w:hAnsi="Calibri" w:cs="Calibri"/>
          <w:sz w:val="22"/>
          <w:szCs w:val="22"/>
        </w:rPr>
        <w:t>53. § 5.</w:t>
      </w:r>
      <w:r w:rsidR="00DD086D" w:rsidRPr="00800A53">
        <w:rPr>
          <w:rFonts w:ascii="Calibri" w:hAnsi="Calibri" w:cs="Calibri"/>
          <w:sz w:val="22"/>
          <w:szCs w:val="22"/>
        </w:rPr>
        <w:t xml:space="preserve"> és 31.</w:t>
      </w:r>
      <w:r w:rsidRPr="00800A53">
        <w:rPr>
          <w:rFonts w:ascii="Calibri" w:hAnsi="Calibri" w:cs="Calibri"/>
          <w:sz w:val="22"/>
          <w:szCs w:val="22"/>
        </w:rPr>
        <w:t xml:space="preserve"> pontja alapján megtárgyalta és </w:t>
      </w:r>
      <w:r w:rsidR="00D653BD">
        <w:rPr>
          <w:rFonts w:ascii="Calibri" w:hAnsi="Calibri" w:cs="Calibri"/>
          <w:sz w:val="22"/>
          <w:szCs w:val="22"/>
        </w:rPr>
        <w:t>a 2025. évre vonatkozó intézményi szakmai és pénzügyi beszámolót</w:t>
      </w:r>
      <w:r w:rsidRPr="00800A53">
        <w:rPr>
          <w:rFonts w:ascii="Calibri" w:hAnsi="Calibri" w:cs="Calibri"/>
          <w:sz w:val="22"/>
          <w:szCs w:val="22"/>
        </w:rPr>
        <w:t xml:space="preserve"> </w:t>
      </w:r>
      <w:r w:rsidR="00B639F7" w:rsidRPr="00800A53">
        <w:rPr>
          <w:rFonts w:ascii="Calibri" w:hAnsi="Calibri" w:cs="Calibri"/>
          <w:sz w:val="22"/>
          <w:szCs w:val="22"/>
        </w:rPr>
        <w:t>elfogadja</w:t>
      </w:r>
      <w:r w:rsidRPr="00800A53">
        <w:rPr>
          <w:rFonts w:ascii="Calibri" w:hAnsi="Calibri" w:cs="Calibri"/>
          <w:sz w:val="22"/>
          <w:szCs w:val="22"/>
        </w:rPr>
        <w:t>.</w:t>
      </w:r>
    </w:p>
    <w:p w14:paraId="334E67FD" w14:textId="77777777" w:rsidR="00D653BD" w:rsidRDefault="00D653BD" w:rsidP="00D653BD">
      <w:pPr>
        <w:pStyle w:val="Listaszerbekezds"/>
        <w:ind w:left="426"/>
        <w:jc w:val="both"/>
        <w:rPr>
          <w:rFonts w:ascii="Calibri" w:hAnsi="Calibri" w:cs="Calibri"/>
          <w:sz w:val="22"/>
          <w:szCs w:val="22"/>
        </w:rPr>
      </w:pPr>
    </w:p>
    <w:p w14:paraId="77CA2C8F" w14:textId="771E697B" w:rsidR="00D653BD" w:rsidRPr="00800A53" w:rsidRDefault="00D653BD" w:rsidP="00800A53">
      <w:pPr>
        <w:pStyle w:val="Listaszerbekezds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D653BD">
        <w:rPr>
          <w:rFonts w:ascii="Calibri" w:hAnsi="Calibri" w:cs="Calibri"/>
          <w:sz w:val="22"/>
          <w:szCs w:val="22"/>
        </w:rPr>
        <w:t>A Szociális és Lakás Bizottság a „Javaslat a Szombathelyi Egyházmegyei Karitász tevékenységével kapcsolatos döntések elfogadására” című előterjesztést</w:t>
      </w:r>
      <w:r>
        <w:rPr>
          <w:rFonts w:ascii="Calibri" w:hAnsi="Calibri" w:cs="Calibri"/>
          <w:sz w:val="22"/>
          <w:szCs w:val="22"/>
        </w:rPr>
        <w:t xml:space="preserve"> </w:t>
      </w:r>
      <w:r w:rsidRPr="00D653BD">
        <w:rPr>
          <w:rFonts w:ascii="Calibri" w:hAnsi="Calibri" w:cs="Calibri"/>
          <w:sz w:val="22"/>
          <w:szCs w:val="22"/>
        </w:rPr>
        <w:t>a Szombathely Megyei Jogú Város Önkormányzatának Szervezeti és Működési Szabályzatáról szóló 16/2024. (X.18.) önkormányzati rendelet 53. § 5. pontja és az ellátási szerződés 16. pontja alapján megtárgyalta és a</w:t>
      </w:r>
      <w:r>
        <w:rPr>
          <w:rFonts w:ascii="Calibri" w:hAnsi="Calibri" w:cs="Calibri"/>
          <w:sz w:val="22"/>
          <w:szCs w:val="22"/>
        </w:rPr>
        <w:t xml:space="preserve"> 2026. évre vonatkozó intézményi pénzügyi tervben </w:t>
      </w:r>
      <w:r w:rsidRPr="00D653BD">
        <w:rPr>
          <w:rFonts w:ascii="Calibri" w:hAnsi="Calibri" w:cs="Calibri"/>
          <w:sz w:val="22"/>
          <w:szCs w:val="22"/>
        </w:rPr>
        <w:t>foglaltakat tudomásul veszi.</w:t>
      </w:r>
    </w:p>
    <w:p w14:paraId="34800C46" w14:textId="77777777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</w:p>
    <w:p w14:paraId="2F63B2E5" w14:textId="77777777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8A63EC">
        <w:rPr>
          <w:rFonts w:ascii="Calibri" w:hAnsi="Calibri" w:cs="Calibri"/>
          <w:sz w:val="22"/>
          <w:szCs w:val="22"/>
        </w:rPr>
        <w:t xml:space="preserve"> </w:t>
      </w:r>
      <w:r w:rsidRPr="008A63EC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ED2D063" w14:textId="0CF3B686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A63EC">
        <w:rPr>
          <w:rFonts w:ascii="Calibri" w:hAnsi="Calibri" w:cs="Calibri"/>
          <w:sz w:val="22"/>
          <w:szCs w:val="22"/>
        </w:rPr>
        <w:t>/a végrehajtás előkészítéséért:</w:t>
      </w:r>
    </w:p>
    <w:p w14:paraId="18912D99" w14:textId="71F3F0C5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sz w:val="22"/>
          <w:szCs w:val="22"/>
        </w:rPr>
        <w:tab/>
        <w:t xml:space="preserve">              Vinczéné Dr. Menyhárt Mária, az Egészségügyi és Közszolgálati Osztály vezetője,</w:t>
      </w:r>
    </w:p>
    <w:p w14:paraId="148F12F0" w14:textId="5D15E908" w:rsidR="008A63EC" w:rsidRPr="008A63EC" w:rsidRDefault="00A63030" w:rsidP="008A63EC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Kiss István</w:t>
      </w:r>
      <w:r w:rsidR="008A63EC" w:rsidRPr="008A63EC">
        <w:rPr>
          <w:rFonts w:ascii="Calibri" w:hAnsi="Calibri" w:cs="Calibri"/>
          <w:sz w:val="22"/>
          <w:szCs w:val="22"/>
        </w:rPr>
        <w:t>, a Szombathelyi Egyházmegyei Karitász igazgatója/</w:t>
      </w:r>
    </w:p>
    <w:p w14:paraId="4FD6382F" w14:textId="77777777" w:rsidR="008A63EC" w:rsidRPr="008A63EC" w:rsidRDefault="008A63EC" w:rsidP="008A63EC">
      <w:pPr>
        <w:jc w:val="both"/>
        <w:rPr>
          <w:rFonts w:ascii="Calibri" w:hAnsi="Calibri" w:cs="Calibri"/>
          <w:sz w:val="22"/>
          <w:szCs w:val="22"/>
        </w:rPr>
      </w:pPr>
    </w:p>
    <w:p w14:paraId="68690C92" w14:textId="68364959" w:rsidR="00D54DF8" w:rsidRPr="008C60A1" w:rsidRDefault="008A63EC" w:rsidP="008A63EC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A63EC">
        <w:rPr>
          <w:rFonts w:ascii="Calibri" w:hAnsi="Calibri" w:cs="Calibri"/>
          <w:sz w:val="22"/>
          <w:szCs w:val="22"/>
        </w:rPr>
        <w:tab/>
        <w:t>azonnal</w:t>
      </w:r>
    </w:p>
    <w:sectPr w:rsidR="00D54DF8" w:rsidRPr="008C60A1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702E" w14:textId="77777777" w:rsidR="00455884" w:rsidRDefault="00455884">
      <w:r>
        <w:separator/>
      </w:r>
    </w:p>
  </w:endnote>
  <w:endnote w:type="continuationSeparator" w:id="0">
    <w:p w14:paraId="734A403B" w14:textId="77777777" w:rsidR="00455884" w:rsidRDefault="004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C271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A02D0" wp14:editId="01DA927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733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2CF9655A" w14:textId="77777777" w:rsidR="00E83637" w:rsidRPr="00E83637" w:rsidRDefault="00E83637" w:rsidP="00E83637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E83637">
      <w:rPr>
        <w:rFonts w:asciiTheme="minorHAnsi" w:hAnsiTheme="minorHAnsi" w:cstheme="minorHAnsi"/>
        <w:sz w:val="22"/>
        <w:szCs w:val="22"/>
      </w:rPr>
      <w:t>Telefon: +36 94/520-127</w:t>
    </w:r>
  </w:p>
  <w:p w14:paraId="76B20954" w14:textId="77777777" w:rsidR="00E83637" w:rsidRPr="00E83637" w:rsidRDefault="00E83637" w:rsidP="00E83637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E83637">
      <w:rPr>
        <w:rFonts w:asciiTheme="minorHAnsi" w:hAnsiTheme="minorHAnsi" w:cstheme="minorHAnsi"/>
        <w:sz w:val="22"/>
        <w:szCs w:val="22"/>
      </w:rPr>
      <w:t>KRID: 628508398</w:t>
    </w:r>
  </w:p>
  <w:p w14:paraId="4C9BD0FE" w14:textId="271CE157" w:rsidR="005F19FE" w:rsidRPr="005B0537" w:rsidRDefault="00E83637" w:rsidP="00E83637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E83637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2C29" w14:textId="77777777" w:rsidR="00455884" w:rsidRDefault="00455884">
      <w:r>
        <w:separator/>
      </w:r>
    </w:p>
  </w:footnote>
  <w:footnote w:type="continuationSeparator" w:id="0">
    <w:p w14:paraId="707B197B" w14:textId="77777777" w:rsidR="00455884" w:rsidRDefault="004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9763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5B0537">
      <w:rPr>
        <w:rFonts w:ascii="Calibri" w:hAnsi="Calibri" w:cs="Calibri"/>
        <w:noProof/>
        <w:sz w:val="22"/>
        <w:szCs w:val="22"/>
      </w:rPr>
      <w:drawing>
        <wp:inline distT="0" distB="0" distL="0" distR="0" wp14:anchorId="3930F1B0" wp14:editId="25B4B15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D997E" w14:textId="77777777" w:rsidR="005F19FE" w:rsidRPr="005B0537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5B0537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2EB63929" w14:textId="77777777" w:rsidR="005F19FE" w:rsidRPr="00132161" w:rsidRDefault="005F19FE">
    <w:pPr>
      <w:tabs>
        <w:tab w:val="center" w:pos="1800"/>
      </w:tabs>
      <w:rPr>
        <w:rFonts w:ascii="Arial" w:hAnsi="Arial" w:cs="Arial"/>
      </w:rPr>
    </w:pPr>
    <w:r w:rsidRPr="005B0537">
      <w:rPr>
        <w:rFonts w:asciiTheme="minorHAnsi" w:hAnsiTheme="minorHAnsi" w:cstheme="minorHAnsi"/>
        <w:smallCaps/>
        <w:sz w:val="22"/>
        <w:szCs w:val="22"/>
      </w:rPr>
      <w:tab/>
    </w:r>
    <w:r w:rsidR="00AC3D7B" w:rsidRPr="005B0537">
      <w:rPr>
        <w:rFonts w:asciiTheme="minorHAnsi" w:hAnsiTheme="minorHAnsi" w:cstheme="minorHAnsi"/>
        <w:smallCaps/>
        <w:sz w:val="22"/>
        <w:szCs w:val="22"/>
      </w:rPr>
      <w:t>Alpolgármestere</w:t>
    </w:r>
  </w:p>
  <w:p w14:paraId="1FBBB130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0FEA"/>
    <w:multiLevelType w:val="hybridMultilevel"/>
    <w:tmpl w:val="C82E41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5502"/>
    <w:multiLevelType w:val="hybridMultilevel"/>
    <w:tmpl w:val="277C3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73302">
    <w:abstractNumId w:val="0"/>
  </w:num>
  <w:num w:numId="2" w16cid:durableId="211459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00E8D"/>
    <w:rsid w:val="00011A83"/>
    <w:rsid w:val="00065F07"/>
    <w:rsid w:val="000C239D"/>
    <w:rsid w:val="000D0613"/>
    <w:rsid w:val="000D5554"/>
    <w:rsid w:val="00107DBE"/>
    <w:rsid w:val="00132161"/>
    <w:rsid w:val="00163DA0"/>
    <w:rsid w:val="001A102C"/>
    <w:rsid w:val="001A4648"/>
    <w:rsid w:val="001A7654"/>
    <w:rsid w:val="001B5C51"/>
    <w:rsid w:val="00234EB7"/>
    <w:rsid w:val="00242C10"/>
    <w:rsid w:val="00253AC7"/>
    <w:rsid w:val="00263F34"/>
    <w:rsid w:val="00296A39"/>
    <w:rsid w:val="002A4B86"/>
    <w:rsid w:val="00325973"/>
    <w:rsid w:val="0032649B"/>
    <w:rsid w:val="00331BC8"/>
    <w:rsid w:val="0034130E"/>
    <w:rsid w:val="00343447"/>
    <w:rsid w:val="00356256"/>
    <w:rsid w:val="003C2E3F"/>
    <w:rsid w:val="003E6421"/>
    <w:rsid w:val="00443276"/>
    <w:rsid w:val="00455884"/>
    <w:rsid w:val="00462AAA"/>
    <w:rsid w:val="004B38AC"/>
    <w:rsid w:val="004B41D9"/>
    <w:rsid w:val="004C3174"/>
    <w:rsid w:val="004E28D0"/>
    <w:rsid w:val="004E2C8F"/>
    <w:rsid w:val="00503353"/>
    <w:rsid w:val="00503BAA"/>
    <w:rsid w:val="00513538"/>
    <w:rsid w:val="0055215C"/>
    <w:rsid w:val="00556470"/>
    <w:rsid w:val="00562201"/>
    <w:rsid w:val="005B0537"/>
    <w:rsid w:val="005B0C8D"/>
    <w:rsid w:val="005D5CEE"/>
    <w:rsid w:val="005F19FE"/>
    <w:rsid w:val="005F667D"/>
    <w:rsid w:val="006105AB"/>
    <w:rsid w:val="00616E56"/>
    <w:rsid w:val="00622410"/>
    <w:rsid w:val="00632273"/>
    <w:rsid w:val="006475B8"/>
    <w:rsid w:val="006B5218"/>
    <w:rsid w:val="006E46FF"/>
    <w:rsid w:val="006F05C7"/>
    <w:rsid w:val="00745F89"/>
    <w:rsid w:val="00790C5C"/>
    <w:rsid w:val="007A32BC"/>
    <w:rsid w:val="007B1A09"/>
    <w:rsid w:val="007B2FF9"/>
    <w:rsid w:val="007F2F31"/>
    <w:rsid w:val="007F6346"/>
    <w:rsid w:val="00800A53"/>
    <w:rsid w:val="00824925"/>
    <w:rsid w:val="00863BA9"/>
    <w:rsid w:val="008728D0"/>
    <w:rsid w:val="008A532A"/>
    <w:rsid w:val="008A5AD6"/>
    <w:rsid w:val="008A63EC"/>
    <w:rsid w:val="008B0DB0"/>
    <w:rsid w:val="008C116B"/>
    <w:rsid w:val="008C60A1"/>
    <w:rsid w:val="008D75DE"/>
    <w:rsid w:val="008E5ABF"/>
    <w:rsid w:val="008F6598"/>
    <w:rsid w:val="009008B2"/>
    <w:rsid w:val="009348EA"/>
    <w:rsid w:val="0096279B"/>
    <w:rsid w:val="009B5958"/>
    <w:rsid w:val="009C7BBD"/>
    <w:rsid w:val="009D02D5"/>
    <w:rsid w:val="00A63030"/>
    <w:rsid w:val="00A7633E"/>
    <w:rsid w:val="00A81327"/>
    <w:rsid w:val="00AB01CB"/>
    <w:rsid w:val="00AB25AB"/>
    <w:rsid w:val="00AB7B31"/>
    <w:rsid w:val="00AC3D7B"/>
    <w:rsid w:val="00AD08CD"/>
    <w:rsid w:val="00B610E8"/>
    <w:rsid w:val="00B639F7"/>
    <w:rsid w:val="00B72524"/>
    <w:rsid w:val="00B77B67"/>
    <w:rsid w:val="00BC46F6"/>
    <w:rsid w:val="00BE370B"/>
    <w:rsid w:val="00C04236"/>
    <w:rsid w:val="00C16259"/>
    <w:rsid w:val="00C20790"/>
    <w:rsid w:val="00C605ED"/>
    <w:rsid w:val="00CA4276"/>
    <w:rsid w:val="00CD5032"/>
    <w:rsid w:val="00CF3C15"/>
    <w:rsid w:val="00D02A61"/>
    <w:rsid w:val="00D26E1C"/>
    <w:rsid w:val="00D54DF8"/>
    <w:rsid w:val="00D653BD"/>
    <w:rsid w:val="00D7202A"/>
    <w:rsid w:val="00DA5139"/>
    <w:rsid w:val="00DA6F13"/>
    <w:rsid w:val="00DD086D"/>
    <w:rsid w:val="00E069FD"/>
    <w:rsid w:val="00E07764"/>
    <w:rsid w:val="00E66FC2"/>
    <w:rsid w:val="00E82F69"/>
    <w:rsid w:val="00E83637"/>
    <w:rsid w:val="00E91CF9"/>
    <w:rsid w:val="00EC7C11"/>
    <w:rsid w:val="00EE2811"/>
    <w:rsid w:val="00F126ED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9C6B5AF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13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B01CB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Listaszerbekezds">
    <w:name w:val="List Paragraph"/>
    <w:basedOn w:val="Norml"/>
    <w:uiPriority w:val="34"/>
    <w:qFormat/>
    <w:rsid w:val="00800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Tibor).dot</Template>
  <TotalTime>0</TotalTime>
  <Pages>1</Pages>
  <Words>313</Words>
  <Characters>2302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Csikós Mária</cp:lastModifiedBy>
  <cp:revision>2</cp:revision>
  <cp:lastPrinted>2025-02-12T09:37:00Z</cp:lastPrinted>
  <dcterms:created xsi:type="dcterms:W3CDTF">2026-03-13T08:33:00Z</dcterms:created>
  <dcterms:modified xsi:type="dcterms:W3CDTF">2026-03-13T08:33:00Z</dcterms:modified>
</cp:coreProperties>
</file>