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288D" w14:textId="77777777" w:rsidR="008F560E" w:rsidRPr="00063736" w:rsidRDefault="008F560E" w:rsidP="008F560E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74817952"/>
      <w:r>
        <w:rPr>
          <w:rFonts w:asciiTheme="minorHAnsi" w:hAnsiTheme="minorHAnsi" w:cstheme="minorHAnsi"/>
          <w:b/>
          <w:sz w:val="22"/>
          <w:szCs w:val="22"/>
          <w:u w:val="single"/>
        </w:rPr>
        <w:t>204/2025.(II.25)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08C78C5B" w14:textId="77777777" w:rsidR="008F560E" w:rsidRPr="00063736" w:rsidRDefault="008F560E" w:rsidP="008F560E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Szombathely Megyei Jogú Város Közgyűlésének Szociális és Lakás Bizottsága 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„J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avaslat Szombathely Megyei Jogú Város Önkormányzata 202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6</w:t>
      </w:r>
      <w:r w:rsidRPr="00003292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. évi költségvetéséről szóló önkormányzati rendelet megalkotására</w:t>
      </w:r>
      <w:r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és a kapcsolódó döntések meghozatalára”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című előterjesztést megtárgyalta, </w:t>
      </w:r>
      <w:r w:rsidRPr="00293D56">
        <w:rPr>
          <w:rFonts w:asciiTheme="minorHAnsi" w:hAnsiTheme="minorHAnsi" w:cstheme="minorHAnsi"/>
          <w:bCs/>
          <w:sz w:val="22"/>
          <w:szCs w:val="22"/>
          <w:u w:val="none"/>
        </w:rPr>
        <w:t xml:space="preserve">és az Önkormányzat saját bevételeinek és az adósságot keletkeztető ügyleteiből eredő fizetési kötelezettségeinek a 2026. évi költségvetési évre és az azt követő három évre várható összegének megállapításáról </w:t>
      </w:r>
      <w:r>
        <w:rPr>
          <w:rFonts w:asciiTheme="minorHAnsi" w:hAnsiTheme="minorHAnsi" w:cstheme="minorHAnsi"/>
          <w:bCs/>
          <w:sz w:val="22"/>
          <w:szCs w:val="22"/>
          <w:u w:val="none"/>
        </w:rPr>
        <w:t xml:space="preserve">szóló </w:t>
      </w:r>
      <w:r w:rsidRPr="007C426B">
        <w:rPr>
          <w:rFonts w:asciiTheme="minorHAnsi" w:hAnsiTheme="minorHAnsi" w:cstheme="minorHAnsi"/>
          <w:sz w:val="22"/>
          <w:szCs w:val="22"/>
          <w:u w:val="none"/>
        </w:rPr>
        <w:t xml:space="preserve">I. </w:t>
      </w:r>
      <w:r w:rsidRPr="007C426B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számú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  <w:u w:val="none"/>
        </w:rPr>
        <w:t xml:space="preserve"> határozati javaslatot, </w:t>
      </w:r>
      <w:r w:rsidRPr="0006373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előterjesztésben foglaltak szerint elfogadásra javasolja a Közgyűlésnek.</w:t>
      </w:r>
    </w:p>
    <w:p w14:paraId="6A603E72" w14:textId="77777777" w:rsidR="008F560E" w:rsidRPr="00063736" w:rsidRDefault="008F560E" w:rsidP="008F560E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488EE2" w14:textId="77777777" w:rsidR="008F560E" w:rsidRPr="00063736" w:rsidRDefault="008F560E" w:rsidP="008F56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1448EC2" w14:textId="77777777" w:rsidR="008F560E" w:rsidRDefault="008F560E" w:rsidP="008F560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F9E240E" w14:textId="1D397B86" w:rsidR="008F560E" w:rsidRDefault="008F560E" w:rsidP="008F560E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február 26.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07B70D4F" w14:textId="77777777" w:rsidR="002068B3" w:rsidRDefault="002068B3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2068B3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34D5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560E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5967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93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2026-02-25T15:56:00Z</dcterms:created>
  <dcterms:modified xsi:type="dcterms:W3CDTF">2026-02-26T10:30:00Z</dcterms:modified>
</cp:coreProperties>
</file>