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1234" w14:textId="77777777" w:rsidR="00EE1A2F" w:rsidRPr="00EE1A2F" w:rsidRDefault="00EE1A2F" w:rsidP="00EE1A2F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E1A2F">
        <w:rPr>
          <w:rFonts w:ascii="Calibri" w:eastAsia="Times New Roman" w:hAnsi="Calibri" w:cs="Calibri"/>
          <w:b/>
          <w:sz w:val="22"/>
          <w:u w:val="single"/>
          <w:lang w:eastAsia="hu-HU"/>
        </w:rPr>
        <w:t>19/2026.(II.24.) KOCB számú határozat</w:t>
      </w:r>
    </w:p>
    <w:p w14:paraId="4D7A280F" w14:textId="77777777" w:rsidR="00EE1A2F" w:rsidRPr="00EE1A2F" w:rsidRDefault="00EE1A2F" w:rsidP="00EE1A2F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25FB91D" w14:textId="77777777" w:rsidR="00EE1A2F" w:rsidRPr="00EE1A2F" w:rsidRDefault="00EE1A2F" w:rsidP="00EE1A2F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EE1A2F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EE1A2F">
        <w:rPr>
          <w:rFonts w:asciiTheme="minorHAnsi" w:eastAsia="Times New Roman" w:hAnsiTheme="minorHAnsi"/>
          <w:bCs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meghozatalára” című előterjesztést megtárgyalta, és az </w:t>
      </w:r>
      <w:proofErr w:type="spellStart"/>
      <w:r w:rsidRPr="00EE1A2F">
        <w:rPr>
          <w:rFonts w:asciiTheme="minorHAnsi" w:eastAsia="Times New Roman" w:hAnsiTheme="minorHAnsi"/>
          <w:bCs/>
          <w:sz w:val="22"/>
          <w:lang w:eastAsia="hu-HU"/>
        </w:rPr>
        <w:t>Újperinti</w:t>
      </w:r>
      <w:proofErr w:type="spellEnd"/>
      <w:r w:rsidRPr="00EE1A2F">
        <w:rPr>
          <w:rFonts w:asciiTheme="minorHAnsi" w:eastAsia="Times New Roman" w:hAnsiTheme="minorHAnsi"/>
          <w:bCs/>
          <w:sz w:val="22"/>
          <w:lang w:eastAsia="hu-HU"/>
        </w:rPr>
        <w:t xml:space="preserve"> SE-vel feladatellátási megállapodásáról szóló IV. sz. határozati javaslatot </w:t>
      </w:r>
      <w:r w:rsidRPr="00EE1A2F">
        <w:rPr>
          <w:rFonts w:ascii="Calibri" w:eastAsia="Times New Roman" w:hAnsi="Calibri" w:cs="Calibri"/>
          <w:bCs/>
          <w:sz w:val="22"/>
          <w:lang w:eastAsia="hu-HU"/>
        </w:rPr>
        <w:t xml:space="preserve">az előterjesztésben foglaltak szerint </w:t>
      </w:r>
      <w:r w:rsidRPr="00EE1A2F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0D4D7C6F" w14:textId="77777777" w:rsidR="00EE1A2F" w:rsidRPr="00EE1A2F" w:rsidRDefault="00EE1A2F" w:rsidP="00EE1A2F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0AB5B34" w14:textId="77777777" w:rsidR="00EE1A2F" w:rsidRPr="00EE1A2F" w:rsidRDefault="00EE1A2F" w:rsidP="00EE1A2F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EE1A2F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EE1A2F">
        <w:rPr>
          <w:rFonts w:asciiTheme="minorHAnsi" w:eastAsia="Times New Roman" w:hAnsiTheme="minorHAnsi"/>
          <w:b/>
          <w:sz w:val="22"/>
          <w:lang w:eastAsia="hu-HU"/>
        </w:rPr>
        <w:tab/>
      </w:r>
      <w:r w:rsidRPr="00EE1A2F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78D6D286" w14:textId="77777777" w:rsidR="00EE1A2F" w:rsidRPr="00EE1A2F" w:rsidRDefault="00EE1A2F" w:rsidP="00EE1A2F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E1A2F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6457499A" w14:textId="77777777" w:rsidR="00EE1A2F" w:rsidRPr="00EE1A2F" w:rsidRDefault="00EE1A2F" w:rsidP="00EE1A2F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E1A2F">
        <w:rPr>
          <w:rFonts w:ascii="Calibri" w:eastAsia="Times New Roman" w:hAnsi="Calibri" w:cs="Calibri"/>
          <w:sz w:val="22"/>
          <w:lang w:eastAsia="hu-HU"/>
        </w:rPr>
        <w:tab/>
      </w:r>
      <w:r w:rsidRPr="00EE1A2F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03AF7A95" w14:textId="77777777" w:rsidR="00EE1A2F" w:rsidRPr="00EE1A2F" w:rsidRDefault="00EE1A2F" w:rsidP="00EE1A2F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E1A2F">
        <w:rPr>
          <w:rFonts w:asciiTheme="minorHAnsi" w:eastAsia="Times New Roman" w:hAnsiTheme="minorHAnsi"/>
          <w:sz w:val="22"/>
          <w:lang w:eastAsia="hu-HU"/>
        </w:rPr>
        <w:tab/>
      </w:r>
      <w:r w:rsidRPr="00EE1A2F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7DFE4D3D" w14:textId="77777777" w:rsidR="00EE1A2F" w:rsidRPr="00EE1A2F" w:rsidRDefault="00EE1A2F" w:rsidP="00EE1A2F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EE1A2F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EE1A2F">
        <w:rPr>
          <w:rFonts w:asciiTheme="minorHAnsi" w:eastAsia="Times New Roman" w:hAnsiTheme="minorHAnsi"/>
          <w:sz w:val="22"/>
          <w:lang w:eastAsia="hu-HU"/>
        </w:rPr>
        <w:tab/>
      </w:r>
      <w:r w:rsidRPr="00EE1A2F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1FE61652" w14:textId="77777777" w:rsidR="00EE1A2F" w:rsidRPr="00EE1A2F" w:rsidRDefault="00EE1A2F" w:rsidP="00EE1A2F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E1A2F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58F316B0" w14:textId="77777777" w:rsidR="00EE1A2F" w:rsidRPr="00EE1A2F" w:rsidRDefault="00EE1A2F" w:rsidP="00EE1A2F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E1A2F">
        <w:rPr>
          <w:rFonts w:asciiTheme="minorHAnsi" w:eastAsia="Times New Roman" w:hAnsiTheme="minorHAnsi"/>
          <w:bCs/>
          <w:sz w:val="22"/>
          <w:lang w:eastAsia="hu-HU"/>
        </w:rPr>
        <w:t>Vinczéné Dr. Menyhárt Mária, az Egészségügyi és Közszolgálati Osztály vezetője</w:t>
      </w:r>
      <w:r w:rsidRPr="00EE1A2F">
        <w:rPr>
          <w:rFonts w:asciiTheme="minorHAnsi" w:eastAsia="Times New Roman" w:hAnsiTheme="minorHAnsi"/>
          <w:sz w:val="22"/>
          <w:lang w:eastAsia="hu-HU"/>
        </w:rPr>
        <w:t xml:space="preserve">) </w:t>
      </w:r>
    </w:p>
    <w:p w14:paraId="00BA420C" w14:textId="77777777" w:rsidR="00EE1A2F" w:rsidRPr="00EE1A2F" w:rsidRDefault="00EE1A2F" w:rsidP="00EE1A2F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4846D40" w14:textId="77777777" w:rsidR="00EE1A2F" w:rsidRPr="00EE1A2F" w:rsidRDefault="00EE1A2F" w:rsidP="00EE1A2F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E1A2F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EE1A2F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EE1A2F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D995" w14:textId="77777777" w:rsidR="00835A85" w:rsidRDefault="00835A85" w:rsidP="00492410">
      <w:r>
        <w:separator/>
      </w:r>
    </w:p>
  </w:endnote>
  <w:endnote w:type="continuationSeparator" w:id="0">
    <w:p w14:paraId="776DDD3F" w14:textId="77777777" w:rsidR="00835A85" w:rsidRDefault="00835A8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1EE4" w14:textId="77777777" w:rsidR="00835A85" w:rsidRDefault="00835A85" w:rsidP="00492410">
      <w:r>
        <w:separator/>
      </w:r>
    </w:p>
  </w:footnote>
  <w:footnote w:type="continuationSeparator" w:id="0">
    <w:p w14:paraId="230F3EF9" w14:textId="77777777" w:rsidR="00835A85" w:rsidRDefault="00835A8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35A85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34A2"/>
    <w:rsid w:val="00E82FB3"/>
    <w:rsid w:val="00E95693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2026-02-25T07:07:00Z</dcterms:created>
  <dcterms:modified xsi:type="dcterms:W3CDTF">2026-02-25T07:07:00Z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