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4C33" w14:textId="77777777" w:rsidR="007C6D31" w:rsidRDefault="007C6D31" w:rsidP="007C6D31">
      <w:pPr>
        <w:jc w:val="both"/>
      </w:pPr>
    </w:p>
    <w:p w14:paraId="743714AF" w14:textId="4FAB512C" w:rsidR="000235FB" w:rsidRDefault="000235FB" w:rsidP="000235FB">
      <w:pPr>
        <w:pStyle w:val="Listaszerbekezds"/>
        <w:ind w:left="1080"/>
        <w:jc w:val="center"/>
        <w:rPr>
          <w:rFonts w:cstheme="minorHAnsi"/>
          <w:b/>
          <w:bCs/>
          <w:sz w:val="22"/>
          <w:szCs w:val="22"/>
          <w:u w:val="single"/>
        </w:rPr>
      </w:pPr>
      <w:r w:rsidRPr="000235FB">
        <w:rPr>
          <w:rFonts w:cstheme="minorHAnsi"/>
          <w:b/>
          <w:bCs/>
          <w:sz w:val="22"/>
          <w:szCs w:val="22"/>
          <w:u w:val="single"/>
        </w:rPr>
        <w:t>ELŐTERJESZTÉS</w:t>
      </w:r>
    </w:p>
    <w:p w14:paraId="69F824D2" w14:textId="77777777" w:rsidR="000235FB" w:rsidRDefault="000235FB" w:rsidP="000235FB">
      <w:pPr>
        <w:pStyle w:val="Listaszerbekezds"/>
        <w:ind w:left="1080"/>
        <w:jc w:val="center"/>
        <w:rPr>
          <w:rFonts w:cstheme="minorHAnsi"/>
          <w:b/>
          <w:bCs/>
          <w:sz w:val="22"/>
          <w:szCs w:val="22"/>
          <w:u w:val="single"/>
        </w:rPr>
      </w:pPr>
    </w:p>
    <w:p w14:paraId="52C53A61" w14:textId="62CE60B8" w:rsidR="000235FB" w:rsidRPr="000235FB" w:rsidRDefault="000235FB" w:rsidP="000235FB">
      <w:pPr>
        <w:pStyle w:val="Listaszerbekezds"/>
        <w:ind w:left="1080"/>
        <w:jc w:val="center"/>
        <w:rPr>
          <w:rFonts w:cstheme="minorHAnsi"/>
          <w:b/>
          <w:bCs/>
          <w:sz w:val="22"/>
          <w:szCs w:val="22"/>
        </w:rPr>
      </w:pPr>
      <w:r>
        <w:rPr>
          <w:rFonts w:cstheme="minorHAnsi"/>
          <w:b/>
          <w:bCs/>
          <w:sz w:val="22"/>
          <w:szCs w:val="22"/>
        </w:rPr>
        <w:t>Szombathely Megyei Jogú Város Közgyűlésének 2026. február 26-i ülésére</w:t>
      </w:r>
    </w:p>
    <w:p w14:paraId="20B203BB" w14:textId="77777777" w:rsidR="000235FB" w:rsidRDefault="000235FB" w:rsidP="005E62A1">
      <w:pPr>
        <w:pStyle w:val="Listaszerbekezds"/>
        <w:ind w:left="1080"/>
        <w:jc w:val="center"/>
        <w:rPr>
          <w:rFonts w:cstheme="minorHAnsi"/>
          <w:b/>
          <w:bCs/>
          <w:sz w:val="22"/>
          <w:szCs w:val="22"/>
        </w:rPr>
      </w:pPr>
    </w:p>
    <w:p w14:paraId="014ACFCF" w14:textId="77777777" w:rsidR="000235FB" w:rsidRDefault="000235FB" w:rsidP="005E62A1">
      <w:pPr>
        <w:pStyle w:val="Listaszerbekezds"/>
        <w:ind w:left="1080"/>
        <w:jc w:val="center"/>
        <w:rPr>
          <w:rFonts w:cstheme="minorHAnsi"/>
          <w:b/>
          <w:bCs/>
          <w:sz w:val="22"/>
          <w:szCs w:val="22"/>
        </w:rPr>
      </w:pPr>
    </w:p>
    <w:p w14:paraId="2019BA10" w14:textId="0021832D" w:rsidR="00F75BA2" w:rsidRDefault="00F75BA2" w:rsidP="005E62A1">
      <w:pPr>
        <w:pStyle w:val="Listaszerbekezds"/>
        <w:ind w:left="1080"/>
        <w:jc w:val="center"/>
        <w:rPr>
          <w:rFonts w:cstheme="minorHAnsi"/>
          <w:b/>
          <w:bCs/>
          <w:sz w:val="22"/>
          <w:szCs w:val="22"/>
        </w:rPr>
      </w:pPr>
      <w:r w:rsidRPr="00AD329E">
        <w:rPr>
          <w:rFonts w:cstheme="minorHAnsi"/>
          <w:b/>
          <w:bCs/>
          <w:sz w:val="22"/>
          <w:szCs w:val="22"/>
        </w:rPr>
        <w:t>Javaslat pályázatokkal kapcsolatos döntések meghozatalára</w:t>
      </w:r>
    </w:p>
    <w:p w14:paraId="24221D77" w14:textId="77777777" w:rsidR="000235FB" w:rsidRDefault="000235FB" w:rsidP="005E62A1">
      <w:pPr>
        <w:pStyle w:val="Listaszerbekezds"/>
        <w:ind w:left="1080"/>
        <w:jc w:val="center"/>
        <w:rPr>
          <w:rFonts w:cstheme="minorHAnsi"/>
          <w:b/>
          <w:bCs/>
          <w:sz w:val="22"/>
          <w:szCs w:val="22"/>
        </w:rPr>
      </w:pPr>
    </w:p>
    <w:p w14:paraId="60EC00A0" w14:textId="77777777" w:rsidR="005E62A1" w:rsidRPr="000235FB" w:rsidRDefault="005E62A1" w:rsidP="000235FB">
      <w:pPr>
        <w:rPr>
          <w:rFonts w:cstheme="minorHAnsi"/>
          <w:b/>
          <w:bCs/>
          <w:sz w:val="22"/>
          <w:szCs w:val="22"/>
        </w:rPr>
      </w:pPr>
    </w:p>
    <w:p w14:paraId="3498644E" w14:textId="77D6A2AF" w:rsidR="005E62A1" w:rsidRPr="000235FB" w:rsidRDefault="005E62A1" w:rsidP="005E62A1">
      <w:pPr>
        <w:pStyle w:val="Listaszerbekezds"/>
        <w:numPr>
          <w:ilvl w:val="0"/>
          <w:numId w:val="15"/>
        </w:numPr>
        <w:jc w:val="both"/>
        <w:rPr>
          <w:rFonts w:cstheme="minorHAnsi"/>
          <w:b/>
          <w:bCs/>
          <w:sz w:val="22"/>
          <w:szCs w:val="22"/>
        </w:rPr>
      </w:pPr>
      <w:r w:rsidRPr="005E62A1">
        <w:rPr>
          <w:rFonts w:cstheme="minorHAnsi"/>
          <w:b/>
          <w:bCs/>
          <w:sz w:val="22"/>
          <w:szCs w:val="22"/>
        </w:rPr>
        <w:t>Javaslat</w:t>
      </w:r>
      <w:r w:rsidRPr="005E62A1">
        <w:rPr>
          <w:rFonts w:cstheme="minorHAnsi"/>
          <w:b/>
          <w:bCs/>
          <w:color w:val="000000"/>
          <w:sz w:val="22"/>
          <w:szCs w:val="22"/>
        </w:rPr>
        <w:t xml:space="preserve"> az </w:t>
      </w:r>
      <w:proofErr w:type="spellStart"/>
      <w:r w:rsidRPr="005E62A1">
        <w:rPr>
          <w:rFonts w:cstheme="minorHAnsi"/>
          <w:b/>
          <w:bCs/>
          <w:color w:val="000000"/>
          <w:sz w:val="22"/>
          <w:szCs w:val="22"/>
        </w:rPr>
        <w:t>Interreg</w:t>
      </w:r>
      <w:proofErr w:type="spellEnd"/>
      <w:r w:rsidRPr="005E62A1">
        <w:rPr>
          <w:rFonts w:cstheme="minorHAnsi"/>
          <w:b/>
          <w:bCs/>
          <w:color w:val="000000"/>
          <w:sz w:val="22"/>
          <w:szCs w:val="22"/>
        </w:rPr>
        <w:t xml:space="preserve"> VI-A </w:t>
      </w:r>
      <w:proofErr w:type="spellStart"/>
      <w:r w:rsidRPr="005E62A1">
        <w:rPr>
          <w:rFonts w:cstheme="minorHAnsi"/>
          <w:b/>
          <w:bCs/>
          <w:color w:val="000000"/>
          <w:sz w:val="22"/>
          <w:szCs w:val="22"/>
        </w:rPr>
        <w:t>Austria</w:t>
      </w:r>
      <w:proofErr w:type="spellEnd"/>
      <w:r w:rsidRPr="005E62A1">
        <w:rPr>
          <w:rFonts w:cstheme="minorHAnsi"/>
          <w:b/>
          <w:bCs/>
          <w:color w:val="000000"/>
          <w:sz w:val="22"/>
          <w:szCs w:val="22"/>
        </w:rPr>
        <w:t>–Hungary 2021–2027 (</w:t>
      </w:r>
      <w:proofErr w:type="spellStart"/>
      <w:r w:rsidRPr="005E62A1">
        <w:rPr>
          <w:rFonts w:cstheme="minorHAnsi"/>
          <w:b/>
          <w:bCs/>
          <w:color w:val="000000"/>
          <w:sz w:val="22"/>
          <w:szCs w:val="22"/>
        </w:rPr>
        <w:t>Interreg</w:t>
      </w:r>
      <w:proofErr w:type="spellEnd"/>
      <w:r w:rsidRPr="005E62A1">
        <w:rPr>
          <w:rFonts w:cstheme="minorHAnsi"/>
          <w:b/>
          <w:bCs/>
          <w:color w:val="000000"/>
          <w:sz w:val="22"/>
          <w:szCs w:val="22"/>
        </w:rPr>
        <w:t xml:space="preserve"> VI-A </w:t>
      </w:r>
      <w:proofErr w:type="spellStart"/>
      <w:r w:rsidRPr="005E62A1">
        <w:rPr>
          <w:rFonts w:cstheme="minorHAnsi"/>
          <w:b/>
          <w:bCs/>
          <w:color w:val="000000"/>
          <w:sz w:val="22"/>
          <w:szCs w:val="22"/>
        </w:rPr>
        <w:t>Austria</w:t>
      </w:r>
      <w:proofErr w:type="spellEnd"/>
      <w:r w:rsidRPr="005E62A1">
        <w:rPr>
          <w:rFonts w:cstheme="minorHAnsi"/>
          <w:b/>
          <w:bCs/>
          <w:color w:val="000000"/>
          <w:sz w:val="22"/>
          <w:szCs w:val="22"/>
        </w:rPr>
        <w:t xml:space="preserve">-Hungary 2021TC16RFCB009) című pályázattal kapcsolatos döntés meghozatalára </w:t>
      </w:r>
    </w:p>
    <w:p w14:paraId="3359D80C" w14:textId="77777777" w:rsidR="000235FB" w:rsidRPr="007A2687" w:rsidRDefault="000235FB" w:rsidP="007A2687">
      <w:pPr>
        <w:jc w:val="both"/>
        <w:rPr>
          <w:rFonts w:cstheme="minorHAnsi"/>
          <w:b/>
          <w:bCs/>
          <w:sz w:val="22"/>
          <w:szCs w:val="22"/>
        </w:rPr>
      </w:pPr>
    </w:p>
    <w:p w14:paraId="2A32F4FD" w14:textId="77777777" w:rsidR="00F75BA2" w:rsidRPr="005E62A1" w:rsidRDefault="00F75BA2" w:rsidP="007C6D31">
      <w:pPr>
        <w:jc w:val="both"/>
        <w:rPr>
          <w:rFonts w:asciiTheme="minorHAnsi" w:hAnsiTheme="minorHAnsi" w:cstheme="minorHAnsi"/>
        </w:rPr>
      </w:pPr>
    </w:p>
    <w:p w14:paraId="73654C26" w14:textId="44FB9072" w:rsidR="00AD329E" w:rsidRPr="005D687B" w:rsidRDefault="00AD329E" w:rsidP="00AD329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Az </w:t>
      </w:r>
      <w:r w:rsidR="005F699D">
        <w:rPr>
          <w:rFonts w:asciiTheme="minorHAnsi" w:hAnsiTheme="minorHAnsi" w:cstheme="minorHAnsi"/>
          <w:color w:val="000000"/>
          <w:sz w:val="22"/>
          <w:szCs w:val="22"/>
        </w:rPr>
        <w:t>Ö</w:t>
      </w:r>
      <w:r w:rsidRPr="005D687B">
        <w:rPr>
          <w:rFonts w:asciiTheme="minorHAnsi" w:hAnsiTheme="minorHAnsi" w:cstheme="minorHAnsi"/>
          <w:color w:val="000000"/>
          <w:sz w:val="22"/>
          <w:szCs w:val="22"/>
        </w:rPr>
        <w:t xml:space="preserve">nkormányzat 2025. évi költségvetéséről </w:t>
      </w:r>
      <w:r>
        <w:rPr>
          <w:rFonts w:asciiTheme="minorHAnsi" w:hAnsiTheme="minorHAnsi" w:cstheme="minorHAnsi"/>
          <w:color w:val="000000"/>
          <w:sz w:val="22"/>
          <w:szCs w:val="22"/>
        </w:rPr>
        <w:t>szóló 4</w:t>
      </w:r>
      <w:r w:rsidRPr="005D687B">
        <w:rPr>
          <w:rFonts w:asciiTheme="minorHAnsi" w:hAnsiTheme="minorHAnsi" w:cstheme="minorHAnsi"/>
          <w:sz w:val="22"/>
          <w:szCs w:val="22"/>
          <w:shd w:val="clear" w:color="auto" w:fill="FFFFFF"/>
        </w:rPr>
        <w:t>/2025. (II.28.)</w:t>
      </w:r>
      <w:r w:rsidRPr="005D687B">
        <w:rPr>
          <w:rFonts w:asciiTheme="minorHAnsi" w:hAnsiTheme="minorHAnsi" w:cstheme="minorHAnsi"/>
          <w:color w:val="000544"/>
          <w:sz w:val="22"/>
          <w:szCs w:val="22"/>
          <w:shd w:val="clear" w:color="auto" w:fill="FFFFFF"/>
        </w:rPr>
        <w:t xml:space="preserve"> </w:t>
      </w:r>
      <w:r w:rsidRPr="005D687B">
        <w:rPr>
          <w:rFonts w:asciiTheme="minorHAnsi" w:hAnsiTheme="minorHAnsi" w:cstheme="minorHAnsi"/>
          <w:color w:val="000000"/>
          <w:sz w:val="22"/>
          <w:szCs w:val="22"/>
        </w:rPr>
        <w:t>önkormányzati rendelet</w:t>
      </w:r>
      <w:r>
        <w:rPr>
          <w:rFonts w:asciiTheme="minorHAnsi" w:hAnsiTheme="minorHAnsi" w:cstheme="minorHAnsi"/>
          <w:color w:val="000000"/>
          <w:sz w:val="22"/>
          <w:szCs w:val="22"/>
        </w:rPr>
        <w:t xml:space="preserve"> </w:t>
      </w:r>
      <w:r w:rsidRPr="005D687B">
        <w:rPr>
          <w:rFonts w:asciiTheme="minorHAnsi" w:hAnsiTheme="minorHAnsi" w:cstheme="minorHAnsi"/>
          <w:color w:val="000000"/>
          <w:sz w:val="22"/>
          <w:szCs w:val="22"/>
        </w:rPr>
        <w:t>13.</w:t>
      </w:r>
      <w:r w:rsidR="005F699D">
        <w:rPr>
          <w:rFonts w:asciiTheme="minorHAnsi" w:hAnsiTheme="minorHAnsi" w:cstheme="minorHAnsi"/>
          <w:color w:val="000000"/>
          <w:sz w:val="22"/>
          <w:szCs w:val="22"/>
        </w:rPr>
        <w:t xml:space="preserve"> </w:t>
      </w:r>
      <w:r w:rsidRPr="005D687B">
        <w:rPr>
          <w:rFonts w:asciiTheme="minorHAnsi" w:hAnsiTheme="minorHAnsi" w:cstheme="minorHAnsi"/>
          <w:color w:val="000000"/>
          <w:sz w:val="22"/>
          <w:szCs w:val="22"/>
        </w:rPr>
        <w:t>§ (2) bekezdése</w:t>
      </w:r>
      <w:r>
        <w:rPr>
          <w:rFonts w:asciiTheme="minorHAnsi" w:hAnsiTheme="minorHAnsi" w:cstheme="minorHAnsi"/>
          <w:color w:val="000000"/>
          <w:sz w:val="22"/>
          <w:szCs w:val="22"/>
        </w:rPr>
        <w:t xml:space="preserve"> </w:t>
      </w:r>
      <w:r w:rsidRPr="005D687B">
        <w:rPr>
          <w:rFonts w:asciiTheme="minorHAnsi" w:hAnsiTheme="minorHAnsi" w:cstheme="minorHAnsi"/>
          <w:color w:val="000000"/>
          <w:sz w:val="22"/>
          <w:szCs w:val="22"/>
        </w:rPr>
        <w:t xml:space="preserve">értelmében minden esetben közgyűlési engedély szükséges a költségvetési szerv által benyújtandó pályázathoz, amennyiben a pályázat benyújtása önrészt igényel. Két közgyűlés közötti időszakban, indokolt esetben az engedélyt a polgármester jogosult megadni, amelyről a Közgyűlést a következő ülésén tájékoztatja. </w:t>
      </w:r>
    </w:p>
    <w:p w14:paraId="102742EC" w14:textId="77777777" w:rsidR="00AD329E" w:rsidRPr="00F46F97" w:rsidRDefault="00AD329E" w:rsidP="00AD329E">
      <w:pPr>
        <w:pStyle w:val="Listaszerbekezds"/>
        <w:ind w:left="0"/>
        <w:jc w:val="both"/>
        <w:rPr>
          <w:rFonts w:cstheme="minorHAnsi"/>
          <w:color w:val="000000"/>
          <w:sz w:val="22"/>
          <w:szCs w:val="22"/>
        </w:rPr>
      </w:pPr>
    </w:p>
    <w:p w14:paraId="4D3F079D" w14:textId="77777777" w:rsidR="00AD329E" w:rsidRPr="00B9397B" w:rsidRDefault="00AD329E" w:rsidP="00AD329E">
      <w:p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 xml:space="preserve">A </w:t>
      </w:r>
      <w:r w:rsidRPr="00B9397B">
        <w:rPr>
          <w:rFonts w:asciiTheme="minorHAnsi" w:hAnsiTheme="minorHAnsi" w:cstheme="minorHAnsi"/>
          <w:b/>
          <w:bCs/>
          <w:color w:val="000000"/>
          <w:sz w:val="22"/>
          <w:szCs w:val="22"/>
        </w:rPr>
        <w:t>Mesebolt Bábszínház</w:t>
      </w:r>
      <w:r w:rsidRPr="00B9397B">
        <w:rPr>
          <w:rFonts w:asciiTheme="minorHAnsi" w:hAnsiTheme="minorHAnsi" w:cstheme="minorHAnsi"/>
          <w:color w:val="000000"/>
          <w:sz w:val="22"/>
          <w:szCs w:val="22"/>
        </w:rPr>
        <w:t xml:space="preserve"> (továbbiakban: Bábszínház) az </w:t>
      </w:r>
      <w:proofErr w:type="spellStart"/>
      <w:r w:rsidRPr="00B9397B">
        <w:rPr>
          <w:rFonts w:asciiTheme="minorHAnsi" w:hAnsiTheme="minorHAnsi" w:cstheme="minorHAnsi"/>
          <w:color w:val="000000"/>
          <w:sz w:val="22"/>
          <w:szCs w:val="22"/>
        </w:rPr>
        <w:t>Interreg</w:t>
      </w:r>
      <w:proofErr w:type="spellEnd"/>
      <w:r w:rsidRPr="00B9397B">
        <w:rPr>
          <w:rFonts w:asciiTheme="minorHAnsi" w:hAnsiTheme="minorHAnsi" w:cstheme="minorHAnsi"/>
          <w:color w:val="000000"/>
          <w:sz w:val="22"/>
          <w:szCs w:val="22"/>
        </w:rPr>
        <w:t xml:space="preserve"> VI-A </w:t>
      </w:r>
      <w:proofErr w:type="spellStart"/>
      <w:r w:rsidRPr="00B9397B">
        <w:rPr>
          <w:rFonts w:asciiTheme="minorHAnsi" w:hAnsiTheme="minorHAnsi" w:cstheme="minorHAnsi"/>
          <w:color w:val="000000"/>
          <w:sz w:val="22"/>
          <w:szCs w:val="22"/>
        </w:rPr>
        <w:t>Austria</w:t>
      </w:r>
      <w:proofErr w:type="spellEnd"/>
      <w:r w:rsidRPr="00B9397B">
        <w:rPr>
          <w:rFonts w:asciiTheme="minorHAnsi" w:hAnsiTheme="minorHAnsi" w:cstheme="minorHAnsi"/>
          <w:color w:val="000000"/>
          <w:sz w:val="22"/>
          <w:szCs w:val="22"/>
        </w:rPr>
        <w:t>–Hungary 2021–2027 (</w:t>
      </w:r>
      <w:proofErr w:type="spellStart"/>
      <w:r w:rsidRPr="00B9397B">
        <w:rPr>
          <w:rFonts w:asciiTheme="minorHAnsi" w:hAnsiTheme="minorHAnsi" w:cstheme="minorHAnsi"/>
          <w:color w:val="000000"/>
          <w:sz w:val="22"/>
          <w:szCs w:val="22"/>
        </w:rPr>
        <w:t>Interreg</w:t>
      </w:r>
      <w:proofErr w:type="spellEnd"/>
      <w:r w:rsidRPr="00B9397B">
        <w:rPr>
          <w:rFonts w:asciiTheme="minorHAnsi" w:hAnsiTheme="minorHAnsi" w:cstheme="minorHAnsi"/>
          <w:color w:val="000000"/>
          <w:sz w:val="22"/>
          <w:szCs w:val="22"/>
        </w:rPr>
        <w:t xml:space="preserve"> VI-A </w:t>
      </w:r>
      <w:proofErr w:type="spellStart"/>
      <w:r w:rsidRPr="00B9397B">
        <w:rPr>
          <w:rFonts w:asciiTheme="minorHAnsi" w:hAnsiTheme="minorHAnsi" w:cstheme="minorHAnsi"/>
          <w:color w:val="000000"/>
          <w:sz w:val="22"/>
          <w:szCs w:val="22"/>
        </w:rPr>
        <w:t>Austria</w:t>
      </w:r>
      <w:proofErr w:type="spellEnd"/>
      <w:r w:rsidRPr="00B9397B">
        <w:rPr>
          <w:rFonts w:asciiTheme="minorHAnsi" w:hAnsiTheme="minorHAnsi" w:cstheme="minorHAnsi"/>
          <w:color w:val="000000"/>
          <w:sz w:val="22"/>
          <w:szCs w:val="22"/>
        </w:rPr>
        <w:t>-Hungary 2021TC16RFCB009) program keretében meghirdetett pályázaton kíván részt venni együttműködő partnerként.</w:t>
      </w:r>
    </w:p>
    <w:p w14:paraId="0613EE80" w14:textId="77777777" w:rsidR="00AD329E" w:rsidRPr="00B9397B" w:rsidRDefault="00AD329E" w:rsidP="00AD329E">
      <w:p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A pályázatot a bécsi Lilarum Bábszínház nyújtja be, a Mesebolt Bábszínház projektpartnerként vesz részt a megvalósításban. A projekt támogató partnere a Szombathelyi Tankerületi Központ.</w:t>
      </w:r>
    </w:p>
    <w:p w14:paraId="45B15D85" w14:textId="77777777" w:rsidR="00AD329E" w:rsidRDefault="00AD329E" w:rsidP="00AD329E">
      <w:pPr>
        <w:jc w:val="both"/>
        <w:rPr>
          <w:rFonts w:asciiTheme="minorHAnsi" w:hAnsiTheme="minorHAnsi" w:cstheme="minorHAnsi"/>
          <w:color w:val="000000"/>
          <w:sz w:val="22"/>
          <w:szCs w:val="22"/>
        </w:rPr>
      </w:pPr>
    </w:p>
    <w:p w14:paraId="405D99EC" w14:textId="77777777" w:rsidR="00AD329E" w:rsidRPr="00B9397B" w:rsidRDefault="00AD329E" w:rsidP="00AD329E">
      <w:p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 xml:space="preserve">A projekt célja a határon átnyúló kulturális együttműködés erősítése, új előadások létrehozása, szakmai és pedagógiai workshopok megvalósítása, konferencia szervezése, valamint a régióban történő kulturális értékközvetítés és a pályázatban meghatározott témához kapcsolódó érzékenyítő programok megvalósítása. A projekt keretében a </w:t>
      </w:r>
      <w:r w:rsidRPr="00B9397B">
        <w:rPr>
          <w:rFonts w:asciiTheme="minorHAnsi" w:hAnsiTheme="minorHAnsi" w:cstheme="minorHAnsi"/>
          <w:color w:val="000000"/>
          <w:sz w:val="22"/>
          <w:szCs w:val="22"/>
        </w:rPr>
        <w:lastRenderedPageBreak/>
        <w:t>Bábszínház három új előadás létrehozását vállalja, továbbá pedagógusok, színházi szakemberek és gyermekek számára szervez szakmai programokat.</w:t>
      </w:r>
    </w:p>
    <w:p w14:paraId="201FA7EC" w14:textId="77777777" w:rsidR="004B4E16" w:rsidRDefault="004B4E16" w:rsidP="00AD329E">
      <w:pPr>
        <w:jc w:val="both"/>
        <w:rPr>
          <w:rFonts w:asciiTheme="minorHAnsi" w:hAnsiTheme="minorHAnsi" w:cstheme="minorHAnsi"/>
          <w:color w:val="000000"/>
          <w:sz w:val="22"/>
          <w:szCs w:val="22"/>
        </w:rPr>
      </w:pPr>
    </w:p>
    <w:p w14:paraId="61E6CE12" w14:textId="362E0FC4" w:rsidR="00AD329E" w:rsidRPr="00B9397B" w:rsidRDefault="00AD329E" w:rsidP="00AD329E">
      <w:p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A támogatás lehetőséget biztosít továbbá a Bábszínház működési körülményeinek fejlesztésére is.</w:t>
      </w:r>
    </w:p>
    <w:p w14:paraId="6E7C727C" w14:textId="77777777" w:rsidR="00AD329E" w:rsidRDefault="00AD329E" w:rsidP="00AD329E">
      <w:pPr>
        <w:rPr>
          <w:rFonts w:asciiTheme="minorHAnsi" w:hAnsiTheme="minorHAnsi" w:cstheme="minorHAnsi"/>
          <w:color w:val="000000"/>
          <w:sz w:val="22"/>
          <w:szCs w:val="22"/>
        </w:rPr>
      </w:pPr>
    </w:p>
    <w:p w14:paraId="3740F91B" w14:textId="77777777" w:rsidR="00AD329E" w:rsidRPr="00B9397B" w:rsidRDefault="00AD329E" w:rsidP="00AD329E">
      <w:pPr>
        <w:rPr>
          <w:rFonts w:asciiTheme="minorHAnsi" w:hAnsiTheme="minorHAnsi" w:cstheme="minorHAnsi"/>
          <w:color w:val="000000"/>
          <w:sz w:val="22"/>
          <w:szCs w:val="22"/>
        </w:rPr>
      </w:pPr>
      <w:r w:rsidRPr="00B9397B">
        <w:rPr>
          <w:rFonts w:asciiTheme="minorHAnsi" w:hAnsiTheme="minorHAnsi" w:cstheme="minorHAnsi"/>
          <w:color w:val="000000"/>
          <w:sz w:val="22"/>
          <w:szCs w:val="22"/>
        </w:rPr>
        <w:t xml:space="preserve">A projekt teljes igényelt támogatási összege: </w:t>
      </w:r>
      <w:r w:rsidRPr="00B9397B">
        <w:rPr>
          <w:rFonts w:asciiTheme="minorHAnsi" w:hAnsiTheme="minorHAnsi" w:cstheme="minorHAnsi"/>
          <w:b/>
          <w:bCs/>
          <w:color w:val="000000"/>
          <w:sz w:val="22"/>
          <w:szCs w:val="22"/>
        </w:rPr>
        <w:t>600.000 euró,</w:t>
      </w:r>
      <w:r w:rsidRPr="00B9397B">
        <w:rPr>
          <w:rFonts w:asciiTheme="minorHAnsi" w:hAnsiTheme="minorHAnsi" w:cstheme="minorHAnsi"/>
          <w:color w:val="000000"/>
          <w:sz w:val="22"/>
          <w:szCs w:val="22"/>
        </w:rPr>
        <w:br/>
      </w:r>
      <w:r>
        <w:rPr>
          <w:rFonts w:asciiTheme="minorHAnsi" w:hAnsiTheme="minorHAnsi" w:cstheme="minorHAnsi"/>
          <w:color w:val="000000"/>
          <w:sz w:val="22"/>
          <w:szCs w:val="22"/>
        </w:rPr>
        <w:t>A</w:t>
      </w:r>
      <w:r w:rsidRPr="00B9397B">
        <w:rPr>
          <w:rFonts w:asciiTheme="minorHAnsi" w:hAnsiTheme="minorHAnsi" w:cstheme="minorHAnsi"/>
          <w:color w:val="000000"/>
          <w:sz w:val="22"/>
          <w:szCs w:val="22"/>
        </w:rPr>
        <w:t xml:space="preserve"> magyar partnerre jutó igényelt támogatás: </w:t>
      </w:r>
      <w:r w:rsidRPr="00B9397B">
        <w:rPr>
          <w:rFonts w:asciiTheme="minorHAnsi" w:hAnsiTheme="minorHAnsi" w:cstheme="minorHAnsi"/>
          <w:b/>
          <w:bCs/>
          <w:color w:val="000000"/>
          <w:sz w:val="22"/>
          <w:szCs w:val="22"/>
        </w:rPr>
        <w:t>250.000 euró.</w:t>
      </w:r>
    </w:p>
    <w:p w14:paraId="52A1569A" w14:textId="77777777" w:rsidR="00AD329E" w:rsidRPr="00B9397B" w:rsidRDefault="00AD329E" w:rsidP="00AD329E">
      <w:pPr>
        <w:rPr>
          <w:rFonts w:asciiTheme="minorHAnsi" w:hAnsiTheme="minorHAnsi" w:cstheme="minorHAnsi"/>
          <w:color w:val="000000"/>
          <w:sz w:val="22"/>
          <w:szCs w:val="22"/>
        </w:rPr>
      </w:pPr>
      <w:r w:rsidRPr="00B9397B">
        <w:rPr>
          <w:rFonts w:asciiTheme="minorHAnsi" w:hAnsiTheme="minorHAnsi" w:cstheme="minorHAnsi"/>
          <w:color w:val="000000"/>
          <w:sz w:val="22"/>
          <w:szCs w:val="22"/>
        </w:rPr>
        <w:t xml:space="preserve">A pályázati kiírás </w:t>
      </w:r>
      <w:r w:rsidRPr="00B9397B">
        <w:rPr>
          <w:rFonts w:asciiTheme="minorHAnsi" w:hAnsiTheme="minorHAnsi" w:cstheme="minorHAnsi"/>
          <w:b/>
          <w:bCs/>
          <w:color w:val="000000"/>
          <w:sz w:val="22"/>
          <w:szCs w:val="22"/>
        </w:rPr>
        <w:t>5% önrészt</w:t>
      </w:r>
      <w:r w:rsidRPr="00B9397B">
        <w:rPr>
          <w:rFonts w:asciiTheme="minorHAnsi" w:hAnsiTheme="minorHAnsi" w:cstheme="minorHAnsi"/>
          <w:color w:val="000000"/>
          <w:sz w:val="22"/>
          <w:szCs w:val="22"/>
        </w:rPr>
        <w:t xml:space="preserve"> ír elő.</w:t>
      </w:r>
      <w:r w:rsidRPr="00B9397B">
        <w:rPr>
          <w:rFonts w:asciiTheme="minorHAnsi" w:hAnsiTheme="minorHAnsi" w:cstheme="minorHAnsi"/>
          <w:color w:val="000000"/>
          <w:sz w:val="22"/>
          <w:szCs w:val="22"/>
        </w:rPr>
        <w:br/>
        <w:t xml:space="preserve">A Mesebolt Bábszínház által biztosítandó önrész összege: </w:t>
      </w:r>
      <w:r w:rsidRPr="00B9397B">
        <w:rPr>
          <w:rFonts w:asciiTheme="minorHAnsi" w:hAnsiTheme="minorHAnsi" w:cstheme="minorHAnsi"/>
          <w:b/>
          <w:bCs/>
          <w:color w:val="000000"/>
          <w:sz w:val="22"/>
          <w:szCs w:val="22"/>
        </w:rPr>
        <w:t>12.500 euró.</w:t>
      </w:r>
    </w:p>
    <w:p w14:paraId="12842AF7" w14:textId="77777777" w:rsidR="00AD329E" w:rsidRDefault="00AD329E" w:rsidP="00AD329E">
      <w:pPr>
        <w:jc w:val="both"/>
        <w:rPr>
          <w:rFonts w:asciiTheme="minorHAnsi" w:hAnsiTheme="minorHAnsi" w:cstheme="minorHAnsi"/>
          <w:color w:val="000000"/>
          <w:sz w:val="22"/>
          <w:szCs w:val="22"/>
        </w:rPr>
      </w:pPr>
    </w:p>
    <w:p w14:paraId="7370F11C" w14:textId="77777777" w:rsidR="00AD329E" w:rsidRDefault="00AD329E" w:rsidP="00AD329E">
      <w:p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 xml:space="preserve">Az önrész biztosítására plusz fenntartói támogatást nem igényelnek. Az önrész három naptári évre elosztható. A pályázati kiírás nem ír elő tételes pénzügyi elszámolási kötelezettséget az önrész vonatkozásában, azonban ellenőrzés esetén igazolni szükséges a többletráfordítást. Az önrészt a Bábszínház a munkavállalók bérköltségének terhére biztosítani tudja, így annak fedezete </w:t>
      </w:r>
      <w:r w:rsidRPr="00B9397B">
        <w:rPr>
          <w:rFonts w:asciiTheme="minorHAnsi" w:hAnsiTheme="minorHAnsi" w:cstheme="minorHAnsi"/>
          <w:b/>
          <w:bCs/>
          <w:color w:val="000000"/>
          <w:sz w:val="22"/>
          <w:szCs w:val="22"/>
        </w:rPr>
        <w:t xml:space="preserve">önkormányzati többletforrás igénybevétele nélkül </w:t>
      </w:r>
      <w:r w:rsidRPr="00B9397B">
        <w:rPr>
          <w:rFonts w:asciiTheme="minorHAnsi" w:hAnsiTheme="minorHAnsi" w:cstheme="minorHAnsi"/>
          <w:color w:val="000000"/>
          <w:sz w:val="22"/>
          <w:szCs w:val="22"/>
        </w:rPr>
        <w:t>rendelkezésre áll.</w:t>
      </w:r>
    </w:p>
    <w:p w14:paraId="4EDEC5E4" w14:textId="77777777" w:rsidR="00AD329E" w:rsidRPr="00B9397B" w:rsidRDefault="00AD329E" w:rsidP="00AD329E">
      <w:p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A pályázat pénzügyi feltételei egyeztetésre kerültek a Szombathelyi Egészségügyi és Kulturális GESZ gazdasági vezetőjével.</w:t>
      </w:r>
    </w:p>
    <w:p w14:paraId="535AAC72" w14:textId="77777777" w:rsidR="00AD329E" w:rsidRDefault="00AD329E" w:rsidP="00AD329E">
      <w:pPr>
        <w:rPr>
          <w:rFonts w:asciiTheme="minorHAnsi" w:hAnsiTheme="minorHAnsi" w:cstheme="minorHAnsi"/>
          <w:color w:val="000000"/>
          <w:sz w:val="22"/>
          <w:szCs w:val="22"/>
        </w:rPr>
      </w:pPr>
    </w:p>
    <w:p w14:paraId="58966B7A" w14:textId="77777777" w:rsidR="00AD329E" w:rsidRPr="00B9397B" w:rsidRDefault="00AD329E" w:rsidP="00AD329E">
      <w:pPr>
        <w:rPr>
          <w:rFonts w:asciiTheme="minorHAnsi" w:hAnsiTheme="minorHAnsi" w:cstheme="minorHAnsi"/>
          <w:color w:val="000000"/>
          <w:sz w:val="22"/>
          <w:szCs w:val="22"/>
        </w:rPr>
      </w:pPr>
      <w:r w:rsidRPr="00B9397B">
        <w:rPr>
          <w:rFonts w:asciiTheme="minorHAnsi" w:hAnsiTheme="minorHAnsi" w:cstheme="minorHAnsi"/>
          <w:color w:val="000000"/>
          <w:sz w:val="22"/>
          <w:szCs w:val="22"/>
        </w:rPr>
        <w:t>A projekt tervezett időtartama:</w:t>
      </w:r>
      <w:r w:rsidRPr="00B9397B">
        <w:rPr>
          <w:rFonts w:asciiTheme="minorHAnsi" w:hAnsiTheme="minorHAnsi" w:cstheme="minorHAnsi"/>
          <w:color w:val="000000"/>
          <w:sz w:val="22"/>
          <w:szCs w:val="22"/>
        </w:rPr>
        <w:br/>
      </w:r>
      <w:r w:rsidRPr="00B9397B">
        <w:rPr>
          <w:rFonts w:asciiTheme="minorHAnsi" w:hAnsiTheme="minorHAnsi" w:cstheme="minorHAnsi"/>
          <w:b/>
          <w:bCs/>
          <w:color w:val="000000"/>
          <w:sz w:val="22"/>
          <w:szCs w:val="22"/>
        </w:rPr>
        <w:t>2026. szeptember 1. – 2029. május 31.</w:t>
      </w:r>
    </w:p>
    <w:p w14:paraId="1DA60DE6" w14:textId="77777777" w:rsidR="00AD329E" w:rsidRPr="00B9397B" w:rsidRDefault="00AD329E" w:rsidP="00AD329E">
      <w:pPr>
        <w:rPr>
          <w:rFonts w:asciiTheme="minorHAnsi" w:hAnsiTheme="minorHAnsi" w:cstheme="minorHAnsi"/>
          <w:color w:val="000000"/>
          <w:sz w:val="22"/>
          <w:szCs w:val="22"/>
        </w:rPr>
      </w:pPr>
      <w:r w:rsidRPr="00B9397B">
        <w:rPr>
          <w:rFonts w:asciiTheme="minorHAnsi" w:hAnsiTheme="minorHAnsi" w:cstheme="minorHAnsi"/>
          <w:color w:val="000000"/>
          <w:sz w:val="22"/>
          <w:szCs w:val="22"/>
        </w:rPr>
        <w:t xml:space="preserve">A pályázat benyújtásának határideje: </w:t>
      </w:r>
      <w:r w:rsidRPr="00B9397B">
        <w:rPr>
          <w:rFonts w:asciiTheme="minorHAnsi" w:hAnsiTheme="minorHAnsi" w:cstheme="minorHAnsi"/>
          <w:b/>
          <w:bCs/>
          <w:color w:val="000000"/>
          <w:sz w:val="22"/>
          <w:szCs w:val="22"/>
        </w:rPr>
        <w:t>2026. március 4.</w:t>
      </w:r>
      <w:r w:rsidRPr="00B9397B">
        <w:rPr>
          <w:rFonts w:asciiTheme="minorHAnsi" w:hAnsiTheme="minorHAnsi" w:cstheme="minorHAnsi"/>
          <w:color w:val="000000"/>
          <w:sz w:val="22"/>
          <w:szCs w:val="22"/>
        </w:rPr>
        <w:br/>
        <w:t xml:space="preserve">A pályázati döntés várható időpontja: </w:t>
      </w:r>
      <w:r w:rsidRPr="00B9397B">
        <w:rPr>
          <w:rFonts w:asciiTheme="minorHAnsi" w:hAnsiTheme="minorHAnsi" w:cstheme="minorHAnsi"/>
          <w:b/>
          <w:bCs/>
          <w:color w:val="000000"/>
          <w:sz w:val="22"/>
          <w:szCs w:val="22"/>
        </w:rPr>
        <w:t>2026. május 31.</w:t>
      </w:r>
    </w:p>
    <w:p w14:paraId="47944699" w14:textId="77777777" w:rsidR="000354C8" w:rsidRPr="0036549E" w:rsidRDefault="000354C8" w:rsidP="0036549E">
      <w:pPr>
        <w:jc w:val="both"/>
        <w:rPr>
          <w:rFonts w:asciiTheme="minorHAnsi" w:eastAsia="Calibri" w:hAnsiTheme="minorHAnsi" w:cstheme="minorHAnsi"/>
          <w:sz w:val="22"/>
          <w:szCs w:val="22"/>
        </w:rPr>
      </w:pPr>
    </w:p>
    <w:p w14:paraId="0D5C5970" w14:textId="77777777" w:rsidR="0036549E" w:rsidRDefault="0036549E" w:rsidP="0036549E">
      <w:pPr>
        <w:jc w:val="both"/>
        <w:rPr>
          <w:rFonts w:asciiTheme="minorHAnsi" w:eastAsia="Calibri" w:hAnsiTheme="minorHAnsi" w:cstheme="minorHAnsi"/>
          <w:sz w:val="22"/>
          <w:szCs w:val="22"/>
        </w:rPr>
      </w:pPr>
    </w:p>
    <w:p w14:paraId="4490496B" w14:textId="0ADFEBD9" w:rsidR="00BE0A1B" w:rsidRPr="005E62A1" w:rsidRDefault="00BE0A1B" w:rsidP="005E62A1">
      <w:pPr>
        <w:pStyle w:val="Listaszerbekezds"/>
        <w:numPr>
          <w:ilvl w:val="0"/>
          <w:numId w:val="15"/>
        </w:numPr>
        <w:jc w:val="both"/>
        <w:rPr>
          <w:rFonts w:cstheme="minorHAnsi"/>
          <w:b/>
          <w:bCs/>
          <w:sz w:val="22"/>
          <w:szCs w:val="22"/>
        </w:rPr>
      </w:pPr>
      <w:r w:rsidRPr="005E62A1">
        <w:rPr>
          <w:rFonts w:cstheme="minorHAnsi"/>
          <w:b/>
          <w:bCs/>
          <w:sz w:val="22"/>
          <w:szCs w:val="22"/>
        </w:rPr>
        <w:t xml:space="preserve">Javaslat az INTERREG VI-A AT-HU Program – </w:t>
      </w:r>
      <w:proofErr w:type="gramStart"/>
      <w:r w:rsidRPr="005E62A1">
        <w:rPr>
          <w:rFonts w:cstheme="minorHAnsi"/>
          <w:b/>
          <w:bCs/>
          <w:sz w:val="22"/>
          <w:szCs w:val="22"/>
        </w:rPr>
        <w:t>ANTI-</w:t>
      </w:r>
      <w:proofErr w:type="spellStart"/>
      <w:r w:rsidRPr="005E62A1">
        <w:rPr>
          <w:rFonts w:cstheme="minorHAnsi"/>
          <w:b/>
          <w:bCs/>
          <w:sz w:val="22"/>
          <w:szCs w:val="22"/>
        </w:rPr>
        <w:t>addict</w:t>
      </w:r>
      <w:proofErr w:type="spellEnd"/>
      <w:proofErr w:type="gramEnd"/>
      <w:r w:rsidRPr="005E62A1">
        <w:rPr>
          <w:rFonts w:cstheme="minorHAnsi"/>
          <w:b/>
          <w:bCs/>
          <w:sz w:val="22"/>
          <w:szCs w:val="22"/>
        </w:rPr>
        <w:t xml:space="preserve"> című pályázattal kapcsolatos döntés meghozatalára</w:t>
      </w:r>
    </w:p>
    <w:p w14:paraId="6E5D555A" w14:textId="77777777" w:rsidR="00BE0A1B" w:rsidRDefault="00BE0A1B" w:rsidP="00BE0A1B">
      <w:pPr>
        <w:rPr>
          <w:rFonts w:asciiTheme="minorHAnsi" w:hAnsiTheme="minorHAnsi" w:cstheme="minorHAnsi"/>
          <w:b/>
          <w:bCs/>
          <w:sz w:val="22"/>
          <w:szCs w:val="22"/>
        </w:rPr>
      </w:pPr>
    </w:p>
    <w:p w14:paraId="71A099A8" w14:textId="77777777" w:rsidR="0085394F" w:rsidRPr="00BE0A1B" w:rsidRDefault="0085394F" w:rsidP="00BE0A1B">
      <w:pPr>
        <w:rPr>
          <w:rFonts w:asciiTheme="minorHAnsi" w:hAnsiTheme="minorHAnsi" w:cstheme="minorHAnsi"/>
          <w:b/>
          <w:bCs/>
          <w:sz w:val="22"/>
          <w:szCs w:val="22"/>
        </w:rPr>
      </w:pPr>
    </w:p>
    <w:p w14:paraId="0DA0427A" w14:textId="215B7C5D" w:rsidR="00BE0A1B" w:rsidRPr="00BE0A1B" w:rsidRDefault="00BE0A1B" w:rsidP="00BE0A1B">
      <w:pPr>
        <w:jc w:val="both"/>
        <w:rPr>
          <w:rFonts w:asciiTheme="minorHAnsi" w:hAnsiTheme="minorHAnsi" w:cstheme="minorHAnsi"/>
          <w:sz w:val="22"/>
          <w:szCs w:val="22"/>
        </w:rPr>
      </w:pPr>
      <w:r w:rsidRPr="00BE0A1B">
        <w:rPr>
          <w:rFonts w:asciiTheme="minorHAnsi" w:hAnsiTheme="minorHAnsi" w:cstheme="minorHAnsi"/>
          <w:sz w:val="22"/>
          <w:szCs w:val="22"/>
        </w:rPr>
        <w:t xml:space="preserve">Szombathely Megyei Jogú Város Önkormányzata 2024. szeptember 26. napján a 190/2024. (IX.26.) Kgy. sz. határozatában úgy döntött, hogy pályázatot nyújt be az INTERREG VI-A Ausztria-Magyarország Programban, </w:t>
      </w:r>
      <w:proofErr w:type="gramStart"/>
      <w:r w:rsidRPr="00BE0A1B">
        <w:rPr>
          <w:rFonts w:asciiTheme="minorHAnsi" w:hAnsiTheme="minorHAnsi" w:cstheme="minorHAnsi"/>
          <w:sz w:val="22"/>
          <w:szCs w:val="22"/>
        </w:rPr>
        <w:t>ANTI-</w:t>
      </w:r>
      <w:proofErr w:type="spellStart"/>
      <w:r w:rsidRPr="00BE0A1B">
        <w:rPr>
          <w:rFonts w:asciiTheme="minorHAnsi" w:hAnsiTheme="minorHAnsi" w:cstheme="minorHAnsi"/>
          <w:sz w:val="22"/>
          <w:szCs w:val="22"/>
        </w:rPr>
        <w:t>addict</w:t>
      </w:r>
      <w:proofErr w:type="spellEnd"/>
      <w:proofErr w:type="gramEnd"/>
      <w:r w:rsidRPr="00BE0A1B">
        <w:rPr>
          <w:rFonts w:asciiTheme="minorHAnsi" w:hAnsiTheme="minorHAnsi" w:cstheme="minorHAnsi"/>
          <w:sz w:val="22"/>
          <w:szCs w:val="22"/>
        </w:rPr>
        <w:t xml:space="preserve"> – „Közös drogprevenciós képzési program kialakítása és megvalósítása az osztrák-magyar határtérségben” címmel, ATHU-02</w:t>
      </w:r>
      <w:r w:rsidR="007805F2">
        <w:rPr>
          <w:rFonts w:asciiTheme="minorHAnsi" w:hAnsiTheme="minorHAnsi" w:cstheme="minorHAnsi"/>
          <w:sz w:val="22"/>
          <w:szCs w:val="22"/>
        </w:rPr>
        <w:t>00115</w:t>
      </w:r>
      <w:r w:rsidRPr="00BE0A1B">
        <w:rPr>
          <w:rFonts w:asciiTheme="minorHAnsi" w:hAnsiTheme="minorHAnsi" w:cstheme="minorHAnsi"/>
          <w:sz w:val="22"/>
          <w:szCs w:val="22"/>
        </w:rPr>
        <w:t xml:space="preserve"> azonosítószámmal.</w:t>
      </w:r>
    </w:p>
    <w:p w14:paraId="582301A2" w14:textId="77777777" w:rsidR="00BE0A1B" w:rsidRPr="00BE0A1B" w:rsidRDefault="00BE0A1B" w:rsidP="00BE0A1B">
      <w:pPr>
        <w:jc w:val="both"/>
        <w:rPr>
          <w:rFonts w:asciiTheme="minorHAnsi" w:hAnsiTheme="minorHAnsi" w:cstheme="minorHAnsi"/>
          <w:sz w:val="22"/>
          <w:szCs w:val="22"/>
        </w:rPr>
      </w:pPr>
    </w:p>
    <w:p w14:paraId="52029059" w14:textId="7A10DDC0" w:rsidR="00BE0A1B" w:rsidRPr="00BE0A1B" w:rsidRDefault="00BE0A1B" w:rsidP="00BE0A1B">
      <w:pPr>
        <w:jc w:val="both"/>
        <w:rPr>
          <w:rFonts w:asciiTheme="minorHAnsi" w:hAnsiTheme="minorHAnsi" w:cstheme="minorHAnsi"/>
          <w:sz w:val="22"/>
          <w:szCs w:val="22"/>
        </w:rPr>
      </w:pPr>
      <w:r w:rsidRPr="00BE0A1B">
        <w:rPr>
          <w:rFonts w:asciiTheme="minorHAnsi" w:hAnsiTheme="minorHAnsi" w:cstheme="minorHAnsi"/>
          <w:sz w:val="22"/>
          <w:szCs w:val="22"/>
        </w:rPr>
        <w:t xml:space="preserve">A projekt megvalósításának előkészítése folyamatos, az érintett oktatási intézmények vezetőivel a tervezett programelemekre vonatkozó egyeztetések megtörténtek.  Bilaterális szinten egyeztetett képzési program közös végrehajtása történik három leghatékonyabb (nem „klasszikus”) prevenciós módszerrel: (1) </w:t>
      </w:r>
      <w:r w:rsidR="005F699D">
        <w:rPr>
          <w:rFonts w:asciiTheme="minorHAnsi" w:hAnsiTheme="minorHAnsi" w:cstheme="minorHAnsi"/>
          <w:sz w:val="22"/>
          <w:szCs w:val="22"/>
        </w:rPr>
        <w:t>k</w:t>
      </w:r>
      <w:r w:rsidRPr="00BE0A1B">
        <w:rPr>
          <w:rFonts w:asciiTheme="minorHAnsi" w:hAnsiTheme="minorHAnsi" w:cstheme="minorHAnsi"/>
          <w:sz w:val="22"/>
          <w:szCs w:val="22"/>
        </w:rPr>
        <w:t xml:space="preserve">özös interaktív bemutató lézershow a függőség okainak megértését szolgáló képzés céljával összhangban, (2) </w:t>
      </w:r>
      <w:r w:rsidR="005F699D">
        <w:rPr>
          <w:rFonts w:asciiTheme="minorHAnsi" w:hAnsiTheme="minorHAnsi" w:cstheme="minorHAnsi"/>
          <w:sz w:val="22"/>
          <w:szCs w:val="22"/>
        </w:rPr>
        <w:t>i</w:t>
      </w:r>
      <w:r w:rsidRPr="00BE0A1B">
        <w:rPr>
          <w:rFonts w:asciiTheme="minorHAnsi" w:hAnsiTheme="minorHAnsi" w:cstheme="minorHAnsi"/>
          <w:sz w:val="22"/>
          <w:szCs w:val="22"/>
        </w:rPr>
        <w:t xml:space="preserve">nteraktív bilaterális előadássorozat a függőség fokozatainak felismerését szolgáló képzés céljával, (3) </w:t>
      </w:r>
      <w:r w:rsidR="005F699D">
        <w:rPr>
          <w:rFonts w:asciiTheme="minorHAnsi" w:hAnsiTheme="minorHAnsi" w:cstheme="minorHAnsi"/>
          <w:sz w:val="22"/>
          <w:szCs w:val="22"/>
        </w:rPr>
        <w:t>b</w:t>
      </w:r>
      <w:r w:rsidRPr="00BE0A1B">
        <w:rPr>
          <w:rFonts w:asciiTheme="minorHAnsi" w:hAnsiTheme="minorHAnsi" w:cstheme="minorHAnsi"/>
          <w:sz w:val="22"/>
          <w:szCs w:val="22"/>
        </w:rPr>
        <w:t>ilaterális rendezvénysorozat a kortárs segítő fiatalok képzéséhez kapcsolódóan, valamint az érintett szülők és pedagógus szakemberek bevonásával prevenciós témájú tájékoztató előadások megtartása. A képzési programelemeket célzott közös (magyar és német nyelvű) figyelemfelhívó kampányok kísérik. Ezen felül közös drogprevenciós rövidfilm elkészítésére is sor kerül, amely oktatási/figyelemfelhívó célt szolgál. Az eredményeket háromnyelvű drogprevenciós összefoglaló E-kézikönyvben összegzik, amely a jövőben képzési tananyagként/tudásanyagként hasznosítható.</w:t>
      </w:r>
    </w:p>
    <w:p w14:paraId="476880C5" w14:textId="77777777" w:rsidR="00BE0A1B" w:rsidRPr="00BE0A1B" w:rsidRDefault="00BE0A1B" w:rsidP="00BE0A1B">
      <w:pPr>
        <w:jc w:val="both"/>
        <w:rPr>
          <w:rFonts w:asciiTheme="minorHAnsi" w:hAnsiTheme="minorHAnsi" w:cstheme="minorHAnsi"/>
          <w:sz w:val="22"/>
          <w:szCs w:val="22"/>
        </w:rPr>
      </w:pPr>
      <w:r w:rsidRPr="00BE0A1B">
        <w:rPr>
          <w:rFonts w:asciiTheme="minorHAnsi" w:hAnsiTheme="minorHAnsi" w:cstheme="minorHAnsi"/>
          <w:sz w:val="22"/>
          <w:szCs w:val="22"/>
        </w:rPr>
        <w:t xml:space="preserve"> </w:t>
      </w:r>
    </w:p>
    <w:p w14:paraId="0F20E8A0" w14:textId="77777777" w:rsidR="00BE0A1B" w:rsidRPr="00BE0A1B" w:rsidRDefault="00BE0A1B" w:rsidP="00BE0A1B">
      <w:pPr>
        <w:jc w:val="both"/>
        <w:rPr>
          <w:rFonts w:asciiTheme="minorHAnsi" w:hAnsiTheme="minorHAnsi" w:cstheme="minorHAnsi"/>
          <w:sz w:val="22"/>
          <w:szCs w:val="22"/>
        </w:rPr>
      </w:pPr>
      <w:r w:rsidRPr="00BE0A1B">
        <w:rPr>
          <w:rFonts w:asciiTheme="minorHAnsi" w:hAnsiTheme="minorHAnsi" w:cstheme="minorHAnsi"/>
          <w:sz w:val="22"/>
          <w:szCs w:val="22"/>
        </w:rPr>
        <w:t xml:space="preserve">A pályázat utófinanszírozott, összköltsége 93 286,00 EUR, azaz kb. 37 millió forint. Szombathely Megyei Jogú Város Önkormányzatának önerőt is kell biztosítania, ennek összege várhatóan 4.664,3 EUR, azaz kb. 1,85 millió forint, amely a projekt összköltségének 5 %-a. </w:t>
      </w:r>
    </w:p>
    <w:p w14:paraId="7C88FA8B" w14:textId="77777777" w:rsidR="00BE0A1B" w:rsidRPr="00BE0A1B" w:rsidRDefault="00BE0A1B" w:rsidP="00BE0A1B">
      <w:pPr>
        <w:jc w:val="both"/>
        <w:rPr>
          <w:rFonts w:asciiTheme="minorHAnsi" w:hAnsiTheme="minorHAnsi" w:cstheme="minorHAnsi"/>
          <w:sz w:val="22"/>
          <w:szCs w:val="22"/>
        </w:rPr>
      </w:pPr>
    </w:p>
    <w:p w14:paraId="2E009E15" w14:textId="3EF222A8" w:rsidR="00BE0A1B" w:rsidRPr="00BE0A1B" w:rsidRDefault="00BE0A1B" w:rsidP="00BE0A1B">
      <w:pPr>
        <w:jc w:val="both"/>
        <w:rPr>
          <w:rFonts w:asciiTheme="minorHAnsi" w:hAnsiTheme="minorHAnsi" w:cstheme="minorHAnsi"/>
          <w:sz w:val="22"/>
          <w:szCs w:val="22"/>
        </w:rPr>
      </w:pPr>
      <w:r w:rsidRPr="00BE0A1B">
        <w:rPr>
          <w:rFonts w:asciiTheme="minorHAnsi" w:hAnsiTheme="minorHAnsi" w:cstheme="minorHAnsi"/>
          <w:sz w:val="22"/>
          <w:szCs w:val="22"/>
        </w:rPr>
        <w:t xml:space="preserve">Szombathely Megyei Jogú Város Önkormányzata a kedvezőbb pénzügyi elszámolás érdekében ún. „unit </w:t>
      </w:r>
      <w:proofErr w:type="gramStart"/>
      <w:r w:rsidRPr="00BE0A1B">
        <w:rPr>
          <w:rFonts w:asciiTheme="minorHAnsi" w:hAnsiTheme="minorHAnsi" w:cstheme="minorHAnsi"/>
          <w:sz w:val="22"/>
          <w:szCs w:val="22"/>
        </w:rPr>
        <w:t>cost”-</w:t>
      </w:r>
      <w:proofErr w:type="gramEnd"/>
      <w:r w:rsidRPr="00BE0A1B">
        <w:rPr>
          <w:rFonts w:asciiTheme="minorHAnsi" w:hAnsiTheme="minorHAnsi" w:cstheme="minorHAnsi"/>
          <w:sz w:val="22"/>
          <w:szCs w:val="22"/>
        </w:rPr>
        <w:t>os elszámolási rendszert kíván igénybe venni, ennek technikai megvalósításához</w:t>
      </w:r>
      <w:r w:rsidR="00B029A2">
        <w:rPr>
          <w:rFonts w:asciiTheme="minorHAnsi" w:hAnsiTheme="minorHAnsi" w:cstheme="minorHAnsi"/>
          <w:sz w:val="22"/>
          <w:szCs w:val="22"/>
        </w:rPr>
        <w:t xml:space="preserve"> a korábbi nyertes pályázat visszavonása és</w:t>
      </w:r>
      <w:r w:rsidRPr="00BE0A1B">
        <w:rPr>
          <w:rFonts w:asciiTheme="minorHAnsi" w:hAnsiTheme="minorHAnsi" w:cstheme="minorHAnsi"/>
          <w:sz w:val="22"/>
          <w:szCs w:val="22"/>
        </w:rPr>
        <w:t xml:space="preserve"> a pályázat ismételt benyújtása szükséges, változatlan szakmai tartalom mellett.</w:t>
      </w:r>
    </w:p>
    <w:p w14:paraId="68BD6192" w14:textId="77777777" w:rsidR="00BE0A1B" w:rsidRPr="00BE0A1B" w:rsidRDefault="00BE0A1B" w:rsidP="00BE0A1B">
      <w:pPr>
        <w:jc w:val="both"/>
        <w:rPr>
          <w:rFonts w:asciiTheme="minorHAnsi" w:hAnsiTheme="minorHAnsi" w:cstheme="minorHAnsi"/>
          <w:sz w:val="22"/>
          <w:szCs w:val="22"/>
        </w:rPr>
      </w:pPr>
    </w:p>
    <w:p w14:paraId="445504FE" w14:textId="2924A25C" w:rsidR="00BE0A1B" w:rsidRPr="00BE0A1B" w:rsidRDefault="00BE0A1B" w:rsidP="00BE0A1B">
      <w:pPr>
        <w:jc w:val="both"/>
        <w:rPr>
          <w:rFonts w:asciiTheme="minorHAnsi" w:hAnsiTheme="minorHAnsi" w:cstheme="minorHAnsi"/>
          <w:sz w:val="22"/>
          <w:szCs w:val="22"/>
        </w:rPr>
      </w:pPr>
      <w:r w:rsidRPr="00BE0A1B">
        <w:rPr>
          <w:rFonts w:asciiTheme="minorHAnsi" w:hAnsiTheme="minorHAnsi" w:cstheme="minorHAnsi"/>
          <w:sz w:val="22"/>
          <w:szCs w:val="22"/>
        </w:rPr>
        <w:t xml:space="preserve">A pályázat benyújtásának határideje: </w:t>
      </w:r>
      <w:r w:rsidRPr="00BE0A1B">
        <w:rPr>
          <w:rFonts w:asciiTheme="minorHAnsi" w:hAnsiTheme="minorHAnsi" w:cstheme="minorHAnsi"/>
          <w:b/>
          <w:bCs/>
          <w:sz w:val="22"/>
          <w:szCs w:val="22"/>
        </w:rPr>
        <w:t xml:space="preserve">2026. március </w:t>
      </w:r>
      <w:r w:rsidR="0033614C">
        <w:rPr>
          <w:rFonts w:asciiTheme="minorHAnsi" w:hAnsiTheme="minorHAnsi" w:cstheme="minorHAnsi"/>
          <w:b/>
          <w:bCs/>
          <w:sz w:val="22"/>
          <w:szCs w:val="22"/>
        </w:rPr>
        <w:t>3</w:t>
      </w:r>
      <w:r w:rsidRPr="00BE0A1B">
        <w:rPr>
          <w:rFonts w:asciiTheme="minorHAnsi" w:hAnsiTheme="minorHAnsi" w:cstheme="minorHAnsi"/>
          <w:b/>
          <w:bCs/>
          <w:sz w:val="22"/>
          <w:szCs w:val="22"/>
        </w:rPr>
        <w:t>.</w:t>
      </w:r>
    </w:p>
    <w:p w14:paraId="0CAD4DC8" w14:textId="77777777" w:rsidR="00BE0A1B" w:rsidRPr="00BE0A1B" w:rsidRDefault="00BE0A1B" w:rsidP="00BE0A1B">
      <w:pPr>
        <w:rPr>
          <w:rFonts w:asciiTheme="minorHAnsi" w:hAnsiTheme="minorHAnsi" w:cstheme="minorHAnsi"/>
          <w:color w:val="000000"/>
          <w:sz w:val="22"/>
          <w:szCs w:val="22"/>
        </w:rPr>
      </w:pPr>
      <w:r w:rsidRPr="00BE0A1B">
        <w:rPr>
          <w:rFonts w:asciiTheme="minorHAnsi" w:hAnsiTheme="minorHAnsi" w:cstheme="minorHAnsi"/>
          <w:color w:val="000000"/>
          <w:sz w:val="22"/>
          <w:szCs w:val="22"/>
        </w:rPr>
        <w:t xml:space="preserve">A pályázati döntés várható időpontja: </w:t>
      </w:r>
      <w:r w:rsidRPr="00BE0A1B">
        <w:rPr>
          <w:rFonts w:asciiTheme="minorHAnsi" w:hAnsiTheme="minorHAnsi" w:cstheme="minorHAnsi"/>
          <w:b/>
          <w:bCs/>
          <w:color w:val="000000"/>
          <w:sz w:val="22"/>
          <w:szCs w:val="22"/>
        </w:rPr>
        <w:t>2026. május 31.</w:t>
      </w:r>
    </w:p>
    <w:p w14:paraId="6F8DAC66" w14:textId="77777777" w:rsidR="00BE0A1B" w:rsidRPr="00BE0A1B" w:rsidRDefault="00BE0A1B" w:rsidP="00BE0A1B">
      <w:pPr>
        <w:jc w:val="both"/>
        <w:rPr>
          <w:rFonts w:asciiTheme="minorHAnsi" w:hAnsiTheme="minorHAnsi" w:cstheme="minorHAnsi"/>
          <w:sz w:val="22"/>
          <w:szCs w:val="22"/>
        </w:rPr>
      </w:pPr>
    </w:p>
    <w:p w14:paraId="291BAE7B" w14:textId="77777777" w:rsidR="00BE0A1B" w:rsidRPr="00BE0A1B" w:rsidRDefault="00BE0A1B" w:rsidP="00BE0A1B">
      <w:pPr>
        <w:jc w:val="both"/>
        <w:rPr>
          <w:rFonts w:asciiTheme="minorHAnsi" w:hAnsiTheme="minorHAnsi" w:cstheme="minorHAnsi"/>
          <w:sz w:val="22"/>
          <w:szCs w:val="22"/>
        </w:rPr>
      </w:pPr>
      <w:r w:rsidRPr="00BE0A1B">
        <w:rPr>
          <w:rFonts w:asciiTheme="minorHAnsi" w:hAnsiTheme="minorHAnsi" w:cstheme="minorHAnsi"/>
          <w:sz w:val="22"/>
          <w:szCs w:val="22"/>
        </w:rPr>
        <w:t>A projekt tervezett időtartama:</w:t>
      </w:r>
    </w:p>
    <w:p w14:paraId="26016E0A" w14:textId="77777777" w:rsidR="00BE0A1B" w:rsidRPr="00BE0A1B" w:rsidRDefault="00BE0A1B" w:rsidP="00BE0A1B">
      <w:pPr>
        <w:jc w:val="both"/>
        <w:rPr>
          <w:rFonts w:asciiTheme="minorHAnsi" w:hAnsiTheme="minorHAnsi" w:cstheme="minorHAnsi"/>
          <w:b/>
          <w:bCs/>
          <w:sz w:val="22"/>
          <w:szCs w:val="22"/>
        </w:rPr>
      </w:pPr>
      <w:r w:rsidRPr="00BE0A1B">
        <w:rPr>
          <w:rFonts w:asciiTheme="minorHAnsi" w:hAnsiTheme="minorHAnsi" w:cstheme="minorHAnsi"/>
          <w:b/>
          <w:bCs/>
          <w:sz w:val="22"/>
          <w:szCs w:val="22"/>
        </w:rPr>
        <w:t>2026. szeptember 1. – 2028. február 28.</w:t>
      </w:r>
    </w:p>
    <w:p w14:paraId="0BC45D8E" w14:textId="6C171D86" w:rsidR="00903451" w:rsidRPr="00FD2BDD" w:rsidRDefault="00903451" w:rsidP="00903451">
      <w:pPr>
        <w:spacing w:before="100" w:beforeAutospacing="1" w:after="100" w:afterAutospacing="1"/>
        <w:jc w:val="both"/>
        <w:rPr>
          <w:rFonts w:asciiTheme="minorHAnsi" w:hAnsiTheme="minorHAnsi" w:cstheme="minorHAnsi"/>
          <w:sz w:val="22"/>
          <w:szCs w:val="22"/>
        </w:rPr>
      </w:pPr>
      <w:r w:rsidRPr="0086755C">
        <w:rPr>
          <w:rFonts w:asciiTheme="minorHAnsi" w:hAnsiTheme="minorHAnsi" w:cstheme="minorHAnsi"/>
          <w:sz w:val="22"/>
          <w:szCs w:val="22"/>
        </w:rPr>
        <w:lastRenderedPageBreak/>
        <w:t>Javaslom, hogy a Tisztelt Közgyűlés értsen egyet a korábbi nyertes pályázat visszavonásával, egyúttal hagyja jóvá a pályázat ismételt benyújtását, és hatalmazza</w:t>
      </w:r>
      <w:r w:rsidR="00FE6640">
        <w:rPr>
          <w:rFonts w:asciiTheme="minorHAnsi" w:hAnsiTheme="minorHAnsi" w:cstheme="minorHAnsi"/>
          <w:sz w:val="22"/>
          <w:szCs w:val="22"/>
        </w:rPr>
        <w:t xml:space="preserve"> fel</w:t>
      </w:r>
      <w:r w:rsidRPr="0086755C">
        <w:rPr>
          <w:rFonts w:asciiTheme="minorHAnsi" w:hAnsiTheme="minorHAnsi" w:cstheme="minorHAnsi"/>
          <w:sz w:val="22"/>
          <w:szCs w:val="22"/>
        </w:rPr>
        <w:t xml:space="preserve"> a polgármestert a pályázat beadásához szükséges dokumentumok aláírására</w:t>
      </w:r>
      <w:r w:rsidR="0086755C" w:rsidRPr="0086755C">
        <w:rPr>
          <w:rFonts w:asciiTheme="minorHAnsi" w:hAnsiTheme="minorHAnsi" w:cstheme="minorHAnsi"/>
          <w:sz w:val="22"/>
          <w:szCs w:val="22"/>
        </w:rPr>
        <w:t>, továbbá döntsön a szükséges önerő</w:t>
      </w:r>
      <w:r w:rsidR="0086755C">
        <w:rPr>
          <w:rFonts w:asciiTheme="minorHAnsi" w:hAnsiTheme="minorHAnsi" w:cstheme="minorHAnsi"/>
          <w:sz w:val="22"/>
          <w:szCs w:val="22"/>
        </w:rPr>
        <w:t>, azaz</w:t>
      </w:r>
      <w:r w:rsidR="0086755C" w:rsidRPr="0086755C">
        <w:rPr>
          <w:rFonts w:asciiTheme="minorHAnsi" w:hAnsiTheme="minorHAnsi" w:cstheme="minorHAnsi"/>
          <w:sz w:val="22"/>
          <w:szCs w:val="22"/>
        </w:rPr>
        <w:t xml:space="preserve"> 4 664,3 EUR </w:t>
      </w:r>
      <w:r w:rsidR="0086755C">
        <w:rPr>
          <w:rFonts w:asciiTheme="minorHAnsi" w:hAnsiTheme="minorHAnsi" w:cstheme="minorHAnsi"/>
          <w:sz w:val="22"/>
          <w:szCs w:val="22"/>
        </w:rPr>
        <w:t>(</w:t>
      </w:r>
      <w:r w:rsidR="0086755C" w:rsidRPr="0086755C">
        <w:rPr>
          <w:rFonts w:asciiTheme="minorHAnsi" w:hAnsiTheme="minorHAnsi" w:cstheme="minorHAnsi"/>
          <w:sz w:val="22"/>
          <w:szCs w:val="22"/>
        </w:rPr>
        <w:t>kb. 1,85 millió Ft</w:t>
      </w:r>
      <w:r w:rsidR="0086755C">
        <w:rPr>
          <w:rFonts w:asciiTheme="minorHAnsi" w:hAnsiTheme="minorHAnsi" w:cstheme="minorHAnsi"/>
          <w:sz w:val="22"/>
          <w:szCs w:val="22"/>
        </w:rPr>
        <w:t>)</w:t>
      </w:r>
      <w:r w:rsidR="0086755C" w:rsidRPr="0086755C">
        <w:rPr>
          <w:rFonts w:asciiTheme="minorHAnsi" w:hAnsiTheme="minorHAnsi" w:cstheme="minorHAnsi"/>
          <w:sz w:val="22"/>
          <w:szCs w:val="22"/>
        </w:rPr>
        <w:t xml:space="preserve"> biztosít</w:t>
      </w:r>
      <w:r w:rsidR="0086755C">
        <w:rPr>
          <w:rFonts w:asciiTheme="minorHAnsi" w:hAnsiTheme="minorHAnsi" w:cstheme="minorHAnsi"/>
          <w:sz w:val="22"/>
          <w:szCs w:val="22"/>
        </w:rPr>
        <w:t>ásáról.</w:t>
      </w:r>
    </w:p>
    <w:p w14:paraId="5584B385" w14:textId="77777777" w:rsidR="000F5F4B" w:rsidRDefault="000F5F4B" w:rsidP="0036549E">
      <w:pPr>
        <w:jc w:val="both"/>
        <w:rPr>
          <w:rFonts w:asciiTheme="minorHAnsi" w:eastAsia="Calibri" w:hAnsiTheme="minorHAnsi" w:cstheme="minorHAnsi"/>
          <w:sz w:val="22"/>
          <w:szCs w:val="22"/>
        </w:rPr>
      </w:pPr>
    </w:p>
    <w:p w14:paraId="6EE9C607" w14:textId="50939A92" w:rsidR="000F5F4B" w:rsidRPr="000F5F4B" w:rsidRDefault="000F5F4B" w:rsidP="000F5F4B">
      <w:pPr>
        <w:pStyle w:val="Listaszerbekezds"/>
        <w:numPr>
          <w:ilvl w:val="0"/>
          <w:numId w:val="15"/>
        </w:numPr>
        <w:rPr>
          <w:rFonts w:eastAsia="Calibri" w:cstheme="minorHAnsi"/>
          <w:b/>
          <w:bCs/>
          <w:sz w:val="22"/>
          <w:szCs w:val="22"/>
        </w:rPr>
      </w:pPr>
      <w:r w:rsidRPr="000F5F4B">
        <w:rPr>
          <w:rFonts w:eastAsia="Calibri" w:cstheme="minorHAnsi"/>
          <w:b/>
          <w:bCs/>
          <w:sz w:val="22"/>
          <w:szCs w:val="22"/>
        </w:rPr>
        <w:t xml:space="preserve">Javaslat a </w:t>
      </w:r>
      <w:proofErr w:type="spellStart"/>
      <w:r w:rsidRPr="000F5F4B">
        <w:rPr>
          <w:rFonts w:eastAsia="Calibri" w:cstheme="minorHAnsi"/>
          <w:b/>
          <w:bCs/>
          <w:sz w:val="22"/>
          <w:szCs w:val="22"/>
        </w:rPr>
        <w:t>Villum</w:t>
      </w:r>
      <w:proofErr w:type="spellEnd"/>
      <w:r w:rsidRPr="000F5F4B">
        <w:rPr>
          <w:rFonts w:eastAsia="Calibri" w:cstheme="minorHAnsi"/>
          <w:b/>
          <w:bCs/>
          <w:sz w:val="22"/>
          <w:szCs w:val="22"/>
        </w:rPr>
        <w:t xml:space="preserve"> </w:t>
      </w:r>
      <w:proofErr w:type="spellStart"/>
      <w:r w:rsidRPr="000F5F4B">
        <w:rPr>
          <w:rFonts w:eastAsia="Calibri" w:cstheme="minorHAnsi"/>
          <w:b/>
          <w:bCs/>
          <w:sz w:val="22"/>
          <w:szCs w:val="22"/>
        </w:rPr>
        <w:t>Fonden</w:t>
      </w:r>
      <w:proofErr w:type="spellEnd"/>
      <w:r w:rsidRPr="000F5F4B">
        <w:rPr>
          <w:rFonts w:eastAsia="Calibri" w:cstheme="minorHAnsi"/>
          <w:b/>
          <w:bCs/>
          <w:sz w:val="22"/>
          <w:szCs w:val="22"/>
        </w:rPr>
        <w:t xml:space="preserve"> </w:t>
      </w:r>
      <w:proofErr w:type="spellStart"/>
      <w:r w:rsidRPr="000F5F4B">
        <w:rPr>
          <w:rFonts w:eastAsia="Calibri" w:cstheme="minorHAnsi"/>
          <w:b/>
          <w:bCs/>
          <w:sz w:val="22"/>
          <w:szCs w:val="22"/>
        </w:rPr>
        <w:t>SkillGenesis</w:t>
      </w:r>
      <w:proofErr w:type="spellEnd"/>
      <w:r w:rsidRPr="000F5F4B">
        <w:rPr>
          <w:rFonts w:eastAsia="Calibri" w:cstheme="minorHAnsi"/>
          <w:b/>
          <w:bCs/>
          <w:sz w:val="22"/>
          <w:szCs w:val="22"/>
        </w:rPr>
        <w:t xml:space="preserve"> X.0 projekttel kapcsolatos döntés meghozatalára</w:t>
      </w:r>
    </w:p>
    <w:p w14:paraId="195EE146" w14:textId="77777777" w:rsidR="000F5F4B" w:rsidRDefault="000F5F4B" w:rsidP="000F5F4B">
      <w:pPr>
        <w:jc w:val="both"/>
        <w:rPr>
          <w:rFonts w:asciiTheme="minorHAnsi" w:eastAsia="Calibri" w:hAnsiTheme="minorHAnsi" w:cstheme="minorHAnsi"/>
          <w:sz w:val="22"/>
          <w:szCs w:val="22"/>
        </w:rPr>
      </w:pPr>
    </w:p>
    <w:p w14:paraId="74E2A5FD" w14:textId="77777777" w:rsidR="007A2687" w:rsidRPr="0036549E" w:rsidRDefault="007A2687" w:rsidP="000F5F4B">
      <w:pPr>
        <w:jc w:val="both"/>
        <w:rPr>
          <w:rFonts w:asciiTheme="minorHAnsi" w:eastAsia="Calibri" w:hAnsiTheme="minorHAnsi" w:cstheme="minorHAnsi"/>
          <w:sz w:val="22"/>
          <w:szCs w:val="22"/>
        </w:rPr>
      </w:pPr>
    </w:p>
    <w:p w14:paraId="67F4EF1A" w14:textId="77777777" w:rsidR="000F5F4B" w:rsidRDefault="000F5F4B" w:rsidP="000F5F4B">
      <w:pPr>
        <w:jc w:val="both"/>
        <w:rPr>
          <w:rFonts w:asciiTheme="minorHAnsi" w:eastAsia="Calibri" w:hAnsiTheme="minorHAnsi" w:cstheme="minorHAnsi"/>
          <w:sz w:val="22"/>
          <w:szCs w:val="22"/>
        </w:rPr>
      </w:pPr>
      <w:r w:rsidRPr="000F3E18">
        <w:rPr>
          <w:rFonts w:asciiTheme="minorHAnsi" w:eastAsia="Calibri" w:hAnsiTheme="minorHAnsi" w:cstheme="minorHAnsi"/>
          <w:sz w:val="22"/>
          <w:szCs w:val="22"/>
        </w:rPr>
        <w:t xml:space="preserve">A </w:t>
      </w:r>
      <w:proofErr w:type="spellStart"/>
      <w:r w:rsidRPr="000F3E18">
        <w:rPr>
          <w:rFonts w:asciiTheme="minorHAnsi" w:eastAsia="Calibri" w:hAnsiTheme="minorHAnsi" w:cstheme="minorHAnsi"/>
          <w:sz w:val="22"/>
          <w:szCs w:val="22"/>
        </w:rPr>
        <w:t>SkillGenesis</w:t>
      </w:r>
      <w:proofErr w:type="spellEnd"/>
      <w:r w:rsidRPr="000F3E18">
        <w:rPr>
          <w:rFonts w:asciiTheme="minorHAnsi" w:eastAsia="Calibri" w:hAnsiTheme="minorHAnsi" w:cstheme="minorHAnsi"/>
          <w:sz w:val="22"/>
          <w:szCs w:val="22"/>
        </w:rPr>
        <w:t xml:space="preserve"> X.0 projekt célja a szakképzés megújítása Nyugat-Magyarországon egy olyan hibrid tanulási ökoszisztéma kialakításával, amely szorosan illeszkedik az Európai Unió zöld és digitális átállási céljaihoz.</w:t>
      </w:r>
    </w:p>
    <w:p w14:paraId="3A85ACE2" w14:textId="77777777" w:rsidR="000F5F4B" w:rsidRDefault="000F5F4B" w:rsidP="000F5F4B">
      <w:pPr>
        <w:jc w:val="both"/>
        <w:rPr>
          <w:rFonts w:asciiTheme="minorHAnsi" w:eastAsia="Calibri" w:hAnsiTheme="minorHAnsi" w:cstheme="minorHAnsi"/>
          <w:sz w:val="22"/>
          <w:szCs w:val="22"/>
        </w:rPr>
      </w:pPr>
    </w:p>
    <w:p w14:paraId="35463E48" w14:textId="77777777" w:rsidR="000F5F4B" w:rsidRDefault="000F5F4B" w:rsidP="000F5F4B">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projekt vezető partnere a Pannon Gazdasági Hálózat, további partnerek pedig Szombathely Megyei Jogú Város Önkormányzata, a Vas Vármegyei Kereskedelmi és Iparkamara, az ELTE </w:t>
      </w:r>
      <w:proofErr w:type="spellStart"/>
      <w:r>
        <w:rPr>
          <w:rFonts w:asciiTheme="minorHAnsi" w:eastAsia="Calibri" w:hAnsiTheme="minorHAnsi" w:cstheme="minorHAnsi"/>
          <w:sz w:val="22"/>
          <w:szCs w:val="22"/>
        </w:rPr>
        <w:t>Gothard</w:t>
      </w:r>
      <w:proofErr w:type="spellEnd"/>
      <w:r>
        <w:rPr>
          <w:rFonts w:asciiTheme="minorHAnsi" w:eastAsia="Calibri" w:hAnsiTheme="minorHAnsi" w:cstheme="minorHAnsi"/>
          <w:sz w:val="22"/>
          <w:szCs w:val="22"/>
        </w:rPr>
        <w:t xml:space="preserve"> Asztrofizikai Obszervatórium és Multidiszciplináris Kutatóközpont, valamint a Vas Vármegyei Szakképzési Centrum.</w:t>
      </w:r>
    </w:p>
    <w:p w14:paraId="62D02460" w14:textId="77777777" w:rsidR="000F5F4B" w:rsidRDefault="000F5F4B" w:rsidP="000F5F4B">
      <w:pPr>
        <w:jc w:val="both"/>
        <w:rPr>
          <w:rFonts w:asciiTheme="minorHAnsi" w:eastAsia="Calibri" w:hAnsiTheme="minorHAnsi" w:cstheme="minorHAnsi"/>
          <w:sz w:val="22"/>
          <w:szCs w:val="22"/>
        </w:rPr>
      </w:pPr>
    </w:p>
    <w:p w14:paraId="66105702" w14:textId="2E16D507" w:rsidR="000F5F4B" w:rsidRDefault="000F5F4B" w:rsidP="000F5F4B">
      <w:pPr>
        <w:jc w:val="both"/>
        <w:rPr>
          <w:rFonts w:asciiTheme="minorHAnsi" w:eastAsia="Calibri" w:hAnsiTheme="minorHAnsi" w:cstheme="minorHAnsi"/>
          <w:sz w:val="22"/>
          <w:szCs w:val="22"/>
        </w:rPr>
      </w:pPr>
      <w:r w:rsidRPr="000F3E18">
        <w:rPr>
          <w:rFonts w:asciiTheme="minorHAnsi" w:eastAsia="Calibri" w:hAnsiTheme="minorHAnsi" w:cstheme="minorHAnsi"/>
          <w:sz w:val="22"/>
          <w:szCs w:val="22"/>
        </w:rPr>
        <w:t xml:space="preserve">A projekt a PBN </w:t>
      </w:r>
      <w:proofErr w:type="spellStart"/>
      <w:r w:rsidRPr="000F3E18">
        <w:rPr>
          <w:rFonts w:asciiTheme="minorHAnsi" w:eastAsia="Calibri" w:hAnsiTheme="minorHAnsi" w:cstheme="minorHAnsi"/>
          <w:sz w:val="22"/>
          <w:szCs w:val="22"/>
        </w:rPr>
        <w:t>amLAB</w:t>
      </w:r>
      <w:proofErr w:type="spellEnd"/>
      <w:r w:rsidRPr="000F3E18">
        <w:rPr>
          <w:rFonts w:asciiTheme="minorHAnsi" w:eastAsia="Calibri" w:hAnsiTheme="minorHAnsi" w:cstheme="minorHAnsi"/>
          <w:sz w:val="22"/>
          <w:szCs w:val="22"/>
        </w:rPr>
        <w:t xml:space="preserve"> infrastruktúrájára építve, valamint egy mobil, ISO 7 minősítésű tiszta</w:t>
      </w:r>
      <w:r w:rsidR="00D1519A">
        <w:rPr>
          <w:rFonts w:asciiTheme="minorHAnsi" w:eastAsia="Calibri" w:hAnsiTheme="minorHAnsi" w:cstheme="minorHAnsi"/>
          <w:sz w:val="22"/>
          <w:szCs w:val="22"/>
        </w:rPr>
        <w:t>szoba</w:t>
      </w:r>
      <w:r w:rsidRPr="000F3E18">
        <w:rPr>
          <w:rFonts w:asciiTheme="minorHAnsi" w:eastAsia="Calibri" w:hAnsiTheme="minorHAnsi" w:cstheme="minorHAnsi"/>
          <w:sz w:val="22"/>
          <w:szCs w:val="22"/>
        </w:rPr>
        <w:t xml:space="preserve"> (</w:t>
      </w:r>
      <w:proofErr w:type="spellStart"/>
      <w:r w:rsidRPr="000F3E18">
        <w:rPr>
          <w:rFonts w:asciiTheme="minorHAnsi" w:eastAsia="Calibri" w:hAnsiTheme="minorHAnsi" w:cstheme="minorHAnsi"/>
          <w:sz w:val="22"/>
          <w:szCs w:val="22"/>
        </w:rPr>
        <w:t>cleanroom</w:t>
      </w:r>
      <w:proofErr w:type="spellEnd"/>
      <w:r w:rsidRPr="000F3E18">
        <w:rPr>
          <w:rFonts w:asciiTheme="minorHAnsi" w:eastAsia="Calibri" w:hAnsiTheme="minorHAnsi" w:cstheme="minorHAnsi"/>
          <w:sz w:val="22"/>
          <w:szCs w:val="22"/>
        </w:rPr>
        <w:t>) bevezetésével biztosít gyakorlatorientált képzési lehetőségeket többek között a mesterséges intelligencia, a robotika, az űrszimuláció és a fenntartható gyártás területén.</w:t>
      </w:r>
    </w:p>
    <w:p w14:paraId="1BE6C34B" w14:textId="77777777" w:rsidR="000F5F4B" w:rsidRDefault="000F5F4B" w:rsidP="000F5F4B">
      <w:pPr>
        <w:jc w:val="both"/>
        <w:rPr>
          <w:rFonts w:asciiTheme="minorHAnsi" w:eastAsia="Calibri" w:hAnsiTheme="minorHAnsi" w:cstheme="minorHAnsi"/>
          <w:sz w:val="22"/>
          <w:szCs w:val="22"/>
        </w:rPr>
      </w:pPr>
    </w:p>
    <w:p w14:paraId="7EDEC65F" w14:textId="77777777" w:rsidR="000F5F4B" w:rsidRDefault="000F5F4B" w:rsidP="000F5F4B">
      <w:pPr>
        <w:jc w:val="both"/>
        <w:rPr>
          <w:rFonts w:asciiTheme="minorHAnsi" w:eastAsia="Calibri" w:hAnsiTheme="minorHAnsi" w:cstheme="minorHAnsi"/>
          <w:sz w:val="22"/>
          <w:szCs w:val="22"/>
        </w:rPr>
      </w:pPr>
      <w:r w:rsidRPr="000F3E18">
        <w:rPr>
          <w:rFonts w:asciiTheme="minorHAnsi" w:eastAsia="Calibri" w:hAnsiTheme="minorHAnsi" w:cstheme="minorHAnsi"/>
          <w:sz w:val="22"/>
          <w:szCs w:val="22"/>
        </w:rPr>
        <w:t>A képzési tartalmak fejlesztése kis- és középvállalkozásokkal, valamint tudományos partnerekkel együttműködésben valósul meg annak érdekében, hogy azok közvetlenül igazodjanak a munkaerőpiac aktuális és jövőbeni igényeihez. A projekt tevékenységei kiterjednek az oktatási infrastruktúra fejlesztésére, az élményalapú és gyakorlati képzések megvalósítására diákok és oktatók számára, az innovatív tananyagfejlesztésre, valamint a hosszú távú partnerségek és érintetti együttműködések megerősítésére.</w:t>
      </w:r>
      <w:r>
        <w:rPr>
          <w:rFonts w:asciiTheme="minorHAnsi" w:eastAsia="Calibri" w:hAnsiTheme="minorHAnsi" w:cstheme="minorHAnsi"/>
          <w:sz w:val="22"/>
          <w:szCs w:val="22"/>
        </w:rPr>
        <w:t xml:space="preserve"> </w:t>
      </w:r>
      <w:r w:rsidRPr="000F3E18">
        <w:rPr>
          <w:rFonts w:asciiTheme="minorHAnsi" w:eastAsia="Calibri" w:hAnsiTheme="minorHAnsi" w:cstheme="minorHAnsi"/>
          <w:sz w:val="22"/>
          <w:szCs w:val="22"/>
        </w:rPr>
        <w:t>A projekt várható eredményei között szerepel moduláris képzési egység</w:t>
      </w:r>
      <w:r>
        <w:rPr>
          <w:rFonts w:asciiTheme="minorHAnsi" w:eastAsia="Calibri" w:hAnsiTheme="minorHAnsi" w:cstheme="minorHAnsi"/>
          <w:sz w:val="22"/>
          <w:szCs w:val="22"/>
        </w:rPr>
        <w:t>ek</w:t>
      </w:r>
      <w:r w:rsidRPr="000F3E18">
        <w:rPr>
          <w:rFonts w:asciiTheme="minorHAnsi" w:eastAsia="Calibri" w:hAnsiTheme="minorHAnsi" w:cstheme="minorHAnsi"/>
          <w:sz w:val="22"/>
          <w:szCs w:val="22"/>
        </w:rPr>
        <w:t xml:space="preserve"> kidolgozása, tanuló</w:t>
      </w:r>
      <w:r>
        <w:rPr>
          <w:rFonts w:asciiTheme="minorHAnsi" w:eastAsia="Calibri" w:hAnsiTheme="minorHAnsi" w:cstheme="minorHAnsi"/>
          <w:sz w:val="22"/>
          <w:szCs w:val="22"/>
        </w:rPr>
        <w:t>k</w:t>
      </w:r>
      <w:r w:rsidRPr="000F3E18">
        <w:rPr>
          <w:rFonts w:asciiTheme="minorHAnsi" w:eastAsia="Calibri" w:hAnsiTheme="minorHAnsi" w:cstheme="minorHAnsi"/>
          <w:sz w:val="22"/>
          <w:szCs w:val="22"/>
        </w:rPr>
        <w:t xml:space="preserve"> bevonása a képzési programokba, pedagógus</w:t>
      </w:r>
      <w:r>
        <w:rPr>
          <w:rFonts w:asciiTheme="minorHAnsi" w:eastAsia="Calibri" w:hAnsiTheme="minorHAnsi" w:cstheme="minorHAnsi"/>
          <w:sz w:val="22"/>
          <w:szCs w:val="22"/>
        </w:rPr>
        <w:t>ok</w:t>
      </w:r>
      <w:r w:rsidRPr="000F3E18">
        <w:rPr>
          <w:rFonts w:asciiTheme="minorHAnsi" w:eastAsia="Calibri" w:hAnsiTheme="minorHAnsi" w:cstheme="minorHAnsi"/>
          <w:sz w:val="22"/>
          <w:szCs w:val="22"/>
        </w:rPr>
        <w:t xml:space="preserve"> továbbképzése, valamint egy regionális Oktatás–Ipar Tanács létrehozása.</w:t>
      </w:r>
      <w:r>
        <w:rPr>
          <w:rFonts w:asciiTheme="minorHAnsi" w:eastAsia="Calibri" w:hAnsiTheme="minorHAnsi" w:cstheme="minorHAnsi"/>
          <w:sz w:val="22"/>
          <w:szCs w:val="22"/>
        </w:rPr>
        <w:t xml:space="preserve"> </w:t>
      </w:r>
      <w:r w:rsidRPr="000F3E18">
        <w:rPr>
          <w:rFonts w:asciiTheme="minorHAnsi" w:eastAsia="Calibri" w:hAnsiTheme="minorHAnsi" w:cstheme="minorHAnsi"/>
          <w:sz w:val="22"/>
          <w:szCs w:val="22"/>
        </w:rPr>
        <w:t>A projekt hosszú távon hozzájárul az oktatás, a tudomány és az ipar közötti együttműködés elmélyítéséhez és a térség versenyképességének növeléséhez.</w:t>
      </w:r>
    </w:p>
    <w:p w14:paraId="436D1835" w14:textId="77777777" w:rsidR="000F5F4B" w:rsidRDefault="000F5F4B" w:rsidP="000F5F4B">
      <w:pPr>
        <w:jc w:val="both"/>
        <w:rPr>
          <w:rFonts w:asciiTheme="minorHAnsi" w:eastAsia="Calibri" w:hAnsiTheme="minorHAnsi" w:cstheme="minorHAnsi"/>
          <w:sz w:val="22"/>
          <w:szCs w:val="22"/>
        </w:rPr>
      </w:pPr>
    </w:p>
    <w:p w14:paraId="4B468018" w14:textId="77777777" w:rsidR="000F5F4B" w:rsidRDefault="000F5F4B" w:rsidP="000F5F4B">
      <w:pPr>
        <w:jc w:val="both"/>
        <w:rPr>
          <w:rFonts w:asciiTheme="minorHAnsi" w:eastAsia="Calibri" w:hAnsiTheme="minorHAnsi" w:cstheme="minorHAnsi"/>
          <w:sz w:val="22"/>
          <w:szCs w:val="22"/>
        </w:rPr>
      </w:pPr>
      <w:r w:rsidRPr="00F511AA">
        <w:rPr>
          <w:rFonts w:asciiTheme="minorHAnsi" w:eastAsia="Calibri" w:hAnsiTheme="minorHAnsi" w:cstheme="minorHAnsi"/>
          <w:sz w:val="22"/>
          <w:szCs w:val="22"/>
        </w:rPr>
        <w:t>Szombathely Megyei Jogú Város</w:t>
      </w:r>
      <w:r>
        <w:rPr>
          <w:rFonts w:asciiTheme="minorHAnsi" w:eastAsia="Calibri" w:hAnsiTheme="minorHAnsi" w:cstheme="minorHAnsi"/>
          <w:sz w:val="22"/>
          <w:szCs w:val="22"/>
        </w:rPr>
        <w:t xml:space="preserve"> Önkormányzata, </w:t>
      </w:r>
      <w:r w:rsidRPr="00F511AA">
        <w:rPr>
          <w:rFonts w:asciiTheme="minorHAnsi" w:eastAsia="Calibri" w:hAnsiTheme="minorHAnsi" w:cstheme="minorHAnsi"/>
          <w:sz w:val="22"/>
          <w:szCs w:val="22"/>
        </w:rPr>
        <w:t xml:space="preserve">mint helyi önkormányzati partner </w:t>
      </w:r>
      <w:r>
        <w:rPr>
          <w:rFonts w:asciiTheme="minorHAnsi" w:eastAsia="Calibri" w:hAnsiTheme="minorHAnsi" w:cstheme="minorHAnsi"/>
          <w:sz w:val="22"/>
          <w:szCs w:val="22"/>
        </w:rPr>
        <w:t>a projektben,</w:t>
      </w:r>
      <w:r w:rsidRPr="00F511AA">
        <w:rPr>
          <w:rFonts w:asciiTheme="minorHAnsi" w:eastAsia="Calibri" w:hAnsiTheme="minorHAnsi" w:cstheme="minorHAnsi"/>
          <w:sz w:val="22"/>
          <w:szCs w:val="22"/>
        </w:rPr>
        <w:t xml:space="preserve"> az összes megvalósítandó tevékenység stratégiai támogatását biztosítja, kapcsolatot tart a technikai partnerekkel, valamint elősegíti a projekt eredményeinek helyi fejlesztési és döntéshozatali folyamatokba történő beágyazását.</w:t>
      </w:r>
    </w:p>
    <w:p w14:paraId="6AAD0690" w14:textId="77777777" w:rsidR="000F5F4B" w:rsidRDefault="000F5F4B" w:rsidP="000F5F4B">
      <w:pPr>
        <w:jc w:val="both"/>
        <w:rPr>
          <w:rFonts w:asciiTheme="minorHAnsi" w:eastAsia="Calibri" w:hAnsiTheme="minorHAnsi" w:cstheme="minorHAnsi"/>
          <w:sz w:val="22"/>
          <w:szCs w:val="22"/>
        </w:rPr>
      </w:pPr>
    </w:p>
    <w:p w14:paraId="0AE1A718" w14:textId="211C6617" w:rsidR="000F5F4B" w:rsidRDefault="000F5F4B" w:rsidP="000F5F4B">
      <w:pPr>
        <w:jc w:val="both"/>
        <w:rPr>
          <w:rFonts w:asciiTheme="minorHAnsi" w:eastAsia="Calibri" w:hAnsiTheme="minorHAnsi" w:cstheme="minorHAnsi"/>
          <w:sz w:val="22"/>
          <w:szCs w:val="22"/>
        </w:rPr>
      </w:pPr>
      <w:r>
        <w:rPr>
          <w:rFonts w:asciiTheme="minorHAnsi" w:eastAsia="Calibri" w:hAnsiTheme="minorHAnsi" w:cstheme="minorHAnsi"/>
          <w:sz w:val="22"/>
          <w:szCs w:val="22"/>
        </w:rPr>
        <w:t>A projekt időtartama 4 év, a projekt indulása 2026. 03. 01.</w:t>
      </w:r>
    </w:p>
    <w:p w14:paraId="0DD402F6" w14:textId="77777777" w:rsidR="000F5F4B" w:rsidRDefault="000F5F4B" w:rsidP="000F5F4B">
      <w:pPr>
        <w:jc w:val="both"/>
        <w:rPr>
          <w:rFonts w:asciiTheme="minorHAnsi" w:eastAsia="Calibri" w:hAnsiTheme="minorHAnsi" w:cstheme="minorHAnsi"/>
          <w:sz w:val="22"/>
          <w:szCs w:val="22"/>
        </w:rPr>
      </w:pPr>
    </w:p>
    <w:p w14:paraId="19825689" w14:textId="77777777" w:rsidR="000F5F4B" w:rsidRDefault="000F5F4B" w:rsidP="000F5F4B">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projekt teljes költségvetése 914 110 EUR, Szombathely Megyei Jogú Város Önkormányzata költségvetése 35 000 EUR, ami hozzávetőlegesen 13 489 210 Ft. Önerő biztosítására nincs szükség. </w:t>
      </w:r>
    </w:p>
    <w:p w14:paraId="383E7DF7" w14:textId="77777777" w:rsidR="000F5F4B" w:rsidRDefault="000F5F4B" w:rsidP="000F5F4B">
      <w:pPr>
        <w:jc w:val="both"/>
        <w:rPr>
          <w:rFonts w:asciiTheme="minorHAnsi" w:eastAsia="Calibri" w:hAnsiTheme="minorHAnsi" w:cstheme="minorHAnsi"/>
          <w:sz w:val="22"/>
          <w:szCs w:val="22"/>
        </w:rPr>
      </w:pPr>
    </w:p>
    <w:p w14:paraId="398CF041" w14:textId="77777777" w:rsidR="000F5F4B" w:rsidRDefault="000F5F4B" w:rsidP="0036549E">
      <w:pPr>
        <w:jc w:val="both"/>
        <w:rPr>
          <w:rFonts w:asciiTheme="minorHAnsi" w:eastAsia="Calibri" w:hAnsiTheme="minorHAnsi" w:cstheme="minorHAnsi"/>
          <w:sz w:val="22"/>
          <w:szCs w:val="22"/>
        </w:rPr>
      </w:pPr>
    </w:p>
    <w:p w14:paraId="63DD582B" w14:textId="31D7A976" w:rsidR="0036549E" w:rsidRPr="0036549E" w:rsidRDefault="0036549E" w:rsidP="0036549E">
      <w:pPr>
        <w:jc w:val="both"/>
        <w:rPr>
          <w:rFonts w:asciiTheme="minorHAnsi" w:eastAsia="Calibri" w:hAnsiTheme="minorHAnsi" w:cstheme="minorHAnsi"/>
          <w:sz w:val="22"/>
          <w:szCs w:val="22"/>
        </w:rPr>
      </w:pPr>
      <w:r w:rsidRPr="0036549E">
        <w:rPr>
          <w:rFonts w:asciiTheme="minorHAnsi" w:eastAsia="Calibri" w:hAnsiTheme="minorHAnsi" w:cstheme="minorHAnsi"/>
          <w:sz w:val="22"/>
          <w:szCs w:val="22"/>
        </w:rPr>
        <w:t>Kérem a Tisztelt Közgyűlést, hogy az előterjesztésben foglaltakat megtárgyalni és a határozati javaslato</w:t>
      </w:r>
      <w:r w:rsidR="000A340A">
        <w:rPr>
          <w:rFonts w:asciiTheme="minorHAnsi" w:eastAsia="Calibri" w:hAnsiTheme="minorHAnsi" w:cstheme="minorHAnsi"/>
          <w:sz w:val="22"/>
          <w:szCs w:val="22"/>
        </w:rPr>
        <w:t>ka</w:t>
      </w:r>
      <w:r w:rsidRPr="0036549E">
        <w:rPr>
          <w:rFonts w:asciiTheme="minorHAnsi" w:eastAsia="Calibri" w:hAnsiTheme="minorHAnsi" w:cstheme="minorHAnsi"/>
          <w:sz w:val="22"/>
          <w:szCs w:val="22"/>
        </w:rPr>
        <w:t xml:space="preserve">t elfogadni szíveskedjék. </w:t>
      </w:r>
    </w:p>
    <w:p w14:paraId="3D8C43C3" w14:textId="77777777" w:rsidR="0036549E" w:rsidRDefault="0036549E" w:rsidP="0036549E">
      <w:pPr>
        <w:jc w:val="both"/>
        <w:rPr>
          <w:rFonts w:asciiTheme="minorHAnsi" w:hAnsiTheme="minorHAnsi" w:cstheme="minorHAnsi"/>
          <w:sz w:val="22"/>
          <w:szCs w:val="22"/>
        </w:rPr>
      </w:pPr>
    </w:p>
    <w:p w14:paraId="497C073A" w14:textId="77777777" w:rsidR="004B4E16" w:rsidRPr="0036549E" w:rsidRDefault="004B4E16" w:rsidP="0036549E">
      <w:pPr>
        <w:jc w:val="both"/>
        <w:rPr>
          <w:rFonts w:asciiTheme="minorHAnsi" w:hAnsiTheme="minorHAnsi" w:cstheme="minorHAnsi"/>
          <w:sz w:val="22"/>
          <w:szCs w:val="22"/>
        </w:rPr>
      </w:pPr>
    </w:p>
    <w:p w14:paraId="49105706" w14:textId="4EBA3430" w:rsidR="0036549E" w:rsidRPr="0036549E" w:rsidRDefault="0036549E" w:rsidP="0036549E">
      <w:pPr>
        <w:jc w:val="both"/>
        <w:rPr>
          <w:rFonts w:asciiTheme="minorHAnsi" w:hAnsiTheme="minorHAnsi" w:cstheme="minorHAnsi"/>
          <w:b/>
          <w:sz w:val="22"/>
          <w:szCs w:val="22"/>
        </w:rPr>
      </w:pPr>
      <w:r w:rsidRPr="0036549E">
        <w:rPr>
          <w:rFonts w:asciiTheme="minorHAnsi" w:hAnsiTheme="minorHAnsi" w:cstheme="minorHAnsi"/>
          <w:b/>
          <w:sz w:val="22"/>
          <w:szCs w:val="22"/>
        </w:rPr>
        <w:t>Szombathely, 202</w:t>
      </w:r>
      <w:r w:rsidR="00E36809">
        <w:rPr>
          <w:rFonts w:asciiTheme="minorHAnsi" w:hAnsiTheme="minorHAnsi" w:cstheme="minorHAnsi"/>
          <w:b/>
          <w:sz w:val="22"/>
          <w:szCs w:val="22"/>
        </w:rPr>
        <w:t>6</w:t>
      </w:r>
      <w:r w:rsidRPr="0036549E">
        <w:rPr>
          <w:rFonts w:asciiTheme="minorHAnsi" w:hAnsiTheme="minorHAnsi" w:cstheme="minorHAnsi"/>
          <w:b/>
          <w:sz w:val="22"/>
          <w:szCs w:val="22"/>
        </w:rPr>
        <w:t xml:space="preserve">. </w:t>
      </w:r>
      <w:r w:rsidR="00E36809">
        <w:rPr>
          <w:rFonts w:asciiTheme="minorHAnsi" w:hAnsiTheme="minorHAnsi" w:cstheme="minorHAnsi"/>
          <w:b/>
          <w:sz w:val="22"/>
          <w:szCs w:val="22"/>
        </w:rPr>
        <w:t>február</w:t>
      </w:r>
      <w:r w:rsidR="00E06FDC">
        <w:rPr>
          <w:rFonts w:asciiTheme="minorHAnsi" w:hAnsiTheme="minorHAnsi" w:cstheme="minorHAnsi"/>
          <w:b/>
          <w:sz w:val="22"/>
          <w:szCs w:val="22"/>
        </w:rPr>
        <w:t xml:space="preserve"> 17.</w:t>
      </w:r>
    </w:p>
    <w:p w14:paraId="12E74A17" w14:textId="77777777" w:rsidR="0036549E" w:rsidRPr="0036549E" w:rsidRDefault="0036549E" w:rsidP="0036549E">
      <w:pPr>
        <w:jc w:val="both"/>
        <w:rPr>
          <w:rFonts w:asciiTheme="minorHAnsi" w:hAnsiTheme="minorHAnsi" w:cstheme="minorHAnsi"/>
          <w:b/>
          <w:sz w:val="22"/>
          <w:szCs w:val="22"/>
        </w:rPr>
      </w:pPr>
    </w:p>
    <w:p w14:paraId="4E11FDB7" w14:textId="77777777" w:rsidR="0036549E" w:rsidRPr="0036549E" w:rsidRDefault="0036549E" w:rsidP="0036549E">
      <w:pPr>
        <w:jc w:val="both"/>
        <w:rPr>
          <w:rFonts w:asciiTheme="minorHAnsi" w:hAnsiTheme="minorHAnsi" w:cstheme="minorHAnsi"/>
          <w:b/>
          <w:sz w:val="22"/>
          <w:szCs w:val="22"/>
        </w:rPr>
      </w:pPr>
    </w:p>
    <w:p w14:paraId="233F3983" w14:textId="77777777" w:rsidR="0036549E" w:rsidRPr="008F4F47" w:rsidRDefault="0036549E" w:rsidP="0036549E">
      <w:pPr>
        <w:ind w:left="2836" w:firstLine="709"/>
        <w:jc w:val="both"/>
        <w:rPr>
          <w:rFonts w:asciiTheme="minorHAnsi" w:hAnsiTheme="minorHAnsi" w:cstheme="minorHAnsi"/>
          <w:b/>
          <w:bCs/>
          <w:sz w:val="22"/>
          <w:szCs w:val="22"/>
        </w:rPr>
      </w:pPr>
      <w:r w:rsidRPr="008F4F47">
        <w:rPr>
          <w:rFonts w:asciiTheme="minorHAnsi" w:hAnsiTheme="minorHAnsi" w:cstheme="minorHAnsi"/>
          <w:sz w:val="22"/>
          <w:szCs w:val="22"/>
        </w:rPr>
        <w:tab/>
      </w:r>
      <w:r w:rsidRPr="008F4F47">
        <w:rPr>
          <w:rFonts w:asciiTheme="minorHAnsi" w:hAnsiTheme="minorHAnsi" w:cstheme="minorHAnsi"/>
          <w:sz w:val="22"/>
          <w:szCs w:val="22"/>
        </w:rPr>
        <w:tab/>
      </w:r>
      <w:r w:rsidRPr="008F4F47">
        <w:rPr>
          <w:rFonts w:asciiTheme="minorHAnsi" w:hAnsiTheme="minorHAnsi" w:cstheme="minorHAnsi"/>
          <w:sz w:val="22"/>
          <w:szCs w:val="22"/>
        </w:rPr>
        <w:tab/>
      </w:r>
      <w:r w:rsidRPr="008F4F47">
        <w:rPr>
          <w:rFonts w:asciiTheme="minorHAnsi" w:hAnsiTheme="minorHAnsi" w:cstheme="minorHAnsi"/>
          <w:sz w:val="22"/>
          <w:szCs w:val="22"/>
        </w:rPr>
        <w:tab/>
      </w:r>
      <w:r w:rsidRPr="008F4F47">
        <w:rPr>
          <w:rFonts w:asciiTheme="minorHAnsi" w:hAnsiTheme="minorHAnsi" w:cstheme="minorHAnsi"/>
          <w:b/>
          <w:bCs/>
          <w:sz w:val="22"/>
          <w:szCs w:val="22"/>
        </w:rPr>
        <w:t xml:space="preserve">/: Dr. </w:t>
      </w:r>
      <w:proofErr w:type="spellStart"/>
      <w:r w:rsidRPr="008F4F47">
        <w:rPr>
          <w:rFonts w:asciiTheme="minorHAnsi" w:hAnsiTheme="minorHAnsi" w:cstheme="minorHAnsi"/>
          <w:b/>
          <w:bCs/>
          <w:sz w:val="22"/>
          <w:szCs w:val="22"/>
        </w:rPr>
        <w:t>Nemény</w:t>
      </w:r>
      <w:proofErr w:type="spellEnd"/>
      <w:r w:rsidRPr="008F4F47">
        <w:rPr>
          <w:rFonts w:asciiTheme="minorHAnsi" w:hAnsiTheme="minorHAnsi" w:cstheme="minorHAnsi"/>
          <w:b/>
          <w:bCs/>
          <w:sz w:val="22"/>
          <w:szCs w:val="22"/>
        </w:rPr>
        <w:t xml:space="preserve"> András :/</w:t>
      </w:r>
    </w:p>
    <w:p w14:paraId="08F7F19B" w14:textId="135FE887" w:rsidR="008B0B10" w:rsidRDefault="008B0B10" w:rsidP="008452DD">
      <w:pPr>
        <w:rPr>
          <w:rFonts w:ascii="Calibri" w:eastAsia="Calibri" w:hAnsi="Calibri" w:cs="Calibri"/>
          <w:sz w:val="22"/>
          <w:szCs w:val="22"/>
        </w:rPr>
      </w:pPr>
    </w:p>
    <w:p w14:paraId="76D5146A" w14:textId="77777777" w:rsidR="0036549E" w:rsidRDefault="0036549E" w:rsidP="008452DD">
      <w:pPr>
        <w:rPr>
          <w:rFonts w:ascii="Calibri" w:eastAsia="Calibri" w:hAnsi="Calibri" w:cs="Calibri"/>
          <w:sz w:val="22"/>
          <w:szCs w:val="22"/>
        </w:rPr>
      </w:pPr>
    </w:p>
    <w:p w14:paraId="4909A62E" w14:textId="77777777" w:rsidR="00554910" w:rsidRDefault="00554910" w:rsidP="008452DD">
      <w:pPr>
        <w:rPr>
          <w:rFonts w:ascii="Calibri" w:eastAsia="Calibri" w:hAnsi="Calibri" w:cs="Calibri"/>
          <w:sz w:val="22"/>
          <w:szCs w:val="22"/>
        </w:rPr>
      </w:pPr>
    </w:p>
    <w:p w14:paraId="34387127" w14:textId="77777777" w:rsidR="00554910" w:rsidRDefault="00554910" w:rsidP="008452DD">
      <w:pPr>
        <w:rPr>
          <w:rFonts w:ascii="Calibri" w:eastAsia="Calibri" w:hAnsi="Calibri" w:cs="Calibri"/>
          <w:sz w:val="22"/>
          <w:szCs w:val="22"/>
        </w:rPr>
      </w:pPr>
    </w:p>
    <w:p w14:paraId="2DDFB0FE" w14:textId="77777777" w:rsidR="00554910" w:rsidRDefault="00554910" w:rsidP="008452DD">
      <w:pPr>
        <w:rPr>
          <w:rFonts w:ascii="Calibri" w:eastAsia="Calibri" w:hAnsi="Calibri" w:cs="Calibri"/>
          <w:sz w:val="22"/>
          <w:szCs w:val="22"/>
        </w:rPr>
      </w:pPr>
    </w:p>
    <w:p w14:paraId="021FFBC4" w14:textId="77777777" w:rsidR="00554910" w:rsidRDefault="00554910" w:rsidP="008452DD">
      <w:pPr>
        <w:rPr>
          <w:rFonts w:ascii="Calibri" w:eastAsia="Calibri" w:hAnsi="Calibri" w:cs="Calibri"/>
          <w:sz w:val="22"/>
          <w:szCs w:val="22"/>
        </w:rPr>
      </w:pPr>
    </w:p>
    <w:p w14:paraId="4837058F" w14:textId="77777777" w:rsidR="005D544C" w:rsidRDefault="005D544C" w:rsidP="008452DD">
      <w:pPr>
        <w:rPr>
          <w:rFonts w:ascii="Calibri" w:eastAsia="Calibri" w:hAnsi="Calibri" w:cs="Calibri"/>
          <w:sz w:val="22"/>
          <w:szCs w:val="22"/>
        </w:rPr>
      </w:pPr>
    </w:p>
    <w:p w14:paraId="1A9F0C73" w14:textId="77777777" w:rsidR="005D544C" w:rsidRDefault="005D544C" w:rsidP="008452DD">
      <w:pPr>
        <w:rPr>
          <w:rFonts w:ascii="Calibri" w:eastAsia="Calibri" w:hAnsi="Calibri" w:cs="Calibri"/>
          <w:sz w:val="22"/>
          <w:szCs w:val="22"/>
        </w:rPr>
      </w:pPr>
    </w:p>
    <w:p w14:paraId="2FCAA728" w14:textId="77777777" w:rsidR="005D544C" w:rsidRDefault="005D544C" w:rsidP="008452DD">
      <w:pPr>
        <w:rPr>
          <w:rFonts w:ascii="Calibri" w:eastAsia="Calibri" w:hAnsi="Calibri" w:cs="Calibri"/>
          <w:sz w:val="22"/>
          <w:szCs w:val="22"/>
        </w:rPr>
      </w:pPr>
    </w:p>
    <w:p w14:paraId="77D3778B" w14:textId="77777777" w:rsidR="005D544C" w:rsidRDefault="005D544C" w:rsidP="008452DD">
      <w:pPr>
        <w:rPr>
          <w:rFonts w:ascii="Calibri" w:eastAsia="Calibri" w:hAnsi="Calibri" w:cs="Calibri"/>
          <w:sz w:val="22"/>
          <w:szCs w:val="22"/>
        </w:rPr>
      </w:pPr>
    </w:p>
    <w:p w14:paraId="4123F205" w14:textId="310E7170" w:rsidR="00F75BA2" w:rsidRDefault="00F75BA2" w:rsidP="008452DD">
      <w:pPr>
        <w:jc w:val="center"/>
        <w:rPr>
          <w:rFonts w:ascii="Calibri" w:eastAsia="Calibri" w:hAnsi="Calibri" w:cs="Calibri"/>
          <w:b/>
          <w:bCs/>
          <w:sz w:val="22"/>
          <w:szCs w:val="22"/>
          <w:u w:val="single"/>
        </w:rPr>
      </w:pPr>
      <w:r>
        <w:rPr>
          <w:rFonts w:ascii="Calibri" w:eastAsia="Calibri" w:hAnsi="Calibri" w:cs="Calibri"/>
          <w:b/>
          <w:bCs/>
          <w:sz w:val="22"/>
          <w:szCs w:val="22"/>
          <w:u w:val="single"/>
        </w:rPr>
        <w:lastRenderedPageBreak/>
        <w:t>I.</w:t>
      </w:r>
    </w:p>
    <w:p w14:paraId="0528DBB5" w14:textId="0FAB7E96" w:rsidR="008452DD" w:rsidRDefault="008452DD" w:rsidP="008452DD">
      <w:pPr>
        <w:jc w:val="center"/>
        <w:rPr>
          <w:rFonts w:ascii="Calibri" w:eastAsia="Calibri" w:hAnsi="Calibri" w:cs="Calibri"/>
          <w:b/>
          <w:bCs/>
          <w:sz w:val="22"/>
          <w:szCs w:val="22"/>
          <w:u w:val="single"/>
        </w:rPr>
      </w:pPr>
      <w:r>
        <w:rPr>
          <w:rFonts w:ascii="Calibri" w:eastAsia="Calibri" w:hAnsi="Calibri" w:cs="Calibri"/>
          <w:b/>
          <w:bCs/>
          <w:sz w:val="22"/>
          <w:szCs w:val="22"/>
          <w:u w:val="single"/>
        </w:rPr>
        <w:t>HATÁROZATI JAVASLAT</w:t>
      </w:r>
    </w:p>
    <w:p w14:paraId="748EA171" w14:textId="77777777" w:rsidR="00E36809" w:rsidRPr="00EF3C98" w:rsidRDefault="00E36809" w:rsidP="00E36809">
      <w:pPr>
        <w:jc w:val="center"/>
        <w:rPr>
          <w:rFonts w:asciiTheme="minorHAnsi" w:hAnsiTheme="minorHAnsi" w:cstheme="minorHAnsi"/>
          <w:b/>
          <w:bCs/>
          <w:sz w:val="22"/>
          <w:szCs w:val="22"/>
          <w:u w:val="single"/>
        </w:rPr>
      </w:pPr>
      <w:r w:rsidRPr="00EF3C98">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EF3C98">
        <w:rPr>
          <w:rFonts w:asciiTheme="minorHAnsi" w:hAnsiTheme="minorHAnsi" w:cstheme="minorHAnsi"/>
          <w:b/>
          <w:bCs/>
          <w:sz w:val="22"/>
          <w:szCs w:val="22"/>
          <w:u w:val="single"/>
        </w:rPr>
        <w:t>.</w:t>
      </w:r>
      <w:r>
        <w:rPr>
          <w:rFonts w:asciiTheme="minorHAnsi" w:hAnsiTheme="minorHAnsi" w:cstheme="minorHAnsi"/>
          <w:b/>
          <w:bCs/>
          <w:sz w:val="22"/>
          <w:szCs w:val="22"/>
          <w:u w:val="single"/>
        </w:rPr>
        <w:t xml:space="preserve"> </w:t>
      </w:r>
      <w:r w:rsidRPr="00EF3C98">
        <w:rPr>
          <w:rFonts w:asciiTheme="minorHAnsi" w:hAnsiTheme="minorHAnsi" w:cstheme="minorHAnsi"/>
          <w:b/>
          <w:bCs/>
          <w:sz w:val="22"/>
          <w:szCs w:val="22"/>
          <w:u w:val="single"/>
        </w:rPr>
        <w:t>(I</w:t>
      </w:r>
      <w:r>
        <w:rPr>
          <w:rFonts w:asciiTheme="minorHAnsi" w:hAnsiTheme="minorHAnsi" w:cstheme="minorHAnsi"/>
          <w:b/>
          <w:bCs/>
          <w:sz w:val="22"/>
          <w:szCs w:val="22"/>
          <w:u w:val="single"/>
        </w:rPr>
        <w:t>I.26.</w:t>
      </w:r>
      <w:r w:rsidRPr="00EF3C98">
        <w:rPr>
          <w:rFonts w:asciiTheme="minorHAnsi" w:hAnsiTheme="minorHAnsi" w:cstheme="minorHAnsi"/>
          <w:b/>
          <w:bCs/>
          <w:sz w:val="22"/>
          <w:szCs w:val="22"/>
          <w:u w:val="single"/>
        </w:rPr>
        <w:t>) Kgy. sz. határozat</w:t>
      </w:r>
    </w:p>
    <w:p w14:paraId="1ED459E6" w14:textId="77777777" w:rsidR="00E36809" w:rsidRPr="00EF3C98" w:rsidRDefault="00E36809" w:rsidP="00E36809">
      <w:pPr>
        <w:rPr>
          <w:rFonts w:asciiTheme="minorHAnsi" w:hAnsiTheme="minorHAnsi" w:cstheme="minorHAnsi"/>
          <w:b/>
          <w:bCs/>
          <w:sz w:val="22"/>
          <w:szCs w:val="22"/>
          <w:u w:val="single"/>
        </w:rPr>
      </w:pPr>
    </w:p>
    <w:p w14:paraId="53898B1E" w14:textId="77777777" w:rsidR="00E36809" w:rsidRDefault="00E36809" w:rsidP="00E36809">
      <w:pPr>
        <w:jc w:val="both"/>
        <w:rPr>
          <w:rFonts w:asciiTheme="minorHAnsi" w:eastAsia="Calibri" w:hAnsiTheme="minorHAnsi" w:cstheme="minorHAnsi"/>
          <w:color w:val="000000"/>
          <w:sz w:val="22"/>
          <w:szCs w:val="22"/>
        </w:rPr>
      </w:pPr>
    </w:p>
    <w:p w14:paraId="5EAAF170" w14:textId="05D6B2BE" w:rsidR="00E36809" w:rsidRDefault="00E36809" w:rsidP="00E36809">
      <w:p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 xml:space="preserve">A Közgyűlés hozzájárul ahhoz, hogy a Mesebolt Bábszínház az </w:t>
      </w:r>
      <w:proofErr w:type="spellStart"/>
      <w:r w:rsidRPr="00B9397B">
        <w:rPr>
          <w:rFonts w:asciiTheme="minorHAnsi" w:hAnsiTheme="minorHAnsi" w:cstheme="minorHAnsi"/>
          <w:color w:val="000000"/>
          <w:sz w:val="22"/>
          <w:szCs w:val="22"/>
        </w:rPr>
        <w:t>Interreg</w:t>
      </w:r>
      <w:proofErr w:type="spellEnd"/>
      <w:r w:rsidRPr="00B9397B">
        <w:rPr>
          <w:rFonts w:asciiTheme="minorHAnsi" w:hAnsiTheme="minorHAnsi" w:cstheme="minorHAnsi"/>
          <w:color w:val="000000"/>
          <w:sz w:val="22"/>
          <w:szCs w:val="22"/>
        </w:rPr>
        <w:t xml:space="preserve"> VI-A </w:t>
      </w:r>
      <w:proofErr w:type="spellStart"/>
      <w:r w:rsidRPr="00B9397B">
        <w:rPr>
          <w:rFonts w:asciiTheme="minorHAnsi" w:hAnsiTheme="minorHAnsi" w:cstheme="minorHAnsi"/>
          <w:color w:val="000000"/>
          <w:sz w:val="22"/>
          <w:szCs w:val="22"/>
        </w:rPr>
        <w:t>Austria</w:t>
      </w:r>
      <w:proofErr w:type="spellEnd"/>
      <w:r w:rsidRPr="00B9397B">
        <w:rPr>
          <w:rFonts w:asciiTheme="minorHAnsi" w:hAnsiTheme="minorHAnsi" w:cstheme="minorHAnsi"/>
          <w:color w:val="000000"/>
          <w:sz w:val="22"/>
          <w:szCs w:val="22"/>
        </w:rPr>
        <w:t>–Hungary 2021–2027 (</w:t>
      </w:r>
      <w:proofErr w:type="spellStart"/>
      <w:r w:rsidRPr="00B9397B">
        <w:rPr>
          <w:rFonts w:asciiTheme="minorHAnsi" w:hAnsiTheme="minorHAnsi" w:cstheme="minorHAnsi"/>
          <w:color w:val="000000"/>
          <w:sz w:val="22"/>
          <w:szCs w:val="22"/>
        </w:rPr>
        <w:t>Interreg</w:t>
      </w:r>
      <w:proofErr w:type="spellEnd"/>
      <w:r w:rsidRPr="00B9397B">
        <w:rPr>
          <w:rFonts w:asciiTheme="minorHAnsi" w:hAnsiTheme="minorHAnsi" w:cstheme="minorHAnsi"/>
          <w:color w:val="000000"/>
          <w:sz w:val="22"/>
          <w:szCs w:val="22"/>
        </w:rPr>
        <w:t xml:space="preserve"> VI-A </w:t>
      </w:r>
      <w:proofErr w:type="spellStart"/>
      <w:r w:rsidRPr="00B9397B">
        <w:rPr>
          <w:rFonts w:asciiTheme="minorHAnsi" w:hAnsiTheme="minorHAnsi" w:cstheme="minorHAnsi"/>
          <w:color w:val="000000"/>
          <w:sz w:val="22"/>
          <w:szCs w:val="22"/>
        </w:rPr>
        <w:t>Austria</w:t>
      </w:r>
      <w:proofErr w:type="spellEnd"/>
      <w:r w:rsidRPr="00B9397B">
        <w:rPr>
          <w:rFonts w:asciiTheme="minorHAnsi" w:hAnsiTheme="minorHAnsi" w:cstheme="minorHAnsi"/>
          <w:color w:val="000000"/>
          <w:sz w:val="22"/>
          <w:szCs w:val="22"/>
        </w:rPr>
        <w:t xml:space="preserve">-Hungary 2021TC16RFCB009) program keretében benyújtandó, </w:t>
      </w:r>
      <w:r w:rsidRPr="00B9397B">
        <w:rPr>
          <w:rFonts w:asciiTheme="minorHAnsi" w:hAnsiTheme="minorHAnsi" w:cstheme="minorHAnsi"/>
          <w:b/>
          <w:bCs/>
          <w:color w:val="000000"/>
          <w:sz w:val="22"/>
          <w:szCs w:val="22"/>
        </w:rPr>
        <w:t>önrészt igénylő</w:t>
      </w:r>
      <w:r w:rsidRPr="00B9397B">
        <w:rPr>
          <w:rFonts w:asciiTheme="minorHAnsi" w:hAnsiTheme="minorHAnsi" w:cstheme="minorHAnsi"/>
          <w:color w:val="000000"/>
          <w:sz w:val="22"/>
          <w:szCs w:val="22"/>
        </w:rPr>
        <w:t xml:space="preserve"> pályázaton </w:t>
      </w:r>
      <w:r>
        <w:rPr>
          <w:rFonts w:asciiTheme="minorHAnsi" w:hAnsiTheme="minorHAnsi" w:cstheme="minorHAnsi"/>
          <w:color w:val="000000"/>
          <w:sz w:val="22"/>
          <w:szCs w:val="22"/>
        </w:rPr>
        <w:t xml:space="preserve">– önkormányzati többletforrás biztosítása nélkül </w:t>
      </w:r>
      <w:r w:rsidR="00A37E4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B9397B">
        <w:rPr>
          <w:rFonts w:asciiTheme="minorHAnsi" w:hAnsiTheme="minorHAnsi" w:cstheme="minorHAnsi"/>
          <w:color w:val="000000"/>
          <w:sz w:val="22"/>
          <w:szCs w:val="22"/>
        </w:rPr>
        <w:t>együttműködő partnerként részt vegyen az alábbiak szerint:</w:t>
      </w:r>
    </w:p>
    <w:p w14:paraId="5EFD32F9" w14:textId="77777777" w:rsidR="00E36809" w:rsidRPr="00B9397B" w:rsidRDefault="00E36809" w:rsidP="00E36809">
      <w:pPr>
        <w:jc w:val="both"/>
        <w:rPr>
          <w:rFonts w:asciiTheme="minorHAnsi" w:hAnsiTheme="minorHAnsi" w:cstheme="minorHAnsi"/>
          <w:color w:val="000000"/>
          <w:sz w:val="22"/>
          <w:szCs w:val="22"/>
        </w:rPr>
      </w:pPr>
    </w:p>
    <w:p w14:paraId="329959C4" w14:textId="77777777" w:rsidR="00E36809" w:rsidRPr="00B9397B" w:rsidRDefault="00E36809" w:rsidP="00E36809">
      <w:pPr>
        <w:numPr>
          <w:ilvl w:val="0"/>
          <w:numId w:val="9"/>
        </w:num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A projekt teljes igényelt támogatási összege: 600.000 euró</w:t>
      </w:r>
    </w:p>
    <w:p w14:paraId="40158FD7" w14:textId="77777777" w:rsidR="00E36809" w:rsidRPr="00B9397B" w:rsidRDefault="00E36809" w:rsidP="00E36809">
      <w:pPr>
        <w:numPr>
          <w:ilvl w:val="0"/>
          <w:numId w:val="9"/>
        </w:num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A magyar partnerre jutó igényelt támogatás: 250.000 euró</w:t>
      </w:r>
    </w:p>
    <w:p w14:paraId="163C0A91" w14:textId="77777777" w:rsidR="00E36809" w:rsidRPr="00B9397B" w:rsidRDefault="00E36809" w:rsidP="00E36809">
      <w:pPr>
        <w:numPr>
          <w:ilvl w:val="0"/>
          <w:numId w:val="9"/>
        </w:num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A Mesebolt Bábszínház által biztosítandó önrész (5%): 12.500 euró</w:t>
      </w:r>
    </w:p>
    <w:p w14:paraId="186E1FE4" w14:textId="77777777" w:rsidR="00E36809" w:rsidRPr="00B9397B" w:rsidRDefault="00E36809" w:rsidP="00E36809">
      <w:pPr>
        <w:numPr>
          <w:ilvl w:val="0"/>
          <w:numId w:val="9"/>
        </w:numPr>
        <w:jc w:val="both"/>
        <w:rPr>
          <w:rFonts w:asciiTheme="minorHAnsi" w:hAnsiTheme="minorHAnsi" w:cstheme="minorHAnsi"/>
          <w:color w:val="000000"/>
          <w:sz w:val="22"/>
          <w:szCs w:val="22"/>
        </w:rPr>
      </w:pPr>
      <w:r w:rsidRPr="00B9397B">
        <w:rPr>
          <w:rFonts w:asciiTheme="minorHAnsi" w:hAnsiTheme="minorHAnsi" w:cstheme="minorHAnsi"/>
          <w:color w:val="000000"/>
          <w:sz w:val="22"/>
          <w:szCs w:val="22"/>
        </w:rPr>
        <w:t>A projekt időtartama: 2026. szeptember 1. – 2029. május 31.</w:t>
      </w:r>
    </w:p>
    <w:p w14:paraId="53CA1EAE" w14:textId="77777777" w:rsidR="00E36809" w:rsidRDefault="00E36809" w:rsidP="00E36809">
      <w:pPr>
        <w:jc w:val="both"/>
        <w:rPr>
          <w:rFonts w:asciiTheme="minorHAnsi" w:eastAsia="Calibri" w:hAnsiTheme="minorHAnsi" w:cstheme="minorHAnsi"/>
          <w:color w:val="000000"/>
          <w:sz w:val="22"/>
          <w:szCs w:val="22"/>
        </w:rPr>
      </w:pPr>
    </w:p>
    <w:p w14:paraId="0C07E38A" w14:textId="77777777" w:rsidR="00E36809" w:rsidRPr="00EF3C98" w:rsidRDefault="00E36809" w:rsidP="00E36809">
      <w:pPr>
        <w:jc w:val="both"/>
        <w:rPr>
          <w:rFonts w:asciiTheme="minorHAnsi" w:hAnsiTheme="minorHAnsi" w:cstheme="minorHAnsi"/>
          <w:sz w:val="22"/>
          <w:szCs w:val="22"/>
        </w:rPr>
      </w:pPr>
    </w:p>
    <w:p w14:paraId="25B0CEF2" w14:textId="77777777" w:rsidR="00E36809" w:rsidRPr="00EF3C98" w:rsidRDefault="00E36809" w:rsidP="00E36809">
      <w:pPr>
        <w:tabs>
          <w:tab w:val="left" w:pos="1134"/>
        </w:tabs>
        <w:ind w:left="1260" w:hanging="1260"/>
        <w:rPr>
          <w:rFonts w:asciiTheme="minorHAnsi" w:hAnsiTheme="minorHAnsi" w:cstheme="minorHAnsi"/>
          <w:bCs/>
          <w:sz w:val="22"/>
          <w:szCs w:val="22"/>
        </w:rPr>
      </w:pPr>
      <w:r w:rsidRPr="00EF3C98">
        <w:rPr>
          <w:rFonts w:asciiTheme="minorHAnsi" w:hAnsiTheme="minorHAnsi" w:cstheme="minorHAnsi"/>
          <w:b/>
          <w:bCs/>
          <w:sz w:val="22"/>
          <w:szCs w:val="22"/>
          <w:u w:val="single"/>
        </w:rPr>
        <w:t>Felelős:</w:t>
      </w:r>
      <w:r w:rsidRPr="00EF3C98">
        <w:rPr>
          <w:rFonts w:asciiTheme="minorHAnsi" w:hAnsiTheme="minorHAnsi" w:cstheme="minorHAnsi"/>
          <w:bCs/>
          <w:sz w:val="22"/>
          <w:szCs w:val="22"/>
        </w:rPr>
        <w:tab/>
        <w:t xml:space="preserve">Dr. </w:t>
      </w:r>
      <w:proofErr w:type="spellStart"/>
      <w:r w:rsidRPr="00EF3C98">
        <w:rPr>
          <w:rFonts w:asciiTheme="minorHAnsi" w:hAnsiTheme="minorHAnsi" w:cstheme="minorHAnsi"/>
          <w:bCs/>
          <w:sz w:val="22"/>
          <w:szCs w:val="22"/>
        </w:rPr>
        <w:t>Nemény</w:t>
      </w:r>
      <w:proofErr w:type="spellEnd"/>
      <w:r w:rsidRPr="00EF3C98">
        <w:rPr>
          <w:rFonts w:asciiTheme="minorHAnsi" w:hAnsiTheme="minorHAnsi" w:cstheme="minorHAnsi"/>
          <w:bCs/>
          <w:sz w:val="22"/>
          <w:szCs w:val="22"/>
        </w:rPr>
        <w:t xml:space="preserve"> András polgármester</w:t>
      </w:r>
    </w:p>
    <w:p w14:paraId="0AFFDB08" w14:textId="77777777" w:rsidR="00E36809" w:rsidRDefault="00E36809" w:rsidP="00E36809">
      <w:pPr>
        <w:tabs>
          <w:tab w:val="left" w:pos="1134"/>
        </w:tabs>
        <w:rPr>
          <w:rFonts w:asciiTheme="minorHAnsi" w:hAnsiTheme="minorHAnsi" w:cstheme="minorHAnsi"/>
          <w:sz w:val="22"/>
          <w:szCs w:val="22"/>
        </w:rPr>
      </w:pPr>
      <w:r w:rsidRPr="00EF3C98">
        <w:rPr>
          <w:rFonts w:asciiTheme="minorHAnsi" w:hAnsiTheme="minorHAnsi" w:cstheme="minorHAnsi"/>
          <w:bCs/>
          <w:sz w:val="22"/>
          <w:szCs w:val="22"/>
        </w:rPr>
        <w:tab/>
      </w:r>
      <w:r>
        <w:rPr>
          <w:rFonts w:asciiTheme="minorHAnsi" w:hAnsiTheme="minorHAnsi" w:cstheme="minorHAnsi"/>
          <w:sz w:val="22"/>
          <w:szCs w:val="22"/>
        </w:rPr>
        <w:t>Horváth Soma alpolgármester</w:t>
      </w:r>
    </w:p>
    <w:p w14:paraId="5E660375" w14:textId="2F4A29AC" w:rsidR="00A92140" w:rsidRPr="00EF3C98" w:rsidRDefault="00A92140" w:rsidP="00E36809">
      <w:pPr>
        <w:tabs>
          <w:tab w:val="left" w:pos="1134"/>
        </w:tabs>
        <w:rPr>
          <w:rFonts w:asciiTheme="minorHAnsi" w:hAnsiTheme="minorHAnsi" w:cstheme="minorHAnsi"/>
          <w:sz w:val="22"/>
          <w:szCs w:val="22"/>
        </w:rPr>
      </w:pPr>
      <w:r>
        <w:rPr>
          <w:rFonts w:asciiTheme="minorHAnsi" w:hAnsiTheme="minorHAnsi" w:cstheme="minorHAnsi"/>
          <w:sz w:val="22"/>
          <w:szCs w:val="22"/>
        </w:rPr>
        <w:tab/>
        <w:t>Dr. Károlyi Ákos jegyző</w:t>
      </w:r>
    </w:p>
    <w:p w14:paraId="14826F77" w14:textId="77777777" w:rsidR="00E36809" w:rsidRPr="00EF3C98" w:rsidRDefault="00E36809" w:rsidP="00E36809">
      <w:pPr>
        <w:tabs>
          <w:tab w:val="left" w:pos="1134"/>
        </w:tabs>
        <w:jc w:val="both"/>
        <w:rPr>
          <w:rFonts w:asciiTheme="minorHAnsi" w:hAnsiTheme="minorHAnsi" w:cstheme="minorHAnsi"/>
          <w:sz w:val="22"/>
          <w:szCs w:val="22"/>
        </w:rPr>
      </w:pPr>
      <w:r w:rsidRPr="00EF3C98">
        <w:rPr>
          <w:rFonts w:asciiTheme="minorHAnsi" w:hAnsiTheme="minorHAnsi" w:cstheme="minorHAnsi"/>
          <w:sz w:val="22"/>
          <w:szCs w:val="22"/>
        </w:rPr>
        <w:tab/>
        <w:t xml:space="preserve">(a végrehajtás előkészítéséért: </w:t>
      </w:r>
    </w:p>
    <w:p w14:paraId="6AFAEC7D" w14:textId="77777777" w:rsidR="00E36809" w:rsidRPr="00EF3C98" w:rsidRDefault="00E36809" w:rsidP="00E36809">
      <w:pPr>
        <w:tabs>
          <w:tab w:val="left" w:pos="1134"/>
        </w:tabs>
        <w:jc w:val="both"/>
        <w:rPr>
          <w:rFonts w:asciiTheme="minorHAnsi" w:hAnsiTheme="minorHAnsi" w:cstheme="minorHAnsi"/>
          <w:sz w:val="22"/>
          <w:szCs w:val="22"/>
        </w:rPr>
      </w:pPr>
      <w:r w:rsidRPr="00EF3C98">
        <w:rPr>
          <w:rFonts w:asciiTheme="minorHAnsi" w:hAnsiTheme="minorHAnsi" w:cstheme="minorHAnsi"/>
          <w:sz w:val="22"/>
          <w:szCs w:val="22"/>
        </w:rPr>
        <w:tab/>
        <w:t>Vinczéné Dr. Menyhárt Mária, az Egészségügyi és Közszolgálati Osztály vezetője</w:t>
      </w:r>
    </w:p>
    <w:p w14:paraId="374F6375" w14:textId="77777777" w:rsidR="00E36809" w:rsidRPr="00EF3C98" w:rsidRDefault="00E36809" w:rsidP="00E36809">
      <w:pPr>
        <w:tabs>
          <w:tab w:val="left" w:pos="1134"/>
        </w:tabs>
        <w:ind w:left="1134"/>
        <w:rPr>
          <w:rFonts w:asciiTheme="minorHAnsi" w:hAnsiTheme="minorHAnsi" w:cstheme="minorHAnsi"/>
          <w:sz w:val="22"/>
          <w:szCs w:val="22"/>
        </w:rPr>
      </w:pPr>
      <w:r>
        <w:rPr>
          <w:rFonts w:asciiTheme="minorHAnsi" w:hAnsiTheme="minorHAnsi" w:cstheme="minorHAnsi"/>
          <w:sz w:val="22"/>
          <w:szCs w:val="22"/>
        </w:rPr>
        <w:t>Csató Kata, a Mesebolt Bábszínház igazgatója)</w:t>
      </w:r>
    </w:p>
    <w:p w14:paraId="7BA756A4" w14:textId="006CFF38" w:rsidR="00E36809" w:rsidRPr="00EF3C98" w:rsidRDefault="00E36809" w:rsidP="008F4F47">
      <w:pPr>
        <w:tabs>
          <w:tab w:val="left" w:pos="1134"/>
        </w:tabs>
        <w:jc w:val="both"/>
        <w:rPr>
          <w:rFonts w:asciiTheme="minorHAnsi" w:hAnsiTheme="minorHAnsi" w:cstheme="minorHAnsi"/>
          <w:sz w:val="22"/>
          <w:szCs w:val="22"/>
        </w:rPr>
      </w:pPr>
    </w:p>
    <w:p w14:paraId="5DB3DB4B" w14:textId="46499E30" w:rsidR="00E36809" w:rsidRPr="00EF3C98" w:rsidRDefault="00E36809" w:rsidP="00E36809">
      <w:pPr>
        <w:tabs>
          <w:tab w:val="left" w:pos="1260"/>
          <w:tab w:val="left" w:pos="1620"/>
        </w:tabs>
        <w:rPr>
          <w:rFonts w:asciiTheme="minorHAnsi" w:hAnsiTheme="minorHAnsi" w:cstheme="minorHAnsi"/>
          <w:bCs/>
          <w:sz w:val="22"/>
          <w:szCs w:val="22"/>
        </w:rPr>
      </w:pPr>
      <w:proofErr w:type="gramStart"/>
      <w:r w:rsidRPr="00EF3C98">
        <w:rPr>
          <w:rFonts w:asciiTheme="minorHAnsi" w:hAnsiTheme="minorHAnsi" w:cstheme="minorHAnsi"/>
          <w:b/>
          <w:bCs/>
          <w:sz w:val="22"/>
          <w:szCs w:val="22"/>
          <w:u w:val="single"/>
        </w:rPr>
        <w:t>Határidő:</w:t>
      </w:r>
      <w:r w:rsidRPr="00EF3C98">
        <w:rPr>
          <w:rFonts w:asciiTheme="minorHAnsi" w:hAnsiTheme="minorHAnsi" w:cstheme="minorHAnsi"/>
          <w:bCs/>
          <w:sz w:val="22"/>
          <w:szCs w:val="22"/>
        </w:rPr>
        <w:t xml:space="preserve">   </w:t>
      </w:r>
      <w:proofErr w:type="gramEnd"/>
      <w:r w:rsidRPr="00EF3C98">
        <w:rPr>
          <w:rFonts w:asciiTheme="minorHAnsi" w:hAnsiTheme="minorHAnsi" w:cstheme="minorHAnsi"/>
          <w:bCs/>
          <w:sz w:val="22"/>
          <w:szCs w:val="22"/>
        </w:rPr>
        <w:t xml:space="preserve">   azonnal</w:t>
      </w:r>
    </w:p>
    <w:p w14:paraId="3C375818" w14:textId="77777777" w:rsidR="00627556" w:rsidRDefault="00627556" w:rsidP="003C28F9">
      <w:pPr>
        <w:rPr>
          <w:rFonts w:asciiTheme="minorHAnsi" w:hAnsiTheme="minorHAnsi" w:cstheme="minorHAnsi"/>
          <w:sz w:val="22"/>
          <w:szCs w:val="22"/>
        </w:rPr>
      </w:pPr>
    </w:p>
    <w:p w14:paraId="2C87E0B8" w14:textId="77777777" w:rsidR="00627556" w:rsidRDefault="00627556" w:rsidP="008452DD">
      <w:pPr>
        <w:jc w:val="center"/>
        <w:rPr>
          <w:rFonts w:asciiTheme="minorHAnsi" w:hAnsiTheme="minorHAnsi" w:cstheme="minorHAnsi"/>
          <w:sz w:val="22"/>
          <w:szCs w:val="22"/>
        </w:rPr>
      </w:pPr>
    </w:p>
    <w:p w14:paraId="1A1334C5" w14:textId="33F9E601" w:rsidR="00627556" w:rsidRDefault="00627556" w:rsidP="00627556">
      <w:pPr>
        <w:jc w:val="center"/>
        <w:rPr>
          <w:rFonts w:ascii="Calibri" w:eastAsia="Calibri" w:hAnsi="Calibri" w:cs="Calibri"/>
          <w:b/>
          <w:bCs/>
          <w:sz w:val="22"/>
          <w:szCs w:val="22"/>
          <w:u w:val="single"/>
        </w:rPr>
      </w:pPr>
      <w:r>
        <w:rPr>
          <w:rFonts w:ascii="Calibri" w:eastAsia="Calibri" w:hAnsi="Calibri" w:cs="Calibri"/>
          <w:b/>
          <w:bCs/>
          <w:sz w:val="22"/>
          <w:szCs w:val="22"/>
          <w:u w:val="single"/>
        </w:rPr>
        <w:t>II.</w:t>
      </w:r>
    </w:p>
    <w:p w14:paraId="6DDC1D31" w14:textId="77777777" w:rsidR="00627556" w:rsidRDefault="00627556" w:rsidP="00627556">
      <w:pPr>
        <w:jc w:val="center"/>
        <w:rPr>
          <w:rFonts w:ascii="Calibri" w:eastAsia="Calibri" w:hAnsi="Calibri" w:cs="Calibri"/>
          <w:b/>
          <w:bCs/>
          <w:sz w:val="22"/>
          <w:szCs w:val="22"/>
          <w:u w:val="single"/>
        </w:rPr>
      </w:pPr>
      <w:r>
        <w:rPr>
          <w:rFonts w:ascii="Calibri" w:eastAsia="Calibri" w:hAnsi="Calibri" w:cs="Calibri"/>
          <w:b/>
          <w:bCs/>
          <w:sz w:val="22"/>
          <w:szCs w:val="22"/>
          <w:u w:val="single"/>
        </w:rPr>
        <w:t>HATÁROZATI JAVASLAT</w:t>
      </w:r>
    </w:p>
    <w:p w14:paraId="495C7322" w14:textId="11467912" w:rsidR="003C28F9" w:rsidRPr="00CA065F" w:rsidRDefault="003C28F9" w:rsidP="003C28F9">
      <w:pPr>
        <w:jc w:val="center"/>
        <w:rPr>
          <w:rFonts w:asciiTheme="minorHAnsi" w:hAnsiTheme="minorHAnsi" w:cstheme="minorHAnsi"/>
          <w:b/>
          <w:sz w:val="22"/>
          <w:szCs w:val="22"/>
          <w:u w:val="single"/>
        </w:rPr>
      </w:pPr>
      <w:proofErr w:type="gramStart"/>
      <w:r w:rsidRPr="00CA065F">
        <w:rPr>
          <w:rFonts w:asciiTheme="minorHAnsi" w:hAnsiTheme="minorHAnsi" w:cstheme="minorHAnsi"/>
          <w:b/>
          <w:sz w:val="22"/>
          <w:szCs w:val="22"/>
          <w:u w:val="single"/>
        </w:rPr>
        <w:t>..…</w:t>
      </w:r>
      <w:proofErr w:type="gramEnd"/>
      <w:r w:rsidRPr="00CA065F">
        <w:rPr>
          <w:rFonts w:asciiTheme="minorHAnsi" w:hAnsiTheme="minorHAnsi" w:cstheme="minorHAnsi"/>
          <w:b/>
          <w:sz w:val="22"/>
          <w:szCs w:val="22"/>
          <w:u w:val="single"/>
        </w:rPr>
        <w:t>/2026. (II.26.) Kgy. sz. határozat</w:t>
      </w:r>
    </w:p>
    <w:p w14:paraId="7AB9CCBE" w14:textId="77777777" w:rsidR="003C28F9" w:rsidRPr="00CA065F" w:rsidRDefault="003C28F9" w:rsidP="003C28F9">
      <w:pPr>
        <w:contextualSpacing/>
        <w:jc w:val="center"/>
        <w:rPr>
          <w:rFonts w:asciiTheme="minorHAnsi" w:hAnsiTheme="minorHAnsi" w:cstheme="minorHAnsi"/>
          <w:sz w:val="22"/>
          <w:szCs w:val="22"/>
        </w:rPr>
      </w:pPr>
    </w:p>
    <w:p w14:paraId="6E048DB8" w14:textId="77777777" w:rsidR="00635C9D" w:rsidRDefault="003C28F9" w:rsidP="00635C9D">
      <w:pPr>
        <w:pStyle w:val="Listaszerbekezds"/>
        <w:spacing w:before="100" w:beforeAutospacing="1" w:after="100" w:afterAutospacing="1"/>
        <w:ind w:left="284"/>
        <w:jc w:val="both"/>
        <w:rPr>
          <w:rFonts w:cstheme="minorHAnsi"/>
          <w:sz w:val="22"/>
          <w:szCs w:val="22"/>
        </w:rPr>
      </w:pPr>
      <w:r w:rsidRPr="00CA065F">
        <w:rPr>
          <w:rFonts w:cstheme="minorHAnsi"/>
          <w:sz w:val="22"/>
          <w:szCs w:val="22"/>
        </w:rPr>
        <w:t xml:space="preserve">Szombathely Megyei Jogú Város Közgyűlése a „Javaslat az INTERREG VI-A AT-HU Program – </w:t>
      </w:r>
      <w:proofErr w:type="gramStart"/>
      <w:r w:rsidRPr="00CA065F">
        <w:rPr>
          <w:rFonts w:cstheme="minorHAnsi"/>
          <w:sz w:val="22"/>
          <w:szCs w:val="22"/>
        </w:rPr>
        <w:t>ANTI-</w:t>
      </w:r>
      <w:proofErr w:type="spellStart"/>
      <w:r w:rsidRPr="00CA065F">
        <w:rPr>
          <w:rFonts w:cstheme="minorHAnsi"/>
          <w:sz w:val="22"/>
          <w:szCs w:val="22"/>
        </w:rPr>
        <w:t>addict</w:t>
      </w:r>
      <w:proofErr w:type="spellEnd"/>
      <w:proofErr w:type="gramEnd"/>
      <w:r w:rsidRPr="00CA065F">
        <w:rPr>
          <w:rFonts w:cstheme="minorHAnsi"/>
          <w:sz w:val="22"/>
          <w:szCs w:val="22"/>
        </w:rPr>
        <w:t xml:space="preserve"> című pályázattal kapcsolatos döntés meghozatalára” című előterjesztést megtárgyalta</w:t>
      </w:r>
      <w:r w:rsidR="00635C9D">
        <w:rPr>
          <w:rFonts w:cstheme="minorHAnsi"/>
          <w:sz w:val="22"/>
          <w:szCs w:val="22"/>
        </w:rPr>
        <w:t xml:space="preserve"> és az alábbi döntéseket hozta:</w:t>
      </w:r>
    </w:p>
    <w:p w14:paraId="02DCD155" w14:textId="77777777" w:rsidR="00635C9D" w:rsidRDefault="00635C9D" w:rsidP="00635C9D">
      <w:pPr>
        <w:pStyle w:val="Listaszerbekezds"/>
        <w:spacing w:before="100" w:beforeAutospacing="1" w:after="100" w:afterAutospacing="1"/>
        <w:ind w:left="284"/>
        <w:jc w:val="both"/>
        <w:rPr>
          <w:rFonts w:cstheme="minorHAnsi"/>
          <w:sz w:val="22"/>
          <w:szCs w:val="22"/>
        </w:rPr>
      </w:pPr>
    </w:p>
    <w:p w14:paraId="44F09CB8" w14:textId="1B903B85" w:rsidR="003C28F9" w:rsidRDefault="00635C9D" w:rsidP="00635C9D">
      <w:pPr>
        <w:pStyle w:val="Listaszerbekezds"/>
        <w:numPr>
          <w:ilvl w:val="0"/>
          <w:numId w:val="16"/>
        </w:numPr>
        <w:spacing w:before="100" w:beforeAutospacing="1" w:after="100" w:afterAutospacing="1"/>
        <w:jc w:val="both"/>
        <w:rPr>
          <w:rFonts w:cstheme="minorHAnsi"/>
          <w:sz w:val="22"/>
          <w:szCs w:val="22"/>
        </w:rPr>
      </w:pPr>
      <w:r>
        <w:rPr>
          <w:rFonts w:cstheme="minorHAnsi"/>
          <w:sz w:val="22"/>
          <w:szCs w:val="22"/>
        </w:rPr>
        <w:t xml:space="preserve">A Közgyűlés egyetért a korábbi nyertes pályázat visszavonásával, egyúttal a </w:t>
      </w:r>
      <w:r w:rsidR="003C28F9" w:rsidRPr="00635C9D">
        <w:rPr>
          <w:rFonts w:cstheme="minorHAnsi"/>
          <w:sz w:val="22"/>
          <w:szCs w:val="22"/>
        </w:rPr>
        <w:t>pályázat ismételt benyújtását jóváhagyja, és felhatalmazza a polgármestert a pályázat beadásához szükséges dokumentumok aláírására.</w:t>
      </w:r>
    </w:p>
    <w:p w14:paraId="1748BDC3" w14:textId="77777777" w:rsidR="00635C9D" w:rsidRDefault="00635C9D" w:rsidP="00635C9D">
      <w:pPr>
        <w:pStyle w:val="Listaszerbekezds"/>
        <w:spacing w:before="100" w:beforeAutospacing="1" w:after="100" w:afterAutospacing="1"/>
        <w:ind w:left="644"/>
        <w:jc w:val="both"/>
        <w:rPr>
          <w:rFonts w:cstheme="minorHAnsi"/>
          <w:sz w:val="22"/>
          <w:szCs w:val="22"/>
        </w:rPr>
      </w:pPr>
    </w:p>
    <w:p w14:paraId="20AFC65A" w14:textId="77777777" w:rsidR="003C28F9" w:rsidRDefault="003C28F9" w:rsidP="00635C9D">
      <w:pPr>
        <w:pStyle w:val="Listaszerbekezds"/>
        <w:numPr>
          <w:ilvl w:val="0"/>
          <w:numId w:val="16"/>
        </w:numPr>
        <w:spacing w:before="100" w:beforeAutospacing="1" w:after="100" w:afterAutospacing="1"/>
        <w:jc w:val="both"/>
        <w:rPr>
          <w:rFonts w:cstheme="minorHAnsi"/>
          <w:sz w:val="22"/>
          <w:szCs w:val="22"/>
        </w:rPr>
      </w:pPr>
      <w:r w:rsidRPr="00635C9D">
        <w:rPr>
          <w:rFonts w:cstheme="minorHAnsi"/>
          <w:sz w:val="22"/>
          <w:szCs w:val="22"/>
        </w:rPr>
        <w:t xml:space="preserve">A Közgyűlés pozitív támogatói döntés esetén az </w:t>
      </w:r>
      <w:proofErr w:type="gramStart"/>
      <w:r w:rsidRPr="00635C9D">
        <w:rPr>
          <w:rFonts w:cstheme="minorHAnsi"/>
          <w:sz w:val="22"/>
          <w:szCs w:val="22"/>
        </w:rPr>
        <w:t>ANTI-</w:t>
      </w:r>
      <w:proofErr w:type="spellStart"/>
      <w:r w:rsidRPr="00635C9D">
        <w:rPr>
          <w:rFonts w:cstheme="minorHAnsi"/>
          <w:sz w:val="22"/>
          <w:szCs w:val="22"/>
        </w:rPr>
        <w:t>addict</w:t>
      </w:r>
      <w:proofErr w:type="spellEnd"/>
      <w:proofErr w:type="gramEnd"/>
      <w:r w:rsidRPr="00635C9D">
        <w:rPr>
          <w:rFonts w:cstheme="minorHAnsi"/>
          <w:sz w:val="22"/>
          <w:szCs w:val="22"/>
        </w:rPr>
        <w:t xml:space="preserve"> – „Közös drogprevenciós képzési program kialakítása és megvalósítása az osztrák-magyar határtérségben” című, ATHU-0200224 azonosítószámú pályázat megvalósításához szükséges önerő összegét, 4 664,3 EUR-t, azaz kb. 1,85 millió Ft-ot biztosítja.</w:t>
      </w:r>
    </w:p>
    <w:p w14:paraId="7227BE6A" w14:textId="77777777" w:rsidR="00635C9D" w:rsidRPr="00635C9D" w:rsidRDefault="00635C9D" w:rsidP="00635C9D">
      <w:pPr>
        <w:pStyle w:val="Listaszerbekezds"/>
        <w:rPr>
          <w:rFonts w:cstheme="minorHAnsi"/>
          <w:sz w:val="22"/>
          <w:szCs w:val="22"/>
        </w:rPr>
      </w:pPr>
    </w:p>
    <w:p w14:paraId="0328EA28" w14:textId="77777777" w:rsidR="003C28F9" w:rsidRPr="00635C9D" w:rsidRDefault="003C28F9" w:rsidP="008F4F47">
      <w:pPr>
        <w:pStyle w:val="Listaszerbekezds"/>
        <w:numPr>
          <w:ilvl w:val="0"/>
          <w:numId w:val="16"/>
        </w:numPr>
        <w:ind w:left="641" w:hanging="357"/>
        <w:jc w:val="both"/>
        <w:rPr>
          <w:rFonts w:cstheme="minorHAnsi"/>
          <w:sz w:val="22"/>
          <w:szCs w:val="22"/>
        </w:rPr>
      </w:pPr>
      <w:r w:rsidRPr="00635C9D">
        <w:rPr>
          <w:rFonts w:cstheme="minorHAnsi"/>
          <w:sz w:val="22"/>
          <w:szCs w:val="22"/>
        </w:rPr>
        <w:t>A Közgyűlés nyertes pályázat esetén felhatalmazza a polgármestert a projektmegvalósítás megkezdéséhez szükséges intézkedések megtételére.</w:t>
      </w:r>
    </w:p>
    <w:p w14:paraId="7C340D43" w14:textId="77777777" w:rsidR="003C28F9" w:rsidRDefault="003C28F9" w:rsidP="003C28F9">
      <w:pPr>
        <w:pStyle w:val="Nincstrkz"/>
        <w:rPr>
          <w:rFonts w:asciiTheme="minorHAnsi" w:hAnsiTheme="minorHAnsi" w:cstheme="minorHAnsi"/>
          <w:b/>
          <w:u w:val="single"/>
        </w:rPr>
      </w:pPr>
    </w:p>
    <w:p w14:paraId="7CDA842D" w14:textId="77777777" w:rsidR="008F4F47" w:rsidRPr="00CA065F" w:rsidRDefault="008F4F47" w:rsidP="003C28F9">
      <w:pPr>
        <w:pStyle w:val="Nincstrkz"/>
        <w:rPr>
          <w:rFonts w:asciiTheme="minorHAnsi" w:hAnsiTheme="minorHAnsi" w:cstheme="minorHAnsi"/>
          <w:b/>
          <w:u w:val="single"/>
        </w:rPr>
      </w:pPr>
    </w:p>
    <w:p w14:paraId="73EDB4A1" w14:textId="77777777" w:rsidR="003C28F9" w:rsidRPr="00CA065F" w:rsidRDefault="003C28F9" w:rsidP="003C28F9">
      <w:pPr>
        <w:ind w:left="1410" w:hanging="1410"/>
        <w:jc w:val="both"/>
        <w:rPr>
          <w:rFonts w:asciiTheme="minorHAnsi" w:hAnsiTheme="minorHAnsi" w:cstheme="minorHAnsi"/>
          <w:sz w:val="22"/>
          <w:szCs w:val="22"/>
        </w:rPr>
      </w:pPr>
      <w:r w:rsidRPr="00CA065F">
        <w:rPr>
          <w:rFonts w:asciiTheme="minorHAnsi" w:hAnsiTheme="minorHAnsi" w:cstheme="minorHAnsi"/>
          <w:b/>
          <w:bCs/>
          <w:sz w:val="22"/>
          <w:szCs w:val="22"/>
          <w:u w:val="single"/>
        </w:rPr>
        <w:t>Felelős:</w:t>
      </w:r>
      <w:r w:rsidRPr="00CA065F">
        <w:rPr>
          <w:rFonts w:asciiTheme="minorHAnsi" w:hAnsiTheme="minorHAnsi" w:cstheme="minorHAnsi"/>
          <w:sz w:val="22"/>
          <w:szCs w:val="22"/>
        </w:rPr>
        <w:t xml:space="preserve"> </w:t>
      </w:r>
      <w:r w:rsidRPr="00CA065F">
        <w:rPr>
          <w:rFonts w:asciiTheme="minorHAnsi" w:hAnsiTheme="minorHAnsi" w:cstheme="minorHAnsi"/>
          <w:sz w:val="22"/>
          <w:szCs w:val="22"/>
        </w:rPr>
        <w:tab/>
        <w:t xml:space="preserve">Dr. </w:t>
      </w:r>
      <w:proofErr w:type="spellStart"/>
      <w:r w:rsidRPr="00CA065F">
        <w:rPr>
          <w:rFonts w:asciiTheme="minorHAnsi" w:hAnsiTheme="minorHAnsi" w:cstheme="minorHAnsi"/>
          <w:sz w:val="22"/>
          <w:szCs w:val="22"/>
        </w:rPr>
        <w:t>Nemény</w:t>
      </w:r>
      <w:proofErr w:type="spellEnd"/>
      <w:r w:rsidRPr="00CA065F">
        <w:rPr>
          <w:rFonts w:asciiTheme="minorHAnsi" w:hAnsiTheme="minorHAnsi" w:cstheme="minorHAnsi"/>
          <w:sz w:val="22"/>
          <w:szCs w:val="22"/>
        </w:rPr>
        <w:t xml:space="preserve"> András polgármester</w:t>
      </w:r>
    </w:p>
    <w:p w14:paraId="6C0456D8" w14:textId="6109DA63" w:rsidR="00D44111" w:rsidRPr="00CA065F" w:rsidRDefault="003C28F9" w:rsidP="00D44111">
      <w:pPr>
        <w:ind w:left="1410" w:hanging="1410"/>
        <w:jc w:val="both"/>
        <w:rPr>
          <w:rFonts w:asciiTheme="minorHAnsi" w:hAnsiTheme="minorHAnsi" w:cstheme="minorHAnsi"/>
          <w:bCs/>
          <w:sz w:val="22"/>
          <w:szCs w:val="22"/>
        </w:rPr>
      </w:pPr>
      <w:r w:rsidRPr="00CA065F">
        <w:rPr>
          <w:rFonts w:asciiTheme="minorHAnsi" w:hAnsiTheme="minorHAnsi" w:cstheme="minorHAnsi"/>
          <w:bCs/>
          <w:sz w:val="22"/>
          <w:szCs w:val="22"/>
        </w:rPr>
        <w:tab/>
        <w:t>Dr. Horváth Attila alpolgármester</w:t>
      </w:r>
    </w:p>
    <w:p w14:paraId="47D963D8" w14:textId="77777777" w:rsidR="003C28F9" w:rsidRPr="00CA065F" w:rsidRDefault="003C28F9" w:rsidP="003C28F9">
      <w:pPr>
        <w:ind w:left="1410" w:hanging="1410"/>
        <w:jc w:val="both"/>
        <w:rPr>
          <w:rFonts w:asciiTheme="minorHAnsi" w:hAnsiTheme="minorHAnsi" w:cstheme="minorHAnsi"/>
          <w:bCs/>
          <w:sz w:val="22"/>
          <w:szCs w:val="22"/>
        </w:rPr>
      </w:pPr>
      <w:r w:rsidRPr="00CA065F">
        <w:rPr>
          <w:rFonts w:asciiTheme="minorHAnsi" w:hAnsiTheme="minorHAnsi" w:cstheme="minorHAnsi"/>
          <w:bCs/>
          <w:sz w:val="22"/>
          <w:szCs w:val="22"/>
        </w:rPr>
        <w:tab/>
        <w:t>Dr. Károlyi Ákos jegyző</w:t>
      </w:r>
    </w:p>
    <w:p w14:paraId="753CEB1A" w14:textId="283B4D53" w:rsidR="003C28F9" w:rsidRPr="00CA065F" w:rsidRDefault="003C28F9" w:rsidP="00B52734">
      <w:pPr>
        <w:ind w:left="1410" w:hanging="1410"/>
        <w:jc w:val="both"/>
        <w:rPr>
          <w:rFonts w:asciiTheme="minorHAnsi" w:hAnsiTheme="minorHAnsi" w:cstheme="minorHAnsi"/>
          <w:bCs/>
          <w:sz w:val="22"/>
          <w:szCs w:val="22"/>
        </w:rPr>
      </w:pPr>
      <w:r w:rsidRPr="00CA065F">
        <w:rPr>
          <w:rFonts w:asciiTheme="minorHAnsi" w:hAnsiTheme="minorHAnsi" w:cstheme="minorHAnsi"/>
          <w:b/>
          <w:bCs/>
          <w:sz w:val="22"/>
          <w:szCs w:val="22"/>
        </w:rPr>
        <w:tab/>
      </w:r>
      <w:r w:rsidRPr="00CA065F">
        <w:rPr>
          <w:rFonts w:asciiTheme="minorHAnsi" w:hAnsiTheme="minorHAnsi" w:cstheme="minorHAnsi"/>
          <w:bCs/>
          <w:sz w:val="22"/>
          <w:szCs w:val="22"/>
        </w:rPr>
        <w:t>(A végrehajtás előkészítéséért:</w:t>
      </w:r>
    </w:p>
    <w:p w14:paraId="3D142ADF" w14:textId="77777777" w:rsidR="003C28F9" w:rsidRDefault="003C28F9" w:rsidP="003C28F9">
      <w:pPr>
        <w:ind w:left="1413"/>
        <w:jc w:val="both"/>
        <w:rPr>
          <w:rFonts w:asciiTheme="minorHAnsi" w:hAnsiTheme="minorHAnsi" w:cstheme="minorHAnsi"/>
          <w:sz w:val="22"/>
          <w:szCs w:val="22"/>
        </w:rPr>
      </w:pPr>
      <w:r w:rsidRPr="00CA065F">
        <w:rPr>
          <w:rFonts w:asciiTheme="minorHAnsi" w:hAnsiTheme="minorHAnsi" w:cstheme="minorHAnsi"/>
          <w:sz w:val="22"/>
          <w:szCs w:val="22"/>
        </w:rPr>
        <w:tab/>
        <w:t>Vinczéné dr. Menyhárt Mária, az Egészségügyi és Közszolgálati Osztály vezetője</w:t>
      </w:r>
    </w:p>
    <w:p w14:paraId="03DAB062" w14:textId="3714CD7D" w:rsidR="00B52734" w:rsidRPr="00CA065F" w:rsidRDefault="00B52734" w:rsidP="003C28F9">
      <w:pPr>
        <w:ind w:left="1413"/>
        <w:jc w:val="both"/>
        <w:rPr>
          <w:rFonts w:asciiTheme="minorHAnsi" w:hAnsiTheme="minorHAnsi" w:cstheme="minorHAnsi"/>
          <w:sz w:val="22"/>
          <w:szCs w:val="22"/>
        </w:rPr>
      </w:pPr>
      <w:r>
        <w:rPr>
          <w:rFonts w:asciiTheme="minorHAnsi" w:hAnsiTheme="minorHAnsi" w:cstheme="minorHAnsi"/>
          <w:sz w:val="22"/>
          <w:szCs w:val="22"/>
        </w:rPr>
        <w:t>Dr. Gyuráczné dr. Speier Anikó, a Városüzemeltetési és Városfejlesztési Osztály vezetője</w:t>
      </w:r>
    </w:p>
    <w:p w14:paraId="49BD928A" w14:textId="77777777" w:rsidR="003C28F9" w:rsidRPr="00CA065F" w:rsidRDefault="003C28F9" w:rsidP="003C28F9">
      <w:pPr>
        <w:ind w:left="1413"/>
        <w:jc w:val="both"/>
        <w:rPr>
          <w:rFonts w:asciiTheme="minorHAnsi" w:hAnsiTheme="minorHAnsi" w:cstheme="minorHAnsi"/>
          <w:sz w:val="22"/>
          <w:szCs w:val="22"/>
        </w:rPr>
      </w:pPr>
      <w:r w:rsidRPr="00CA065F">
        <w:rPr>
          <w:rFonts w:asciiTheme="minorHAnsi" w:hAnsiTheme="minorHAnsi" w:cstheme="minorHAnsi"/>
          <w:sz w:val="22"/>
          <w:szCs w:val="22"/>
        </w:rPr>
        <w:t>Stéger Gábor, a Közgazdasági és Adó Osztály vezetője)</w:t>
      </w:r>
    </w:p>
    <w:p w14:paraId="08AB96B2" w14:textId="77777777" w:rsidR="003C28F9" w:rsidRPr="00CA065F" w:rsidRDefault="003C28F9" w:rsidP="003C28F9">
      <w:pPr>
        <w:ind w:left="1413"/>
        <w:jc w:val="both"/>
        <w:rPr>
          <w:rFonts w:asciiTheme="minorHAnsi" w:hAnsiTheme="minorHAnsi" w:cstheme="minorHAnsi"/>
          <w:sz w:val="22"/>
          <w:szCs w:val="22"/>
        </w:rPr>
      </w:pPr>
    </w:p>
    <w:p w14:paraId="39C0E6FB" w14:textId="77777777" w:rsidR="003C28F9" w:rsidRPr="00CA065F" w:rsidRDefault="003C28F9" w:rsidP="003C28F9">
      <w:pPr>
        <w:autoSpaceDE w:val="0"/>
        <w:autoSpaceDN w:val="0"/>
        <w:adjustRightInd w:val="0"/>
        <w:jc w:val="both"/>
        <w:rPr>
          <w:rFonts w:asciiTheme="minorHAnsi" w:hAnsiTheme="minorHAnsi" w:cstheme="minorHAnsi"/>
          <w:bCs/>
          <w:sz w:val="22"/>
          <w:szCs w:val="22"/>
        </w:rPr>
      </w:pPr>
      <w:r w:rsidRPr="00CA065F">
        <w:rPr>
          <w:rFonts w:asciiTheme="minorHAnsi" w:hAnsiTheme="minorHAnsi" w:cstheme="minorHAnsi"/>
          <w:b/>
          <w:bCs/>
          <w:sz w:val="22"/>
          <w:szCs w:val="22"/>
          <w:u w:val="single"/>
        </w:rPr>
        <w:t>Határidő:</w:t>
      </w:r>
      <w:r w:rsidRPr="00CA065F">
        <w:rPr>
          <w:rFonts w:asciiTheme="minorHAnsi" w:hAnsiTheme="minorHAnsi" w:cstheme="minorHAnsi"/>
          <w:b/>
          <w:bCs/>
          <w:sz w:val="22"/>
          <w:szCs w:val="22"/>
        </w:rPr>
        <w:t xml:space="preserve"> </w:t>
      </w:r>
      <w:r w:rsidRPr="00CA065F">
        <w:rPr>
          <w:rFonts w:asciiTheme="minorHAnsi" w:hAnsiTheme="minorHAnsi" w:cstheme="minorHAnsi"/>
          <w:bCs/>
          <w:sz w:val="22"/>
          <w:szCs w:val="22"/>
        </w:rPr>
        <w:tab/>
        <w:t>1. pont: azonnal</w:t>
      </w:r>
    </w:p>
    <w:p w14:paraId="386A0D7E" w14:textId="77777777" w:rsidR="003C28F9" w:rsidRDefault="003C28F9" w:rsidP="003C28F9">
      <w:pPr>
        <w:autoSpaceDE w:val="0"/>
        <w:autoSpaceDN w:val="0"/>
        <w:adjustRightInd w:val="0"/>
        <w:ind w:left="709" w:firstLine="709"/>
        <w:jc w:val="both"/>
        <w:rPr>
          <w:rFonts w:asciiTheme="minorHAnsi" w:hAnsiTheme="minorHAnsi" w:cstheme="minorHAnsi"/>
          <w:bCs/>
          <w:sz w:val="22"/>
          <w:szCs w:val="22"/>
        </w:rPr>
      </w:pPr>
      <w:r w:rsidRPr="00CA065F">
        <w:rPr>
          <w:rFonts w:asciiTheme="minorHAnsi" w:hAnsiTheme="minorHAnsi" w:cstheme="minorHAnsi"/>
          <w:bCs/>
          <w:sz w:val="22"/>
          <w:szCs w:val="22"/>
        </w:rPr>
        <w:t>2-3. pont: a pozitív támogatói döntést követően azonnal</w:t>
      </w:r>
    </w:p>
    <w:p w14:paraId="52895882" w14:textId="77777777" w:rsidR="00F806AB" w:rsidRDefault="00F806AB" w:rsidP="003C28F9">
      <w:pPr>
        <w:autoSpaceDE w:val="0"/>
        <w:autoSpaceDN w:val="0"/>
        <w:adjustRightInd w:val="0"/>
        <w:ind w:left="709" w:firstLine="709"/>
        <w:jc w:val="both"/>
        <w:rPr>
          <w:rFonts w:asciiTheme="minorHAnsi" w:hAnsiTheme="minorHAnsi" w:cstheme="minorHAnsi"/>
          <w:bCs/>
          <w:sz w:val="22"/>
          <w:szCs w:val="22"/>
        </w:rPr>
      </w:pPr>
    </w:p>
    <w:p w14:paraId="29E93C91" w14:textId="77777777" w:rsidR="00F806AB" w:rsidRDefault="00F806AB" w:rsidP="008F4F47">
      <w:pPr>
        <w:autoSpaceDE w:val="0"/>
        <w:autoSpaceDN w:val="0"/>
        <w:adjustRightInd w:val="0"/>
        <w:jc w:val="both"/>
        <w:rPr>
          <w:rFonts w:asciiTheme="minorHAnsi" w:hAnsiTheme="minorHAnsi" w:cstheme="minorHAnsi"/>
          <w:bCs/>
          <w:sz w:val="22"/>
          <w:szCs w:val="22"/>
        </w:rPr>
      </w:pPr>
    </w:p>
    <w:p w14:paraId="7A3187BC" w14:textId="77777777" w:rsidR="005D544C" w:rsidRDefault="005D544C" w:rsidP="008F4F47">
      <w:pPr>
        <w:autoSpaceDE w:val="0"/>
        <w:autoSpaceDN w:val="0"/>
        <w:adjustRightInd w:val="0"/>
        <w:jc w:val="both"/>
        <w:rPr>
          <w:rFonts w:asciiTheme="minorHAnsi" w:hAnsiTheme="minorHAnsi" w:cstheme="minorHAnsi"/>
          <w:bCs/>
          <w:sz w:val="22"/>
          <w:szCs w:val="22"/>
        </w:rPr>
      </w:pPr>
    </w:p>
    <w:p w14:paraId="606DAE16" w14:textId="1927BE6D" w:rsidR="00F806AB" w:rsidRDefault="00F806AB" w:rsidP="00F806AB">
      <w:pPr>
        <w:jc w:val="center"/>
        <w:rPr>
          <w:rFonts w:ascii="Calibri" w:eastAsia="Calibri" w:hAnsi="Calibri" w:cs="Calibri"/>
          <w:b/>
          <w:bCs/>
          <w:sz w:val="22"/>
          <w:szCs w:val="22"/>
          <w:u w:val="single"/>
        </w:rPr>
      </w:pPr>
      <w:r>
        <w:rPr>
          <w:rFonts w:ascii="Calibri" w:eastAsia="Calibri" w:hAnsi="Calibri" w:cs="Calibri"/>
          <w:b/>
          <w:bCs/>
          <w:sz w:val="22"/>
          <w:szCs w:val="22"/>
          <w:u w:val="single"/>
        </w:rPr>
        <w:t>III.</w:t>
      </w:r>
    </w:p>
    <w:p w14:paraId="4A551120" w14:textId="0444DA0C" w:rsidR="00F806AB" w:rsidRDefault="00F806AB" w:rsidP="00F806AB">
      <w:pPr>
        <w:jc w:val="center"/>
        <w:rPr>
          <w:rFonts w:ascii="Calibri" w:eastAsia="Calibri" w:hAnsi="Calibri" w:cs="Calibri"/>
          <w:b/>
          <w:bCs/>
          <w:sz w:val="22"/>
          <w:szCs w:val="22"/>
          <w:u w:val="single"/>
        </w:rPr>
      </w:pPr>
      <w:r>
        <w:rPr>
          <w:rFonts w:ascii="Calibri" w:eastAsia="Calibri" w:hAnsi="Calibri" w:cs="Calibri"/>
          <w:b/>
          <w:bCs/>
          <w:sz w:val="22"/>
          <w:szCs w:val="22"/>
          <w:u w:val="single"/>
        </w:rPr>
        <w:t>HATÁROZATI JAVASLAT</w:t>
      </w:r>
    </w:p>
    <w:p w14:paraId="3C7EE56C" w14:textId="77777777" w:rsidR="00F806AB" w:rsidRDefault="00F806AB" w:rsidP="00F806AB">
      <w:pPr>
        <w:jc w:val="center"/>
        <w:rPr>
          <w:rFonts w:ascii="Calibri" w:eastAsia="Calibri" w:hAnsi="Calibri" w:cs="Calibri"/>
          <w:b/>
          <w:bCs/>
          <w:sz w:val="22"/>
          <w:szCs w:val="22"/>
          <w:u w:val="single"/>
        </w:rPr>
      </w:pPr>
      <w:proofErr w:type="gramStart"/>
      <w:r>
        <w:rPr>
          <w:rFonts w:ascii="Calibri" w:eastAsia="Calibri" w:hAnsi="Calibri" w:cs="Calibri"/>
          <w:b/>
          <w:bCs/>
          <w:sz w:val="22"/>
          <w:szCs w:val="22"/>
          <w:u w:val="single"/>
        </w:rPr>
        <w:t>.…</w:t>
      </w:r>
      <w:proofErr w:type="gramEnd"/>
      <w:r>
        <w:rPr>
          <w:rFonts w:ascii="Calibri" w:eastAsia="Calibri" w:hAnsi="Calibri" w:cs="Calibri"/>
          <w:b/>
          <w:bCs/>
          <w:sz w:val="22"/>
          <w:szCs w:val="22"/>
          <w:u w:val="single"/>
        </w:rPr>
        <w:t>/2026. (II.26.) Kgy. sz. határozat</w:t>
      </w:r>
    </w:p>
    <w:p w14:paraId="6B34302E" w14:textId="77777777" w:rsidR="00F806AB" w:rsidRDefault="00F806AB" w:rsidP="00F806AB">
      <w:pPr>
        <w:jc w:val="both"/>
        <w:rPr>
          <w:rFonts w:ascii="Calibri" w:eastAsia="Calibri" w:hAnsi="Calibri" w:cs="Calibri"/>
          <w:b/>
          <w:bCs/>
          <w:sz w:val="22"/>
          <w:szCs w:val="22"/>
          <w:u w:val="single"/>
        </w:rPr>
      </w:pPr>
    </w:p>
    <w:p w14:paraId="4C294DA5" w14:textId="77777777" w:rsidR="00F806AB" w:rsidRDefault="00F806AB" w:rsidP="00F806AB">
      <w:pPr>
        <w:jc w:val="both"/>
        <w:rPr>
          <w:rFonts w:ascii="Calibri" w:eastAsia="Calibri" w:hAnsi="Calibri" w:cs="Calibri"/>
          <w:sz w:val="22"/>
          <w:szCs w:val="22"/>
        </w:rPr>
      </w:pPr>
    </w:p>
    <w:p w14:paraId="56DAE02B" w14:textId="20E52E64" w:rsidR="00751008" w:rsidRDefault="00F806AB" w:rsidP="00751008">
      <w:pPr>
        <w:jc w:val="both"/>
        <w:rPr>
          <w:rFonts w:ascii="Calibri" w:eastAsia="Calibri" w:hAnsi="Calibri" w:cs="Calibri"/>
          <w:sz w:val="22"/>
          <w:szCs w:val="22"/>
        </w:rPr>
      </w:pPr>
      <w:r>
        <w:rPr>
          <w:rFonts w:ascii="Calibri" w:eastAsia="Calibri" w:hAnsi="Calibri" w:cs="Calibri"/>
          <w:sz w:val="22"/>
          <w:szCs w:val="22"/>
        </w:rPr>
        <w:t xml:space="preserve">Szombathely Megyei Jogú Város Közgyűlése egyetért azzal, hogy </w:t>
      </w:r>
      <w:r w:rsidR="00B55CDA">
        <w:rPr>
          <w:rFonts w:ascii="Calibri" w:eastAsia="Calibri" w:hAnsi="Calibri" w:cs="Calibri"/>
          <w:sz w:val="22"/>
          <w:szCs w:val="22"/>
        </w:rPr>
        <w:t>Szombathely Megyei Jogú Város</w:t>
      </w:r>
      <w:r>
        <w:rPr>
          <w:rFonts w:ascii="Calibri" w:eastAsia="Calibri" w:hAnsi="Calibri" w:cs="Calibri"/>
          <w:sz w:val="22"/>
          <w:szCs w:val="22"/>
        </w:rPr>
        <w:t xml:space="preserve"> </w:t>
      </w:r>
      <w:r w:rsidRPr="000F3E18">
        <w:rPr>
          <w:rFonts w:ascii="Calibri" w:eastAsia="Calibri" w:hAnsi="Calibri" w:cs="Calibri"/>
          <w:sz w:val="22"/>
          <w:szCs w:val="22"/>
        </w:rPr>
        <w:t>Önkormányzat</w:t>
      </w:r>
      <w:r w:rsidR="00B55CDA">
        <w:rPr>
          <w:rFonts w:ascii="Calibri" w:eastAsia="Calibri" w:hAnsi="Calibri" w:cs="Calibri"/>
          <w:sz w:val="22"/>
          <w:szCs w:val="22"/>
        </w:rPr>
        <w:t>a</w:t>
      </w:r>
      <w:r w:rsidRPr="000F3E18">
        <w:rPr>
          <w:rFonts w:ascii="Calibri" w:eastAsia="Calibri" w:hAnsi="Calibri" w:cs="Calibri"/>
          <w:sz w:val="22"/>
          <w:szCs w:val="22"/>
        </w:rPr>
        <w:t xml:space="preserve"> a </w:t>
      </w:r>
      <w:proofErr w:type="spellStart"/>
      <w:r w:rsidRPr="000F3E18">
        <w:rPr>
          <w:rFonts w:asciiTheme="minorHAnsi" w:eastAsia="Calibri" w:hAnsiTheme="minorHAnsi" w:cstheme="minorHAnsi"/>
          <w:sz w:val="22"/>
          <w:szCs w:val="22"/>
        </w:rPr>
        <w:t>Villum</w:t>
      </w:r>
      <w:proofErr w:type="spellEnd"/>
      <w:r w:rsidRPr="000F3E18">
        <w:rPr>
          <w:rFonts w:asciiTheme="minorHAnsi" w:eastAsia="Calibri" w:hAnsiTheme="minorHAnsi" w:cstheme="minorHAnsi"/>
          <w:sz w:val="22"/>
          <w:szCs w:val="22"/>
        </w:rPr>
        <w:t xml:space="preserve"> </w:t>
      </w:r>
      <w:proofErr w:type="spellStart"/>
      <w:r w:rsidRPr="000F3E18">
        <w:rPr>
          <w:rFonts w:asciiTheme="minorHAnsi" w:eastAsia="Calibri" w:hAnsiTheme="minorHAnsi" w:cstheme="minorHAnsi"/>
          <w:sz w:val="22"/>
          <w:szCs w:val="22"/>
        </w:rPr>
        <w:t>Fonden</w:t>
      </w:r>
      <w:proofErr w:type="spellEnd"/>
      <w:r w:rsidRPr="000F3E18">
        <w:rPr>
          <w:rFonts w:asciiTheme="minorHAnsi" w:eastAsia="Calibri" w:hAnsiTheme="minorHAnsi" w:cstheme="minorHAnsi"/>
          <w:sz w:val="22"/>
          <w:szCs w:val="22"/>
        </w:rPr>
        <w:t xml:space="preserve"> </w:t>
      </w:r>
      <w:proofErr w:type="spellStart"/>
      <w:r w:rsidRPr="000F3E18">
        <w:rPr>
          <w:rFonts w:asciiTheme="minorHAnsi" w:eastAsia="Calibri" w:hAnsiTheme="minorHAnsi" w:cstheme="minorHAnsi"/>
          <w:sz w:val="22"/>
          <w:szCs w:val="22"/>
        </w:rPr>
        <w:t>SkillGenesis</w:t>
      </w:r>
      <w:proofErr w:type="spellEnd"/>
      <w:r w:rsidRPr="000F3E18">
        <w:rPr>
          <w:rFonts w:asciiTheme="minorHAnsi" w:eastAsia="Calibri" w:hAnsiTheme="minorHAnsi" w:cstheme="minorHAnsi"/>
          <w:sz w:val="22"/>
          <w:szCs w:val="22"/>
        </w:rPr>
        <w:t xml:space="preserve"> X.0</w:t>
      </w:r>
      <w:r w:rsidR="00751008">
        <w:rPr>
          <w:rFonts w:asciiTheme="minorHAnsi" w:eastAsia="Calibri" w:hAnsiTheme="minorHAnsi" w:cstheme="minorHAnsi"/>
          <w:sz w:val="22"/>
          <w:szCs w:val="22"/>
        </w:rPr>
        <w:t>, önerőt nem igénylő pr</w:t>
      </w:r>
      <w:r w:rsidR="000B6E0E">
        <w:rPr>
          <w:rFonts w:asciiTheme="minorHAnsi" w:eastAsia="Calibri" w:hAnsiTheme="minorHAnsi" w:cstheme="minorHAnsi"/>
          <w:sz w:val="22"/>
          <w:szCs w:val="22"/>
        </w:rPr>
        <w:t>o</w:t>
      </w:r>
      <w:r w:rsidR="00751008">
        <w:rPr>
          <w:rFonts w:asciiTheme="minorHAnsi" w:eastAsia="Calibri" w:hAnsiTheme="minorHAnsi" w:cstheme="minorHAnsi"/>
          <w:sz w:val="22"/>
          <w:szCs w:val="22"/>
        </w:rPr>
        <w:t>jektben</w:t>
      </w:r>
      <w:r w:rsidRPr="000F3E18">
        <w:rPr>
          <w:rFonts w:ascii="Calibri" w:eastAsia="Calibri" w:hAnsi="Calibri" w:cs="Calibri"/>
          <w:sz w:val="22"/>
          <w:szCs w:val="22"/>
        </w:rPr>
        <w:t xml:space="preserve"> részt vegyen, egyúttal felkéri a polgármestert a szükséges dokumentumok aláírására.</w:t>
      </w:r>
      <w:r>
        <w:rPr>
          <w:rFonts w:ascii="Calibri" w:eastAsia="Calibri" w:hAnsi="Calibri" w:cs="Calibri"/>
          <w:sz w:val="22"/>
          <w:szCs w:val="22"/>
        </w:rPr>
        <w:t xml:space="preserve"> </w:t>
      </w:r>
    </w:p>
    <w:p w14:paraId="25D6ACD0" w14:textId="77777777" w:rsidR="00751008" w:rsidRDefault="00751008" w:rsidP="00751008">
      <w:pPr>
        <w:jc w:val="both"/>
        <w:rPr>
          <w:rFonts w:ascii="Calibri" w:eastAsia="Calibri" w:hAnsi="Calibri" w:cs="Calibri"/>
          <w:b/>
          <w:bCs/>
          <w:sz w:val="22"/>
          <w:szCs w:val="22"/>
        </w:rPr>
      </w:pPr>
    </w:p>
    <w:p w14:paraId="513C17D3" w14:textId="77777777" w:rsidR="00553B3E" w:rsidRPr="00CA065F" w:rsidRDefault="00553B3E" w:rsidP="00553B3E">
      <w:pPr>
        <w:ind w:left="1410" w:hanging="1410"/>
        <w:jc w:val="both"/>
        <w:rPr>
          <w:rFonts w:asciiTheme="minorHAnsi" w:hAnsiTheme="minorHAnsi" w:cstheme="minorHAnsi"/>
          <w:sz w:val="22"/>
          <w:szCs w:val="22"/>
        </w:rPr>
      </w:pPr>
      <w:r w:rsidRPr="00CA065F">
        <w:rPr>
          <w:rFonts w:asciiTheme="minorHAnsi" w:hAnsiTheme="minorHAnsi" w:cstheme="minorHAnsi"/>
          <w:b/>
          <w:bCs/>
          <w:sz w:val="22"/>
          <w:szCs w:val="22"/>
          <w:u w:val="single"/>
        </w:rPr>
        <w:t>Felelős:</w:t>
      </w:r>
      <w:r w:rsidRPr="00CA065F">
        <w:rPr>
          <w:rFonts w:asciiTheme="minorHAnsi" w:hAnsiTheme="minorHAnsi" w:cstheme="minorHAnsi"/>
          <w:sz w:val="22"/>
          <w:szCs w:val="22"/>
        </w:rPr>
        <w:t xml:space="preserve"> </w:t>
      </w:r>
      <w:r w:rsidRPr="00CA065F">
        <w:rPr>
          <w:rFonts w:asciiTheme="minorHAnsi" w:hAnsiTheme="minorHAnsi" w:cstheme="minorHAnsi"/>
          <w:sz w:val="22"/>
          <w:szCs w:val="22"/>
        </w:rPr>
        <w:tab/>
        <w:t xml:space="preserve">Dr. </w:t>
      </w:r>
      <w:proofErr w:type="spellStart"/>
      <w:r w:rsidRPr="00CA065F">
        <w:rPr>
          <w:rFonts w:asciiTheme="minorHAnsi" w:hAnsiTheme="minorHAnsi" w:cstheme="minorHAnsi"/>
          <w:sz w:val="22"/>
          <w:szCs w:val="22"/>
        </w:rPr>
        <w:t>Nemény</w:t>
      </w:r>
      <w:proofErr w:type="spellEnd"/>
      <w:r w:rsidRPr="00CA065F">
        <w:rPr>
          <w:rFonts w:asciiTheme="minorHAnsi" w:hAnsiTheme="minorHAnsi" w:cstheme="minorHAnsi"/>
          <w:sz w:val="22"/>
          <w:szCs w:val="22"/>
        </w:rPr>
        <w:t xml:space="preserve"> András polgármester</w:t>
      </w:r>
    </w:p>
    <w:p w14:paraId="096AD4C5" w14:textId="77777777" w:rsidR="00553B3E" w:rsidRPr="00CA065F" w:rsidRDefault="00553B3E" w:rsidP="00553B3E">
      <w:pPr>
        <w:ind w:left="1410" w:hanging="1410"/>
        <w:jc w:val="both"/>
        <w:rPr>
          <w:rFonts w:asciiTheme="minorHAnsi" w:hAnsiTheme="minorHAnsi" w:cstheme="minorHAnsi"/>
          <w:bCs/>
          <w:sz w:val="22"/>
          <w:szCs w:val="22"/>
        </w:rPr>
      </w:pPr>
      <w:r w:rsidRPr="00CA065F">
        <w:rPr>
          <w:rFonts w:asciiTheme="minorHAnsi" w:hAnsiTheme="minorHAnsi" w:cstheme="minorHAnsi"/>
          <w:bCs/>
          <w:sz w:val="22"/>
          <w:szCs w:val="22"/>
        </w:rPr>
        <w:tab/>
        <w:t>Dr. Horváth Attila alpolgármester</w:t>
      </w:r>
    </w:p>
    <w:p w14:paraId="6271383F" w14:textId="77777777" w:rsidR="00553B3E" w:rsidRPr="00CA065F" w:rsidRDefault="00553B3E" w:rsidP="00553B3E">
      <w:pPr>
        <w:ind w:left="1410" w:hanging="1410"/>
        <w:jc w:val="both"/>
        <w:rPr>
          <w:rFonts w:asciiTheme="minorHAnsi" w:hAnsiTheme="minorHAnsi" w:cstheme="minorHAnsi"/>
          <w:bCs/>
          <w:sz w:val="22"/>
          <w:szCs w:val="22"/>
        </w:rPr>
      </w:pPr>
      <w:r w:rsidRPr="00CA065F">
        <w:rPr>
          <w:rFonts w:asciiTheme="minorHAnsi" w:hAnsiTheme="minorHAnsi" w:cstheme="minorHAnsi"/>
          <w:bCs/>
          <w:sz w:val="22"/>
          <w:szCs w:val="22"/>
        </w:rPr>
        <w:tab/>
        <w:t>Dr. Károlyi Ákos jegyző</w:t>
      </w:r>
    </w:p>
    <w:p w14:paraId="6B692081" w14:textId="63A5593A" w:rsidR="00553B3E" w:rsidRPr="00553B3E" w:rsidRDefault="00553B3E" w:rsidP="00553B3E">
      <w:pPr>
        <w:ind w:left="1410" w:hanging="1410"/>
        <w:jc w:val="both"/>
        <w:rPr>
          <w:rFonts w:asciiTheme="minorHAnsi" w:hAnsiTheme="minorHAnsi" w:cstheme="minorHAnsi"/>
          <w:bCs/>
          <w:sz w:val="22"/>
          <w:szCs w:val="22"/>
        </w:rPr>
      </w:pPr>
      <w:r w:rsidRPr="00CA065F">
        <w:rPr>
          <w:rFonts w:asciiTheme="minorHAnsi" w:hAnsiTheme="minorHAnsi" w:cstheme="minorHAnsi"/>
          <w:b/>
          <w:bCs/>
          <w:sz w:val="22"/>
          <w:szCs w:val="22"/>
        </w:rPr>
        <w:tab/>
      </w:r>
      <w:r w:rsidRPr="00CA065F">
        <w:rPr>
          <w:rFonts w:asciiTheme="minorHAnsi" w:hAnsiTheme="minorHAnsi" w:cstheme="minorHAnsi"/>
          <w:bCs/>
          <w:sz w:val="22"/>
          <w:szCs w:val="22"/>
        </w:rPr>
        <w:t>(A végrehajtás előkészítéséért:</w:t>
      </w:r>
    </w:p>
    <w:p w14:paraId="3B10F7D7" w14:textId="77777777" w:rsidR="00553B3E" w:rsidRPr="00CA065F" w:rsidRDefault="00553B3E" w:rsidP="00553B3E">
      <w:pPr>
        <w:ind w:left="1413"/>
        <w:jc w:val="both"/>
        <w:rPr>
          <w:rFonts w:asciiTheme="minorHAnsi" w:hAnsiTheme="minorHAnsi" w:cstheme="minorHAnsi"/>
          <w:sz w:val="22"/>
          <w:szCs w:val="22"/>
        </w:rPr>
      </w:pPr>
      <w:r>
        <w:rPr>
          <w:rFonts w:asciiTheme="minorHAnsi" w:hAnsiTheme="minorHAnsi" w:cstheme="minorHAnsi"/>
          <w:sz w:val="22"/>
          <w:szCs w:val="22"/>
        </w:rPr>
        <w:t>Dr. Gyuráczné dr. Speier Anikó, a Városüzemeltetési és Városfejlesztési Osztály vezetője</w:t>
      </w:r>
    </w:p>
    <w:p w14:paraId="1500BA11" w14:textId="77777777" w:rsidR="00553B3E" w:rsidRPr="00CA065F" w:rsidRDefault="00553B3E" w:rsidP="00553B3E">
      <w:pPr>
        <w:ind w:left="1413"/>
        <w:jc w:val="both"/>
        <w:rPr>
          <w:rFonts w:asciiTheme="minorHAnsi" w:hAnsiTheme="minorHAnsi" w:cstheme="minorHAnsi"/>
          <w:sz w:val="22"/>
          <w:szCs w:val="22"/>
        </w:rPr>
      </w:pPr>
      <w:r w:rsidRPr="00CA065F">
        <w:rPr>
          <w:rFonts w:asciiTheme="minorHAnsi" w:hAnsiTheme="minorHAnsi" w:cstheme="minorHAnsi"/>
          <w:sz w:val="22"/>
          <w:szCs w:val="22"/>
        </w:rPr>
        <w:t>Stéger Gábor, a Közgazdasági és Adó Osztály vezetője)</w:t>
      </w:r>
    </w:p>
    <w:p w14:paraId="70D8F5E3" w14:textId="77777777" w:rsidR="00F806AB" w:rsidRPr="00F806AB" w:rsidRDefault="00F806AB" w:rsidP="00FA1058">
      <w:pPr>
        <w:autoSpaceDE w:val="0"/>
        <w:autoSpaceDN w:val="0"/>
        <w:adjustRightInd w:val="0"/>
        <w:jc w:val="both"/>
        <w:rPr>
          <w:rFonts w:asciiTheme="minorHAnsi" w:hAnsiTheme="minorHAnsi" w:cstheme="minorHAnsi"/>
          <w:b/>
          <w:sz w:val="22"/>
          <w:szCs w:val="22"/>
        </w:rPr>
      </w:pPr>
    </w:p>
    <w:p w14:paraId="440CB440" w14:textId="05C73504" w:rsidR="00FA1058" w:rsidRPr="00EF3C98" w:rsidRDefault="00FA1058" w:rsidP="00FA1058">
      <w:pPr>
        <w:tabs>
          <w:tab w:val="left" w:pos="1260"/>
          <w:tab w:val="left" w:pos="1620"/>
        </w:tabs>
        <w:rPr>
          <w:rFonts w:asciiTheme="minorHAnsi" w:hAnsiTheme="minorHAnsi" w:cstheme="minorHAnsi"/>
          <w:bCs/>
          <w:sz w:val="22"/>
          <w:szCs w:val="22"/>
        </w:rPr>
      </w:pPr>
      <w:proofErr w:type="gramStart"/>
      <w:r w:rsidRPr="00EF3C98">
        <w:rPr>
          <w:rFonts w:asciiTheme="minorHAnsi" w:hAnsiTheme="minorHAnsi" w:cstheme="minorHAnsi"/>
          <w:b/>
          <w:bCs/>
          <w:sz w:val="22"/>
          <w:szCs w:val="22"/>
          <w:u w:val="single"/>
        </w:rPr>
        <w:t>Határidő:</w:t>
      </w:r>
      <w:r w:rsidRPr="00EF3C98">
        <w:rPr>
          <w:rFonts w:asciiTheme="minorHAnsi" w:hAnsiTheme="minorHAnsi" w:cstheme="minorHAnsi"/>
          <w:bCs/>
          <w:sz w:val="22"/>
          <w:szCs w:val="22"/>
        </w:rPr>
        <w:t xml:space="preserve">   </w:t>
      </w:r>
      <w:proofErr w:type="gramEnd"/>
      <w:r w:rsidRPr="00EF3C98">
        <w:rPr>
          <w:rFonts w:asciiTheme="minorHAnsi" w:hAnsiTheme="minorHAnsi" w:cstheme="minorHAnsi"/>
          <w:bCs/>
          <w:sz w:val="22"/>
          <w:szCs w:val="22"/>
        </w:rPr>
        <w:t xml:space="preserve">   </w:t>
      </w:r>
      <w:r w:rsidR="006F425B">
        <w:rPr>
          <w:rFonts w:asciiTheme="minorHAnsi" w:hAnsiTheme="minorHAnsi" w:cstheme="minorHAnsi"/>
          <w:bCs/>
          <w:sz w:val="22"/>
          <w:szCs w:val="22"/>
        </w:rPr>
        <w:t xml:space="preserve">     </w:t>
      </w:r>
      <w:r w:rsidRPr="00EF3C98">
        <w:rPr>
          <w:rFonts w:asciiTheme="minorHAnsi" w:hAnsiTheme="minorHAnsi" w:cstheme="minorHAnsi"/>
          <w:bCs/>
          <w:sz w:val="22"/>
          <w:szCs w:val="22"/>
        </w:rPr>
        <w:t>azonnal</w:t>
      </w:r>
    </w:p>
    <w:p w14:paraId="57945A3D" w14:textId="77777777" w:rsidR="003C28F9" w:rsidRPr="000A6E9A" w:rsidRDefault="003C28F9" w:rsidP="003C28F9">
      <w:pPr>
        <w:jc w:val="both"/>
        <w:rPr>
          <w:b/>
          <w:bCs/>
        </w:rPr>
      </w:pPr>
    </w:p>
    <w:p w14:paraId="0E101570" w14:textId="7156AA3A" w:rsidR="00627556" w:rsidRPr="00627556" w:rsidRDefault="00627556" w:rsidP="00627556">
      <w:pPr>
        <w:rPr>
          <w:rFonts w:asciiTheme="minorHAnsi" w:hAnsiTheme="minorHAnsi" w:cstheme="minorHAnsi"/>
          <w:sz w:val="22"/>
          <w:szCs w:val="22"/>
        </w:rPr>
      </w:pPr>
    </w:p>
    <w:sectPr w:rsidR="00627556" w:rsidRPr="00627556" w:rsidSect="009377E3">
      <w:footerReference w:type="default" r:id="rId11"/>
      <w:headerReference w:type="first" r:id="rId12"/>
      <w:footerReference w:type="first" r:id="rId13"/>
      <w:pgSz w:w="11906" w:h="16838" w:code="9"/>
      <w:pgMar w:top="720" w:right="720" w:bottom="720" w:left="720"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D42A" w14:textId="77777777" w:rsidR="00281281" w:rsidRDefault="00281281">
      <w:r>
        <w:separator/>
      </w:r>
    </w:p>
  </w:endnote>
  <w:endnote w:type="continuationSeparator" w:id="0">
    <w:p w14:paraId="374CCED8" w14:textId="77777777" w:rsidR="00281281" w:rsidRDefault="0028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B2C7" w14:textId="77777777" w:rsidR="005F19FE" w:rsidRPr="009377E3" w:rsidRDefault="00C71580" w:rsidP="00EC7C11">
    <w:pPr>
      <w:pStyle w:val="llb"/>
      <w:jc w:val="center"/>
      <w:rPr>
        <w:rFonts w:asciiTheme="minorHAnsi" w:hAnsiTheme="minorHAnsi" w:cstheme="minorHAnsi"/>
        <w:sz w:val="20"/>
        <w:szCs w:val="20"/>
      </w:rPr>
    </w:pPr>
    <w:r w:rsidRPr="009377E3">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5218ECEB" wp14:editId="2145C485">
              <wp:simplePos x="0" y="0"/>
              <wp:positionH relativeFrom="column">
                <wp:posOffset>-8255</wp:posOffset>
              </wp:positionH>
              <wp:positionV relativeFrom="paragraph">
                <wp:posOffset>-122555</wp:posOffset>
              </wp:positionV>
              <wp:extent cx="6696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C0477" id="_x0000_t32" coordsize="21600,21600" o:spt="32" o:oned="t" path="m,l21600,21600e" filled="f">
              <v:path arrowok="t" fillok="f" o:connecttype="none"/>
              <o:lock v:ext="edit" shapetype="t"/>
            </v:shapetype>
            <v:shape id="AutoShape 7"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EC7C11" w:rsidRPr="009377E3">
      <w:rPr>
        <w:rFonts w:asciiTheme="minorHAnsi" w:hAnsiTheme="minorHAnsi" w:cstheme="minorHAnsi"/>
        <w:sz w:val="20"/>
        <w:szCs w:val="20"/>
      </w:rPr>
      <w:t xml:space="preserve">Oldalszám: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PAGE  \* Arabic  \* MERGEFORMAT </w:instrText>
    </w:r>
    <w:r w:rsidR="00EC7C11" w:rsidRPr="009377E3">
      <w:rPr>
        <w:rFonts w:asciiTheme="minorHAnsi" w:hAnsiTheme="minorHAnsi" w:cstheme="minorHAnsi"/>
        <w:sz w:val="20"/>
        <w:szCs w:val="20"/>
      </w:rPr>
      <w:fldChar w:fldCharType="separate"/>
    </w:r>
    <w:r w:rsidR="00DA14B3" w:rsidRPr="009377E3">
      <w:rPr>
        <w:rFonts w:asciiTheme="minorHAnsi" w:hAnsiTheme="minorHAnsi" w:cstheme="minorHAnsi"/>
        <w:noProof/>
        <w:sz w:val="20"/>
        <w:szCs w:val="20"/>
      </w:rPr>
      <w:t>2</w:t>
    </w:r>
    <w:r w:rsidR="00EC7C11" w:rsidRPr="009377E3">
      <w:rPr>
        <w:rFonts w:asciiTheme="minorHAnsi" w:hAnsiTheme="minorHAnsi" w:cstheme="minorHAnsi"/>
        <w:sz w:val="20"/>
        <w:szCs w:val="20"/>
      </w:rPr>
      <w:fldChar w:fldCharType="end"/>
    </w:r>
    <w:r w:rsidR="00EC7C11" w:rsidRPr="009377E3">
      <w:rPr>
        <w:rFonts w:asciiTheme="minorHAnsi" w:hAnsiTheme="minorHAnsi" w:cstheme="minorHAnsi"/>
        <w:sz w:val="20"/>
        <w:szCs w:val="20"/>
      </w:rPr>
      <w:t xml:space="preserve"> /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NUMPAGES  \* Arabic  \* MERGEFORMAT </w:instrText>
    </w:r>
    <w:r w:rsidR="00EC7C11" w:rsidRPr="009377E3">
      <w:rPr>
        <w:rFonts w:asciiTheme="minorHAnsi" w:hAnsiTheme="minorHAnsi" w:cstheme="minorHAnsi"/>
        <w:sz w:val="20"/>
        <w:szCs w:val="20"/>
      </w:rPr>
      <w:fldChar w:fldCharType="separate"/>
    </w:r>
    <w:r w:rsidR="00064202" w:rsidRPr="009377E3">
      <w:rPr>
        <w:rFonts w:asciiTheme="minorHAnsi" w:hAnsiTheme="minorHAnsi" w:cstheme="minorHAnsi"/>
        <w:noProof/>
        <w:sz w:val="20"/>
        <w:szCs w:val="20"/>
      </w:rPr>
      <w:t>1</w:t>
    </w:r>
    <w:r w:rsidR="00EC7C11" w:rsidRPr="009377E3">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593A" w14:textId="77777777" w:rsidR="009377E3" w:rsidRPr="009377E3" w:rsidRDefault="009377E3" w:rsidP="009377E3">
    <w:pPr>
      <w:pStyle w:val="llb"/>
      <w:tabs>
        <w:tab w:val="clear" w:pos="4536"/>
        <w:tab w:val="clear" w:pos="9072"/>
        <w:tab w:val="center" w:pos="851"/>
        <w:tab w:val="center" w:pos="1985"/>
        <w:tab w:val="center" w:pos="3119"/>
        <w:tab w:val="center" w:pos="4253"/>
        <w:tab w:val="center" w:pos="5387"/>
        <w:tab w:val="center" w:pos="6521"/>
        <w:tab w:val="center" w:pos="7655"/>
        <w:tab w:val="center" w:pos="8789"/>
      </w:tabs>
      <w:ind w:hanging="567"/>
      <w:rPr>
        <w:rFonts w:asciiTheme="minorHAnsi" w:hAnsiTheme="minorHAnsi" w:cstheme="minorHAnsi"/>
        <w:sz w:val="20"/>
        <w:szCs w:val="20"/>
      </w:rPr>
    </w:pPr>
  </w:p>
  <w:p w14:paraId="6464E6F3" w14:textId="77777777"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p>
  <w:p w14:paraId="0DFCF32A" w14:textId="77777777"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 xml:space="preserve">Jogi </w:t>
    </w:r>
    <w:proofErr w:type="spellStart"/>
    <w:r w:rsidRPr="009377E3">
      <w:rPr>
        <w:rFonts w:asciiTheme="minorHAnsi" w:hAnsiTheme="minorHAnsi" w:cstheme="minorHAnsi"/>
        <w:sz w:val="20"/>
        <w:szCs w:val="20"/>
      </w:rPr>
      <w:t>ov</w:t>
    </w:r>
    <w:proofErr w:type="spellEnd"/>
    <w:r w:rsidRPr="009377E3">
      <w:rPr>
        <w:rFonts w:asciiTheme="minorHAnsi" w:hAnsiTheme="minorHAnsi" w:cstheme="minorHAnsi"/>
        <w:sz w:val="20"/>
        <w:szCs w:val="20"/>
      </w:rPr>
      <w:t>.</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1</w:t>
    </w:r>
    <w:r w:rsidRPr="009377E3">
      <w:rPr>
        <w:rFonts w:asciiTheme="minorHAnsi" w:hAnsiTheme="minorHAnsi" w:cstheme="minorHAnsi"/>
        <w:sz w:val="20"/>
        <w:szCs w:val="20"/>
      </w:rPr>
      <w:tab/>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2</w:t>
    </w:r>
    <w:r w:rsidRPr="009377E3">
      <w:rPr>
        <w:rFonts w:asciiTheme="minorHAnsi" w:hAnsiTheme="minorHAnsi" w:cstheme="minorHAnsi"/>
        <w:sz w:val="20"/>
        <w:szCs w:val="20"/>
      </w:rPr>
      <w:tab/>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3</w:t>
    </w:r>
    <w:r w:rsidRPr="009377E3">
      <w:rPr>
        <w:rFonts w:asciiTheme="minorHAnsi" w:hAnsiTheme="minorHAnsi" w:cstheme="minorHAnsi"/>
        <w:sz w:val="20"/>
        <w:szCs w:val="20"/>
      </w:rPr>
      <w:tab/>
      <w:t>PM Kabinet</w:t>
    </w:r>
    <w:r w:rsidR="00D372EB">
      <w:rPr>
        <w:rFonts w:asciiTheme="minorHAnsi" w:hAnsiTheme="minorHAnsi" w:cstheme="minorHAnsi"/>
        <w:sz w:val="20"/>
        <w:szCs w:val="20"/>
      </w:rPr>
      <w:t>-</w:t>
    </w:r>
  </w:p>
  <w:p w14:paraId="3C09418A" w14:textId="77777777" w:rsidR="00D372EB" w:rsidRPr="00D372EB" w:rsidRDefault="009377E3" w:rsidP="009377E3">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00D372EB">
      <w:rPr>
        <w:rFonts w:asciiTheme="minorHAnsi" w:hAnsiTheme="minorHAnsi" w:cstheme="minorHAnsi"/>
        <w:sz w:val="20"/>
        <w:szCs w:val="20"/>
      </w:rPr>
      <w:t>főnök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A3DA" w14:textId="77777777" w:rsidR="00281281" w:rsidRDefault="00281281">
      <w:r>
        <w:separator/>
      </w:r>
    </w:p>
  </w:footnote>
  <w:footnote w:type="continuationSeparator" w:id="0">
    <w:p w14:paraId="483C5CF7" w14:textId="77777777" w:rsidR="00281281" w:rsidRDefault="0028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3F57" w14:textId="77777777" w:rsidR="00283B43" w:rsidRDefault="00283B43" w:rsidP="00CA483B">
    <w:pPr>
      <w:pStyle w:val="lfej"/>
      <w:tabs>
        <w:tab w:val="clear" w:pos="4536"/>
        <w:tab w:val="clear" w:pos="9072"/>
        <w:tab w:val="center" w:pos="1843"/>
      </w:tabs>
      <w:rPr>
        <w:rFonts w:asciiTheme="minorHAnsi" w:hAnsiTheme="minorHAnsi" w:cstheme="minorHAnsi"/>
        <w:sz w:val="22"/>
        <w:szCs w:val="22"/>
      </w:rPr>
    </w:pPr>
  </w:p>
  <w:p w14:paraId="47CB0D20" w14:textId="6337749B" w:rsidR="00B103B4" w:rsidRPr="009377E3" w:rsidRDefault="00181799" w:rsidP="00CA483B">
    <w:pPr>
      <w:pStyle w:val="lfej"/>
      <w:tabs>
        <w:tab w:val="clear" w:pos="4536"/>
        <w:tab w:val="clear" w:pos="9072"/>
        <w:tab w:val="center" w:pos="1843"/>
      </w:tabs>
      <w:rPr>
        <w:rFonts w:asciiTheme="minorHAnsi" w:hAnsiTheme="minorHAnsi" w:cstheme="minorHAnsi"/>
        <w:sz w:val="22"/>
        <w:szCs w:val="22"/>
      </w:rPr>
    </w:pPr>
    <w:r w:rsidRPr="009377E3">
      <w:rPr>
        <w:rFonts w:asciiTheme="minorHAnsi" w:hAnsiTheme="minorHAnsi" w:cstheme="minorHAnsi"/>
        <w:sz w:val="22"/>
        <w:szCs w:val="22"/>
      </w:rPr>
      <w:tab/>
    </w:r>
    <w:r w:rsidR="00415A39" w:rsidRPr="009377E3">
      <w:rPr>
        <w:rFonts w:asciiTheme="minorHAnsi" w:hAnsiTheme="minorHAnsi" w:cstheme="minorHAnsi"/>
        <w:noProof/>
        <w:sz w:val="22"/>
        <w:szCs w:val="22"/>
      </w:rPr>
      <w:drawing>
        <wp:inline distT="0" distB="0" distL="0" distR="0" wp14:anchorId="0C90F14B" wp14:editId="2F858EF5">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53C350D4" w14:textId="77777777" w:rsidR="00B103B4" w:rsidRPr="009377E3" w:rsidRDefault="00CA483B" w:rsidP="00CA483B">
    <w:pPr>
      <w:pStyle w:val="lfej"/>
      <w:tabs>
        <w:tab w:val="clear" w:pos="4536"/>
        <w:tab w:val="clear" w:pos="9072"/>
        <w:tab w:val="center" w:pos="1843"/>
      </w:tabs>
      <w:rPr>
        <w:rFonts w:asciiTheme="minorHAnsi" w:hAnsiTheme="minorHAnsi" w:cstheme="minorHAnsi"/>
        <w:smallCaps/>
        <w:sz w:val="22"/>
        <w:szCs w:val="22"/>
      </w:rPr>
    </w:pPr>
    <w:r w:rsidRPr="009377E3">
      <w:rPr>
        <w:rFonts w:asciiTheme="minorHAnsi" w:hAnsiTheme="minorHAnsi" w:cstheme="minorHAnsi"/>
        <w:sz w:val="22"/>
        <w:szCs w:val="22"/>
      </w:rPr>
      <w:tab/>
    </w:r>
    <w:r w:rsidR="007C40AF" w:rsidRPr="009377E3">
      <w:rPr>
        <w:rFonts w:asciiTheme="minorHAnsi" w:hAnsiTheme="minorHAnsi" w:cstheme="minorHAnsi"/>
        <w:smallCaps/>
        <w:sz w:val="22"/>
        <w:szCs w:val="22"/>
      </w:rPr>
      <w:t>Szombathely Megyei Jogú Város</w:t>
    </w:r>
  </w:p>
  <w:p w14:paraId="0700A472" w14:textId="77777777" w:rsidR="00B103B4" w:rsidRPr="009377E3" w:rsidRDefault="00CA483B" w:rsidP="00CA483B">
    <w:pPr>
      <w:tabs>
        <w:tab w:val="center" w:pos="1843"/>
      </w:tabs>
      <w:rPr>
        <w:rFonts w:asciiTheme="minorHAnsi" w:hAnsiTheme="minorHAnsi" w:cstheme="minorHAnsi"/>
        <w:sz w:val="22"/>
        <w:szCs w:val="22"/>
      </w:rPr>
    </w:pPr>
    <w:r w:rsidRPr="009377E3">
      <w:rPr>
        <w:rFonts w:asciiTheme="minorHAnsi" w:hAnsiTheme="minorHAnsi" w:cstheme="minorHAnsi"/>
        <w:bCs/>
        <w:smallCaps/>
        <w:sz w:val="22"/>
        <w:szCs w:val="22"/>
      </w:rPr>
      <w:tab/>
    </w:r>
    <w:r w:rsidR="00B103B4" w:rsidRPr="009377E3">
      <w:rPr>
        <w:rFonts w:asciiTheme="minorHAnsi" w:hAnsiTheme="minorHAnsi" w:cstheme="minorHAnsi"/>
        <w:bCs/>
        <w:smallCaps/>
        <w:sz w:val="22"/>
        <w:szCs w:val="22"/>
      </w:rPr>
      <w:t>Polgármestere</w:t>
    </w:r>
  </w:p>
  <w:p w14:paraId="3EB14B35" w14:textId="77777777" w:rsidR="00514CD3" w:rsidRPr="009377E3" w:rsidRDefault="00514CD3" w:rsidP="00514CD3">
    <w:pPr>
      <w:pStyle w:val="lfej"/>
      <w:tabs>
        <w:tab w:val="clear" w:pos="4536"/>
        <w:tab w:val="clear" w:pos="9072"/>
      </w:tabs>
      <w:rPr>
        <w:rFonts w:asciiTheme="minorHAnsi" w:hAnsiTheme="minorHAnsi" w:cstheme="minorHAnsi"/>
        <w:sz w:val="22"/>
        <w:szCs w:val="22"/>
      </w:rPr>
    </w:pPr>
  </w:p>
  <w:p w14:paraId="329F0706" w14:textId="77777777" w:rsidR="00514CD3" w:rsidRPr="009377E3" w:rsidRDefault="00514CD3" w:rsidP="00514CD3">
    <w:pPr>
      <w:ind w:firstLine="4536"/>
      <w:rPr>
        <w:rFonts w:asciiTheme="minorHAnsi" w:hAnsiTheme="minorHAnsi" w:cstheme="minorHAnsi"/>
        <w:b/>
        <w:sz w:val="22"/>
        <w:szCs w:val="22"/>
        <w:u w:val="single"/>
      </w:rPr>
    </w:pPr>
    <w:r w:rsidRPr="009377E3">
      <w:rPr>
        <w:rFonts w:asciiTheme="minorHAnsi" w:hAnsiTheme="minorHAnsi" w:cstheme="minorHAnsi"/>
        <w:b/>
        <w:sz w:val="22"/>
        <w:szCs w:val="22"/>
        <w:u w:val="single"/>
      </w:rPr>
      <w:t>Az előterjesztést megtárgyalta:</w:t>
    </w:r>
  </w:p>
  <w:p w14:paraId="19DD31B2" w14:textId="77777777" w:rsidR="00514CD3" w:rsidRPr="009377E3" w:rsidRDefault="00514CD3" w:rsidP="00514CD3">
    <w:pPr>
      <w:ind w:firstLine="4536"/>
      <w:rPr>
        <w:rFonts w:asciiTheme="minorHAnsi" w:hAnsiTheme="minorHAnsi" w:cstheme="minorHAnsi"/>
        <w:b/>
        <w:sz w:val="22"/>
        <w:szCs w:val="22"/>
        <w:u w:val="single"/>
      </w:rPr>
    </w:pPr>
  </w:p>
  <w:p w14:paraId="058B418C" w14:textId="3667CF10" w:rsidR="0036549E" w:rsidRDefault="0036549E" w:rsidP="0036549E">
    <w:pPr>
      <w:numPr>
        <w:ilvl w:val="0"/>
        <w:numId w:val="1"/>
      </w:numPr>
      <w:rPr>
        <w:rFonts w:asciiTheme="majorHAnsi" w:hAnsiTheme="majorHAnsi" w:cstheme="majorHAnsi"/>
        <w:sz w:val="22"/>
        <w:szCs w:val="22"/>
      </w:rPr>
    </w:pPr>
    <w:r w:rsidRPr="00710FD2">
      <w:rPr>
        <w:rFonts w:asciiTheme="majorHAnsi" w:hAnsiTheme="majorHAnsi" w:cstheme="majorHAnsi"/>
        <w:sz w:val="22"/>
        <w:szCs w:val="22"/>
      </w:rPr>
      <w:t>Gazdasági és Jogi Bizottság</w:t>
    </w:r>
  </w:p>
  <w:p w14:paraId="1020E718" w14:textId="601FCD97" w:rsidR="00AB660C" w:rsidRDefault="00AB660C" w:rsidP="0036549E">
    <w:pPr>
      <w:numPr>
        <w:ilvl w:val="0"/>
        <w:numId w:val="1"/>
      </w:numPr>
      <w:rPr>
        <w:rFonts w:asciiTheme="majorHAnsi" w:hAnsiTheme="majorHAnsi" w:cstheme="majorHAnsi"/>
        <w:sz w:val="22"/>
        <w:szCs w:val="22"/>
      </w:rPr>
    </w:pPr>
    <w:r>
      <w:rPr>
        <w:rFonts w:asciiTheme="majorHAnsi" w:hAnsiTheme="majorHAnsi" w:cstheme="majorHAnsi"/>
        <w:sz w:val="22"/>
        <w:szCs w:val="22"/>
      </w:rPr>
      <w:t>Kulturális, Oktatási és Civil Bizottság</w:t>
    </w:r>
  </w:p>
  <w:p w14:paraId="79A234B8" w14:textId="6287DF7A" w:rsidR="002109CB" w:rsidRDefault="002109CB" w:rsidP="002109CB">
    <w:pPr>
      <w:numPr>
        <w:ilvl w:val="0"/>
        <w:numId w:val="1"/>
      </w:numPr>
      <w:rPr>
        <w:rFonts w:asciiTheme="majorHAnsi" w:hAnsiTheme="majorHAnsi" w:cstheme="majorHAnsi"/>
        <w:sz w:val="22"/>
        <w:szCs w:val="22"/>
      </w:rPr>
    </w:pPr>
    <w:r w:rsidRPr="00283B43">
      <w:rPr>
        <w:rFonts w:asciiTheme="majorHAnsi" w:hAnsiTheme="majorHAnsi" w:cstheme="majorHAnsi"/>
        <w:sz w:val="22"/>
        <w:szCs w:val="22"/>
      </w:rPr>
      <w:t>Fenntarthatósági és Klímastratégiai Szakmai Bizottság </w:t>
    </w:r>
  </w:p>
  <w:p w14:paraId="13F6F8C9" w14:textId="1C01D0B5" w:rsidR="00DF35DD" w:rsidRPr="002109CB" w:rsidRDefault="00DF35DD" w:rsidP="002109CB">
    <w:pPr>
      <w:numPr>
        <w:ilvl w:val="0"/>
        <w:numId w:val="1"/>
      </w:numPr>
      <w:rPr>
        <w:rFonts w:asciiTheme="majorHAnsi" w:hAnsiTheme="majorHAnsi" w:cstheme="majorHAnsi"/>
        <w:sz w:val="22"/>
        <w:szCs w:val="22"/>
      </w:rPr>
    </w:pPr>
    <w:r>
      <w:rPr>
        <w:rFonts w:asciiTheme="majorHAnsi" w:hAnsiTheme="majorHAnsi" w:cstheme="majorHAnsi"/>
        <w:sz w:val="22"/>
        <w:szCs w:val="22"/>
      </w:rPr>
      <w:t>Bűnmegelőzési, Közbiztonsági és Közrendvédelmi Bizottság</w:t>
    </w:r>
  </w:p>
  <w:p w14:paraId="7DBA55C1" w14:textId="77777777" w:rsidR="00514CD3" w:rsidRPr="009377E3" w:rsidRDefault="00514CD3" w:rsidP="00514CD3">
    <w:pPr>
      <w:ind w:left="4536"/>
      <w:rPr>
        <w:rFonts w:asciiTheme="minorHAnsi" w:hAnsiTheme="minorHAnsi" w:cstheme="minorHAnsi"/>
        <w:bCs/>
        <w:iCs/>
        <w:sz w:val="22"/>
        <w:szCs w:val="22"/>
      </w:rPr>
    </w:pPr>
  </w:p>
  <w:p w14:paraId="7078B629" w14:textId="25DBB5B1" w:rsidR="00514CD3" w:rsidRPr="009377E3" w:rsidRDefault="00514CD3" w:rsidP="00514CD3">
    <w:pPr>
      <w:ind w:left="4536"/>
      <w:rPr>
        <w:rFonts w:asciiTheme="minorHAnsi" w:hAnsiTheme="minorHAnsi" w:cstheme="minorHAnsi"/>
        <w:b/>
        <w:sz w:val="22"/>
        <w:szCs w:val="22"/>
        <w:u w:val="single"/>
      </w:rPr>
    </w:pPr>
    <w:r w:rsidRPr="009377E3">
      <w:rPr>
        <w:rFonts w:asciiTheme="minorHAnsi" w:hAnsiTheme="minorHAnsi" w:cstheme="minorHAnsi"/>
        <w:b/>
        <w:sz w:val="22"/>
        <w:szCs w:val="22"/>
        <w:u w:val="single"/>
      </w:rPr>
      <w:t>A határozati javaslato</w:t>
    </w:r>
    <w:r w:rsidR="000A340A">
      <w:rPr>
        <w:rFonts w:asciiTheme="minorHAnsi" w:hAnsiTheme="minorHAnsi" w:cstheme="minorHAnsi"/>
        <w:b/>
        <w:sz w:val="22"/>
        <w:szCs w:val="22"/>
        <w:u w:val="single"/>
      </w:rPr>
      <w:t>ka</w:t>
    </w:r>
    <w:r w:rsidRPr="009377E3">
      <w:rPr>
        <w:rFonts w:asciiTheme="minorHAnsi" w:hAnsiTheme="minorHAnsi" w:cstheme="minorHAnsi"/>
        <w:b/>
        <w:sz w:val="22"/>
        <w:szCs w:val="22"/>
        <w:u w:val="single"/>
      </w:rPr>
      <w:t>t</w:t>
    </w:r>
    <w:r w:rsidR="00415A39" w:rsidRPr="009377E3">
      <w:rPr>
        <w:rFonts w:asciiTheme="minorHAnsi" w:hAnsiTheme="minorHAnsi" w:cstheme="minorHAnsi"/>
        <w:b/>
        <w:sz w:val="22"/>
        <w:szCs w:val="22"/>
        <w:u w:val="single"/>
      </w:rPr>
      <w:t xml:space="preserve"> </w:t>
    </w:r>
    <w:r w:rsidRPr="009377E3">
      <w:rPr>
        <w:rFonts w:asciiTheme="minorHAnsi" w:hAnsiTheme="minorHAnsi" w:cstheme="minorHAnsi"/>
        <w:b/>
        <w:sz w:val="22"/>
        <w:szCs w:val="22"/>
        <w:u w:val="single"/>
      </w:rPr>
      <w:t>törvényességi szempontból megvizsgáltam:</w:t>
    </w:r>
  </w:p>
  <w:p w14:paraId="61F13635" w14:textId="77777777" w:rsidR="00514CD3" w:rsidRPr="009377E3" w:rsidRDefault="00514CD3" w:rsidP="00514CD3">
    <w:pPr>
      <w:rPr>
        <w:rFonts w:asciiTheme="minorHAnsi" w:hAnsiTheme="minorHAnsi" w:cstheme="minorHAnsi"/>
        <w:bCs/>
        <w:sz w:val="22"/>
        <w:szCs w:val="22"/>
      </w:rPr>
    </w:pPr>
  </w:p>
  <w:p w14:paraId="7DB97E12" w14:textId="77777777" w:rsidR="00514CD3" w:rsidRPr="009377E3" w:rsidRDefault="00514CD3" w:rsidP="00514CD3">
    <w:pPr>
      <w:rPr>
        <w:rFonts w:asciiTheme="minorHAnsi" w:hAnsiTheme="minorHAnsi" w:cstheme="minorHAnsi"/>
        <w:bCs/>
        <w:sz w:val="22"/>
        <w:szCs w:val="22"/>
      </w:rPr>
    </w:pPr>
  </w:p>
  <w:p w14:paraId="50266B2E" w14:textId="77777777" w:rsidR="00514CD3" w:rsidRPr="009377E3" w:rsidRDefault="00514CD3" w:rsidP="00514CD3">
    <w:pPr>
      <w:rPr>
        <w:rFonts w:asciiTheme="minorHAnsi" w:hAnsiTheme="minorHAnsi" w:cstheme="minorHAnsi"/>
        <w:bCs/>
        <w:sz w:val="22"/>
        <w:szCs w:val="22"/>
      </w:rPr>
    </w:pPr>
  </w:p>
  <w:p w14:paraId="6CEA9A40" w14:textId="77777777" w:rsidR="00514CD3" w:rsidRPr="009377E3" w:rsidRDefault="00514CD3" w:rsidP="00514CD3">
    <w:pPr>
      <w:tabs>
        <w:tab w:val="center" w:pos="6804"/>
      </w:tabs>
      <w:rPr>
        <w:rFonts w:asciiTheme="minorHAnsi" w:hAnsiTheme="minorHAnsi" w:cstheme="minorHAnsi"/>
        <w:bCs/>
        <w:sz w:val="22"/>
        <w:szCs w:val="22"/>
      </w:rPr>
    </w:pPr>
    <w:r w:rsidRPr="009377E3">
      <w:rPr>
        <w:rFonts w:asciiTheme="minorHAnsi" w:hAnsiTheme="minorHAnsi" w:cstheme="minorHAnsi"/>
        <w:bCs/>
        <w:sz w:val="22"/>
        <w:szCs w:val="22"/>
      </w:rPr>
      <w:tab/>
      <w:t>/: Dr. Károlyi Ákos :/</w:t>
    </w:r>
  </w:p>
  <w:p w14:paraId="7F2C8195" w14:textId="77777777" w:rsidR="00514CD3" w:rsidRPr="009377E3" w:rsidRDefault="00514CD3" w:rsidP="00514CD3">
    <w:pPr>
      <w:tabs>
        <w:tab w:val="center" w:pos="6804"/>
      </w:tabs>
      <w:rPr>
        <w:rFonts w:asciiTheme="minorHAnsi" w:hAnsiTheme="minorHAnsi" w:cstheme="minorHAnsi"/>
        <w:bCs/>
        <w:sz w:val="22"/>
        <w:szCs w:val="22"/>
      </w:rPr>
    </w:pPr>
    <w:r w:rsidRPr="009377E3">
      <w:rPr>
        <w:rFonts w:asciiTheme="minorHAnsi" w:hAnsiTheme="minorHAnsi" w:cstheme="minorHAnsi"/>
        <w:bCs/>
        <w:sz w:val="22"/>
        <w:szCs w:val="22"/>
      </w:rPr>
      <w:tab/>
      <w:t>jegyző</w:t>
    </w:r>
  </w:p>
  <w:p w14:paraId="6974268A" w14:textId="77777777" w:rsidR="00514CD3" w:rsidRPr="009377E3" w:rsidRDefault="00514CD3" w:rsidP="00514CD3">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C04"/>
    <w:multiLevelType w:val="multilevel"/>
    <w:tmpl w:val="B948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0182B"/>
    <w:multiLevelType w:val="hybridMultilevel"/>
    <w:tmpl w:val="A5D8E41A"/>
    <w:lvl w:ilvl="0" w:tplc="8DB24E1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40B41C8"/>
    <w:multiLevelType w:val="hybridMultilevel"/>
    <w:tmpl w:val="F18E835C"/>
    <w:lvl w:ilvl="0" w:tplc="1BDE778E">
      <w:start w:val="1"/>
      <w:numFmt w:val="upperRoman"/>
      <w:lvlText w:val="%1."/>
      <w:lvlJc w:val="left"/>
      <w:pPr>
        <w:ind w:left="1080" w:hanging="720"/>
      </w:pPr>
      <w:rPr>
        <w:rFonts w:ascii="Times New Roman" w:hAnsi="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4230C09"/>
    <w:multiLevelType w:val="hybridMultilevel"/>
    <w:tmpl w:val="EAC40142"/>
    <w:lvl w:ilvl="0" w:tplc="3DDA29D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29EC0A93"/>
    <w:multiLevelType w:val="hybridMultilevel"/>
    <w:tmpl w:val="67CA3BF4"/>
    <w:lvl w:ilvl="0" w:tplc="473413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7CD73E3"/>
    <w:multiLevelType w:val="hybridMultilevel"/>
    <w:tmpl w:val="E3049A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6F0A42"/>
    <w:multiLevelType w:val="hybridMultilevel"/>
    <w:tmpl w:val="9A82F632"/>
    <w:lvl w:ilvl="0" w:tplc="C14C2B18">
      <w:numFmt w:val="bullet"/>
      <w:lvlText w:val="-"/>
      <w:lvlJc w:val="left"/>
      <w:pPr>
        <w:tabs>
          <w:tab w:val="num" w:pos="5520"/>
        </w:tabs>
        <w:ind w:left="5520" w:hanging="360"/>
      </w:pPr>
      <w:rPr>
        <w:rFonts w:ascii="Times New Roman" w:eastAsia="Times New Roman" w:hAnsi="Times New Roman" w:cs="Times New Roman" w:hint="default"/>
      </w:rPr>
    </w:lvl>
    <w:lvl w:ilvl="1" w:tplc="040E0003" w:tentative="1">
      <w:start w:val="1"/>
      <w:numFmt w:val="bullet"/>
      <w:lvlText w:val="o"/>
      <w:lvlJc w:val="left"/>
      <w:pPr>
        <w:tabs>
          <w:tab w:val="num" w:pos="6240"/>
        </w:tabs>
        <w:ind w:left="6240" w:hanging="360"/>
      </w:pPr>
      <w:rPr>
        <w:rFonts w:ascii="Courier New" w:hAnsi="Courier New" w:hint="default"/>
      </w:rPr>
    </w:lvl>
    <w:lvl w:ilvl="2" w:tplc="040E0005" w:tentative="1">
      <w:start w:val="1"/>
      <w:numFmt w:val="bullet"/>
      <w:lvlText w:val=""/>
      <w:lvlJc w:val="left"/>
      <w:pPr>
        <w:tabs>
          <w:tab w:val="num" w:pos="6960"/>
        </w:tabs>
        <w:ind w:left="6960" w:hanging="360"/>
      </w:pPr>
      <w:rPr>
        <w:rFonts w:ascii="Wingdings" w:hAnsi="Wingdings" w:hint="default"/>
      </w:rPr>
    </w:lvl>
    <w:lvl w:ilvl="3" w:tplc="040E0001" w:tentative="1">
      <w:start w:val="1"/>
      <w:numFmt w:val="bullet"/>
      <w:lvlText w:val=""/>
      <w:lvlJc w:val="left"/>
      <w:pPr>
        <w:tabs>
          <w:tab w:val="num" w:pos="7680"/>
        </w:tabs>
        <w:ind w:left="7680" w:hanging="360"/>
      </w:pPr>
      <w:rPr>
        <w:rFonts w:ascii="Symbol" w:hAnsi="Symbol" w:hint="default"/>
      </w:rPr>
    </w:lvl>
    <w:lvl w:ilvl="4" w:tplc="040E0003" w:tentative="1">
      <w:start w:val="1"/>
      <w:numFmt w:val="bullet"/>
      <w:lvlText w:val="o"/>
      <w:lvlJc w:val="left"/>
      <w:pPr>
        <w:tabs>
          <w:tab w:val="num" w:pos="8400"/>
        </w:tabs>
        <w:ind w:left="8400" w:hanging="360"/>
      </w:pPr>
      <w:rPr>
        <w:rFonts w:ascii="Courier New" w:hAnsi="Courier New" w:hint="default"/>
      </w:rPr>
    </w:lvl>
    <w:lvl w:ilvl="5" w:tplc="040E0005" w:tentative="1">
      <w:start w:val="1"/>
      <w:numFmt w:val="bullet"/>
      <w:lvlText w:val=""/>
      <w:lvlJc w:val="left"/>
      <w:pPr>
        <w:tabs>
          <w:tab w:val="num" w:pos="9120"/>
        </w:tabs>
        <w:ind w:left="9120" w:hanging="360"/>
      </w:pPr>
      <w:rPr>
        <w:rFonts w:ascii="Wingdings" w:hAnsi="Wingdings" w:hint="default"/>
      </w:rPr>
    </w:lvl>
    <w:lvl w:ilvl="6" w:tplc="040E0001" w:tentative="1">
      <w:start w:val="1"/>
      <w:numFmt w:val="bullet"/>
      <w:lvlText w:val=""/>
      <w:lvlJc w:val="left"/>
      <w:pPr>
        <w:tabs>
          <w:tab w:val="num" w:pos="9840"/>
        </w:tabs>
        <w:ind w:left="9840" w:hanging="360"/>
      </w:pPr>
      <w:rPr>
        <w:rFonts w:ascii="Symbol" w:hAnsi="Symbol" w:hint="default"/>
      </w:rPr>
    </w:lvl>
    <w:lvl w:ilvl="7" w:tplc="040E0003" w:tentative="1">
      <w:start w:val="1"/>
      <w:numFmt w:val="bullet"/>
      <w:lvlText w:val="o"/>
      <w:lvlJc w:val="left"/>
      <w:pPr>
        <w:tabs>
          <w:tab w:val="num" w:pos="10560"/>
        </w:tabs>
        <w:ind w:left="10560" w:hanging="360"/>
      </w:pPr>
      <w:rPr>
        <w:rFonts w:ascii="Courier New" w:hAnsi="Courier New" w:hint="default"/>
      </w:rPr>
    </w:lvl>
    <w:lvl w:ilvl="8" w:tplc="040E0005" w:tentative="1">
      <w:start w:val="1"/>
      <w:numFmt w:val="bullet"/>
      <w:lvlText w:val=""/>
      <w:lvlJc w:val="left"/>
      <w:pPr>
        <w:tabs>
          <w:tab w:val="num" w:pos="11280"/>
        </w:tabs>
        <w:ind w:left="11280" w:hanging="360"/>
      </w:pPr>
      <w:rPr>
        <w:rFonts w:ascii="Wingdings" w:hAnsi="Wingdings" w:hint="default"/>
      </w:rPr>
    </w:lvl>
  </w:abstractNum>
  <w:abstractNum w:abstractNumId="7" w15:restartNumberingAfterBreak="0">
    <w:nsid w:val="3CE30A45"/>
    <w:multiLevelType w:val="hybridMultilevel"/>
    <w:tmpl w:val="B2DE7992"/>
    <w:lvl w:ilvl="0" w:tplc="817E433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8B75F0B"/>
    <w:multiLevelType w:val="hybridMultilevel"/>
    <w:tmpl w:val="CAACA042"/>
    <w:lvl w:ilvl="0" w:tplc="9AAA0A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CA04A28"/>
    <w:multiLevelType w:val="multilevel"/>
    <w:tmpl w:val="4BA6A9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F97A0A"/>
    <w:multiLevelType w:val="hybridMultilevel"/>
    <w:tmpl w:val="67964020"/>
    <w:lvl w:ilvl="0" w:tplc="6F0EC96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11679F"/>
    <w:multiLevelType w:val="hybridMultilevel"/>
    <w:tmpl w:val="F7C265AC"/>
    <w:lvl w:ilvl="0" w:tplc="8738FB1C">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5F6207C2"/>
    <w:multiLevelType w:val="hybridMultilevel"/>
    <w:tmpl w:val="E7623DC4"/>
    <w:lvl w:ilvl="0" w:tplc="45566B62">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64C530E0"/>
    <w:multiLevelType w:val="hybridMultilevel"/>
    <w:tmpl w:val="76180150"/>
    <w:lvl w:ilvl="0" w:tplc="A44A560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F063BA"/>
    <w:multiLevelType w:val="hybridMultilevel"/>
    <w:tmpl w:val="78DE72B6"/>
    <w:lvl w:ilvl="0" w:tplc="C22CA272">
      <w:start w:val="1"/>
      <w:numFmt w:val="upperRoman"/>
      <w:lvlText w:val="%1."/>
      <w:lvlJc w:val="left"/>
      <w:pPr>
        <w:ind w:left="2520" w:hanging="72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15" w15:restartNumberingAfterBreak="0">
    <w:nsid w:val="7B6A6044"/>
    <w:multiLevelType w:val="multilevel"/>
    <w:tmpl w:val="CF822A6C"/>
    <w:lvl w:ilvl="0">
      <w:numFmt w:val="bullet"/>
      <w:lvlText w:val="-"/>
      <w:lvlJc w:val="left"/>
      <w:pPr>
        <w:ind w:left="5520" w:hanging="360"/>
      </w:pPr>
      <w:rPr>
        <w:rFonts w:ascii="Times New Roman" w:eastAsia="Times New Roman" w:hAnsi="Times New Roman" w:cs="Times New Roman"/>
      </w:rPr>
    </w:lvl>
    <w:lvl w:ilvl="1">
      <w:start w:val="1"/>
      <w:numFmt w:val="bullet"/>
      <w:lvlText w:val="o"/>
      <w:lvlJc w:val="left"/>
      <w:pPr>
        <w:ind w:left="6240" w:hanging="360"/>
      </w:pPr>
      <w:rPr>
        <w:rFonts w:ascii="Courier New" w:eastAsia="Courier New" w:hAnsi="Courier New" w:cs="Courier New"/>
      </w:rPr>
    </w:lvl>
    <w:lvl w:ilvl="2">
      <w:start w:val="1"/>
      <w:numFmt w:val="bullet"/>
      <w:lvlText w:val="▪"/>
      <w:lvlJc w:val="left"/>
      <w:pPr>
        <w:ind w:left="6960" w:hanging="360"/>
      </w:pPr>
      <w:rPr>
        <w:rFonts w:ascii="Noto Sans Symbols" w:eastAsia="Noto Sans Symbols" w:hAnsi="Noto Sans Symbols" w:cs="Noto Sans Symbols"/>
      </w:rPr>
    </w:lvl>
    <w:lvl w:ilvl="3">
      <w:start w:val="1"/>
      <w:numFmt w:val="bullet"/>
      <w:lvlText w:val="●"/>
      <w:lvlJc w:val="left"/>
      <w:pPr>
        <w:ind w:left="7680" w:hanging="360"/>
      </w:pPr>
      <w:rPr>
        <w:rFonts w:ascii="Noto Sans Symbols" w:eastAsia="Noto Sans Symbols" w:hAnsi="Noto Sans Symbols" w:cs="Noto Sans Symbols"/>
      </w:rPr>
    </w:lvl>
    <w:lvl w:ilvl="4">
      <w:start w:val="1"/>
      <w:numFmt w:val="bullet"/>
      <w:lvlText w:val="o"/>
      <w:lvlJc w:val="left"/>
      <w:pPr>
        <w:ind w:left="8400" w:hanging="360"/>
      </w:pPr>
      <w:rPr>
        <w:rFonts w:ascii="Courier New" w:eastAsia="Courier New" w:hAnsi="Courier New" w:cs="Courier New"/>
      </w:rPr>
    </w:lvl>
    <w:lvl w:ilvl="5">
      <w:start w:val="1"/>
      <w:numFmt w:val="bullet"/>
      <w:lvlText w:val="▪"/>
      <w:lvlJc w:val="left"/>
      <w:pPr>
        <w:ind w:left="9120" w:hanging="360"/>
      </w:pPr>
      <w:rPr>
        <w:rFonts w:ascii="Noto Sans Symbols" w:eastAsia="Noto Sans Symbols" w:hAnsi="Noto Sans Symbols" w:cs="Noto Sans Symbols"/>
      </w:rPr>
    </w:lvl>
    <w:lvl w:ilvl="6">
      <w:start w:val="1"/>
      <w:numFmt w:val="bullet"/>
      <w:lvlText w:val="●"/>
      <w:lvlJc w:val="left"/>
      <w:pPr>
        <w:ind w:left="9840" w:hanging="360"/>
      </w:pPr>
      <w:rPr>
        <w:rFonts w:ascii="Noto Sans Symbols" w:eastAsia="Noto Sans Symbols" w:hAnsi="Noto Sans Symbols" w:cs="Noto Sans Symbols"/>
      </w:rPr>
    </w:lvl>
    <w:lvl w:ilvl="7">
      <w:start w:val="1"/>
      <w:numFmt w:val="bullet"/>
      <w:lvlText w:val="o"/>
      <w:lvlJc w:val="left"/>
      <w:pPr>
        <w:ind w:left="10560" w:hanging="360"/>
      </w:pPr>
      <w:rPr>
        <w:rFonts w:ascii="Courier New" w:eastAsia="Courier New" w:hAnsi="Courier New" w:cs="Courier New"/>
      </w:rPr>
    </w:lvl>
    <w:lvl w:ilvl="8">
      <w:start w:val="1"/>
      <w:numFmt w:val="bullet"/>
      <w:lvlText w:val="▪"/>
      <w:lvlJc w:val="left"/>
      <w:pPr>
        <w:ind w:left="11280" w:hanging="360"/>
      </w:pPr>
      <w:rPr>
        <w:rFonts w:ascii="Noto Sans Symbols" w:eastAsia="Noto Sans Symbols" w:hAnsi="Noto Sans Symbols" w:cs="Noto Sans Symbols"/>
      </w:rPr>
    </w:lvl>
  </w:abstractNum>
  <w:num w:numId="1" w16cid:durableId="281421250">
    <w:abstractNumId w:val="6"/>
  </w:num>
  <w:num w:numId="2" w16cid:durableId="121963895">
    <w:abstractNumId w:val="8"/>
  </w:num>
  <w:num w:numId="3" w16cid:durableId="1740131650">
    <w:abstractNumId w:val="4"/>
  </w:num>
  <w:num w:numId="4" w16cid:durableId="451019106">
    <w:abstractNumId w:val="9"/>
  </w:num>
  <w:num w:numId="5" w16cid:durableId="545682027">
    <w:abstractNumId w:val="15"/>
  </w:num>
  <w:num w:numId="6" w16cid:durableId="43143425">
    <w:abstractNumId w:val="1"/>
  </w:num>
  <w:num w:numId="7" w16cid:durableId="58335245">
    <w:abstractNumId w:val="13"/>
  </w:num>
  <w:num w:numId="8" w16cid:durableId="2119905854">
    <w:abstractNumId w:val="7"/>
  </w:num>
  <w:num w:numId="9" w16cid:durableId="664404834">
    <w:abstractNumId w:val="0"/>
  </w:num>
  <w:num w:numId="10" w16cid:durableId="1661688233">
    <w:abstractNumId w:val="5"/>
  </w:num>
  <w:num w:numId="11" w16cid:durableId="158273250">
    <w:abstractNumId w:val="12"/>
  </w:num>
  <w:num w:numId="12" w16cid:durableId="1917398995">
    <w:abstractNumId w:val="14"/>
  </w:num>
  <w:num w:numId="13" w16cid:durableId="962618631">
    <w:abstractNumId w:val="2"/>
  </w:num>
  <w:num w:numId="14" w16cid:durableId="580601294">
    <w:abstractNumId w:val="11"/>
  </w:num>
  <w:num w:numId="15" w16cid:durableId="820775503">
    <w:abstractNumId w:val="10"/>
  </w:num>
  <w:num w:numId="16" w16cid:durableId="586113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00"/>
    <w:rsid w:val="00001694"/>
    <w:rsid w:val="000153BE"/>
    <w:rsid w:val="000235FB"/>
    <w:rsid w:val="000354C8"/>
    <w:rsid w:val="00064202"/>
    <w:rsid w:val="000A340A"/>
    <w:rsid w:val="000B6E0E"/>
    <w:rsid w:val="000C593A"/>
    <w:rsid w:val="000C79BA"/>
    <w:rsid w:val="000C7B45"/>
    <w:rsid w:val="000D5554"/>
    <w:rsid w:val="000E60D8"/>
    <w:rsid w:val="000F0700"/>
    <w:rsid w:val="000F5F4B"/>
    <w:rsid w:val="0010675E"/>
    <w:rsid w:val="00132161"/>
    <w:rsid w:val="00181799"/>
    <w:rsid w:val="001A4648"/>
    <w:rsid w:val="001F114B"/>
    <w:rsid w:val="002109CB"/>
    <w:rsid w:val="00281281"/>
    <w:rsid w:val="00283B43"/>
    <w:rsid w:val="002E0E60"/>
    <w:rsid w:val="003160A0"/>
    <w:rsid w:val="00325973"/>
    <w:rsid w:val="0032649B"/>
    <w:rsid w:val="0033614C"/>
    <w:rsid w:val="0034130E"/>
    <w:rsid w:val="00356256"/>
    <w:rsid w:val="0036549E"/>
    <w:rsid w:val="00374136"/>
    <w:rsid w:val="00387822"/>
    <w:rsid w:val="00387E79"/>
    <w:rsid w:val="003963F1"/>
    <w:rsid w:val="003A0022"/>
    <w:rsid w:val="003A5D8E"/>
    <w:rsid w:val="003C17EA"/>
    <w:rsid w:val="003C28F9"/>
    <w:rsid w:val="003F2794"/>
    <w:rsid w:val="00415A39"/>
    <w:rsid w:val="00430EA9"/>
    <w:rsid w:val="00442E8B"/>
    <w:rsid w:val="004643B6"/>
    <w:rsid w:val="004914A1"/>
    <w:rsid w:val="00496017"/>
    <w:rsid w:val="004A5006"/>
    <w:rsid w:val="004B4E16"/>
    <w:rsid w:val="00504834"/>
    <w:rsid w:val="005101EA"/>
    <w:rsid w:val="00514CD3"/>
    <w:rsid w:val="005150CA"/>
    <w:rsid w:val="005246DD"/>
    <w:rsid w:val="005321D7"/>
    <w:rsid w:val="005408AF"/>
    <w:rsid w:val="00553B3E"/>
    <w:rsid w:val="00554910"/>
    <w:rsid w:val="0055532D"/>
    <w:rsid w:val="005563FB"/>
    <w:rsid w:val="00564C37"/>
    <w:rsid w:val="00577500"/>
    <w:rsid w:val="005936FE"/>
    <w:rsid w:val="00593F20"/>
    <w:rsid w:val="005B3EF7"/>
    <w:rsid w:val="005C2C6C"/>
    <w:rsid w:val="005D0011"/>
    <w:rsid w:val="005D544C"/>
    <w:rsid w:val="005E62A1"/>
    <w:rsid w:val="005F19FE"/>
    <w:rsid w:val="005F699D"/>
    <w:rsid w:val="0060053B"/>
    <w:rsid w:val="0061287F"/>
    <w:rsid w:val="00614B63"/>
    <w:rsid w:val="00627556"/>
    <w:rsid w:val="00634662"/>
    <w:rsid w:val="00635388"/>
    <w:rsid w:val="00635C9D"/>
    <w:rsid w:val="00643545"/>
    <w:rsid w:val="00663D8C"/>
    <w:rsid w:val="00673677"/>
    <w:rsid w:val="006A73A5"/>
    <w:rsid w:val="006B5218"/>
    <w:rsid w:val="006C4D12"/>
    <w:rsid w:val="006F425B"/>
    <w:rsid w:val="007124B5"/>
    <w:rsid w:val="007326FF"/>
    <w:rsid w:val="00744A71"/>
    <w:rsid w:val="00751008"/>
    <w:rsid w:val="00751962"/>
    <w:rsid w:val="00760F4C"/>
    <w:rsid w:val="007805F2"/>
    <w:rsid w:val="00794B13"/>
    <w:rsid w:val="007A0A8F"/>
    <w:rsid w:val="007A0E65"/>
    <w:rsid w:val="007A2687"/>
    <w:rsid w:val="007A7F9C"/>
    <w:rsid w:val="007B2FF9"/>
    <w:rsid w:val="007B4FA9"/>
    <w:rsid w:val="007C40AF"/>
    <w:rsid w:val="007C41D6"/>
    <w:rsid w:val="007C6D31"/>
    <w:rsid w:val="007F2F31"/>
    <w:rsid w:val="007F31D3"/>
    <w:rsid w:val="008116E5"/>
    <w:rsid w:val="0082660D"/>
    <w:rsid w:val="00834A26"/>
    <w:rsid w:val="008452DD"/>
    <w:rsid w:val="0085394F"/>
    <w:rsid w:val="0086755C"/>
    <w:rsid w:val="008728D0"/>
    <w:rsid w:val="008B0B10"/>
    <w:rsid w:val="008B217A"/>
    <w:rsid w:val="008C4D8C"/>
    <w:rsid w:val="008F4F47"/>
    <w:rsid w:val="00903451"/>
    <w:rsid w:val="0091509C"/>
    <w:rsid w:val="009348EA"/>
    <w:rsid w:val="009377E3"/>
    <w:rsid w:val="00937CFE"/>
    <w:rsid w:val="00940950"/>
    <w:rsid w:val="0096279B"/>
    <w:rsid w:val="00963F8C"/>
    <w:rsid w:val="009B0B46"/>
    <w:rsid w:val="009B5040"/>
    <w:rsid w:val="009D4366"/>
    <w:rsid w:val="00A37E47"/>
    <w:rsid w:val="00A7633E"/>
    <w:rsid w:val="00A92140"/>
    <w:rsid w:val="00AB660C"/>
    <w:rsid w:val="00AB7B31"/>
    <w:rsid w:val="00AD08CD"/>
    <w:rsid w:val="00AD329E"/>
    <w:rsid w:val="00AE14C5"/>
    <w:rsid w:val="00B029A2"/>
    <w:rsid w:val="00B067EA"/>
    <w:rsid w:val="00B103B4"/>
    <w:rsid w:val="00B27192"/>
    <w:rsid w:val="00B3560B"/>
    <w:rsid w:val="00B37E4C"/>
    <w:rsid w:val="00B40191"/>
    <w:rsid w:val="00B52734"/>
    <w:rsid w:val="00B55CDA"/>
    <w:rsid w:val="00B610E8"/>
    <w:rsid w:val="00B61FD7"/>
    <w:rsid w:val="00BA710A"/>
    <w:rsid w:val="00BB1408"/>
    <w:rsid w:val="00BC46F6"/>
    <w:rsid w:val="00BD2D29"/>
    <w:rsid w:val="00BE0A1B"/>
    <w:rsid w:val="00BE370B"/>
    <w:rsid w:val="00C33365"/>
    <w:rsid w:val="00C366DD"/>
    <w:rsid w:val="00C41DB4"/>
    <w:rsid w:val="00C71215"/>
    <w:rsid w:val="00C71580"/>
    <w:rsid w:val="00CA065F"/>
    <w:rsid w:val="00CA483B"/>
    <w:rsid w:val="00CE5773"/>
    <w:rsid w:val="00CE58EF"/>
    <w:rsid w:val="00D1519A"/>
    <w:rsid w:val="00D372EB"/>
    <w:rsid w:val="00D44111"/>
    <w:rsid w:val="00D53049"/>
    <w:rsid w:val="00D54DF8"/>
    <w:rsid w:val="00D713B0"/>
    <w:rsid w:val="00D77A22"/>
    <w:rsid w:val="00DA14B3"/>
    <w:rsid w:val="00DC4ADC"/>
    <w:rsid w:val="00DF35DD"/>
    <w:rsid w:val="00E05BAB"/>
    <w:rsid w:val="00E06FDC"/>
    <w:rsid w:val="00E12E9C"/>
    <w:rsid w:val="00E224CA"/>
    <w:rsid w:val="00E36809"/>
    <w:rsid w:val="00E36A95"/>
    <w:rsid w:val="00E43605"/>
    <w:rsid w:val="00E542E9"/>
    <w:rsid w:val="00E63CDA"/>
    <w:rsid w:val="00E64CF6"/>
    <w:rsid w:val="00E72A17"/>
    <w:rsid w:val="00E82F69"/>
    <w:rsid w:val="00E9094C"/>
    <w:rsid w:val="00E950D2"/>
    <w:rsid w:val="00EB56E1"/>
    <w:rsid w:val="00EB5CC4"/>
    <w:rsid w:val="00EC4F94"/>
    <w:rsid w:val="00EC7C11"/>
    <w:rsid w:val="00ED04C0"/>
    <w:rsid w:val="00F10A30"/>
    <w:rsid w:val="00F17E03"/>
    <w:rsid w:val="00F26E04"/>
    <w:rsid w:val="00F75BA2"/>
    <w:rsid w:val="00F7713E"/>
    <w:rsid w:val="00F806AB"/>
    <w:rsid w:val="00F83ECC"/>
    <w:rsid w:val="00FA1058"/>
    <w:rsid w:val="00FC6419"/>
    <w:rsid w:val="00FD2BDD"/>
    <w:rsid w:val="00FE66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FFAFB"/>
  <w15:chartTrackingRefBased/>
  <w15:docId w15:val="{CA678D25-70FA-4728-BF33-25DC66AB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styleId="Hiperhivatkozs">
    <w:name w:val="Hyperlink"/>
    <w:basedOn w:val="Bekezdsalapbettpusa"/>
    <w:rsid w:val="000C593A"/>
    <w:rPr>
      <w:color w:val="0563C1" w:themeColor="hyperlink"/>
      <w:u w:val="single"/>
    </w:rPr>
  </w:style>
  <w:style w:type="character" w:customStyle="1" w:styleId="lfejChar">
    <w:name w:val="Élőfej Char"/>
    <w:basedOn w:val="Bekezdsalapbettpusa"/>
    <w:link w:val="lfej"/>
    <w:rsid w:val="00514CD3"/>
    <w:rPr>
      <w:sz w:val="24"/>
      <w:szCs w:val="24"/>
    </w:rPr>
  </w:style>
  <w:style w:type="character" w:styleId="Feloldatlanmegemlts">
    <w:name w:val="Unresolved Mention"/>
    <w:basedOn w:val="Bekezdsalapbettpusa"/>
    <w:uiPriority w:val="99"/>
    <w:semiHidden/>
    <w:unhideWhenUsed/>
    <w:rsid w:val="00760F4C"/>
    <w:rPr>
      <w:color w:val="605E5C"/>
      <w:shd w:val="clear" w:color="auto" w:fill="E1DFDD"/>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7C6D31"/>
    <w:pPr>
      <w:ind w:left="720"/>
      <w:contextualSpacing/>
    </w:pPr>
    <w:rPr>
      <w:rFonts w:asciiTheme="minorHAnsi" w:eastAsiaTheme="minorHAnsi" w:hAnsiTheme="minorHAnsi" w:cstheme="minorBidi"/>
      <w:kern w:val="2"/>
      <w:lang w:eastAsia="en-US"/>
      <w14:ligatures w14:val="standardContextual"/>
    </w:rPr>
  </w:style>
  <w:style w:type="paragraph" w:customStyle="1" w:styleId="Alaprtelmezett">
    <w:name w:val="Alapértelmezett"/>
    <w:rsid w:val="00DC4ADC"/>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Egyiksem">
    <w:name w:val="Egyik sem"/>
    <w:rsid w:val="00DC4ADC"/>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AD329E"/>
    <w:rPr>
      <w:rFonts w:asciiTheme="minorHAnsi" w:eastAsiaTheme="minorHAnsi" w:hAnsiTheme="minorHAnsi" w:cstheme="minorBidi"/>
      <w:kern w:val="2"/>
      <w:sz w:val="24"/>
      <w:szCs w:val="24"/>
      <w:lang w:eastAsia="en-US"/>
      <w14:ligatures w14:val="standardContextual"/>
    </w:rPr>
  </w:style>
  <w:style w:type="paragraph" w:styleId="Nincstrkz">
    <w:name w:val="No Spacing"/>
    <w:uiPriority w:val="1"/>
    <w:qFormat/>
    <w:rsid w:val="003C28F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268C-43FE-4E92-9D82-13864E6D8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3.xml><?xml version="1.0" encoding="utf-8"?>
<ds:datastoreItem xmlns:ds="http://schemas.openxmlformats.org/officeDocument/2006/customXml" ds:itemID="{CB405F1E-5280-44A9-AD4D-68BB7F91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F45FC3-A9F1-434D-B15A-4C641E73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1359</Words>
  <Characters>9382</Characters>
  <Application>Microsoft Office Word</Application>
  <DocSecurity>4</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Somlai Luca</dc:creator>
  <cp:keywords/>
  <dc:description/>
  <cp:lastModifiedBy>Horváth Ildikó dr.</cp:lastModifiedBy>
  <cp:revision>2</cp:revision>
  <cp:lastPrinted>2026-02-13T07:52:00Z</cp:lastPrinted>
  <dcterms:created xsi:type="dcterms:W3CDTF">2026-02-17T09:27:00Z</dcterms:created>
  <dcterms:modified xsi:type="dcterms:W3CDTF">2026-02-17T09:27:00Z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