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ECC" w:rsidRPr="00416ECC" w:rsidRDefault="00416ECC" w:rsidP="00416ECC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416ECC">
        <w:rPr>
          <w:rFonts w:eastAsia="Times New Roman" w:cstheme="minorHAnsi"/>
          <w:b/>
          <w:bCs/>
          <w:u w:val="single"/>
          <w:lang w:eastAsia="hu-HU"/>
        </w:rPr>
        <w:t xml:space="preserve">19/2026. (I. 29.) Kgy. </w:t>
      </w:r>
      <w:proofErr w:type="gramStart"/>
      <w:r w:rsidRPr="00416ECC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416ECC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416ECC" w:rsidRPr="00416ECC" w:rsidRDefault="00416ECC" w:rsidP="00416ECC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416ECC" w:rsidRPr="00416ECC" w:rsidRDefault="00416ECC" w:rsidP="00416EC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416ECC">
        <w:rPr>
          <w:rFonts w:eastAsia="Times New Roman" w:cstheme="minorHAnsi"/>
          <w:bCs/>
          <w:color w:val="000000"/>
          <w:lang w:eastAsia="hu-HU"/>
        </w:rPr>
        <w:t xml:space="preserve">Szombathely Megyei Jogú Város Közgyűlése </w:t>
      </w:r>
      <w:r w:rsidRPr="00416ECC">
        <w:rPr>
          <w:rFonts w:eastAsia="Times New Roman" w:cstheme="minorHAnsi"/>
          <w:lang w:eastAsia="hu-HU"/>
        </w:rPr>
        <w:t xml:space="preserve">hozzájárul ahhoz, hogy a SZOVA Szombathelyi Vagyonhasznosító és Városgazdálkodási Nonprofit </w:t>
      </w:r>
      <w:proofErr w:type="spellStart"/>
      <w:r w:rsidRPr="00416ECC">
        <w:rPr>
          <w:rFonts w:eastAsia="Times New Roman" w:cstheme="minorHAnsi"/>
          <w:lang w:eastAsia="hu-HU"/>
        </w:rPr>
        <w:t>Zrt</w:t>
      </w:r>
      <w:proofErr w:type="spellEnd"/>
      <w:r w:rsidRPr="00416ECC">
        <w:rPr>
          <w:rFonts w:eastAsia="Times New Roman" w:cstheme="minorHAnsi"/>
          <w:lang w:eastAsia="hu-HU"/>
        </w:rPr>
        <w:t xml:space="preserve">. a számviteli nyilvántartásából behajthatatlanság címén </w:t>
      </w:r>
      <w:r w:rsidRPr="00416ECC">
        <w:rPr>
          <w:rFonts w:eastAsia="Times New Roman" w:cstheme="minorHAnsi"/>
          <w:color w:val="000000"/>
          <w:lang w:eastAsia="hu-HU"/>
        </w:rPr>
        <w:t>784.736</w:t>
      </w:r>
      <w:r w:rsidRPr="00416ECC">
        <w:rPr>
          <w:rFonts w:eastAsia="Calibri" w:cstheme="minorHAnsi"/>
          <w:color w:val="000000"/>
        </w:rPr>
        <w:t xml:space="preserve">,- Ft </w:t>
      </w:r>
      <w:r w:rsidRPr="00416ECC">
        <w:rPr>
          <w:rFonts w:eastAsia="Times New Roman" w:cstheme="minorHAnsi"/>
          <w:lang w:eastAsia="hu-HU"/>
        </w:rPr>
        <w:t xml:space="preserve">tőke követelést leírjon a 2025. december 31-i állapot szerint. </w:t>
      </w:r>
    </w:p>
    <w:p w:rsidR="00416ECC" w:rsidRPr="00416ECC" w:rsidRDefault="00416ECC" w:rsidP="00416ECC">
      <w:pPr>
        <w:spacing w:after="0" w:line="240" w:lineRule="auto"/>
        <w:jc w:val="both"/>
        <w:rPr>
          <w:rFonts w:eastAsia="Times New Roman" w:cstheme="minorHAnsi"/>
          <w:highlight w:val="yellow"/>
          <w:lang w:eastAsia="hu-HU"/>
        </w:rPr>
      </w:pPr>
    </w:p>
    <w:p w:rsidR="00416ECC" w:rsidRPr="00416ECC" w:rsidRDefault="00416ECC" w:rsidP="00416ECC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  <w:r w:rsidRPr="00416ECC">
        <w:rPr>
          <w:rFonts w:eastAsia="Times New Roman" w:cstheme="minorHAnsi"/>
          <w:b/>
          <w:u w:val="single"/>
          <w:lang w:eastAsia="hu-HU"/>
        </w:rPr>
        <w:t>Felelős</w:t>
      </w:r>
      <w:r w:rsidRPr="00416ECC">
        <w:rPr>
          <w:rFonts w:eastAsia="Times New Roman" w:cstheme="minorHAnsi"/>
          <w:b/>
          <w:bCs/>
          <w:u w:val="single"/>
          <w:lang w:eastAsia="hu-HU"/>
        </w:rPr>
        <w:t>:</w:t>
      </w:r>
      <w:r w:rsidRPr="00416ECC">
        <w:rPr>
          <w:rFonts w:eastAsia="Times New Roman" w:cstheme="minorHAnsi"/>
          <w:b/>
          <w:bCs/>
          <w:u w:val="single"/>
          <w:lang w:eastAsia="hu-HU"/>
        </w:rPr>
        <w:tab/>
      </w:r>
      <w:r w:rsidRPr="00416ECC">
        <w:rPr>
          <w:rFonts w:eastAsia="Times New Roman" w:cstheme="minorHAnsi"/>
          <w:b/>
          <w:bCs/>
          <w:lang w:eastAsia="hu-HU"/>
        </w:rPr>
        <w:tab/>
      </w:r>
      <w:r w:rsidRPr="00416ECC">
        <w:rPr>
          <w:rFonts w:eastAsia="Times New Roman" w:cstheme="minorHAnsi"/>
          <w:lang w:eastAsia="hu-HU"/>
        </w:rPr>
        <w:t>Dr. Nemény András polgármester</w:t>
      </w:r>
    </w:p>
    <w:p w:rsidR="00416ECC" w:rsidRPr="00416ECC" w:rsidRDefault="00416ECC" w:rsidP="00416ECC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ab/>
      </w:r>
      <w:bookmarkStart w:id="0" w:name="_GoBack"/>
      <w:bookmarkEnd w:id="0"/>
      <w:r w:rsidRPr="00416ECC">
        <w:rPr>
          <w:rFonts w:eastAsia="Times New Roman" w:cstheme="minorHAnsi"/>
          <w:lang w:eastAsia="hu-HU"/>
        </w:rPr>
        <w:t>Dr. Horváth Attila alpolgármester</w:t>
      </w:r>
    </w:p>
    <w:p w:rsidR="00416ECC" w:rsidRPr="00416ECC" w:rsidRDefault="00416ECC" w:rsidP="00416ECC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416ECC">
        <w:rPr>
          <w:rFonts w:eastAsia="Times New Roman" w:cstheme="minorHAnsi"/>
          <w:lang w:eastAsia="hu-HU"/>
        </w:rPr>
        <w:tab/>
      </w:r>
      <w:r w:rsidRPr="00416ECC">
        <w:rPr>
          <w:rFonts w:eastAsia="Times New Roman" w:cstheme="minorHAnsi"/>
          <w:lang w:eastAsia="hu-HU"/>
        </w:rPr>
        <w:tab/>
        <w:t>Dr. Károlyi Ákos jegyző</w:t>
      </w:r>
    </w:p>
    <w:p w:rsidR="00416ECC" w:rsidRPr="00416ECC" w:rsidRDefault="00416ECC" w:rsidP="00416ECC">
      <w:pPr>
        <w:spacing w:after="0" w:line="240" w:lineRule="auto"/>
        <w:jc w:val="both"/>
        <w:rPr>
          <w:rFonts w:eastAsia="Times New Roman" w:cstheme="minorHAnsi"/>
          <w:u w:val="single"/>
          <w:lang w:eastAsia="hu-HU"/>
        </w:rPr>
      </w:pPr>
      <w:r w:rsidRPr="00416ECC">
        <w:rPr>
          <w:rFonts w:eastAsia="Times New Roman" w:cstheme="minorHAnsi"/>
          <w:lang w:eastAsia="hu-HU"/>
        </w:rPr>
        <w:tab/>
        <w:t xml:space="preserve"> </w:t>
      </w:r>
      <w:r w:rsidRPr="00416ECC">
        <w:rPr>
          <w:rFonts w:eastAsia="Times New Roman" w:cstheme="minorHAnsi"/>
          <w:lang w:eastAsia="hu-HU"/>
        </w:rPr>
        <w:tab/>
      </w:r>
      <w:r w:rsidRPr="00416ECC">
        <w:rPr>
          <w:rFonts w:eastAsia="Times New Roman" w:cstheme="minorHAnsi"/>
          <w:u w:val="single"/>
          <w:lang w:eastAsia="hu-HU"/>
        </w:rPr>
        <w:t>(A végrehajtásért felelős:</w:t>
      </w:r>
    </w:p>
    <w:p w:rsidR="00416ECC" w:rsidRPr="00416ECC" w:rsidRDefault="00416ECC" w:rsidP="00416ECC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416ECC">
        <w:rPr>
          <w:rFonts w:eastAsia="Times New Roman" w:cstheme="minorHAnsi"/>
          <w:lang w:eastAsia="hu-HU"/>
        </w:rPr>
        <w:t>Dr. Gyuráczné dr. Speier Anikó, a Városüzemeltetési és Városfejlesztési Osztály vezetője</w:t>
      </w:r>
    </w:p>
    <w:p w:rsidR="00416ECC" w:rsidRPr="00416ECC" w:rsidRDefault="00416ECC" w:rsidP="00416ECC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416ECC">
        <w:rPr>
          <w:rFonts w:eastAsia="Times New Roman" w:cstheme="minorHAnsi"/>
          <w:lang w:eastAsia="hu-HU"/>
        </w:rPr>
        <w:t xml:space="preserve">Kovács Cecília, a társaság vezérigazgatója) </w:t>
      </w:r>
    </w:p>
    <w:p w:rsidR="00416ECC" w:rsidRPr="00416ECC" w:rsidRDefault="00416ECC" w:rsidP="00416ECC">
      <w:pPr>
        <w:spacing w:after="0" w:line="240" w:lineRule="auto"/>
        <w:jc w:val="both"/>
        <w:rPr>
          <w:rFonts w:eastAsia="Times New Roman" w:cstheme="minorHAnsi"/>
          <w:b/>
          <w:highlight w:val="yellow"/>
          <w:u w:val="single"/>
          <w:lang w:eastAsia="hu-HU"/>
        </w:rPr>
      </w:pPr>
    </w:p>
    <w:p w:rsidR="00416ECC" w:rsidRPr="00416ECC" w:rsidRDefault="00416ECC" w:rsidP="00416E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416ECC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416ECC">
        <w:rPr>
          <w:rFonts w:eastAsia="Times New Roman" w:cstheme="minorHAnsi"/>
          <w:lang w:eastAsia="hu-HU"/>
        </w:rPr>
        <w:tab/>
        <w:t>azonnal</w:t>
      </w:r>
    </w:p>
    <w:p w:rsidR="00396B65" w:rsidRDefault="00396B65"/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AF9"/>
    <w:rsid w:val="00137564"/>
    <w:rsid w:val="001C5EFB"/>
    <w:rsid w:val="001D3267"/>
    <w:rsid w:val="001E495F"/>
    <w:rsid w:val="001E746A"/>
    <w:rsid w:val="00396B65"/>
    <w:rsid w:val="00416ECC"/>
    <w:rsid w:val="0046190E"/>
    <w:rsid w:val="005430E4"/>
    <w:rsid w:val="00597EAB"/>
    <w:rsid w:val="00607DCA"/>
    <w:rsid w:val="0084174D"/>
    <w:rsid w:val="00866093"/>
    <w:rsid w:val="009C2AF9"/>
    <w:rsid w:val="009F06C8"/>
    <w:rsid w:val="00CD030F"/>
    <w:rsid w:val="00D76C24"/>
    <w:rsid w:val="00E6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5399F-C3C4-494F-9EA7-AB408297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2026-01-29T11:12:00Z</dcterms:created>
  <dcterms:modified xsi:type="dcterms:W3CDTF">2026-01-29T11:12:00Z</dcterms:modified>
</cp:coreProperties>
</file>