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F0" w:rsidRPr="00E76D4F" w:rsidRDefault="004218F0" w:rsidP="004218F0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 xml:space="preserve">317/2025. (XII. 11.) Kgy. 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E76D4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218F0" w:rsidRPr="00E76D4F" w:rsidRDefault="004218F0" w:rsidP="004218F0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4218F0" w:rsidRPr="00E76D4F" w:rsidRDefault="004218F0" w:rsidP="004218F0">
      <w:pPr>
        <w:spacing w:after="0" w:line="240" w:lineRule="auto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>A Közgyűlés a 2025. december 11-i ülés napirendjét az alábbiak szerint fogadta el:</w:t>
      </w:r>
    </w:p>
    <w:p w:rsidR="004218F0" w:rsidRPr="00E76D4F" w:rsidRDefault="004218F0" w:rsidP="004218F0">
      <w:pPr>
        <w:spacing w:after="0" w:line="240" w:lineRule="auto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I.</w:t>
      </w:r>
    </w:p>
    <w:p w:rsidR="004218F0" w:rsidRPr="00E76D4F" w:rsidRDefault="004218F0" w:rsidP="004218F0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NYILVÁNOS ÜLÉS</w:t>
      </w:r>
    </w:p>
    <w:p w:rsidR="004218F0" w:rsidRPr="00E76D4F" w:rsidRDefault="004218F0" w:rsidP="004218F0">
      <w:pPr>
        <w:spacing w:after="0" w:line="240" w:lineRule="auto"/>
        <w:rPr>
          <w:rFonts w:cstheme="minorHAnsi"/>
        </w:rPr>
      </w:pPr>
    </w:p>
    <w:p w:rsidR="004218F0" w:rsidRPr="00E76D4F" w:rsidRDefault="004218F0" w:rsidP="004218F0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1./</w:t>
      </w:r>
      <w:r w:rsidRPr="00E76D4F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2./</w:t>
      </w:r>
      <w:r w:rsidRPr="00E76D4F">
        <w:rPr>
          <w:rFonts w:eastAsia="Times New Roman" w:cstheme="minorHAnsi"/>
          <w:lang w:eastAsia="hu-HU"/>
        </w:rPr>
        <w:t xml:space="preserve"> </w:t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bCs/>
          <w:lang w:eastAsia="hu-HU"/>
        </w:rPr>
        <w:t>Javaslat Szombathely Megyei Jogú Város Önkormányzata 2026. évi átmeneti gazdálkodásáról szóló rendeletének megalkotására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Horváth Attila alpolgármester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Károlyi Ákos jegyző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Meghívott:</w:t>
      </w:r>
      <w:r w:rsidRPr="00E76D4F">
        <w:rPr>
          <w:rFonts w:eastAsia="Times New Roman" w:cstheme="minorHAnsi"/>
          <w:bCs/>
          <w:lang w:eastAsia="hu-HU"/>
        </w:rPr>
        <w:tab/>
        <w:t>Gáspárné Farkas Ágota, könyvvizsgáló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3./</w:t>
      </w:r>
      <w:r w:rsidRPr="00E76D4F">
        <w:rPr>
          <w:rFonts w:eastAsia="Times New Roman" w:cstheme="minorHAnsi"/>
          <w:b/>
          <w:bCs/>
          <w:lang w:eastAsia="hu-HU"/>
        </w:rPr>
        <w:tab/>
        <w:t>Javaslat Szombathely Megyei Jogú Város Bűnmegelőzési és Közbiztonsági Koncepciójának és Cselekvési Tervének elfogadására</w:t>
      </w:r>
    </w:p>
    <w:p w:rsidR="004218F0" w:rsidRPr="00E76D4F" w:rsidRDefault="004218F0" w:rsidP="004218F0">
      <w:pPr>
        <w:keepNext/>
        <w:spacing w:after="0" w:line="240" w:lineRule="auto"/>
        <w:ind w:left="1410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Horváth Soma alpolgármester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4./</w:t>
      </w:r>
      <w:r w:rsidRPr="00E76D4F">
        <w:rPr>
          <w:rFonts w:eastAsia="Times New Roman" w:cstheme="minorHAnsi"/>
          <w:b/>
          <w:bCs/>
          <w:lang w:eastAsia="hu-HU"/>
        </w:rPr>
        <w:tab/>
        <w:t>Javaslat Szombathely Megyei Jogú Város Drogellenes Stratégiájával kapcsolatos döntés meghozatalára</w:t>
      </w:r>
    </w:p>
    <w:p w:rsidR="004218F0" w:rsidRPr="00E76D4F" w:rsidRDefault="004218F0" w:rsidP="004218F0">
      <w:pPr>
        <w:keepNext/>
        <w:spacing w:after="0" w:line="240" w:lineRule="auto"/>
        <w:ind w:left="1410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László Győző alpolgármester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bookmarkStart w:id="0" w:name="_Hlk215220179"/>
      <w:r w:rsidRPr="00E76D4F">
        <w:rPr>
          <w:rFonts w:eastAsia="Times New Roman" w:cstheme="minorHAnsi"/>
          <w:b/>
          <w:bCs/>
          <w:lang w:eastAsia="hu-HU"/>
        </w:rPr>
        <w:t>5./</w:t>
      </w:r>
      <w:r w:rsidRPr="00E76D4F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</w:t>
      </w:r>
      <w:bookmarkStart w:id="1" w:name="_Hlk211585599"/>
      <w:bookmarkEnd w:id="0"/>
      <w:r w:rsidRPr="00E76D4F">
        <w:rPr>
          <w:rFonts w:eastAsia="Times New Roman" w:cstheme="minorHAnsi"/>
          <w:b/>
          <w:bCs/>
          <w:lang w:eastAsia="hu-HU"/>
        </w:rPr>
        <w:t>a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ab/>
      </w:r>
      <w:r w:rsidRPr="00E76D4F">
        <w:rPr>
          <w:rFonts w:eastAsia="Times New Roman" w:cstheme="minorHAnsi"/>
          <w:b/>
          <w:bCs/>
          <w:lang w:eastAsia="hu-HU"/>
        </w:rPr>
        <w:tab/>
      </w:r>
      <w:r w:rsidRPr="00E76D4F">
        <w:rPr>
          <w:rFonts w:eastAsia="Times New Roman" w:cstheme="minorHAnsi"/>
          <w:b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László Győző</w:t>
      </w:r>
      <w:r w:rsidRPr="00E76D4F">
        <w:rPr>
          <w:rFonts w:eastAsia="Times New Roman" w:cstheme="minorHAnsi"/>
          <w:b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>alpolgármester</w:t>
      </w:r>
    </w:p>
    <w:p w:rsidR="004218F0" w:rsidRPr="00E76D4F" w:rsidRDefault="004218F0" w:rsidP="004218F0">
      <w:pPr>
        <w:spacing w:after="0" w:line="240" w:lineRule="auto"/>
        <w:ind w:left="2121" w:firstLine="3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>Dr. Horváth Attila alpolgármester</w:t>
      </w:r>
    </w:p>
    <w:p w:rsidR="004218F0" w:rsidRPr="00E76D4F" w:rsidRDefault="004218F0" w:rsidP="004218F0">
      <w:pPr>
        <w:spacing w:after="0" w:line="240" w:lineRule="auto"/>
        <w:ind w:left="2121" w:firstLine="3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>Horváth Soma alpolgármester</w:t>
      </w:r>
    </w:p>
    <w:p w:rsidR="004218F0" w:rsidRPr="00E76D4F" w:rsidRDefault="004218F0" w:rsidP="004218F0">
      <w:pPr>
        <w:spacing w:after="0" w:line="240" w:lineRule="auto"/>
        <w:ind w:firstLine="705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Meghívottak:</w:t>
      </w:r>
      <w:r w:rsidRPr="00E76D4F">
        <w:rPr>
          <w:rFonts w:eastAsia="Times New Roman" w:cstheme="minorHAnsi"/>
          <w:bCs/>
          <w:lang w:eastAsia="hu-HU"/>
        </w:rPr>
        <w:tab/>
        <w:t>Gábor Máté, a FALCO KC Szombathely Kft. ügyvezetője</w:t>
      </w:r>
    </w:p>
    <w:p w:rsidR="004218F0" w:rsidRPr="00E76D4F" w:rsidRDefault="004218F0" w:rsidP="004218F0">
      <w:pPr>
        <w:spacing w:after="0" w:line="240" w:lineRule="auto"/>
        <w:ind w:left="2124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 xml:space="preserve">Kovács Cecília, a Szombathelyi Sportközpont és Sportiskola </w:t>
      </w:r>
      <w:proofErr w:type="spellStart"/>
      <w:r w:rsidRPr="00E76D4F">
        <w:rPr>
          <w:rFonts w:eastAsia="Times New Roman" w:cstheme="minorHAnsi"/>
          <w:bCs/>
          <w:lang w:eastAsia="hu-HU"/>
        </w:rPr>
        <w:t>NKft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. ügyvezetője, a SZOVA </w:t>
      </w:r>
      <w:proofErr w:type="spellStart"/>
      <w:r w:rsidRPr="00E76D4F">
        <w:rPr>
          <w:rFonts w:eastAsia="Times New Roman" w:cstheme="minorHAnsi"/>
          <w:bCs/>
          <w:lang w:eastAsia="hu-HU"/>
        </w:rPr>
        <w:t>NZrt</w:t>
      </w:r>
      <w:proofErr w:type="spellEnd"/>
      <w:r w:rsidRPr="00E76D4F">
        <w:rPr>
          <w:rFonts w:eastAsia="Times New Roman" w:cstheme="minorHAnsi"/>
          <w:bCs/>
          <w:lang w:eastAsia="hu-HU"/>
        </w:rPr>
        <w:t>. vezérigazgatója, a SZOVA Szállodaüzemeltetési Kft. ügyvezetője</w:t>
      </w:r>
    </w:p>
    <w:p w:rsidR="004218F0" w:rsidRPr="00E76D4F" w:rsidRDefault="004218F0" w:rsidP="004218F0">
      <w:pPr>
        <w:spacing w:after="0" w:line="240" w:lineRule="auto"/>
        <w:ind w:left="1416" w:firstLine="708"/>
        <w:jc w:val="both"/>
        <w:rPr>
          <w:rFonts w:eastAsia="Times New Roman" w:cstheme="minorHAnsi"/>
          <w:b/>
          <w:bCs/>
          <w:lang w:eastAsia="hu-HU"/>
        </w:rPr>
      </w:pPr>
      <w:proofErr w:type="spellStart"/>
      <w:r w:rsidRPr="00E76D4F">
        <w:rPr>
          <w:rFonts w:eastAsia="Times New Roman" w:cstheme="minorHAnsi"/>
          <w:bCs/>
          <w:lang w:eastAsia="hu-HU"/>
        </w:rPr>
        <w:t>Keringer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Zsolt, a Haladás 1919 Labdarúgó Kft. ügyvezető igazgatója</w:t>
      </w:r>
    </w:p>
    <w:p w:rsidR="004218F0" w:rsidRPr="00E76D4F" w:rsidRDefault="004218F0" w:rsidP="004218F0">
      <w:pPr>
        <w:spacing w:after="0" w:line="240" w:lineRule="auto"/>
        <w:ind w:left="1416" w:firstLine="708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 xml:space="preserve">Molnár Miklós, a Szombathelyi </w:t>
      </w:r>
      <w:proofErr w:type="spellStart"/>
      <w:r w:rsidRPr="00E76D4F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Kft. ügyvezető igazgatója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 xml:space="preserve">Németh Klára, a FÉHE </w:t>
      </w:r>
      <w:proofErr w:type="spellStart"/>
      <w:r w:rsidRPr="00E76D4F">
        <w:rPr>
          <w:rFonts w:eastAsia="Times New Roman" w:cstheme="minorHAnsi"/>
          <w:bCs/>
          <w:lang w:eastAsia="hu-HU"/>
        </w:rPr>
        <w:t>NKft</w:t>
      </w:r>
      <w:proofErr w:type="spellEnd"/>
      <w:r w:rsidRPr="00E76D4F">
        <w:rPr>
          <w:rFonts w:eastAsia="Times New Roman" w:cstheme="minorHAnsi"/>
          <w:bCs/>
          <w:lang w:eastAsia="hu-HU"/>
        </w:rPr>
        <w:t>. ügyvezető igazgatója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Grünwald Stefánia, a Savaria Turizmus Kft. ügyvezető igazgatója</w:t>
      </w:r>
    </w:p>
    <w:bookmarkEnd w:id="1"/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i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lang w:eastAsia="hu-HU"/>
        </w:rPr>
      </w:pPr>
      <w:bookmarkStart w:id="2" w:name="_Hlk214544000"/>
      <w:r w:rsidRPr="00E76D4F">
        <w:rPr>
          <w:rFonts w:eastAsia="Times New Roman" w:cstheme="minorHAnsi"/>
          <w:b/>
          <w:lang w:eastAsia="hu-HU"/>
        </w:rPr>
        <w:t>6./</w:t>
      </w:r>
      <w:r w:rsidRPr="00E76D4F">
        <w:rPr>
          <w:rFonts w:eastAsia="Times New Roman" w:cstheme="minorHAnsi"/>
          <w:b/>
          <w:lang w:eastAsia="hu-HU"/>
        </w:rPr>
        <w:tab/>
        <w:t>Javaslat ingatlanokkal kapcsolatos döntések meghozatalára</w:t>
      </w:r>
    </w:p>
    <w:bookmarkEnd w:id="2"/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Horváth Attila alpolgármester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 xml:space="preserve">7./ </w:t>
      </w:r>
      <w:r w:rsidRPr="00E76D4F">
        <w:rPr>
          <w:rFonts w:eastAsia="Times New Roman" w:cstheme="minorHAnsi"/>
          <w:b/>
          <w:lang w:eastAsia="hu-HU"/>
        </w:rPr>
        <w:tab/>
        <w:t>Javaslat önkormányzati rendeletekkel kapcsolatos döntések meghozatalára</w:t>
      </w:r>
      <w:r w:rsidRPr="00E76D4F">
        <w:rPr>
          <w:rFonts w:eastAsia="Times New Roman" w:cstheme="minorHAnsi"/>
          <w:bCs/>
          <w:lang w:eastAsia="hu-HU"/>
        </w:rPr>
        <w:t xml:space="preserve"> 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Előadók:</w:t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Nemény András polgármester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Károlyi Ákos jegyző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lastRenderedPageBreak/>
        <w:t xml:space="preserve">8./ </w:t>
      </w:r>
      <w:r w:rsidRPr="00E76D4F">
        <w:rPr>
          <w:rFonts w:eastAsia="Times New Roman" w:cstheme="minorHAnsi"/>
          <w:b/>
          <w:lang w:eastAsia="hu-HU"/>
        </w:rPr>
        <w:tab/>
        <w:t xml:space="preserve">Javaslat alapdokumentumokkal kapcsolatos döntések meghozatalára </w:t>
      </w:r>
    </w:p>
    <w:p w:rsidR="004218F0" w:rsidRPr="00E76D4F" w:rsidRDefault="004218F0" w:rsidP="004218F0">
      <w:pPr>
        <w:keepNext/>
        <w:spacing w:after="0" w:line="240" w:lineRule="auto"/>
        <w:ind w:left="1410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Horváth Soma alpolgármester</w:t>
      </w:r>
    </w:p>
    <w:p w:rsidR="004218F0" w:rsidRPr="00E76D4F" w:rsidRDefault="004218F0" w:rsidP="004218F0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u w:val="single"/>
          <w:lang w:eastAsia="hu-HU"/>
        </w:rPr>
        <w:t>Meghívottak:</w:t>
      </w:r>
      <w:r w:rsidRPr="00E76D4F">
        <w:rPr>
          <w:rFonts w:eastAsia="Times New Roman" w:cstheme="minorHAnsi"/>
          <w:bCs/>
          <w:lang w:eastAsia="hu-HU"/>
        </w:rPr>
        <w:tab/>
      </w:r>
      <w:proofErr w:type="spellStart"/>
      <w:r w:rsidRPr="00E76D4F">
        <w:rPr>
          <w:rFonts w:eastAsia="Times New Roman" w:cstheme="minorHAnsi"/>
          <w:bCs/>
          <w:lang w:eastAsia="hu-HU"/>
        </w:rPr>
        <w:t>Polákovics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Marietta, a Szombathely Városi Vásárcsarnok igazgatója</w:t>
      </w:r>
    </w:p>
    <w:p w:rsidR="004218F0" w:rsidRPr="00E76D4F" w:rsidRDefault="004218F0" w:rsidP="004218F0">
      <w:pPr>
        <w:keepNext/>
        <w:spacing w:after="0" w:line="240" w:lineRule="auto"/>
        <w:ind w:left="2124" w:firstLine="6"/>
        <w:jc w:val="both"/>
        <w:rPr>
          <w:rFonts w:eastAsia="Times New Roman" w:cstheme="minorHAnsi"/>
          <w:bCs/>
          <w:i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>Kulcsár Lászlóné, a Pálos Károly Szociális és Szolgáltató Központ és Gyermekjóléti Szolgálat intézményvezetője</w:t>
      </w:r>
    </w:p>
    <w:p w:rsidR="004218F0" w:rsidRPr="00E76D4F" w:rsidRDefault="004218F0" w:rsidP="004218F0">
      <w:pPr>
        <w:spacing w:after="0" w:line="240" w:lineRule="auto"/>
        <w:ind w:left="720" w:hanging="15"/>
        <w:jc w:val="both"/>
        <w:rPr>
          <w:rFonts w:eastAsia="Times New Roman" w:cstheme="minorHAnsi"/>
          <w:i/>
          <w:iCs/>
          <w:lang w:eastAsia="hu-HU"/>
        </w:rPr>
      </w:pP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bookmarkStart w:id="3" w:name="_Hlk215220261"/>
      <w:r w:rsidRPr="00E76D4F">
        <w:rPr>
          <w:rFonts w:eastAsia="Times New Roman" w:cstheme="minorHAnsi"/>
          <w:b/>
          <w:bCs/>
          <w:lang w:eastAsia="hu-HU"/>
        </w:rPr>
        <w:t>9./</w:t>
      </w:r>
      <w:r w:rsidRPr="00E76D4F">
        <w:rPr>
          <w:rFonts w:eastAsia="Times New Roman" w:cstheme="minorHAnsi"/>
          <w:b/>
          <w:bCs/>
          <w:lang w:eastAsia="hu-HU"/>
        </w:rPr>
        <w:tab/>
        <w:t xml:space="preserve">Javaslat vagyonkezelési szerződésekkel kapcsolatos döntések meghozatalára </w:t>
      </w:r>
    </w:p>
    <w:bookmarkEnd w:id="3"/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 xml:space="preserve">              </w:t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László Győző alpolgármester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cstheme="minorHAnsi"/>
          <w:color w:val="000000" w:themeColor="text1"/>
        </w:rPr>
      </w:pPr>
      <w:r w:rsidRPr="00E76D4F">
        <w:rPr>
          <w:rFonts w:eastAsia="Times New Roman" w:cstheme="minorHAnsi"/>
          <w:lang w:eastAsia="hu-HU"/>
        </w:rPr>
        <w:t xml:space="preserve">              </w:t>
      </w:r>
      <w:r w:rsidRPr="00E76D4F">
        <w:rPr>
          <w:rFonts w:cstheme="minorHAnsi"/>
          <w:b/>
          <w:bCs/>
          <w:color w:val="000000" w:themeColor="text1"/>
          <w:u w:val="single"/>
        </w:rPr>
        <w:t>Meghívottak:</w:t>
      </w:r>
      <w:r w:rsidRPr="00E76D4F">
        <w:rPr>
          <w:rFonts w:cstheme="minorHAnsi"/>
          <w:color w:val="000000" w:themeColor="text1"/>
        </w:rPr>
        <w:t xml:space="preserve"> </w:t>
      </w:r>
      <w:r w:rsidRPr="00E76D4F">
        <w:rPr>
          <w:rFonts w:cstheme="minorHAnsi"/>
          <w:color w:val="000000" w:themeColor="text1"/>
        </w:rPr>
        <w:tab/>
        <w:t>Dr. Székely János, megyéspüspök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cstheme="minorHAnsi"/>
          <w:color w:val="000000" w:themeColor="text1"/>
        </w:rPr>
      </w:pPr>
      <w:r w:rsidRPr="00E76D4F">
        <w:rPr>
          <w:rFonts w:cstheme="minorHAnsi"/>
          <w:color w:val="000000" w:themeColor="text1"/>
        </w:rPr>
        <w:t xml:space="preserve">                                           Fodor István, a Szombathelyi Tankerület igazgatója</w:t>
      </w:r>
    </w:p>
    <w:p w:rsidR="004218F0" w:rsidRPr="00E76D4F" w:rsidRDefault="004218F0" w:rsidP="004218F0">
      <w:pPr>
        <w:spacing w:after="0" w:line="240" w:lineRule="auto"/>
        <w:ind w:left="2121" w:firstLine="3"/>
        <w:jc w:val="both"/>
        <w:rPr>
          <w:rFonts w:cstheme="minorHAnsi"/>
          <w:color w:val="000000" w:themeColor="text1"/>
        </w:rPr>
      </w:pPr>
      <w:r w:rsidRPr="00E76D4F">
        <w:rPr>
          <w:rFonts w:cstheme="minorHAnsi"/>
          <w:color w:val="000000" w:themeColor="text1"/>
        </w:rPr>
        <w:t>Rettegi Attila, a Vas Vármegyei Szakképzési Centrum főigazgatója</w:t>
      </w:r>
    </w:p>
    <w:p w:rsidR="004218F0" w:rsidRPr="00E76D4F" w:rsidRDefault="004218F0" w:rsidP="004218F0">
      <w:pPr>
        <w:spacing w:after="0" w:line="240" w:lineRule="auto"/>
        <w:ind w:left="2121" w:firstLine="3"/>
        <w:jc w:val="both"/>
        <w:rPr>
          <w:rFonts w:eastAsia="Times New Roman" w:cstheme="minorHAnsi"/>
          <w:lang w:eastAsia="hu-HU"/>
        </w:rPr>
      </w:pPr>
      <w:proofErr w:type="spellStart"/>
      <w:r w:rsidRPr="00E76D4F">
        <w:rPr>
          <w:rFonts w:cstheme="minorHAnsi"/>
          <w:color w:val="000000" w:themeColor="text1"/>
        </w:rPr>
        <w:t>Popa</w:t>
      </w:r>
      <w:proofErr w:type="spellEnd"/>
      <w:r w:rsidRPr="00E76D4F">
        <w:rPr>
          <w:rFonts w:cstheme="minorHAnsi"/>
          <w:color w:val="000000" w:themeColor="text1"/>
        </w:rPr>
        <w:t xml:space="preserve"> Gergely, a Savaria Szimfonikus Zenekar igazgatója</w:t>
      </w:r>
      <w:bookmarkStart w:id="4" w:name="_Hlk212456032"/>
    </w:p>
    <w:p w:rsidR="004218F0" w:rsidRPr="00E76D4F" w:rsidRDefault="004218F0" w:rsidP="004218F0">
      <w:pPr>
        <w:spacing w:after="0" w:line="240" w:lineRule="auto"/>
        <w:ind w:left="2121" w:firstLine="3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E76D4F">
        <w:rPr>
          <w:rFonts w:eastAsia="Times New Roman" w:cstheme="minorHAnsi"/>
          <w:b/>
          <w:iCs/>
          <w:lang w:eastAsia="hu-HU"/>
        </w:rPr>
        <w:t>10./</w:t>
      </w:r>
      <w:r w:rsidRPr="00E76D4F">
        <w:rPr>
          <w:rFonts w:eastAsia="Times New Roman" w:cstheme="minorHAnsi"/>
          <w:b/>
          <w:iCs/>
          <w:lang w:eastAsia="hu-HU"/>
        </w:rPr>
        <w:tab/>
      </w:r>
      <w:bookmarkStart w:id="5" w:name="_Hlk214348746"/>
      <w:r w:rsidRPr="00E76D4F">
        <w:rPr>
          <w:rFonts w:eastAsia="Times New Roman" w:cstheme="minorHAnsi"/>
          <w:b/>
          <w:bCs/>
          <w:iCs/>
          <w:lang w:eastAsia="hu-HU"/>
        </w:rPr>
        <w:t>Javaslat a Szombathelyi Parkfenntartó Intézmény nyilvános igazgatói pályázatának megtárgyalására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Horváth Soma alpolgármester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Meghívottak:</w:t>
      </w:r>
      <w:r w:rsidRPr="00E76D4F">
        <w:rPr>
          <w:rFonts w:eastAsia="Times New Roman" w:cstheme="minorHAnsi"/>
          <w:b/>
          <w:lang w:eastAsia="hu-HU"/>
        </w:rPr>
        <w:tab/>
      </w:r>
      <w:proofErr w:type="spellStart"/>
      <w:r w:rsidRPr="00E76D4F">
        <w:rPr>
          <w:rFonts w:eastAsia="Times New Roman" w:cstheme="minorHAnsi"/>
          <w:bCs/>
          <w:lang w:eastAsia="hu-HU"/>
        </w:rPr>
        <w:t>Vigné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Horváth Ilona, a Szombathelyi GESZ igazgatója 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proofErr w:type="spellStart"/>
      <w:r w:rsidRPr="00E76D4F">
        <w:rPr>
          <w:rFonts w:eastAsia="Times New Roman" w:cstheme="minorHAnsi"/>
          <w:bCs/>
          <w:lang w:eastAsia="hu-HU"/>
        </w:rPr>
        <w:t>Izer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Gábor pályázó</w:t>
      </w: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i/>
          <w:lang w:eastAsia="hu-HU"/>
        </w:rPr>
      </w:pPr>
      <w:bookmarkStart w:id="6" w:name="_Hlk207963769"/>
      <w:bookmarkEnd w:id="4"/>
      <w:bookmarkEnd w:id="5"/>
    </w:p>
    <w:bookmarkEnd w:id="6"/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11./</w:t>
      </w:r>
      <w:r w:rsidRPr="00E76D4F">
        <w:rPr>
          <w:rFonts w:eastAsia="Times New Roman" w:cstheme="minorHAnsi"/>
          <w:b/>
          <w:bCs/>
          <w:lang w:eastAsia="hu-HU"/>
        </w:rPr>
        <w:tab/>
        <w:t>Javaslat a TOP Plusz műszaki tárgyú dokumentumainak jóváhagyására</w:t>
      </w: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Előadók:</w:t>
      </w:r>
      <w:r w:rsidRPr="00E76D4F">
        <w:rPr>
          <w:rFonts w:eastAsia="Times New Roman" w:cstheme="minorHAnsi"/>
          <w:bCs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László Győző alpolgármester</w:t>
      </w: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i/>
          <w:iCs/>
          <w:lang w:eastAsia="hu-HU"/>
        </w:rPr>
        <w:tab/>
      </w:r>
      <w:r w:rsidRPr="00E76D4F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E76D4F">
        <w:rPr>
          <w:rFonts w:eastAsia="Times New Roman" w:cstheme="minorHAnsi"/>
          <w:i/>
          <w:iCs/>
          <w:lang w:eastAsia="hu-HU"/>
        </w:rPr>
        <w:tab/>
      </w:r>
      <w:proofErr w:type="spellStart"/>
      <w:r w:rsidRPr="00E76D4F">
        <w:rPr>
          <w:rFonts w:eastAsia="Times New Roman" w:cstheme="minorHAnsi"/>
          <w:lang w:eastAsia="hu-HU"/>
        </w:rPr>
        <w:t>Janza</w:t>
      </w:r>
      <w:proofErr w:type="spellEnd"/>
      <w:r w:rsidRPr="00E76D4F">
        <w:rPr>
          <w:rFonts w:eastAsia="Times New Roman" w:cstheme="minorHAnsi"/>
          <w:lang w:eastAsia="hu-HU"/>
        </w:rPr>
        <w:t xml:space="preserve"> Frigyes Károly, az EX ANTE Tanácsadó Iroda Kft. ügyvezetője</w:t>
      </w: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László Zsolt András, a VIA-TRITA Mérnöki és Szolgáltató Kft. ügyvezetője</w:t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iCs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iCs/>
          <w:lang w:eastAsia="hu-HU"/>
        </w:rPr>
      </w:pPr>
      <w:bookmarkStart w:id="7" w:name="_Hlk215220323"/>
      <w:r w:rsidRPr="00E76D4F">
        <w:rPr>
          <w:rFonts w:eastAsia="Times New Roman" w:cstheme="minorHAnsi"/>
          <w:b/>
          <w:bCs/>
          <w:iCs/>
          <w:lang w:eastAsia="hu-HU"/>
        </w:rPr>
        <w:t>12./</w:t>
      </w:r>
      <w:r w:rsidRPr="00E76D4F">
        <w:rPr>
          <w:rFonts w:eastAsia="Times New Roman" w:cstheme="minorHAnsi"/>
          <w:b/>
          <w:bCs/>
          <w:iCs/>
          <w:lang w:eastAsia="hu-HU"/>
        </w:rPr>
        <w:tab/>
        <w:t>Javaslat a Szombathely2030 tízéves gazdaság- és városfejlesztési stratégia félidős felülvizsgálatának elfogadására</w:t>
      </w:r>
    </w:p>
    <w:bookmarkEnd w:id="7"/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bCs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László Győző alpolgármester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Horváth Attila alpolgármester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iCs/>
          <w:lang w:eastAsia="hu-HU"/>
        </w:rPr>
      </w:pPr>
    </w:p>
    <w:p w:rsidR="004218F0" w:rsidRPr="00E76D4F" w:rsidRDefault="004218F0" w:rsidP="004218F0">
      <w:pPr>
        <w:spacing w:after="0" w:line="240" w:lineRule="auto"/>
        <w:rPr>
          <w:rFonts w:eastAsia="Times New Roman" w:cstheme="minorHAnsi"/>
          <w:b/>
          <w:bCs/>
        </w:rPr>
      </w:pPr>
      <w:r w:rsidRPr="00E76D4F">
        <w:rPr>
          <w:rFonts w:eastAsia="Times New Roman" w:cstheme="minorHAnsi"/>
          <w:b/>
          <w:bCs/>
          <w:iCs/>
          <w:lang w:eastAsia="hu-HU"/>
        </w:rPr>
        <w:t>13./</w:t>
      </w:r>
      <w:r w:rsidRPr="00E76D4F">
        <w:rPr>
          <w:rFonts w:eastAsia="Times New Roman" w:cstheme="minorHAnsi"/>
          <w:b/>
          <w:bCs/>
          <w:iCs/>
          <w:lang w:eastAsia="hu-HU"/>
        </w:rPr>
        <w:tab/>
      </w:r>
      <w:r w:rsidRPr="00E76D4F">
        <w:rPr>
          <w:rFonts w:eastAsia="Times New Roman" w:cstheme="minorHAnsi"/>
          <w:b/>
          <w:bCs/>
        </w:rPr>
        <w:t xml:space="preserve">Javaslat pályázatokkal kapcsolatos döntések meghozatalára 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bCs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Horváth Attila alpolgármester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iCs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iCs/>
          <w:lang w:eastAsia="hu-HU"/>
        </w:rPr>
        <w:t>14</w:t>
      </w:r>
      <w:r w:rsidRPr="00E76D4F">
        <w:rPr>
          <w:rFonts w:eastAsia="Times New Roman" w:cstheme="minorHAnsi"/>
          <w:b/>
          <w:bCs/>
          <w:lang w:eastAsia="hu-HU"/>
        </w:rPr>
        <w:t>./</w:t>
      </w:r>
      <w:r w:rsidRPr="00E76D4F">
        <w:rPr>
          <w:rFonts w:eastAsia="Times New Roman" w:cstheme="minorHAnsi"/>
          <w:b/>
          <w:bCs/>
          <w:lang w:eastAsia="hu-HU"/>
        </w:rPr>
        <w:tab/>
        <w:t xml:space="preserve">Javaslat 2026. évi belső ellenőrzési tervek jóváhagyására </w:t>
      </w: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</w:t>
      </w:r>
      <w:r w:rsidRPr="00E76D4F">
        <w:rPr>
          <w:rFonts w:eastAsia="Times New Roman" w:cstheme="minorHAnsi"/>
          <w:b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 xml:space="preserve">Dr. Károlyi Ákos jegyző </w:t>
      </w: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</w:p>
    <w:p w:rsidR="004218F0" w:rsidRPr="00E76D4F" w:rsidRDefault="004218F0" w:rsidP="004218F0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/>
          <w:bCs/>
          <w:i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15./       Tájékoztató a lejárt határidejű közgyűlési határozatok végrehajtásáról</w:t>
      </w:r>
    </w:p>
    <w:p w:rsidR="004218F0" w:rsidRPr="00E76D4F" w:rsidRDefault="004218F0" w:rsidP="004218F0">
      <w:pPr>
        <w:tabs>
          <w:tab w:val="left" w:pos="720"/>
          <w:tab w:val="left" w:pos="108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Károlyi Ákos jegyző </w:t>
      </w:r>
    </w:p>
    <w:p w:rsidR="004218F0" w:rsidRPr="00E76D4F" w:rsidRDefault="004218F0" w:rsidP="004218F0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/>
          <w:i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16./</w:t>
      </w:r>
      <w:r w:rsidRPr="00E76D4F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</w:t>
      </w:r>
      <w:r w:rsidRPr="00E76D4F">
        <w:rPr>
          <w:rFonts w:eastAsia="Times New Roman" w:cstheme="minorHAnsi"/>
          <w:b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Károlyi Ákos jegyző</w:t>
      </w: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E76D4F">
        <w:rPr>
          <w:rFonts w:eastAsia="Times New Roman" w:cstheme="minorHAnsi"/>
          <w:b/>
          <w:bCs/>
          <w:caps/>
          <w:lang w:eastAsia="hu-HU"/>
        </w:rPr>
        <w:t>Ii.</w:t>
      </w:r>
    </w:p>
    <w:p w:rsidR="004218F0" w:rsidRPr="00E76D4F" w:rsidRDefault="004218F0" w:rsidP="004218F0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lastRenderedPageBreak/>
        <w:t>ZÁRT  ÜLÉS</w:t>
      </w:r>
      <w:proofErr w:type="gramEnd"/>
    </w:p>
    <w:p w:rsidR="004218F0" w:rsidRPr="00E76D4F" w:rsidRDefault="004218F0" w:rsidP="004218F0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/>
          <w:bCs/>
          <w:iCs/>
          <w:color w:val="000000"/>
          <w:lang w:eastAsia="hu-HU"/>
        </w:rPr>
      </w:pP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>17./</w:t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bCs/>
          <w:iCs/>
          <w:lang w:eastAsia="hu-HU"/>
        </w:rPr>
        <w:t>Javaslat a Szombathelyi Parkfenntartó Intézmény zárt igazgatói pályázatának megtárgyalására és az igazgató megválasztására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Horváth Soma alpolgármester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bookmarkStart w:id="8" w:name="_Hlk215060579"/>
      <w:r w:rsidRPr="00E76D4F">
        <w:rPr>
          <w:rFonts w:eastAsia="Times New Roman" w:cstheme="minorHAnsi"/>
          <w:b/>
          <w:u w:val="single"/>
          <w:lang w:eastAsia="hu-HU"/>
        </w:rPr>
        <w:t>Meghívottak:</w:t>
      </w:r>
      <w:bookmarkEnd w:id="8"/>
      <w:r w:rsidRPr="00E76D4F">
        <w:rPr>
          <w:rFonts w:eastAsia="Times New Roman" w:cstheme="minorHAnsi"/>
          <w:b/>
          <w:lang w:eastAsia="hu-HU"/>
        </w:rPr>
        <w:tab/>
      </w:r>
      <w:proofErr w:type="spellStart"/>
      <w:r w:rsidRPr="00E76D4F">
        <w:rPr>
          <w:rFonts w:eastAsia="Times New Roman" w:cstheme="minorHAnsi"/>
          <w:bCs/>
          <w:lang w:eastAsia="hu-HU"/>
        </w:rPr>
        <w:t>Vigné</w:t>
      </w:r>
      <w:proofErr w:type="spellEnd"/>
      <w:r w:rsidRPr="00E76D4F">
        <w:rPr>
          <w:rFonts w:eastAsia="Times New Roman" w:cstheme="minorHAnsi"/>
          <w:bCs/>
          <w:lang w:eastAsia="hu-HU"/>
        </w:rPr>
        <w:t xml:space="preserve"> Horváth Ilona, a Szombathelyi GESZ igazgatója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>Dr. Maráczi Kata pályázó</w:t>
      </w: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4218F0" w:rsidRPr="00E76D4F" w:rsidRDefault="004218F0" w:rsidP="004218F0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bCs/>
          <w:lang w:eastAsia="hu-HU"/>
        </w:rPr>
        <w:t>18./</w:t>
      </w:r>
      <w:r w:rsidRPr="00E76D4F">
        <w:rPr>
          <w:rFonts w:eastAsia="Times New Roman" w:cstheme="minorHAnsi"/>
          <w:b/>
          <w:bCs/>
          <w:lang w:eastAsia="hu-HU"/>
        </w:rPr>
        <w:tab/>
        <w:t>Javaslat magasabb vezetői álláshelyek betöltésére beérkezett pályázatok elbírálására</w:t>
      </w:r>
    </w:p>
    <w:p w:rsidR="004218F0" w:rsidRPr="00E76D4F" w:rsidRDefault="004218F0" w:rsidP="004218F0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lang w:eastAsia="hu-HU"/>
        </w:rPr>
        <w:t xml:space="preserve">        </w:t>
      </w:r>
      <w:r w:rsidRPr="00E76D4F">
        <w:rPr>
          <w:rFonts w:eastAsia="Times New Roman" w:cstheme="minorHAnsi"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Dr. László Győző alpolgármester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b/>
          <w:bCs/>
          <w:u w:val="single"/>
          <w:lang w:eastAsia="hu-HU"/>
        </w:rPr>
        <w:t>Meghívottak:</w:t>
      </w:r>
      <w:r w:rsidRPr="00E76D4F">
        <w:rPr>
          <w:rFonts w:eastAsia="Times New Roman" w:cstheme="minorHAnsi"/>
          <w:b/>
          <w:bCs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>Sebestyénné Pethő Andrea pályázó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Lábas Laura pályázó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Kovács Andrea pályázó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Sebestyén Bianka pályázó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  <w:t>Dénes Tímea Katalin pályázó</w:t>
      </w:r>
    </w:p>
    <w:p w:rsidR="004218F0" w:rsidRPr="00E76D4F" w:rsidRDefault="004218F0" w:rsidP="004218F0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lang w:eastAsia="hu-HU"/>
        </w:rPr>
        <w:tab/>
      </w:r>
    </w:p>
    <w:p w:rsidR="004218F0" w:rsidRPr="00E76D4F" w:rsidRDefault="004218F0" w:rsidP="004218F0">
      <w:pPr>
        <w:spacing w:after="0" w:line="240" w:lineRule="auto"/>
        <w:ind w:left="705" w:hanging="705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>19./</w:t>
      </w:r>
      <w:r w:rsidRPr="00E76D4F">
        <w:rPr>
          <w:rFonts w:eastAsia="Times New Roman" w:cstheme="minorHAnsi"/>
          <w:b/>
          <w:lang w:eastAsia="hu-HU"/>
        </w:rPr>
        <w:tab/>
        <w:t>Javaslat a kultúra területén dolgozók önkormányzati kitüntetésére</w:t>
      </w:r>
      <w:r w:rsidRPr="00E76D4F">
        <w:rPr>
          <w:rFonts w:eastAsia="Times New Roman" w:cstheme="minorHAnsi"/>
          <w:bCs/>
          <w:lang w:eastAsia="hu-HU"/>
        </w:rPr>
        <w:t xml:space="preserve"> </w:t>
      </w:r>
    </w:p>
    <w:p w:rsidR="004218F0" w:rsidRPr="00E76D4F" w:rsidRDefault="004218F0" w:rsidP="004218F0">
      <w:pPr>
        <w:spacing w:after="0" w:line="240" w:lineRule="auto"/>
        <w:ind w:left="705" w:hanging="705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bCs/>
          <w:u w:val="single"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bCs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Horváth Soma alpolgármester</w:t>
      </w:r>
    </w:p>
    <w:p w:rsidR="004218F0" w:rsidRPr="00E76D4F" w:rsidRDefault="004218F0" w:rsidP="004218F0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</w:p>
    <w:p w:rsidR="004218F0" w:rsidRPr="00E76D4F" w:rsidRDefault="004218F0" w:rsidP="004218F0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/>
          <w:i/>
          <w:color w:val="000000"/>
          <w:lang w:eastAsia="hu-HU"/>
        </w:rPr>
      </w:pPr>
      <w:r w:rsidRPr="00E76D4F">
        <w:rPr>
          <w:rFonts w:eastAsia="Times New Roman" w:cstheme="minorHAnsi"/>
          <w:b/>
          <w:lang w:eastAsia="hu-HU"/>
        </w:rPr>
        <w:t>20./</w:t>
      </w:r>
      <w:r w:rsidRPr="00E76D4F">
        <w:rPr>
          <w:rFonts w:eastAsia="Times New Roman" w:cstheme="minorHAnsi"/>
          <w:b/>
          <w:lang w:eastAsia="hu-HU"/>
        </w:rPr>
        <w:tab/>
      </w:r>
      <w:r w:rsidRPr="00E76D4F">
        <w:rPr>
          <w:rFonts w:eastAsia="Times New Roman" w:cstheme="minorHAnsi"/>
          <w:b/>
          <w:iCs/>
          <w:color w:val="000000"/>
          <w:lang w:eastAsia="hu-HU"/>
        </w:rPr>
        <w:t>Javaslat egyedi hatósági ügyben érkezett fellebbezés elbírálására</w:t>
      </w:r>
    </w:p>
    <w:p w:rsidR="004218F0" w:rsidRPr="00E76D4F" w:rsidRDefault="004218F0" w:rsidP="004218F0">
      <w:pPr>
        <w:spacing w:after="0" w:line="240" w:lineRule="auto"/>
        <w:ind w:left="705" w:hanging="705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E76D4F">
        <w:rPr>
          <w:rFonts w:eastAsia="Times New Roman" w:cstheme="minorHAnsi"/>
          <w:b/>
          <w:u w:val="single"/>
          <w:lang w:eastAsia="hu-HU"/>
        </w:rPr>
        <w:t>:</w:t>
      </w:r>
      <w:r w:rsidRPr="00E76D4F">
        <w:rPr>
          <w:rFonts w:eastAsia="Times New Roman" w:cstheme="minorHAnsi"/>
          <w:bCs/>
          <w:u w:val="single"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 xml:space="preserve"> </w:t>
      </w:r>
      <w:r w:rsidRPr="00E76D4F">
        <w:rPr>
          <w:rFonts w:eastAsia="Times New Roman" w:cstheme="minorHAnsi"/>
          <w:bCs/>
          <w:lang w:eastAsia="hu-HU"/>
        </w:rPr>
        <w:tab/>
        <w:t>Dr.</w:t>
      </w:r>
      <w:proofErr w:type="gramEnd"/>
      <w:r w:rsidRPr="00E76D4F">
        <w:rPr>
          <w:rFonts w:eastAsia="Times New Roman" w:cstheme="minorHAnsi"/>
          <w:bCs/>
          <w:lang w:eastAsia="hu-HU"/>
        </w:rPr>
        <w:t xml:space="preserve"> Nemény András polgármester</w:t>
      </w:r>
    </w:p>
    <w:p w:rsidR="004218F0" w:rsidRPr="00E76D4F" w:rsidRDefault="004218F0" w:rsidP="004218F0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</w:r>
      <w:r w:rsidRPr="00E76D4F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4218F0" w:rsidRPr="00E76D4F" w:rsidRDefault="004218F0" w:rsidP="004218F0">
      <w:pPr>
        <w:spacing w:after="0" w:line="240" w:lineRule="auto"/>
        <w:ind w:left="720" w:hanging="720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4218F0" w:rsidRPr="00E76D4F" w:rsidRDefault="004218F0" w:rsidP="004218F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76D4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E76D4F">
        <w:rPr>
          <w:rFonts w:eastAsia="Times New Roman" w:cstheme="minorHAnsi"/>
          <w:lang w:eastAsia="hu-HU"/>
        </w:rPr>
        <w:t xml:space="preserve"> </w:t>
      </w:r>
      <w:r w:rsidRPr="00E76D4F">
        <w:rPr>
          <w:rFonts w:eastAsia="Times New Roman" w:cstheme="minorHAnsi"/>
          <w:lang w:eastAsia="hu-HU"/>
        </w:rPr>
        <w:tab/>
        <w:t>Dr. Nemény András polgármester</w:t>
      </w:r>
    </w:p>
    <w:p w:rsidR="004218F0" w:rsidRPr="00E76D4F" w:rsidRDefault="004218F0" w:rsidP="004218F0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4218F0" w:rsidRPr="00E76D4F" w:rsidRDefault="004218F0" w:rsidP="004218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E76D4F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lang w:eastAsia="hu-HU"/>
        </w:rPr>
        <w:tab/>
      </w:r>
      <w:r w:rsidRPr="00E76D4F">
        <w:rPr>
          <w:rFonts w:eastAsia="Times New Roman" w:cstheme="minorHAnsi"/>
          <w:iCs/>
          <w:lang w:eastAsia="hu-HU"/>
        </w:rPr>
        <w:t>azonnal</w:t>
      </w:r>
    </w:p>
    <w:p w:rsidR="00396B65" w:rsidRDefault="00396B65">
      <w:bookmarkStart w:id="9" w:name="_GoBack"/>
      <w:bookmarkEnd w:id="9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18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2025-12-12T07:12:00Z</dcterms:created>
  <dcterms:modified xsi:type="dcterms:W3CDTF">2025-12-12T07:13:00Z</dcterms:modified>
</cp:coreProperties>
</file>