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21425" w14:textId="77777777" w:rsidR="006345FF" w:rsidRPr="00705942" w:rsidRDefault="006345FF">
      <w:pPr>
        <w:jc w:val="both"/>
        <w:rPr>
          <w:rFonts w:eastAsia="Times New Roman"/>
        </w:rPr>
      </w:pPr>
    </w:p>
    <w:p w14:paraId="48CBCB73" w14:textId="77777777" w:rsidR="006345FF" w:rsidRPr="00705942" w:rsidRDefault="006345FF">
      <w:pPr>
        <w:jc w:val="both"/>
        <w:rPr>
          <w:rFonts w:eastAsia="Times New Roman"/>
        </w:rPr>
      </w:pPr>
    </w:p>
    <w:p w14:paraId="4D48C5EE" w14:textId="77777777" w:rsidR="006345FF" w:rsidRPr="00705942" w:rsidRDefault="006345FF">
      <w:pPr>
        <w:jc w:val="both"/>
        <w:rPr>
          <w:rFonts w:eastAsia="Times New Roman"/>
        </w:rPr>
      </w:pPr>
    </w:p>
    <w:p w14:paraId="7BDE1C6A" w14:textId="77777777" w:rsidR="006345FF" w:rsidRPr="00705942" w:rsidRDefault="006345FF">
      <w:pPr>
        <w:jc w:val="both"/>
        <w:rPr>
          <w:rFonts w:eastAsia="Times New Roman"/>
        </w:rPr>
      </w:pPr>
    </w:p>
    <w:p w14:paraId="12F5105D" w14:textId="77777777" w:rsidR="006345FF" w:rsidRPr="00705942" w:rsidRDefault="006345FF">
      <w:pPr>
        <w:jc w:val="both"/>
        <w:rPr>
          <w:rFonts w:eastAsia="Times New Roman"/>
        </w:rPr>
      </w:pPr>
    </w:p>
    <w:p w14:paraId="5E816B04" w14:textId="77777777" w:rsidR="006345FF" w:rsidRPr="00705942" w:rsidRDefault="006345FF">
      <w:pPr>
        <w:jc w:val="both"/>
        <w:rPr>
          <w:rFonts w:eastAsia="Times New Roman"/>
        </w:rPr>
      </w:pPr>
    </w:p>
    <w:p w14:paraId="25F3713D" w14:textId="77777777" w:rsidR="006345FF" w:rsidRPr="00705942" w:rsidRDefault="006345FF">
      <w:pPr>
        <w:jc w:val="both"/>
        <w:rPr>
          <w:rFonts w:eastAsia="Times New Roman"/>
        </w:rPr>
      </w:pPr>
    </w:p>
    <w:p w14:paraId="074C0383" w14:textId="77777777" w:rsidR="006345FF" w:rsidRPr="00705942" w:rsidRDefault="006345FF">
      <w:pPr>
        <w:jc w:val="both"/>
        <w:rPr>
          <w:rFonts w:eastAsia="Times New Roman"/>
        </w:rPr>
      </w:pPr>
    </w:p>
    <w:p w14:paraId="0A2F5D9C" w14:textId="77777777" w:rsidR="006345FF" w:rsidRPr="00705942" w:rsidRDefault="005B7822">
      <w:pPr>
        <w:jc w:val="both"/>
        <w:rPr>
          <w:rFonts w:eastAsia="Times New Roman"/>
        </w:rPr>
      </w:pPr>
      <w:r w:rsidRPr="00705942">
        <w:rPr>
          <w:noProof/>
        </w:rPr>
        <mc:AlternateContent>
          <mc:Choice Requires="wps">
            <w:drawing>
              <wp:anchor distT="0" distB="0" distL="114300" distR="114300" simplePos="0" relativeHeight="251658240" behindDoc="0" locked="0" layoutInCell="1" hidden="0" allowOverlap="1" wp14:anchorId="73C56139" wp14:editId="4E18A1ED">
                <wp:simplePos x="0" y="0"/>
                <wp:positionH relativeFrom="column">
                  <wp:posOffset>311150</wp:posOffset>
                </wp:positionH>
                <wp:positionV relativeFrom="paragraph">
                  <wp:posOffset>9525</wp:posOffset>
                </wp:positionV>
                <wp:extent cx="5092065" cy="1388745"/>
                <wp:effectExtent l="0" t="0" r="0" b="0"/>
                <wp:wrapNone/>
                <wp:docPr id="1107611650" name="Rectangle 1107611650"/>
                <wp:cNvGraphicFramePr/>
                <a:graphic xmlns:a="http://schemas.openxmlformats.org/drawingml/2006/main">
                  <a:graphicData uri="http://schemas.microsoft.com/office/word/2010/wordprocessingShape">
                    <wps:wsp>
                      <wps:cNvSpPr/>
                      <wps:spPr>
                        <a:xfrm>
                          <a:off x="0" y="0"/>
                          <a:ext cx="5092065" cy="1388745"/>
                        </a:xfrm>
                        <a:prstGeom prst="rect">
                          <a:avLst/>
                        </a:prstGeom>
                        <a:solidFill>
                          <a:schemeClr val="lt1"/>
                        </a:solidFill>
                        <a:ln w="9525" cap="flat" cmpd="sng">
                          <a:solidFill>
                            <a:srgbClr val="000000"/>
                          </a:solidFill>
                          <a:prstDash val="solid"/>
                          <a:round/>
                          <a:headEnd type="none" w="sm" len="sm"/>
                          <a:tailEnd type="none" w="sm" len="sm"/>
                        </a:ln>
                      </wps:spPr>
                      <wps:txbx>
                        <w:txbxContent>
                          <w:p w14:paraId="3183C827" w14:textId="77777777" w:rsidR="006345FF" w:rsidRDefault="006345FF">
                            <w:pPr>
                              <w:spacing w:line="275" w:lineRule="auto"/>
                              <w:jc w:val="center"/>
                              <w:textDirection w:val="btLr"/>
                            </w:pPr>
                          </w:p>
                          <w:p w14:paraId="27A2604E" w14:textId="77777777" w:rsidR="006345FF" w:rsidRDefault="005B7822">
                            <w:pPr>
                              <w:spacing w:line="275" w:lineRule="auto"/>
                              <w:jc w:val="center"/>
                              <w:textDirection w:val="btLr"/>
                            </w:pPr>
                            <w:r>
                              <w:rPr>
                                <w:rFonts w:eastAsia="Times New Roman"/>
                                <w:color w:val="000000"/>
                                <w:sz w:val="36"/>
                              </w:rPr>
                              <w:t>Szombathely2030 Program –</w:t>
                            </w:r>
                          </w:p>
                          <w:p w14:paraId="1B55458A" w14:textId="77777777" w:rsidR="006345FF" w:rsidRDefault="005B7822">
                            <w:pPr>
                              <w:spacing w:line="275" w:lineRule="auto"/>
                              <w:jc w:val="center"/>
                              <w:textDirection w:val="btLr"/>
                            </w:pPr>
                            <w:r>
                              <w:rPr>
                                <w:rFonts w:eastAsia="Times New Roman"/>
                                <w:color w:val="000000"/>
                                <w:sz w:val="36"/>
                              </w:rPr>
                              <w:t>Felülvizsgálat</w:t>
                            </w:r>
                            <w:r>
                              <w:rPr>
                                <w:rFonts w:eastAsia="Times New Roman"/>
                                <w:color w:val="000000"/>
                              </w:rPr>
                              <w:br/>
                            </w:r>
                          </w:p>
                          <w:p w14:paraId="31597143" w14:textId="77777777" w:rsidR="006345FF" w:rsidRDefault="006345F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3C56139" id="Rectangle 1107611650" o:spid="_x0000_s1026" style="position:absolute;left:0;text-align:left;margin-left:24.5pt;margin-top:.75pt;width:400.95pt;height:10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" fillcolor="white [3201]">
                <v:stroke startarrowwidth="narrow" startarrowlength="short" endarrowwidth="narrow" endarrowlength="short" joinstyle="round"/>
                <v:textbox inset="2.53958mm,1.2694mm,2.53958mm,1.2694mm">
                  <w:txbxContent>
                    <w:p w14:paraId="3183C827" w14:textId="77777777" w:rsidR="006345FF" w:rsidRDefault="006345FF">
                      <w:pPr>
                        <w:spacing w:line="275" w:lineRule="auto"/>
                        <w:jc w:val="center"/>
                        <w:textDirection w:val="btLr"/>
                      </w:pPr>
                    </w:p>
                    <w:p w14:paraId="27A2604E" w14:textId="77777777" w:rsidR="006345FF" w:rsidRDefault="005B7822">
                      <w:pPr>
                        <w:spacing w:line="275" w:lineRule="auto"/>
                        <w:jc w:val="center"/>
                        <w:textDirection w:val="btLr"/>
                      </w:pPr>
                      <w:r>
                        <w:rPr>
                          <w:rFonts w:eastAsia="Times New Roman"/>
                          <w:color w:val="000000"/>
                          <w:sz w:val="36"/>
                        </w:rPr>
                        <w:t>Szombathely2030 Program –</w:t>
                      </w:r>
                    </w:p>
                    <w:p w14:paraId="1B55458A" w14:textId="77777777" w:rsidR="006345FF" w:rsidRDefault="005B7822">
                      <w:pPr>
                        <w:spacing w:line="275" w:lineRule="auto"/>
                        <w:jc w:val="center"/>
                        <w:textDirection w:val="btLr"/>
                      </w:pPr>
                      <w:r>
                        <w:rPr>
                          <w:rFonts w:eastAsia="Times New Roman"/>
                          <w:color w:val="000000"/>
                          <w:sz w:val="36"/>
                        </w:rPr>
                        <w:t>Felülvizsgálat</w:t>
                      </w:r>
                      <w:r>
                        <w:rPr>
                          <w:rFonts w:eastAsia="Times New Roman"/>
                          <w:color w:val="000000"/>
                        </w:rPr>
                        <w:br/>
                      </w:r>
                    </w:p>
                    <w:p w14:paraId="31597143" w14:textId="77777777" w:rsidR="006345FF" w:rsidRDefault="006345FF">
                      <w:pPr>
                        <w:spacing w:line="275" w:lineRule="auto"/>
                        <w:textDirection w:val="btLr"/>
                      </w:pPr>
                    </w:p>
                  </w:txbxContent>
                </v:textbox>
              </v:rect>
            </w:pict>
          </mc:Fallback>
        </mc:AlternateContent>
      </w:r>
    </w:p>
    <w:p w14:paraId="5626D2CE" w14:textId="77777777" w:rsidR="006345FF" w:rsidRPr="00705942" w:rsidRDefault="006345FF">
      <w:pPr>
        <w:jc w:val="both"/>
        <w:rPr>
          <w:rFonts w:eastAsia="Times New Roman"/>
        </w:rPr>
      </w:pPr>
    </w:p>
    <w:p w14:paraId="2A721E53" w14:textId="77777777" w:rsidR="006345FF" w:rsidRPr="00705942" w:rsidRDefault="006345FF">
      <w:pPr>
        <w:jc w:val="both"/>
        <w:rPr>
          <w:rFonts w:eastAsia="Times New Roman"/>
        </w:rPr>
      </w:pPr>
    </w:p>
    <w:p w14:paraId="770228CC" w14:textId="77777777" w:rsidR="006345FF" w:rsidRPr="00705942" w:rsidRDefault="006345FF">
      <w:pPr>
        <w:jc w:val="both"/>
        <w:rPr>
          <w:rFonts w:eastAsia="Times New Roman"/>
        </w:rPr>
      </w:pPr>
    </w:p>
    <w:p w14:paraId="28E4015D" w14:textId="28B4FE4F" w:rsidR="006345FF" w:rsidRPr="00705942" w:rsidRDefault="006345FF">
      <w:pPr>
        <w:jc w:val="both"/>
        <w:rPr>
          <w:rFonts w:eastAsia="Times New Roman"/>
        </w:rPr>
      </w:pPr>
    </w:p>
    <w:p w14:paraId="4E150BF3" w14:textId="428CEBD3" w:rsidR="006345FF" w:rsidRPr="00705942" w:rsidRDefault="00D0492A">
      <w:pPr>
        <w:jc w:val="both"/>
        <w:rPr>
          <w:rFonts w:eastAsia="Times New Roman"/>
        </w:rPr>
      </w:pPr>
      <w:r w:rsidRPr="00705942">
        <w:rPr>
          <w:noProof/>
        </w:rPr>
        <w:drawing>
          <wp:anchor distT="0" distB="0" distL="114300" distR="114300" simplePos="0" relativeHeight="251659264" behindDoc="0" locked="0" layoutInCell="1" allowOverlap="1" wp14:anchorId="3937839F" wp14:editId="1C123580">
            <wp:simplePos x="0" y="0"/>
            <wp:positionH relativeFrom="margin">
              <wp:align>center</wp:align>
            </wp:positionH>
            <wp:positionV relativeFrom="paragraph">
              <wp:posOffset>75565</wp:posOffset>
            </wp:positionV>
            <wp:extent cx="1417320" cy="1417320"/>
            <wp:effectExtent l="0" t="0" r="0" b="0"/>
            <wp:wrapSquare wrapText="bothSides"/>
            <wp:docPr id="9" name="Kép 9" descr="Szombathely Logo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ombathely Logo Vector (.EPS) Free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847D7" w14:textId="77777777" w:rsidR="006345FF" w:rsidRPr="00705942" w:rsidRDefault="006345FF">
      <w:pPr>
        <w:jc w:val="both"/>
        <w:rPr>
          <w:rFonts w:eastAsia="Times New Roman"/>
        </w:rPr>
      </w:pPr>
    </w:p>
    <w:p w14:paraId="5968BF6C" w14:textId="77777777" w:rsidR="006345FF" w:rsidRPr="00705942" w:rsidRDefault="006345FF">
      <w:pPr>
        <w:jc w:val="both"/>
        <w:rPr>
          <w:rFonts w:eastAsia="Times New Roman"/>
        </w:rPr>
      </w:pPr>
    </w:p>
    <w:p w14:paraId="2284748B" w14:textId="77777777" w:rsidR="006345FF" w:rsidRPr="00705942" w:rsidRDefault="006345FF">
      <w:pPr>
        <w:jc w:val="both"/>
        <w:rPr>
          <w:rFonts w:eastAsia="Times New Roman"/>
        </w:rPr>
      </w:pPr>
    </w:p>
    <w:p w14:paraId="4E77B7F6" w14:textId="77777777" w:rsidR="006345FF" w:rsidRPr="00705942" w:rsidRDefault="006345FF">
      <w:pPr>
        <w:jc w:val="both"/>
        <w:rPr>
          <w:rFonts w:eastAsia="Times New Roman"/>
        </w:rPr>
      </w:pPr>
    </w:p>
    <w:p w14:paraId="61D92C6F" w14:textId="77777777" w:rsidR="006345FF" w:rsidRPr="00705942" w:rsidRDefault="006345FF">
      <w:pPr>
        <w:jc w:val="both"/>
        <w:rPr>
          <w:rFonts w:eastAsia="Times New Roman"/>
        </w:rPr>
      </w:pPr>
    </w:p>
    <w:p w14:paraId="638A96E2" w14:textId="77777777" w:rsidR="006345FF" w:rsidRPr="00705942" w:rsidRDefault="006345FF">
      <w:pPr>
        <w:jc w:val="both"/>
        <w:rPr>
          <w:rFonts w:eastAsia="Times New Roman"/>
        </w:rPr>
      </w:pPr>
    </w:p>
    <w:p w14:paraId="56CB3FE8" w14:textId="77777777" w:rsidR="006345FF" w:rsidRPr="00705942" w:rsidRDefault="006345FF">
      <w:pPr>
        <w:jc w:val="both"/>
        <w:rPr>
          <w:rFonts w:eastAsia="Times New Roman"/>
        </w:rPr>
      </w:pPr>
    </w:p>
    <w:p w14:paraId="4E5F7F06" w14:textId="77777777" w:rsidR="006345FF" w:rsidRPr="00705942" w:rsidRDefault="006345FF">
      <w:pPr>
        <w:jc w:val="both"/>
        <w:rPr>
          <w:rFonts w:eastAsia="Times New Roman"/>
        </w:rPr>
      </w:pPr>
    </w:p>
    <w:p w14:paraId="4098D78E" w14:textId="20F642C9" w:rsidR="006F70A8" w:rsidRPr="00705942" w:rsidRDefault="005B7822">
      <w:pPr>
        <w:jc w:val="both"/>
        <w:rPr>
          <w:rFonts w:eastAsia="Times New Roman"/>
        </w:rPr>
      </w:pPr>
      <w:r w:rsidRPr="00705942">
        <w:rPr>
          <w:rFonts w:eastAsia="Times New Roman"/>
        </w:rPr>
        <w:t xml:space="preserve">Szombathely, 2025. </w:t>
      </w:r>
      <w:r w:rsidR="00201037">
        <w:rPr>
          <w:rFonts w:eastAsia="Times New Roman"/>
        </w:rPr>
        <w:t>november</w:t>
      </w:r>
      <w:r w:rsidR="005C4283">
        <w:rPr>
          <w:rFonts w:eastAsia="Times New Roman"/>
        </w:rPr>
        <w:t xml:space="preserve"> 10</w:t>
      </w:r>
      <w:r w:rsidRPr="00705942">
        <w:rPr>
          <w:rFonts w:eastAsia="Times New Roman"/>
        </w:rPr>
        <w:t>.</w:t>
      </w:r>
    </w:p>
    <w:p w14:paraId="12F41CA3" w14:textId="77777777" w:rsidR="006F70A8" w:rsidRPr="00705942" w:rsidRDefault="006F70A8">
      <w:pPr>
        <w:rPr>
          <w:rFonts w:eastAsia="Times New Roman"/>
        </w:rPr>
      </w:pPr>
      <w:r w:rsidRPr="00705942">
        <w:rPr>
          <w:rFonts w:eastAsia="Times New Roman"/>
        </w:rPr>
        <w:br w:type="page"/>
      </w:r>
    </w:p>
    <w:p w14:paraId="0BA4B220" w14:textId="3FADF573" w:rsidR="006F70A8" w:rsidRPr="00705942" w:rsidRDefault="006F70A8">
      <w:pPr>
        <w:jc w:val="both"/>
        <w:rPr>
          <w:rFonts w:eastAsia="Times New Roman"/>
        </w:rPr>
      </w:pPr>
    </w:p>
    <w:p w14:paraId="7E359ECB" w14:textId="3456EFF4" w:rsidR="006F70A8" w:rsidRPr="00705942" w:rsidRDefault="006F70A8" w:rsidP="006F70A8">
      <w:pPr>
        <w:jc w:val="both"/>
        <w:rPr>
          <w:rFonts w:eastAsia="Times New Roman"/>
          <w:b/>
          <w:bCs/>
          <w:color w:val="000000" w:themeColor="text1"/>
          <w:sz w:val="28"/>
          <w:szCs w:val="28"/>
        </w:rPr>
      </w:pPr>
      <w:r w:rsidRPr="00705942">
        <w:rPr>
          <w:rFonts w:eastAsia="Times New Roman"/>
          <w:b/>
          <w:bCs/>
          <w:color w:val="000000" w:themeColor="text1"/>
          <w:sz w:val="28"/>
          <w:szCs w:val="28"/>
        </w:rPr>
        <w:t>POLGÁRMESTERI ELŐSZÓ</w:t>
      </w:r>
    </w:p>
    <w:p w14:paraId="28310147" w14:textId="77777777" w:rsidR="006F70A8" w:rsidRPr="00705942" w:rsidRDefault="006F70A8" w:rsidP="006F70A8">
      <w:pPr>
        <w:jc w:val="both"/>
        <w:rPr>
          <w:rFonts w:eastAsia="Times New Roman"/>
        </w:rPr>
      </w:pPr>
    </w:p>
    <w:p w14:paraId="6A19BFAA" w14:textId="77777777" w:rsidR="006F70A8" w:rsidRPr="00705942" w:rsidRDefault="006F70A8" w:rsidP="006F70A8">
      <w:pPr>
        <w:jc w:val="both"/>
        <w:rPr>
          <w:rFonts w:eastAsia="Times New Roman"/>
        </w:rPr>
      </w:pPr>
      <w:r w:rsidRPr="00705942">
        <w:rPr>
          <w:rFonts w:eastAsia="Times New Roman"/>
        </w:rPr>
        <w:t>Tisztelt Olvasó!</w:t>
      </w:r>
    </w:p>
    <w:p w14:paraId="78DAC894" w14:textId="77777777" w:rsidR="006F70A8" w:rsidRPr="00705942" w:rsidRDefault="006F70A8" w:rsidP="006F70A8">
      <w:pPr>
        <w:jc w:val="both"/>
        <w:rPr>
          <w:rFonts w:eastAsia="Times New Roman"/>
        </w:rPr>
      </w:pPr>
      <w:r w:rsidRPr="00705942">
        <w:rPr>
          <w:rFonts w:eastAsia="Times New Roman"/>
        </w:rPr>
        <w:t>Szombathely Megyei Jogú Város nevében nagy örömmel köszöntöm Önt a Szombathely2030 komplex fejlesztési stratégia felülvizsgálatát összefoglaló dokumentum bevezetőjeként.</w:t>
      </w:r>
    </w:p>
    <w:p w14:paraId="7C4DBE36" w14:textId="77777777" w:rsidR="006F70A8" w:rsidRPr="00705942" w:rsidRDefault="006F70A8" w:rsidP="006F70A8">
      <w:pPr>
        <w:jc w:val="both"/>
        <w:rPr>
          <w:rFonts w:eastAsia="Times New Roman"/>
        </w:rPr>
      </w:pPr>
      <w:r w:rsidRPr="00705942">
        <w:rPr>
          <w:rFonts w:eastAsia="Times New Roman"/>
        </w:rPr>
        <w:t>A Szombathely2030 program nemcsak egy fejlesztési terv – sokkal inkább közös jövőkép, amelyet a város és térsége szereplői együtt, egymásra figyelve, felelősen alakítottak ki. Az elmúlt évek során a program keretein belül számos kézzelfogható eredmény született, projektek valósultak meg, közösségek épültek, tudás halmozódott fel, nívós elismeréseket, díjakat ítéltek oda városunknak, és új együttműködések alapjai teremtődtek meg. A most elkészült felülvizsgálat célja, hogy megerősítse a megkezdett irányt, reagáljon a változó környezet kihívásaira – azon belül is kiemelten a digitális és zöld átállásra –, és előkészítse az elkövetkező évek célzott és összehangolt fejlesztési lépéseit.</w:t>
      </w:r>
    </w:p>
    <w:p w14:paraId="4D8725E9" w14:textId="77777777" w:rsidR="006F70A8" w:rsidRPr="00705942" w:rsidRDefault="006F70A8" w:rsidP="006F70A8">
      <w:pPr>
        <w:jc w:val="both"/>
        <w:rPr>
          <w:rFonts w:eastAsia="Times New Roman"/>
        </w:rPr>
      </w:pPr>
      <w:r w:rsidRPr="00705942">
        <w:rPr>
          <w:rFonts w:eastAsia="Times New Roman"/>
        </w:rPr>
        <w:t>Különösen büszkék lehetünk arra, hogy a program írásába és megvalósításába immár 18 szervezet kapcsolódott be aktív módon, szoros partnerségben, közös értékrend mentén, valamint határon átnyúló lába is van az együttműködésnek és a fejlesztéseknek. E széleskörű partnerség révén fokozódhat Szombathely európai szintű láthatósága, valamint a város gazdasági, társadalmi és tudományos szerepe tovább erősödhet a térségben, és az itt élők életminősége is kézzelfogható módon javulhat.</w:t>
      </w:r>
    </w:p>
    <w:p w14:paraId="54C64511" w14:textId="77777777" w:rsidR="006F70A8" w:rsidRPr="00705942" w:rsidRDefault="006F70A8" w:rsidP="006F70A8">
      <w:pPr>
        <w:jc w:val="both"/>
        <w:rPr>
          <w:rFonts w:eastAsia="Times New Roman"/>
        </w:rPr>
      </w:pPr>
      <w:r w:rsidRPr="00705942">
        <w:rPr>
          <w:rFonts w:eastAsia="Times New Roman"/>
        </w:rPr>
        <w:t>Köszönet illeti mindazokat, akik a közszférából, a magánszférából, az akadémiai, valamint a civil szektorokból tudásukkal, tapasztalatukkal és elkötelezettségükkel hozzájárultak a program alakításához és a mostani frissítés elkészítéséhez. Biztos vagyok benne, hogy a dokumentumban megfogalmazott célok és projektek mentén egy még élhetőbb, innovatívabb, fenntarthatóbb Szombathelyt tudunk építeni – közösen, egymásra figyelve.</w:t>
      </w:r>
    </w:p>
    <w:p w14:paraId="27AB207E" w14:textId="79A41821" w:rsidR="006F70A8" w:rsidRPr="00705942" w:rsidRDefault="006F70A8" w:rsidP="006F70A8">
      <w:pPr>
        <w:jc w:val="both"/>
        <w:rPr>
          <w:rFonts w:eastAsia="Times New Roman"/>
        </w:rPr>
      </w:pPr>
      <w:r w:rsidRPr="00705942">
        <w:rPr>
          <w:rFonts w:eastAsia="Times New Roman"/>
        </w:rPr>
        <w:t>Hiszek benne, hogy e dokumentum nemcsak tervezésre, hanem cselekvésre is ösztönöz, és mindannyiunk számára megerősíti: érdemes együtt gondolkodni, illetve együtt dolgozni Szombathely fejlesztéséért és jövőjéért.</w:t>
      </w:r>
    </w:p>
    <w:p w14:paraId="05D9D9B0" w14:textId="7C30DD3B" w:rsidR="006F70A8" w:rsidRPr="00705942" w:rsidRDefault="006F70A8" w:rsidP="006F70A8">
      <w:pPr>
        <w:jc w:val="both"/>
        <w:rPr>
          <w:rFonts w:eastAsia="Times New Roman"/>
        </w:rPr>
      </w:pPr>
      <w:r w:rsidRPr="00705942">
        <w:rPr>
          <w:rFonts w:eastAsia="Times New Roman"/>
        </w:rPr>
        <w:t>Tisztelettel,</w:t>
      </w:r>
    </w:p>
    <w:p w14:paraId="1180E56B" w14:textId="77777777" w:rsidR="006F70A8" w:rsidRPr="00705942" w:rsidRDefault="006F70A8" w:rsidP="006F70A8">
      <w:pPr>
        <w:jc w:val="both"/>
        <w:rPr>
          <w:rFonts w:eastAsia="Times New Roman"/>
          <w:b/>
          <w:bCs/>
        </w:rPr>
      </w:pPr>
      <w:r w:rsidRPr="00705942">
        <w:rPr>
          <w:rFonts w:eastAsia="Times New Roman"/>
          <w:b/>
          <w:bCs/>
        </w:rPr>
        <w:t>dr. Nemény András</w:t>
      </w:r>
    </w:p>
    <w:p w14:paraId="42B08FD9" w14:textId="77777777" w:rsidR="00CE1BF6" w:rsidRPr="00705942" w:rsidRDefault="006F70A8">
      <w:pPr>
        <w:jc w:val="both"/>
        <w:rPr>
          <w:rFonts w:eastAsia="Times New Roman"/>
        </w:rPr>
      </w:pPr>
      <w:r w:rsidRPr="00705942">
        <w:rPr>
          <w:rFonts w:eastAsia="Times New Roman"/>
        </w:rPr>
        <w:t>Szombathely Megyei Jogú Város polgármestere</w:t>
      </w:r>
    </w:p>
    <w:p w14:paraId="0632454B" w14:textId="77777777" w:rsidR="00CE1BF6" w:rsidRPr="00705942" w:rsidRDefault="00CE1BF6" w:rsidP="00CE1BF6">
      <w:pPr>
        <w:jc w:val="both"/>
        <w:rPr>
          <w:rFonts w:eastAsia="Times New Roman"/>
          <w:b/>
          <w:color w:val="366091"/>
          <w:sz w:val="28"/>
          <w:szCs w:val="28"/>
        </w:rPr>
      </w:pPr>
      <w:r w:rsidRPr="00705942">
        <w:rPr>
          <w:rFonts w:eastAsia="Times New Roman"/>
          <w:b/>
          <w:color w:val="366091"/>
          <w:sz w:val="28"/>
          <w:szCs w:val="28"/>
        </w:rPr>
        <w:lastRenderedPageBreak/>
        <w:t>Vezetői összefoglaló</w:t>
      </w:r>
    </w:p>
    <w:p w14:paraId="5198F056" w14:textId="1FEDF0F9" w:rsidR="00CE1BF6" w:rsidRPr="00705942" w:rsidRDefault="00CE1BF6" w:rsidP="00CE1BF6">
      <w:pPr>
        <w:jc w:val="both"/>
        <w:rPr>
          <w:rFonts w:eastAsia="Times New Roman"/>
        </w:rPr>
      </w:pPr>
      <w:r w:rsidRPr="00705942">
        <w:rPr>
          <w:rFonts w:eastAsia="Times New Roman"/>
        </w:rPr>
        <w:t>A Szombathely2030 egy tízéves stratégiai fejlesztési program, mely a város hosszútávú versenyképességét és növekedését szolgálja. Elsődleges célja a lakosság életszínvonalának növelése, az innováció és a digitalizáció elősegítése, az ipari sokszínűség elérése. A helyi kezdeményezésre létrejött programnak az Európa</w:t>
      </w:r>
      <w:r w:rsidR="00BD4111">
        <w:rPr>
          <w:rFonts w:eastAsia="Times New Roman"/>
        </w:rPr>
        <w:t>i</w:t>
      </w:r>
      <w:r w:rsidRPr="00705942">
        <w:rPr>
          <w:rFonts w:eastAsia="Times New Roman"/>
        </w:rPr>
        <w:t xml:space="preserve"> Bizottság által is elismert szakmai értékét jól mutatja, hogy 2025-ben rangos brüsszeli elismerésben is részesült Szombathely. A közös gondolkodás széleskörű helyi összefogáson alapul, a város iránt elkötelezett 18 szakmai szervezet, gazdasági és tudományos intézmény együttműködésével valósult meg. Nem külső szereplők által előírt program, nem kötelező formátum mentén történő végrehajtás, és nem egy elméleti koncepció. A közös akarat megtestesülése egy új növekedési pálya közös elérésére.</w:t>
      </w:r>
    </w:p>
    <w:p w14:paraId="734905E1" w14:textId="77777777" w:rsidR="00CE1BF6" w:rsidRPr="00705942" w:rsidRDefault="00CE1BF6" w:rsidP="00CE1BF6">
      <w:pPr>
        <w:jc w:val="both"/>
        <w:rPr>
          <w:rFonts w:eastAsia="Times New Roman"/>
        </w:rPr>
      </w:pPr>
      <w:r w:rsidRPr="00705942">
        <w:rPr>
          <w:rFonts w:eastAsia="Times New Roman"/>
        </w:rPr>
        <w:t xml:space="preserve">A Szombathely2030 központi gondolata, hogy a várost egy válságálló, magas hozzáadott értéket előállító, tudásalapú gazdasági pályára állítsa. Ehhez elengedhetetlen az innovációs képesség növelése, a digitalizáció és mesterséges intelligencia átgondolt alkalmazása, a felsőoktatás és a gazdaság szorosabb együttműködése, illetve több tudományterület és különálló szervezetek integrált megközelítése. </w:t>
      </w:r>
    </w:p>
    <w:p w14:paraId="5373857E" w14:textId="77777777" w:rsidR="00CE1BF6" w:rsidRPr="00705942" w:rsidRDefault="00CE1BF6" w:rsidP="00CE1BF6">
      <w:pPr>
        <w:jc w:val="both"/>
        <w:rPr>
          <w:rFonts w:eastAsia="Times New Roman"/>
        </w:rPr>
      </w:pPr>
      <w:r w:rsidRPr="00705942">
        <w:rPr>
          <w:rFonts w:eastAsia="Times New Roman"/>
        </w:rPr>
        <w:t>A 10 éves program félidejéhez érkezett 2025-ben. Szükségessé vált a drasztikusan megváltozott környezeti feltételekhez igazítás, a résztvevők körében újragondolása, valamint eredmény-orientált, konkrét tevékenységeknek a programba emelése. Számos eredményt sikerült elérni az első fázisban – pl. technológiai ipari park cím elnyerése; új és releváns képzések akkreditálása; országban egyedi tanulógyár indítása; zöld Hidrogén megvalósíthatósági tanulmány készítése; nemzetközi források mobilizálása; start-up versenyek indítása és nyertesek nemzetközi finanszírozásának elősegítése; határmenti területi kiterjesztés megvalósítása.</w:t>
      </w:r>
    </w:p>
    <w:p w14:paraId="169E0266" w14:textId="46CEC1EB" w:rsidR="006149BE" w:rsidRDefault="00CE1BF6" w:rsidP="00CE1BF6">
      <w:pPr>
        <w:jc w:val="both"/>
        <w:rPr>
          <w:rFonts w:eastAsia="Times New Roman"/>
        </w:rPr>
      </w:pPr>
      <w:r w:rsidRPr="00705942">
        <w:rPr>
          <w:rFonts w:eastAsia="Times New Roman"/>
        </w:rPr>
        <w:t xml:space="preserve">A második fázis egyik meghatározó központ gondolata a több tudományterületet felölelő szereplők összekapcsolása, új tudásbázis megalkotása, mely szervező erőként hat új munkahelyek, minőségi lakossági ellátás és élhető környezet szempontjából egyaránt. A képzések számos formájának harmonizálása, illesztése, kapcsolódások keresése a tudásközpont megerősítésével együtt hatékonyan tud kapcsolódni a tudatos tőkevonzó tevékenységhez.  </w:t>
      </w:r>
    </w:p>
    <w:p w14:paraId="5C2B2509" w14:textId="77777777" w:rsidR="006149BE" w:rsidRDefault="006149BE" w:rsidP="00CE1BF6">
      <w:pPr>
        <w:jc w:val="both"/>
        <w:rPr>
          <w:rFonts w:eastAsia="Times New Roman"/>
        </w:rPr>
      </w:pPr>
    </w:p>
    <w:p w14:paraId="5F07EBD1" w14:textId="77777777" w:rsidR="006149BE" w:rsidRDefault="006149BE" w:rsidP="00CE1BF6">
      <w:pPr>
        <w:jc w:val="both"/>
        <w:rPr>
          <w:rFonts w:eastAsia="Times New Roman"/>
        </w:rPr>
      </w:pPr>
    </w:p>
    <w:p w14:paraId="534E52E0" w14:textId="77777777" w:rsidR="006149BE" w:rsidRPr="00705942" w:rsidRDefault="006149BE" w:rsidP="00CE1BF6">
      <w:pPr>
        <w:jc w:val="both"/>
        <w:rPr>
          <w:rFonts w:eastAsia="Times New Roman"/>
        </w:rPr>
      </w:pPr>
    </w:p>
    <w:p w14:paraId="37CFD7FF" w14:textId="77777777" w:rsidR="00CE1BF6" w:rsidRPr="00705942" w:rsidRDefault="00CE1BF6" w:rsidP="00CE1BF6">
      <w:pPr>
        <w:jc w:val="both"/>
        <w:rPr>
          <w:rFonts w:eastAsia="Times New Roman"/>
        </w:rPr>
      </w:pPr>
      <w:r w:rsidRPr="00705942">
        <w:rPr>
          <w:rFonts w:eastAsia="Times New Roman"/>
        </w:rPr>
        <w:lastRenderedPageBreak/>
        <w:t xml:space="preserve">A dokumentum a program félidei felülvizsgálatát tartalmazza, bemutatva a következő 5 év legfőbb prioritásait, amelyek alábbi 5 alappillérre épülnek. </w:t>
      </w:r>
    </w:p>
    <w:p w14:paraId="3B9E30DF" w14:textId="77777777" w:rsidR="00CE1BF6" w:rsidRPr="00705942" w:rsidRDefault="00CE1BF6" w:rsidP="00CE1BF6">
      <w:pPr>
        <w:spacing w:after="40"/>
        <w:jc w:val="both"/>
        <w:rPr>
          <w:rFonts w:eastAsia="Times New Roman"/>
        </w:rPr>
      </w:pPr>
      <w:r w:rsidRPr="00705942">
        <w:rPr>
          <w:rFonts w:eastAsia="Times New Roman"/>
          <w:b/>
          <w:bCs/>
        </w:rPr>
        <w:t>1.</w:t>
      </w:r>
      <w:r w:rsidRPr="00705942">
        <w:rPr>
          <w:rFonts w:eastAsia="Times New Roman"/>
          <w:b/>
          <w:bCs/>
        </w:rPr>
        <w:tab/>
        <w:t>Tudásközpont</w:t>
      </w:r>
      <w:r w:rsidRPr="00705942">
        <w:rPr>
          <w:rFonts w:eastAsia="Times New Roman"/>
        </w:rPr>
        <w:t xml:space="preserve"> – A város kutatási, innovációs és felsőoktatási szerepének megerősítése, a tudásalapú gazdaság támogatása.</w:t>
      </w:r>
    </w:p>
    <w:p w14:paraId="3EC5AFAE" w14:textId="77777777" w:rsidR="00CE1BF6" w:rsidRPr="00705942" w:rsidRDefault="00CE1BF6" w:rsidP="00CE1BF6">
      <w:pPr>
        <w:spacing w:after="40"/>
        <w:jc w:val="both"/>
        <w:rPr>
          <w:rFonts w:eastAsia="Times New Roman"/>
        </w:rPr>
      </w:pPr>
      <w:r w:rsidRPr="00705942">
        <w:rPr>
          <w:rFonts w:eastAsia="Times New Roman"/>
          <w:b/>
          <w:bCs/>
        </w:rPr>
        <w:t>2.</w:t>
      </w:r>
      <w:r w:rsidRPr="00705942">
        <w:rPr>
          <w:rFonts w:eastAsia="Times New Roman"/>
          <w:b/>
          <w:bCs/>
        </w:rPr>
        <w:tab/>
        <w:t>Tehetségközpont</w:t>
      </w:r>
      <w:r w:rsidRPr="00705942">
        <w:rPr>
          <w:rFonts w:eastAsia="Times New Roman"/>
        </w:rPr>
        <w:t xml:space="preserve"> – A tehetségek fejlesztése és megtartása, megfelelő minőségű munkahelyek biztosítása</w:t>
      </w:r>
    </w:p>
    <w:p w14:paraId="40F189CA" w14:textId="77777777" w:rsidR="00CE1BF6" w:rsidRPr="00705942" w:rsidRDefault="00CE1BF6" w:rsidP="00CE1BF6">
      <w:pPr>
        <w:spacing w:after="40"/>
        <w:jc w:val="both"/>
        <w:rPr>
          <w:rFonts w:eastAsia="Times New Roman"/>
        </w:rPr>
      </w:pPr>
      <w:r w:rsidRPr="00705942">
        <w:rPr>
          <w:rFonts w:eastAsia="Times New Roman"/>
          <w:b/>
          <w:bCs/>
        </w:rPr>
        <w:t>3.</w:t>
      </w:r>
      <w:r w:rsidRPr="00705942">
        <w:rPr>
          <w:rFonts w:eastAsia="Times New Roman"/>
          <w:b/>
          <w:bCs/>
        </w:rPr>
        <w:tab/>
        <w:t>Vonzásközpont</w:t>
      </w:r>
      <w:r w:rsidRPr="00705942">
        <w:rPr>
          <w:rFonts w:eastAsia="Times New Roman"/>
        </w:rPr>
        <w:t xml:space="preserve"> – Szombathely, mint élhető és versenyképes város megerősítése, amely vonzó a befektetők, cégek, szakemberek és a fiatalok számára</w:t>
      </w:r>
    </w:p>
    <w:p w14:paraId="0D3FF396" w14:textId="77777777" w:rsidR="00CE1BF6" w:rsidRPr="00705942" w:rsidRDefault="00CE1BF6" w:rsidP="00CE1BF6">
      <w:pPr>
        <w:spacing w:after="40"/>
        <w:jc w:val="both"/>
        <w:rPr>
          <w:rFonts w:eastAsia="Times New Roman"/>
        </w:rPr>
      </w:pPr>
      <w:r w:rsidRPr="00705942">
        <w:rPr>
          <w:rFonts w:eastAsia="Times New Roman"/>
          <w:b/>
          <w:bCs/>
        </w:rPr>
        <w:t>4.</w:t>
      </w:r>
      <w:r w:rsidRPr="00705942">
        <w:rPr>
          <w:rFonts w:eastAsia="Times New Roman"/>
          <w:b/>
          <w:bCs/>
        </w:rPr>
        <w:tab/>
        <w:t>Szolgáltatóközpont</w:t>
      </w:r>
      <w:r w:rsidRPr="00705942">
        <w:rPr>
          <w:rFonts w:eastAsia="Times New Roman"/>
        </w:rPr>
        <w:t xml:space="preserve"> – Kiváló minőségű infrastruktúra és közszolgáltatások kialakítása és összekapcsolása, amelyek a lakosság életminőségét hosszú távon javítják.</w:t>
      </w:r>
    </w:p>
    <w:p w14:paraId="697075DD" w14:textId="77777777" w:rsidR="00CE1BF6" w:rsidRPr="00705942" w:rsidRDefault="00CE1BF6" w:rsidP="00CE1BF6">
      <w:pPr>
        <w:jc w:val="both"/>
        <w:rPr>
          <w:rFonts w:eastAsia="Times New Roman"/>
        </w:rPr>
      </w:pPr>
      <w:r w:rsidRPr="00705942">
        <w:rPr>
          <w:rFonts w:eastAsia="Times New Roman"/>
          <w:b/>
          <w:bCs/>
        </w:rPr>
        <w:t>5.</w:t>
      </w:r>
      <w:r w:rsidRPr="00705942">
        <w:rPr>
          <w:rFonts w:eastAsia="Times New Roman"/>
          <w:b/>
          <w:bCs/>
        </w:rPr>
        <w:tab/>
        <w:t>Határon átnyúló központ</w:t>
      </w:r>
      <w:r w:rsidRPr="00705942">
        <w:rPr>
          <w:rFonts w:eastAsia="Times New Roman"/>
        </w:rPr>
        <w:t xml:space="preserve"> – A nemzetközi kapcsolatok és együttműködések elmélyítése, kiemelten a tudás-, gazdasági és kulturális hálózatépítés területén.</w:t>
      </w:r>
    </w:p>
    <w:p w14:paraId="1A669E37" w14:textId="77777777" w:rsidR="00CE1BF6" w:rsidRPr="00705942" w:rsidRDefault="00CE1BF6" w:rsidP="00CE1BF6">
      <w:pPr>
        <w:jc w:val="both"/>
        <w:rPr>
          <w:rFonts w:eastAsia="Times New Roman"/>
        </w:rPr>
      </w:pPr>
      <w:r w:rsidRPr="00705942">
        <w:rPr>
          <w:rFonts w:eastAsia="Times New Roman"/>
        </w:rPr>
        <w:t xml:space="preserve">A cél nem csupán a fejlesztési irányok kijelölése, hanem konkrét, tevékenységekre bontott és számszerűsített célkitűzések mentén a megvalósítás előkészítése is, a program tervezett beruházási volumene meghaladja az 50 milliárd forintot, amely több, mint száz projekt keretében helyi tudásra és nemzetközi forrásokra építve jöhet létre. </w:t>
      </w:r>
    </w:p>
    <w:p w14:paraId="6DD07247" w14:textId="77777777" w:rsidR="00CE1BF6" w:rsidRPr="00705942" w:rsidRDefault="00CE1BF6" w:rsidP="00CE1BF6">
      <w:pPr>
        <w:jc w:val="both"/>
        <w:rPr>
          <w:rFonts w:eastAsia="Times New Roman"/>
        </w:rPr>
      </w:pPr>
      <w:r w:rsidRPr="00705942">
        <w:rPr>
          <w:rFonts w:eastAsia="Times New Roman"/>
        </w:rPr>
        <w:t xml:space="preserve">A Szombathely2030 program szilárd alapot biztosít a város fejlődéséhez, garantálva, hogy Szombathely az elkövetkező évtizedben is élhető, innovatív és versenyképes városként fejlődjön tovább, egyértelmű vízióval és egy kiterjedt szakmai együttműködéssel. </w:t>
      </w:r>
    </w:p>
    <w:p w14:paraId="1AAFA8DA" w14:textId="77777777" w:rsidR="00CE1BF6" w:rsidRPr="00705942" w:rsidRDefault="00CE1BF6">
      <w:pPr>
        <w:jc w:val="both"/>
        <w:rPr>
          <w:rFonts w:eastAsia="Times New Roman"/>
        </w:rPr>
      </w:pPr>
    </w:p>
    <w:p w14:paraId="6B08A3AC" w14:textId="30E411A3" w:rsidR="006345FF" w:rsidRPr="00705942" w:rsidRDefault="006F70A8">
      <w:pPr>
        <w:jc w:val="both"/>
        <w:rPr>
          <w:rFonts w:eastAsia="Times New Roman"/>
        </w:rPr>
      </w:pPr>
      <w:r w:rsidRPr="00705942">
        <w:rPr>
          <w:rFonts w:eastAsia="Times New Roman"/>
        </w:rPr>
        <w:br w:type="page"/>
      </w:r>
      <w:r w:rsidR="005B7822" w:rsidRPr="00705942">
        <w:rPr>
          <w:rFonts w:eastAsia="Times New Roman"/>
          <w:b/>
          <w:color w:val="366091"/>
          <w:sz w:val="28"/>
          <w:szCs w:val="28"/>
        </w:rPr>
        <w:lastRenderedPageBreak/>
        <w:t>Készített</w:t>
      </w:r>
      <w:r w:rsidR="002C4F3E">
        <w:rPr>
          <w:rFonts w:eastAsia="Times New Roman"/>
          <w:b/>
          <w:color w:val="366091"/>
          <w:sz w:val="28"/>
          <w:szCs w:val="28"/>
        </w:rPr>
        <w:t>e a Szombathely2030 partnerség megbízásából</w:t>
      </w:r>
    </w:p>
    <w:p w14:paraId="2AA36887" w14:textId="77777777" w:rsidR="002C4F3E" w:rsidRPr="00705942" w:rsidRDefault="002C4F3E" w:rsidP="002C4F3E">
      <w:pPr>
        <w:spacing w:before="240" w:after="40" w:line="240" w:lineRule="auto"/>
        <w:jc w:val="both"/>
        <w:rPr>
          <w:rFonts w:eastAsia="Times New Roman"/>
          <w:b/>
        </w:rPr>
      </w:pPr>
      <w:r w:rsidRPr="00705942">
        <w:rPr>
          <w:rFonts w:eastAsia="Times New Roman"/>
          <w:b/>
        </w:rPr>
        <w:t>Pannon Gazdasági Hálózat Egyesület</w:t>
      </w:r>
    </w:p>
    <w:p w14:paraId="59EDC102" w14:textId="77777777" w:rsidR="002C4F3E" w:rsidRPr="00705942" w:rsidRDefault="002C4F3E" w:rsidP="002C4F3E">
      <w:pPr>
        <w:spacing w:after="40" w:line="240" w:lineRule="auto"/>
        <w:jc w:val="both"/>
        <w:rPr>
          <w:rFonts w:eastAsia="Times New Roman"/>
        </w:rPr>
      </w:pPr>
      <w:r w:rsidRPr="00705942">
        <w:rPr>
          <w:rFonts w:eastAsia="Times New Roman"/>
        </w:rPr>
        <w:t>Barta Balázs</w:t>
      </w:r>
    </w:p>
    <w:p w14:paraId="11124BE3" w14:textId="77777777" w:rsidR="002C4F3E" w:rsidRPr="00705942" w:rsidRDefault="002C4F3E" w:rsidP="002C4F3E">
      <w:pPr>
        <w:spacing w:after="40" w:line="240" w:lineRule="auto"/>
        <w:jc w:val="both"/>
        <w:rPr>
          <w:rFonts w:eastAsia="Times New Roman"/>
        </w:rPr>
      </w:pPr>
      <w:r w:rsidRPr="00705942">
        <w:rPr>
          <w:rFonts w:eastAsia="Times New Roman"/>
        </w:rPr>
        <w:t>Bárdos Krisztina</w:t>
      </w:r>
    </w:p>
    <w:p w14:paraId="05F5F4FF" w14:textId="77777777" w:rsidR="002C4F3E" w:rsidRPr="00705942" w:rsidRDefault="002C4F3E" w:rsidP="002C4F3E">
      <w:pPr>
        <w:spacing w:after="40" w:line="240" w:lineRule="auto"/>
        <w:jc w:val="both"/>
        <w:rPr>
          <w:rFonts w:eastAsia="Times New Roman"/>
        </w:rPr>
      </w:pPr>
      <w:r w:rsidRPr="00705942">
        <w:rPr>
          <w:rFonts w:eastAsia="Times New Roman"/>
        </w:rPr>
        <w:t>Gyulai Tamás</w:t>
      </w:r>
    </w:p>
    <w:p w14:paraId="47C49096" w14:textId="77777777" w:rsidR="002C4F3E" w:rsidRPr="00705942" w:rsidRDefault="002C4F3E" w:rsidP="002C4F3E">
      <w:pPr>
        <w:spacing w:after="40" w:line="240" w:lineRule="auto"/>
        <w:jc w:val="both"/>
        <w:rPr>
          <w:rFonts w:eastAsia="Times New Roman"/>
        </w:rPr>
      </w:pPr>
      <w:r w:rsidRPr="00705942">
        <w:rPr>
          <w:rFonts w:eastAsia="Times New Roman"/>
        </w:rPr>
        <w:t>Éva Doroti</w:t>
      </w:r>
    </w:p>
    <w:p w14:paraId="5AEB9BF0" w14:textId="77777777" w:rsidR="002C4F3E" w:rsidRPr="00705942" w:rsidRDefault="002C4F3E" w:rsidP="002C4F3E">
      <w:pPr>
        <w:spacing w:after="40" w:line="240" w:lineRule="auto"/>
        <w:jc w:val="both"/>
        <w:rPr>
          <w:rFonts w:eastAsia="Times New Roman"/>
        </w:rPr>
      </w:pPr>
      <w:r w:rsidRPr="00705942">
        <w:rPr>
          <w:rFonts w:eastAsia="Times New Roman"/>
        </w:rPr>
        <w:t>Szuák Virág</w:t>
      </w:r>
    </w:p>
    <w:p w14:paraId="1BCA310A" w14:textId="77777777" w:rsidR="002C4F3E" w:rsidRPr="00705942" w:rsidRDefault="002C4F3E" w:rsidP="002C4F3E">
      <w:pPr>
        <w:spacing w:after="40" w:line="240" w:lineRule="auto"/>
        <w:jc w:val="both"/>
        <w:rPr>
          <w:rFonts w:eastAsia="Times New Roman"/>
        </w:rPr>
      </w:pPr>
      <w:r w:rsidRPr="00705942">
        <w:rPr>
          <w:rFonts w:eastAsia="Times New Roman"/>
        </w:rPr>
        <w:t>Magyar Péter</w:t>
      </w:r>
    </w:p>
    <w:p w14:paraId="5146295D" w14:textId="0BADBBD1" w:rsidR="002C4F3E" w:rsidRDefault="002C4F3E" w:rsidP="002C4F3E">
      <w:pPr>
        <w:spacing w:after="40" w:line="240" w:lineRule="auto"/>
        <w:jc w:val="both"/>
        <w:rPr>
          <w:rFonts w:eastAsia="Times New Roman"/>
        </w:rPr>
      </w:pPr>
      <w:r w:rsidRPr="00705942">
        <w:rPr>
          <w:rFonts w:eastAsia="Times New Roman"/>
        </w:rPr>
        <w:t>Kocsis Zsófia</w:t>
      </w:r>
    </w:p>
    <w:p w14:paraId="2E7B522A" w14:textId="77777777" w:rsidR="002C4F3E" w:rsidRPr="00705942" w:rsidRDefault="002C4F3E" w:rsidP="002C4F3E">
      <w:pPr>
        <w:spacing w:after="120" w:line="240" w:lineRule="auto"/>
        <w:jc w:val="both"/>
        <w:rPr>
          <w:rFonts w:eastAsia="Times New Roman"/>
        </w:rPr>
      </w:pPr>
      <w:r>
        <w:rPr>
          <w:rFonts w:eastAsia="Times New Roman"/>
        </w:rPr>
        <w:t xml:space="preserve">Tóth Eliza </w:t>
      </w:r>
    </w:p>
    <w:p w14:paraId="303A3E2D" w14:textId="77777777" w:rsidR="002C4F3E" w:rsidRDefault="002C4F3E" w:rsidP="002C4F3E">
      <w:pPr>
        <w:spacing w:after="40" w:line="240" w:lineRule="auto"/>
        <w:jc w:val="both"/>
        <w:rPr>
          <w:rFonts w:eastAsia="Times New Roman"/>
        </w:rPr>
      </w:pPr>
    </w:p>
    <w:p w14:paraId="19B4EFE7" w14:textId="77777777" w:rsidR="002C4F3E" w:rsidRPr="00705942" w:rsidRDefault="002C4F3E" w:rsidP="002C4F3E">
      <w:pPr>
        <w:spacing w:after="40" w:line="240" w:lineRule="auto"/>
        <w:jc w:val="both"/>
        <w:rPr>
          <w:rFonts w:eastAsia="Times New Roman"/>
          <w:b/>
        </w:rPr>
      </w:pPr>
      <w:r w:rsidRPr="00705942">
        <w:rPr>
          <w:rFonts w:eastAsia="Times New Roman"/>
          <w:b/>
        </w:rPr>
        <w:t>Szombathely Megyei Jogú Város</w:t>
      </w:r>
    </w:p>
    <w:p w14:paraId="4D644343" w14:textId="77777777" w:rsidR="002C4F3E" w:rsidRPr="00705942" w:rsidRDefault="002C4F3E" w:rsidP="002C4F3E">
      <w:pPr>
        <w:spacing w:after="40" w:line="240" w:lineRule="auto"/>
        <w:jc w:val="both"/>
        <w:rPr>
          <w:rFonts w:eastAsia="Times New Roman"/>
        </w:rPr>
      </w:pPr>
      <w:r w:rsidRPr="00705942">
        <w:rPr>
          <w:rFonts w:eastAsia="Times New Roman"/>
        </w:rPr>
        <w:t>Bokányi Adrienn</w:t>
      </w:r>
    </w:p>
    <w:p w14:paraId="1A755315" w14:textId="77777777" w:rsidR="002C4F3E" w:rsidRPr="00705942" w:rsidRDefault="002C4F3E" w:rsidP="002C4F3E">
      <w:pPr>
        <w:spacing w:after="40" w:line="240" w:lineRule="auto"/>
        <w:jc w:val="both"/>
        <w:rPr>
          <w:rFonts w:eastAsia="Times New Roman"/>
        </w:rPr>
      </w:pPr>
      <w:r w:rsidRPr="00705942">
        <w:rPr>
          <w:rFonts w:eastAsia="Times New Roman"/>
        </w:rPr>
        <w:t>Somlai Luca</w:t>
      </w:r>
    </w:p>
    <w:p w14:paraId="22011C21" w14:textId="77777777" w:rsidR="002C4F3E" w:rsidRPr="00705942" w:rsidRDefault="002C4F3E" w:rsidP="002C4F3E">
      <w:pPr>
        <w:spacing w:after="120" w:line="240" w:lineRule="auto"/>
        <w:jc w:val="both"/>
        <w:rPr>
          <w:rFonts w:eastAsia="Times New Roman"/>
        </w:rPr>
      </w:pPr>
      <w:r w:rsidRPr="00705942">
        <w:rPr>
          <w:rFonts w:eastAsia="Times New Roman"/>
        </w:rPr>
        <w:t>Németh Ákos</w:t>
      </w:r>
    </w:p>
    <w:p w14:paraId="73578808" w14:textId="77777777" w:rsidR="002C4F3E" w:rsidRDefault="002C4F3E" w:rsidP="002C4F3E">
      <w:pPr>
        <w:spacing w:after="40" w:line="240" w:lineRule="auto"/>
        <w:jc w:val="both"/>
        <w:rPr>
          <w:rFonts w:eastAsia="Times New Roman"/>
        </w:rPr>
      </w:pPr>
    </w:p>
    <w:p w14:paraId="3B4309C9" w14:textId="1FAF7B49" w:rsidR="002C4F3E" w:rsidRPr="00705942" w:rsidRDefault="002C4F3E" w:rsidP="002C4F3E">
      <w:pPr>
        <w:jc w:val="both"/>
        <w:rPr>
          <w:rFonts w:eastAsia="Times New Roman"/>
        </w:rPr>
      </w:pPr>
      <w:r w:rsidRPr="00705942">
        <w:rPr>
          <w:rFonts w:eastAsia="Times New Roman"/>
          <w:b/>
          <w:color w:val="366091"/>
          <w:sz w:val="28"/>
          <w:szCs w:val="28"/>
        </w:rPr>
        <w:t>K</w:t>
      </w:r>
      <w:r>
        <w:rPr>
          <w:rFonts w:eastAsia="Times New Roman"/>
          <w:b/>
          <w:color w:val="366091"/>
          <w:sz w:val="28"/>
          <w:szCs w:val="28"/>
        </w:rPr>
        <w:t>özreműködő</w:t>
      </w:r>
      <w:r w:rsidRPr="00705942">
        <w:rPr>
          <w:rFonts w:eastAsia="Times New Roman"/>
          <w:b/>
          <w:color w:val="366091"/>
          <w:sz w:val="28"/>
          <w:szCs w:val="28"/>
        </w:rPr>
        <w:t>k</w:t>
      </w:r>
    </w:p>
    <w:p w14:paraId="0FE29327" w14:textId="4B504DBB" w:rsidR="006345FF" w:rsidRPr="00705942" w:rsidRDefault="005B7822" w:rsidP="003710EC">
      <w:pPr>
        <w:spacing w:before="240" w:after="40" w:line="240" w:lineRule="auto"/>
        <w:jc w:val="both"/>
        <w:rPr>
          <w:rFonts w:eastAsia="Times New Roman"/>
          <w:b/>
        </w:rPr>
      </w:pPr>
      <w:r w:rsidRPr="00705942">
        <w:rPr>
          <w:rFonts w:eastAsia="Times New Roman"/>
          <w:b/>
        </w:rPr>
        <w:t>Vas Vármegyei Önkormányzat</w:t>
      </w:r>
    </w:p>
    <w:p w14:paraId="0233EB88" w14:textId="77777777" w:rsidR="006345FF" w:rsidRPr="00705942" w:rsidRDefault="005B7822" w:rsidP="006F70A8">
      <w:pPr>
        <w:spacing w:after="120" w:line="240" w:lineRule="auto"/>
        <w:jc w:val="both"/>
        <w:rPr>
          <w:rFonts w:eastAsia="Times New Roman"/>
        </w:rPr>
      </w:pPr>
      <w:r w:rsidRPr="00705942">
        <w:rPr>
          <w:rFonts w:eastAsia="Times New Roman"/>
        </w:rPr>
        <w:t xml:space="preserve">Kondora Bálint </w:t>
      </w:r>
    </w:p>
    <w:p w14:paraId="462977BE" w14:textId="77777777" w:rsidR="006345FF" w:rsidRPr="00705942" w:rsidRDefault="005B7822" w:rsidP="003710EC">
      <w:pPr>
        <w:spacing w:before="240" w:after="40" w:line="240" w:lineRule="auto"/>
        <w:jc w:val="both"/>
        <w:rPr>
          <w:rFonts w:eastAsia="Times New Roman"/>
          <w:b/>
        </w:rPr>
      </w:pPr>
      <w:r w:rsidRPr="00705942">
        <w:rPr>
          <w:rFonts w:eastAsia="Times New Roman"/>
          <w:b/>
        </w:rPr>
        <w:t>ELTE Gothard Jenő Multidiszciplináris Kutató Központ</w:t>
      </w:r>
    </w:p>
    <w:p w14:paraId="3FE39B0D" w14:textId="77777777" w:rsidR="006345FF" w:rsidRPr="00705942" w:rsidRDefault="005B7822" w:rsidP="003710EC">
      <w:pPr>
        <w:spacing w:after="40" w:line="240" w:lineRule="auto"/>
        <w:jc w:val="both"/>
        <w:rPr>
          <w:rFonts w:eastAsia="Times New Roman"/>
        </w:rPr>
      </w:pPr>
      <w:r w:rsidRPr="00705942">
        <w:rPr>
          <w:rFonts w:eastAsia="Times New Roman"/>
        </w:rPr>
        <w:t>Szabó M. Gyula</w:t>
      </w:r>
    </w:p>
    <w:p w14:paraId="19C01233" w14:textId="77777777" w:rsidR="006345FF" w:rsidRPr="00705942" w:rsidRDefault="005B7822" w:rsidP="003710EC">
      <w:pPr>
        <w:spacing w:after="40" w:line="240" w:lineRule="auto"/>
        <w:jc w:val="both"/>
        <w:rPr>
          <w:rFonts w:eastAsia="Times New Roman"/>
        </w:rPr>
      </w:pPr>
      <w:r w:rsidRPr="00705942">
        <w:rPr>
          <w:rFonts w:eastAsia="Times New Roman"/>
        </w:rPr>
        <w:t>Krencsey-Élő Izabella</w:t>
      </w:r>
    </w:p>
    <w:p w14:paraId="7886E526" w14:textId="77777777" w:rsidR="006345FF" w:rsidRPr="00705942" w:rsidRDefault="005B7822" w:rsidP="003710EC">
      <w:pPr>
        <w:spacing w:before="240" w:after="40" w:line="240" w:lineRule="auto"/>
        <w:jc w:val="both"/>
        <w:rPr>
          <w:rFonts w:eastAsia="Times New Roman"/>
          <w:b/>
        </w:rPr>
      </w:pPr>
      <w:r w:rsidRPr="00705942">
        <w:rPr>
          <w:rFonts w:eastAsia="Times New Roman"/>
          <w:b/>
        </w:rPr>
        <w:t>Vas Vármegyei Kereskedelmi és Iparkamara</w:t>
      </w:r>
    </w:p>
    <w:p w14:paraId="6A11CC9A" w14:textId="77777777" w:rsidR="006345FF" w:rsidRPr="00705942" w:rsidRDefault="005B7822" w:rsidP="003710EC">
      <w:pPr>
        <w:spacing w:after="40" w:line="240" w:lineRule="auto"/>
        <w:jc w:val="both"/>
        <w:rPr>
          <w:rFonts w:eastAsia="Times New Roman"/>
        </w:rPr>
      </w:pPr>
      <w:r w:rsidRPr="00705942">
        <w:rPr>
          <w:rFonts w:eastAsia="Times New Roman"/>
        </w:rPr>
        <w:t>Szabó Tímea</w:t>
      </w:r>
    </w:p>
    <w:p w14:paraId="47E31C11" w14:textId="77777777" w:rsidR="006345FF" w:rsidRPr="00705942" w:rsidRDefault="005B7822" w:rsidP="003710EC">
      <w:pPr>
        <w:spacing w:after="40" w:line="240" w:lineRule="auto"/>
        <w:jc w:val="both"/>
        <w:rPr>
          <w:rFonts w:eastAsia="Times New Roman"/>
        </w:rPr>
      </w:pPr>
      <w:r w:rsidRPr="00705942">
        <w:rPr>
          <w:rFonts w:eastAsia="Times New Roman"/>
        </w:rPr>
        <w:t>Füstné Holczapfel Tünde</w:t>
      </w:r>
    </w:p>
    <w:p w14:paraId="6EB89622" w14:textId="77777777" w:rsidR="006345FF" w:rsidRPr="00705942" w:rsidRDefault="005B7822" w:rsidP="006F70A8">
      <w:pPr>
        <w:spacing w:after="120" w:line="240" w:lineRule="auto"/>
        <w:jc w:val="both"/>
        <w:rPr>
          <w:rFonts w:eastAsia="Times New Roman"/>
        </w:rPr>
      </w:pPr>
      <w:r w:rsidRPr="00705942">
        <w:rPr>
          <w:rFonts w:eastAsia="Times New Roman"/>
        </w:rPr>
        <w:t>Takács Tamás</w:t>
      </w:r>
    </w:p>
    <w:p w14:paraId="3A648E03" w14:textId="77777777" w:rsidR="006345FF" w:rsidRPr="00705942" w:rsidRDefault="005B7822" w:rsidP="003710EC">
      <w:pPr>
        <w:spacing w:before="240" w:after="40" w:line="240" w:lineRule="auto"/>
        <w:jc w:val="both"/>
        <w:rPr>
          <w:rFonts w:eastAsia="Times New Roman"/>
          <w:b/>
        </w:rPr>
      </w:pPr>
      <w:r w:rsidRPr="00705942">
        <w:rPr>
          <w:rFonts w:eastAsia="Times New Roman"/>
          <w:b/>
        </w:rPr>
        <w:t>Vas Vármegyei Markusovszky Egyetemi Oktatókórház</w:t>
      </w:r>
    </w:p>
    <w:p w14:paraId="3EA8E614" w14:textId="77777777" w:rsidR="006345FF" w:rsidRPr="00705942" w:rsidRDefault="005B7822" w:rsidP="003710EC">
      <w:pPr>
        <w:spacing w:after="40" w:line="240" w:lineRule="auto"/>
        <w:jc w:val="both"/>
        <w:rPr>
          <w:rFonts w:eastAsia="Times New Roman"/>
        </w:rPr>
      </w:pPr>
      <w:r w:rsidRPr="00705942">
        <w:rPr>
          <w:rFonts w:eastAsia="Times New Roman"/>
        </w:rPr>
        <w:t>Lippai Norbert</w:t>
      </w:r>
    </w:p>
    <w:p w14:paraId="708F50B3" w14:textId="77777777" w:rsidR="006345FF" w:rsidRPr="00705942" w:rsidRDefault="005B7822" w:rsidP="006F70A8">
      <w:pPr>
        <w:spacing w:after="120" w:line="240" w:lineRule="auto"/>
        <w:jc w:val="both"/>
        <w:rPr>
          <w:rFonts w:eastAsia="Times New Roman"/>
        </w:rPr>
      </w:pPr>
      <w:r w:rsidRPr="00705942">
        <w:rPr>
          <w:rFonts w:eastAsia="Times New Roman"/>
        </w:rPr>
        <w:t>Téglási László</w:t>
      </w:r>
    </w:p>
    <w:p w14:paraId="4517CF26" w14:textId="77777777" w:rsidR="006345FF" w:rsidRPr="00705942" w:rsidRDefault="005B7822" w:rsidP="003710EC">
      <w:pPr>
        <w:spacing w:before="240" w:after="40" w:line="240" w:lineRule="auto"/>
        <w:jc w:val="both"/>
        <w:rPr>
          <w:rFonts w:eastAsia="Times New Roman"/>
          <w:b/>
        </w:rPr>
      </w:pPr>
      <w:r w:rsidRPr="00705942">
        <w:rPr>
          <w:rFonts w:eastAsia="Times New Roman"/>
          <w:b/>
        </w:rPr>
        <w:t>Vas Vármegyei Szakképzési Centrum</w:t>
      </w:r>
    </w:p>
    <w:p w14:paraId="3D72C2D7" w14:textId="77777777" w:rsidR="006345FF" w:rsidRPr="00705942" w:rsidRDefault="005B7822" w:rsidP="006F70A8">
      <w:pPr>
        <w:spacing w:after="120" w:line="240" w:lineRule="auto"/>
        <w:jc w:val="both"/>
        <w:rPr>
          <w:rFonts w:eastAsia="Times New Roman"/>
        </w:rPr>
      </w:pPr>
      <w:r w:rsidRPr="00705942">
        <w:rPr>
          <w:rFonts w:eastAsia="Times New Roman"/>
        </w:rPr>
        <w:t>Rettegi Attila</w:t>
      </w:r>
    </w:p>
    <w:p w14:paraId="76A98A5E" w14:textId="77777777" w:rsidR="006345FF" w:rsidRPr="00705942" w:rsidRDefault="005B7822" w:rsidP="003710EC">
      <w:pPr>
        <w:spacing w:before="240" w:after="40" w:line="240" w:lineRule="auto"/>
        <w:jc w:val="both"/>
        <w:rPr>
          <w:rFonts w:eastAsia="Times New Roman"/>
          <w:b/>
        </w:rPr>
      </w:pPr>
      <w:r w:rsidRPr="00705942">
        <w:rPr>
          <w:rFonts w:eastAsia="Times New Roman"/>
          <w:b/>
        </w:rPr>
        <w:t>Pálos Károly Szociális Szolgáltató Központ és Gyermekjóléti Szolgálat</w:t>
      </w:r>
    </w:p>
    <w:p w14:paraId="612E374D" w14:textId="77777777" w:rsidR="006345FF" w:rsidRPr="00705942" w:rsidRDefault="005B7822" w:rsidP="003710EC">
      <w:pPr>
        <w:spacing w:after="40" w:line="240" w:lineRule="auto"/>
        <w:jc w:val="both"/>
        <w:rPr>
          <w:rFonts w:eastAsia="Times New Roman"/>
        </w:rPr>
      </w:pPr>
      <w:r w:rsidRPr="00705942">
        <w:rPr>
          <w:rFonts w:eastAsia="Times New Roman"/>
        </w:rPr>
        <w:t xml:space="preserve">Kulcsár Lászlóné </w:t>
      </w:r>
    </w:p>
    <w:p w14:paraId="450C6841" w14:textId="77777777" w:rsidR="006345FF" w:rsidRPr="00705942" w:rsidRDefault="005B7822" w:rsidP="006F70A8">
      <w:pPr>
        <w:spacing w:after="120" w:line="240" w:lineRule="auto"/>
        <w:jc w:val="both"/>
        <w:rPr>
          <w:rFonts w:eastAsia="Times New Roman"/>
        </w:rPr>
      </w:pPr>
      <w:r w:rsidRPr="00705942">
        <w:rPr>
          <w:rFonts w:eastAsia="Times New Roman"/>
        </w:rPr>
        <w:t>Dénes Tímea</w:t>
      </w:r>
    </w:p>
    <w:p w14:paraId="080852F1" w14:textId="77777777" w:rsidR="006345FF" w:rsidRPr="00705942" w:rsidRDefault="005B7822" w:rsidP="003710EC">
      <w:pPr>
        <w:spacing w:before="240" w:after="40"/>
        <w:jc w:val="both"/>
        <w:rPr>
          <w:rFonts w:eastAsia="Times New Roman"/>
          <w:b/>
        </w:rPr>
      </w:pPr>
      <w:r w:rsidRPr="00705942">
        <w:rPr>
          <w:rFonts w:eastAsia="Times New Roman"/>
          <w:b/>
        </w:rPr>
        <w:lastRenderedPageBreak/>
        <w:t>ELTE Társadalomtudományi Kar Üzleti Kommunikációs és Marketing Tanszék</w:t>
      </w:r>
    </w:p>
    <w:p w14:paraId="4262AC69" w14:textId="77777777" w:rsidR="006345FF" w:rsidRPr="00705942" w:rsidRDefault="005B7822" w:rsidP="003710EC">
      <w:pPr>
        <w:spacing w:after="40" w:line="240" w:lineRule="auto"/>
        <w:jc w:val="both"/>
        <w:rPr>
          <w:rFonts w:eastAsia="Times New Roman"/>
        </w:rPr>
      </w:pPr>
      <w:r w:rsidRPr="00705942">
        <w:rPr>
          <w:rFonts w:eastAsia="Times New Roman"/>
        </w:rPr>
        <w:t>Kovács László</w:t>
      </w:r>
    </w:p>
    <w:p w14:paraId="5E7D0F36" w14:textId="77777777" w:rsidR="006345FF" w:rsidRPr="00705942" w:rsidRDefault="005B7822" w:rsidP="00CE2F9D">
      <w:pPr>
        <w:spacing w:after="120" w:line="240" w:lineRule="auto"/>
        <w:jc w:val="both"/>
        <w:rPr>
          <w:rFonts w:eastAsia="Times New Roman"/>
        </w:rPr>
      </w:pPr>
      <w:r w:rsidRPr="00705942">
        <w:rPr>
          <w:rFonts w:eastAsia="Times New Roman"/>
        </w:rPr>
        <w:t>Székely Klára</w:t>
      </w:r>
    </w:p>
    <w:p w14:paraId="7EBD6700" w14:textId="77777777" w:rsidR="006345FF" w:rsidRPr="00705942" w:rsidRDefault="005B7822" w:rsidP="003710EC">
      <w:pPr>
        <w:spacing w:before="240" w:after="40" w:line="240" w:lineRule="auto"/>
        <w:jc w:val="both"/>
        <w:rPr>
          <w:rFonts w:eastAsia="Times New Roman"/>
        </w:rPr>
      </w:pPr>
      <w:r w:rsidRPr="00705942">
        <w:rPr>
          <w:rFonts w:eastAsia="Times New Roman"/>
          <w:b/>
        </w:rPr>
        <w:t>ELTE Savaria Egyetemi Központ</w:t>
      </w:r>
    </w:p>
    <w:p w14:paraId="432569C7" w14:textId="77777777" w:rsidR="006345FF" w:rsidRPr="00705942" w:rsidRDefault="005B7822" w:rsidP="00CE2F9D">
      <w:pPr>
        <w:spacing w:after="120" w:line="240" w:lineRule="auto"/>
        <w:jc w:val="both"/>
        <w:rPr>
          <w:rFonts w:eastAsia="Times New Roman"/>
        </w:rPr>
      </w:pPr>
      <w:r w:rsidRPr="00705942">
        <w:rPr>
          <w:rFonts w:eastAsia="Times New Roman"/>
        </w:rPr>
        <w:t>Lenkai Nóra</w:t>
      </w:r>
    </w:p>
    <w:p w14:paraId="0D57DE06" w14:textId="77777777" w:rsidR="006345FF" w:rsidRPr="00705942" w:rsidRDefault="005B7822" w:rsidP="003710EC">
      <w:pPr>
        <w:spacing w:before="240" w:after="40" w:line="240" w:lineRule="auto"/>
        <w:jc w:val="both"/>
        <w:rPr>
          <w:rFonts w:eastAsia="Times New Roman"/>
          <w:b/>
        </w:rPr>
      </w:pPr>
      <w:r w:rsidRPr="00705942">
        <w:rPr>
          <w:rFonts w:eastAsia="Times New Roman"/>
          <w:b/>
        </w:rPr>
        <w:t>KTI Közlekedéstudományi Intézet</w:t>
      </w:r>
    </w:p>
    <w:p w14:paraId="7EED40C7" w14:textId="77777777" w:rsidR="006345FF" w:rsidRPr="00705942" w:rsidRDefault="005B7822" w:rsidP="003710EC">
      <w:pPr>
        <w:spacing w:after="40" w:line="240" w:lineRule="auto"/>
        <w:jc w:val="both"/>
        <w:rPr>
          <w:rFonts w:eastAsia="Times New Roman"/>
        </w:rPr>
      </w:pPr>
      <w:r w:rsidRPr="00705942">
        <w:rPr>
          <w:rFonts w:eastAsia="Times New Roman"/>
        </w:rPr>
        <w:t>Tóthné Temesi Kinga</w:t>
      </w:r>
    </w:p>
    <w:p w14:paraId="6EDAFFC3" w14:textId="77777777" w:rsidR="006345FF" w:rsidRPr="00705942" w:rsidRDefault="005B7822" w:rsidP="00CE2F9D">
      <w:pPr>
        <w:spacing w:after="120" w:line="240" w:lineRule="auto"/>
        <w:jc w:val="both"/>
        <w:rPr>
          <w:rFonts w:eastAsia="Times New Roman"/>
        </w:rPr>
      </w:pPr>
      <w:r w:rsidRPr="00705942">
        <w:rPr>
          <w:rFonts w:eastAsia="Times New Roman"/>
        </w:rPr>
        <w:t>Kovács Máté</w:t>
      </w:r>
    </w:p>
    <w:p w14:paraId="6292C437" w14:textId="4CD2653E" w:rsidR="006345FF" w:rsidRPr="00705942" w:rsidRDefault="005B7822" w:rsidP="003710EC">
      <w:pPr>
        <w:spacing w:before="240" w:after="40" w:line="240" w:lineRule="auto"/>
        <w:jc w:val="both"/>
        <w:rPr>
          <w:rFonts w:eastAsia="Times New Roman"/>
          <w:b/>
        </w:rPr>
      </w:pPr>
      <w:r w:rsidRPr="00705942">
        <w:rPr>
          <w:rFonts w:eastAsia="Times New Roman"/>
          <w:b/>
        </w:rPr>
        <w:t>iASK Kőszeg</w:t>
      </w:r>
      <w:r w:rsidR="002F3ED7">
        <w:rPr>
          <w:rFonts w:eastAsia="Times New Roman"/>
          <w:b/>
        </w:rPr>
        <w:t>i</w:t>
      </w:r>
      <w:r w:rsidRPr="00705942">
        <w:rPr>
          <w:rFonts w:eastAsia="Times New Roman"/>
          <w:b/>
        </w:rPr>
        <w:t xml:space="preserve"> Felsőbbfokú Tanulmányok Intézete</w:t>
      </w:r>
    </w:p>
    <w:p w14:paraId="337E4CDF" w14:textId="77777777" w:rsidR="006345FF" w:rsidRPr="00705942" w:rsidRDefault="005B7822" w:rsidP="003710EC">
      <w:pPr>
        <w:spacing w:after="40" w:line="240" w:lineRule="auto"/>
        <w:jc w:val="both"/>
        <w:rPr>
          <w:rFonts w:eastAsia="Times New Roman"/>
        </w:rPr>
      </w:pPr>
      <w:r w:rsidRPr="00705942">
        <w:rPr>
          <w:rFonts w:eastAsia="Times New Roman"/>
        </w:rPr>
        <w:t>Miszlivetz Ferenc</w:t>
      </w:r>
    </w:p>
    <w:p w14:paraId="0F57C727" w14:textId="77777777" w:rsidR="006345FF" w:rsidRPr="00705942" w:rsidRDefault="005B7822" w:rsidP="003710EC">
      <w:pPr>
        <w:spacing w:after="40" w:line="240" w:lineRule="auto"/>
        <w:jc w:val="both"/>
        <w:rPr>
          <w:rFonts w:eastAsia="Times New Roman"/>
        </w:rPr>
      </w:pPr>
      <w:r w:rsidRPr="00705942">
        <w:rPr>
          <w:rFonts w:eastAsia="Times New Roman"/>
        </w:rPr>
        <w:t>Kovács Ágnes</w:t>
      </w:r>
    </w:p>
    <w:p w14:paraId="357FE93A" w14:textId="77777777" w:rsidR="006345FF" w:rsidRPr="00705942" w:rsidRDefault="005B7822" w:rsidP="003710EC">
      <w:pPr>
        <w:spacing w:after="40" w:line="240" w:lineRule="auto"/>
        <w:jc w:val="both"/>
        <w:rPr>
          <w:rFonts w:eastAsia="Times New Roman"/>
        </w:rPr>
      </w:pPr>
      <w:r w:rsidRPr="00705942">
        <w:rPr>
          <w:rFonts w:eastAsia="Times New Roman"/>
        </w:rPr>
        <w:t>Stefánich Éva</w:t>
      </w:r>
    </w:p>
    <w:p w14:paraId="0723298B" w14:textId="77777777" w:rsidR="006345FF" w:rsidRPr="00705942" w:rsidRDefault="005B7822" w:rsidP="00CE2F9D">
      <w:pPr>
        <w:spacing w:after="120" w:line="240" w:lineRule="auto"/>
        <w:jc w:val="both"/>
        <w:rPr>
          <w:rFonts w:eastAsia="Times New Roman"/>
        </w:rPr>
      </w:pPr>
      <w:r w:rsidRPr="00705942">
        <w:rPr>
          <w:rFonts w:eastAsia="Times New Roman"/>
        </w:rPr>
        <w:t>Lázár Levente</w:t>
      </w:r>
    </w:p>
    <w:p w14:paraId="6AFD7A4F" w14:textId="77777777" w:rsidR="006345FF" w:rsidRPr="00705942" w:rsidRDefault="005B7822" w:rsidP="003710EC">
      <w:pPr>
        <w:spacing w:before="240" w:after="40" w:line="240" w:lineRule="auto"/>
        <w:jc w:val="both"/>
        <w:rPr>
          <w:rFonts w:eastAsia="Times New Roman"/>
          <w:b/>
        </w:rPr>
      </w:pPr>
      <w:r w:rsidRPr="00705942">
        <w:rPr>
          <w:rFonts w:eastAsia="Times New Roman"/>
          <w:b/>
        </w:rPr>
        <w:t>Savaria Turizmus nKft.</w:t>
      </w:r>
    </w:p>
    <w:p w14:paraId="194A071D" w14:textId="77777777" w:rsidR="006345FF" w:rsidRPr="00705942" w:rsidRDefault="005B7822" w:rsidP="003710EC">
      <w:pPr>
        <w:spacing w:after="40" w:line="240" w:lineRule="auto"/>
        <w:jc w:val="both"/>
        <w:rPr>
          <w:rFonts w:eastAsia="Times New Roman"/>
        </w:rPr>
      </w:pPr>
      <w:r w:rsidRPr="00705942">
        <w:rPr>
          <w:rFonts w:eastAsia="Times New Roman"/>
        </w:rPr>
        <w:t>Grünwald Stefánia</w:t>
      </w:r>
    </w:p>
    <w:p w14:paraId="47FF91EA" w14:textId="77777777" w:rsidR="006345FF" w:rsidRPr="00705942" w:rsidRDefault="005B7822" w:rsidP="00CE2F9D">
      <w:pPr>
        <w:spacing w:after="120" w:line="240" w:lineRule="auto"/>
        <w:jc w:val="both"/>
        <w:rPr>
          <w:rFonts w:eastAsia="Times New Roman"/>
        </w:rPr>
      </w:pPr>
      <w:r w:rsidRPr="00705942">
        <w:rPr>
          <w:rFonts w:eastAsia="Times New Roman"/>
        </w:rPr>
        <w:t>Császár Noémi</w:t>
      </w:r>
    </w:p>
    <w:p w14:paraId="328DA88F" w14:textId="77777777" w:rsidR="006345FF" w:rsidRPr="00705942" w:rsidRDefault="005B7822" w:rsidP="003710EC">
      <w:pPr>
        <w:spacing w:before="240" w:after="40" w:line="240" w:lineRule="auto"/>
        <w:jc w:val="both"/>
        <w:rPr>
          <w:rFonts w:eastAsia="Times New Roman"/>
          <w:b/>
        </w:rPr>
      </w:pPr>
      <w:r w:rsidRPr="00705942">
        <w:rPr>
          <w:rFonts w:eastAsia="Times New Roman"/>
          <w:b/>
        </w:rPr>
        <w:t>Agora Savaria nKft.</w:t>
      </w:r>
    </w:p>
    <w:p w14:paraId="7F8834A9" w14:textId="77777777" w:rsidR="006345FF" w:rsidRPr="00705942" w:rsidRDefault="005B7822" w:rsidP="003710EC">
      <w:pPr>
        <w:spacing w:after="40" w:line="240" w:lineRule="auto"/>
        <w:jc w:val="both"/>
        <w:rPr>
          <w:rFonts w:eastAsia="Times New Roman"/>
        </w:rPr>
      </w:pPr>
      <w:r w:rsidRPr="00705942">
        <w:rPr>
          <w:rFonts w:eastAsia="Times New Roman"/>
        </w:rPr>
        <w:t>Horváth Zoltán</w:t>
      </w:r>
    </w:p>
    <w:p w14:paraId="275938DF" w14:textId="77777777" w:rsidR="006345FF" w:rsidRPr="00705942" w:rsidRDefault="005B7822" w:rsidP="003710EC">
      <w:pPr>
        <w:spacing w:after="40" w:line="240" w:lineRule="auto"/>
        <w:jc w:val="both"/>
        <w:rPr>
          <w:rFonts w:eastAsia="Times New Roman"/>
        </w:rPr>
      </w:pPr>
      <w:r w:rsidRPr="00705942">
        <w:rPr>
          <w:rFonts w:eastAsia="Times New Roman"/>
        </w:rPr>
        <w:t>Légrády Rita</w:t>
      </w:r>
    </w:p>
    <w:p w14:paraId="24E7980F" w14:textId="77777777" w:rsidR="006345FF" w:rsidRPr="00705942" w:rsidRDefault="005B7822" w:rsidP="00CE2F9D">
      <w:pPr>
        <w:spacing w:after="120" w:line="240" w:lineRule="auto"/>
        <w:jc w:val="both"/>
        <w:rPr>
          <w:rFonts w:eastAsia="Times New Roman"/>
        </w:rPr>
      </w:pPr>
      <w:r w:rsidRPr="00705942">
        <w:rPr>
          <w:rFonts w:eastAsia="Times New Roman"/>
        </w:rPr>
        <w:t>Kiss Andrea</w:t>
      </w:r>
    </w:p>
    <w:p w14:paraId="63C13124" w14:textId="15D222D6" w:rsidR="006345FF" w:rsidRPr="00705942" w:rsidRDefault="00844A2B" w:rsidP="003710EC">
      <w:pPr>
        <w:spacing w:before="240" w:after="40" w:line="240" w:lineRule="auto"/>
        <w:jc w:val="both"/>
        <w:rPr>
          <w:rFonts w:eastAsia="Times New Roman"/>
          <w:b/>
        </w:rPr>
      </w:pPr>
      <w:r w:rsidRPr="00705942">
        <w:rPr>
          <w:rFonts w:eastAsia="Times New Roman"/>
          <w:b/>
        </w:rPr>
        <w:t>Fa- és Bútoripari Készségtanács</w:t>
      </w:r>
    </w:p>
    <w:p w14:paraId="05872D0A" w14:textId="77777777" w:rsidR="006345FF" w:rsidRPr="00705942" w:rsidRDefault="005B7822" w:rsidP="00CE2F9D">
      <w:pPr>
        <w:spacing w:after="120" w:line="240" w:lineRule="auto"/>
        <w:jc w:val="both"/>
        <w:rPr>
          <w:rFonts w:eastAsia="Times New Roman"/>
        </w:rPr>
      </w:pPr>
      <w:r w:rsidRPr="00705942">
        <w:rPr>
          <w:rFonts w:eastAsia="Times New Roman"/>
        </w:rPr>
        <w:t>Kovács Tamás</w:t>
      </w:r>
    </w:p>
    <w:p w14:paraId="2DD78EE2" w14:textId="77777777" w:rsidR="006345FF" w:rsidRPr="00705942" w:rsidRDefault="005B7822" w:rsidP="003710EC">
      <w:pPr>
        <w:spacing w:before="240" w:after="40" w:line="240" w:lineRule="auto"/>
        <w:jc w:val="both"/>
        <w:rPr>
          <w:rFonts w:eastAsia="Times New Roman"/>
          <w:b/>
        </w:rPr>
      </w:pPr>
      <w:r w:rsidRPr="00705942">
        <w:rPr>
          <w:rFonts w:eastAsia="Times New Roman"/>
          <w:b/>
        </w:rPr>
        <w:t>Osztrák Tiszteletbeli Konzul</w:t>
      </w:r>
    </w:p>
    <w:p w14:paraId="41913B0F" w14:textId="77777777" w:rsidR="006345FF" w:rsidRDefault="005B7822" w:rsidP="00CE2F9D">
      <w:pPr>
        <w:spacing w:after="120" w:line="240" w:lineRule="auto"/>
        <w:jc w:val="both"/>
        <w:rPr>
          <w:rFonts w:eastAsia="Times New Roman"/>
        </w:rPr>
      </w:pPr>
      <w:r w:rsidRPr="00705942">
        <w:rPr>
          <w:rFonts w:eastAsia="Times New Roman"/>
        </w:rPr>
        <w:t>Balogh Károly Zsolt</w:t>
      </w:r>
    </w:p>
    <w:p w14:paraId="6D617DC5" w14:textId="031B38F4" w:rsidR="003710EC" w:rsidRPr="003710EC" w:rsidRDefault="003710EC" w:rsidP="003710EC">
      <w:pPr>
        <w:spacing w:before="240" w:after="40" w:line="240" w:lineRule="auto"/>
        <w:jc w:val="both"/>
        <w:rPr>
          <w:rFonts w:eastAsia="Times New Roman"/>
          <w:b/>
          <w:bCs/>
        </w:rPr>
      </w:pPr>
      <w:r w:rsidRPr="003710EC">
        <w:rPr>
          <w:rFonts w:eastAsia="Times New Roman"/>
          <w:b/>
          <w:bCs/>
        </w:rPr>
        <w:t>Pécsi Tudományegyetem Egészségtudományi Kar</w:t>
      </w:r>
    </w:p>
    <w:p w14:paraId="1B224F75" w14:textId="15049669" w:rsidR="003710EC" w:rsidRDefault="003710EC" w:rsidP="003710EC">
      <w:pPr>
        <w:spacing w:after="40" w:line="240" w:lineRule="auto"/>
        <w:jc w:val="both"/>
        <w:rPr>
          <w:rFonts w:eastAsia="Times New Roman"/>
        </w:rPr>
      </w:pPr>
      <w:r>
        <w:rPr>
          <w:rFonts w:eastAsia="Times New Roman"/>
        </w:rPr>
        <w:t>B</w:t>
      </w:r>
      <w:r w:rsidR="00FB761C">
        <w:rPr>
          <w:rFonts w:eastAsia="Times New Roman"/>
        </w:rPr>
        <w:t>a</w:t>
      </w:r>
      <w:r>
        <w:rPr>
          <w:rFonts w:eastAsia="Times New Roman"/>
        </w:rPr>
        <w:t xml:space="preserve">kos Péter </w:t>
      </w:r>
    </w:p>
    <w:p w14:paraId="3C3F2193" w14:textId="343833D1" w:rsidR="003710EC" w:rsidRDefault="003710EC" w:rsidP="00CE2F9D">
      <w:pPr>
        <w:spacing w:after="120" w:line="240" w:lineRule="auto"/>
        <w:jc w:val="both"/>
        <w:rPr>
          <w:rFonts w:eastAsia="Times New Roman"/>
        </w:rPr>
      </w:pPr>
      <w:r>
        <w:rPr>
          <w:rFonts w:eastAsia="Times New Roman"/>
        </w:rPr>
        <w:t>Pakai Annamária</w:t>
      </w:r>
    </w:p>
    <w:p w14:paraId="2880CB74" w14:textId="35B9087C" w:rsidR="003710EC" w:rsidRPr="003710EC" w:rsidRDefault="003710EC" w:rsidP="003710EC">
      <w:pPr>
        <w:spacing w:before="240" w:after="40" w:line="240" w:lineRule="auto"/>
        <w:jc w:val="both"/>
        <w:rPr>
          <w:rFonts w:eastAsia="Times New Roman"/>
          <w:b/>
          <w:bCs/>
        </w:rPr>
      </w:pPr>
      <w:r w:rsidRPr="003710EC">
        <w:rPr>
          <w:rFonts w:eastAsia="Times New Roman"/>
          <w:b/>
          <w:bCs/>
        </w:rPr>
        <w:t>Nemzeti Közszolgálati Egyetem</w:t>
      </w:r>
    </w:p>
    <w:p w14:paraId="5D2661CA" w14:textId="03291A5A" w:rsidR="003710EC" w:rsidRDefault="003710EC" w:rsidP="00CE2F9D">
      <w:pPr>
        <w:spacing w:after="120" w:line="240" w:lineRule="auto"/>
        <w:jc w:val="both"/>
        <w:rPr>
          <w:rFonts w:eastAsia="Times New Roman"/>
        </w:rPr>
      </w:pPr>
      <w:r>
        <w:rPr>
          <w:rFonts w:eastAsia="Times New Roman"/>
        </w:rPr>
        <w:t>Rab Árpád Szörény</w:t>
      </w:r>
    </w:p>
    <w:p w14:paraId="7181934C" w14:textId="77777777" w:rsidR="003710EC" w:rsidRDefault="003710EC" w:rsidP="00CE2F9D">
      <w:pPr>
        <w:spacing w:after="120" w:line="240" w:lineRule="auto"/>
        <w:jc w:val="both"/>
        <w:rPr>
          <w:rFonts w:eastAsia="Times New Roman"/>
        </w:rPr>
      </w:pPr>
    </w:p>
    <w:p w14:paraId="33791A35" w14:textId="77777777" w:rsidR="007E6F4E" w:rsidRDefault="007E6F4E" w:rsidP="005968E7">
      <w:pPr>
        <w:pStyle w:val="Cmsor1"/>
        <w:rPr>
          <w:rFonts w:cs="Times New Roman"/>
        </w:rPr>
      </w:pPr>
    </w:p>
    <w:p w14:paraId="3FFC13E9" w14:textId="77777777" w:rsidR="003710EC" w:rsidRDefault="003710EC" w:rsidP="003710EC"/>
    <w:p w14:paraId="3717F885" w14:textId="77777777" w:rsidR="003710EC" w:rsidRPr="003710EC" w:rsidRDefault="003710EC" w:rsidP="003710EC">
      <w:pPr>
        <w:sectPr w:rsidR="003710EC" w:rsidRPr="003710EC" w:rsidSect="000F4F97">
          <w:headerReference w:type="default" r:id="rId10"/>
          <w:footerReference w:type="default" r:id="rId11"/>
          <w:pgSz w:w="12240" w:h="15840"/>
          <w:pgMar w:top="1440" w:right="1800" w:bottom="1440" w:left="1800" w:header="720" w:footer="720" w:gutter="0"/>
          <w:pgNumType w:start="1"/>
          <w:cols w:space="708"/>
        </w:sectPr>
      </w:pPr>
    </w:p>
    <w:sdt>
      <w:sdtPr>
        <w:rPr>
          <w:rFonts w:eastAsia="Cambria" w:cs="Times New Roman"/>
          <w:b w:val="0"/>
          <w:bCs w:val="0"/>
          <w:color w:val="auto"/>
          <w:sz w:val="24"/>
          <w:szCs w:val="32"/>
        </w:rPr>
        <w:id w:val="-1344927496"/>
        <w:docPartObj>
          <w:docPartGallery w:val="Table of Contents"/>
          <w:docPartUnique/>
        </w:docPartObj>
      </w:sdtPr>
      <w:sdtEndPr>
        <w:rPr>
          <w:noProof/>
          <w:sz w:val="18"/>
          <w:szCs w:val="20"/>
        </w:rPr>
      </w:sdtEndPr>
      <w:sdtContent>
        <w:p w14:paraId="7DD548D9" w14:textId="2ADFB308" w:rsidR="003A6716" w:rsidRPr="00064E12" w:rsidRDefault="003A6716" w:rsidP="003A6716">
          <w:pPr>
            <w:pStyle w:val="Tartalomjegyzkcmsora"/>
            <w:spacing w:after="240"/>
            <w:rPr>
              <w:rFonts w:cs="Times New Roman"/>
              <w:bCs w:val="0"/>
              <w:sz w:val="24"/>
              <w:szCs w:val="24"/>
            </w:rPr>
          </w:pPr>
          <w:r w:rsidRPr="00064E12">
            <w:rPr>
              <w:rFonts w:cs="Times New Roman"/>
              <w:bCs w:val="0"/>
              <w:sz w:val="24"/>
              <w:szCs w:val="24"/>
            </w:rPr>
            <w:t>Tartalom</w:t>
          </w:r>
        </w:p>
        <w:p w14:paraId="6A3CB066" w14:textId="5AEB0BC6" w:rsidR="00064E12" w:rsidRPr="00064E12" w:rsidRDefault="003A6716">
          <w:pPr>
            <w:pStyle w:val="TJ1"/>
            <w:tabs>
              <w:tab w:val="right" w:leader="dot" w:pos="8630"/>
            </w:tabs>
            <w:rPr>
              <w:rFonts w:eastAsiaTheme="minorEastAsia"/>
              <w:noProof/>
              <w:kern w:val="2"/>
              <w:sz w:val="21"/>
              <w:szCs w:val="21"/>
              <w:lang w:eastAsia="en-GB"/>
              <w14:ligatures w14:val="standardContextual"/>
            </w:rPr>
          </w:pPr>
          <w:r w:rsidRPr="00064E12">
            <w:rPr>
              <w:sz w:val="21"/>
              <w:szCs w:val="21"/>
            </w:rPr>
            <w:fldChar w:fldCharType="begin"/>
          </w:r>
          <w:r w:rsidRPr="00064E12">
            <w:rPr>
              <w:sz w:val="21"/>
              <w:szCs w:val="21"/>
            </w:rPr>
            <w:instrText xml:space="preserve"> TOC \o "1-3" \h \z \u </w:instrText>
          </w:r>
          <w:r w:rsidRPr="00064E12">
            <w:rPr>
              <w:sz w:val="21"/>
              <w:szCs w:val="21"/>
            </w:rPr>
            <w:fldChar w:fldCharType="separate"/>
          </w:r>
          <w:hyperlink w:anchor="_Toc213846278" w:history="1">
            <w:r w:rsidR="00064E12" w:rsidRPr="00064E12">
              <w:rPr>
                <w:rStyle w:val="Hiperhivatkozs"/>
                <w:noProof/>
                <w:sz w:val="21"/>
                <w:szCs w:val="21"/>
              </w:rPr>
              <w:t>Cél</w:t>
            </w:r>
            <w:r w:rsidR="00064E12" w:rsidRPr="00064E12">
              <w:rPr>
                <w:noProof/>
                <w:webHidden/>
                <w:sz w:val="21"/>
                <w:szCs w:val="21"/>
              </w:rPr>
              <w:tab/>
            </w:r>
            <w:r w:rsidR="00064E12" w:rsidRPr="00064E12">
              <w:rPr>
                <w:noProof/>
                <w:webHidden/>
                <w:sz w:val="21"/>
                <w:szCs w:val="21"/>
              </w:rPr>
              <w:fldChar w:fldCharType="begin"/>
            </w:r>
            <w:r w:rsidR="00064E12" w:rsidRPr="00064E12">
              <w:rPr>
                <w:noProof/>
                <w:webHidden/>
                <w:sz w:val="21"/>
                <w:szCs w:val="21"/>
              </w:rPr>
              <w:instrText xml:space="preserve"> PAGEREF _Toc213846278 \h </w:instrText>
            </w:r>
            <w:r w:rsidR="00064E12" w:rsidRPr="00064E12">
              <w:rPr>
                <w:noProof/>
                <w:webHidden/>
                <w:sz w:val="21"/>
                <w:szCs w:val="21"/>
              </w:rPr>
            </w:r>
            <w:r w:rsidR="00064E12" w:rsidRPr="00064E12">
              <w:rPr>
                <w:noProof/>
                <w:webHidden/>
                <w:sz w:val="21"/>
                <w:szCs w:val="21"/>
              </w:rPr>
              <w:fldChar w:fldCharType="separate"/>
            </w:r>
            <w:r w:rsidR="00064E12" w:rsidRPr="00064E12">
              <w:rPr>
                <w:noProof/>
                <w:webHidden/>
                <w:sz w:val="21"/>
                <w:szCs w:val="21"/>
              </w:rPr>
              <w:t>1</w:t>
            </w:r>
            <w:r w:rsidR="00064E12" w:rsidRPr="00064E12">
              <w:rPr>
                <w:noProof/>
                <w:webHidden/>
                <w:sz w:val="21"/>
                <w:szCs w:val="21"/>
              </w:rPr>
              <w:fldChar w:fldCharType="end"/>
            </w:r>
          </w:hyperlink>
        </w:p>
        <w:p w14:paraId="354836DC" w14:textId="6C85F760" w:rsidR="00064E12" w:rsidRPr="00064E12" w:rsidRDefault="00064E12">
          <w:pPr>
            <w:pStyle w:val="TJ1"/>
            <w:tabs>
              <w:tab w:val="right" w:leader="dot" w:pos="8630"/>
            </w:tabs>
            <w:rPr>
              <w:rFonts w:eastAsiaTheme="minorEastAsia"/>
              <w:noProof/>
              <w:kern w:val="2"/>
              <w:sz w:val="21"/>
              <w:szCs w:val="21"/>
              <w:lang w:eastAsia="en-GB"/>
              <w14:ligatures w14:val="standardContextual"/>
            </w:rPr>
          </w:pPr>
          <w:hyperlink w:anchor="_Toc213846279" w:history="1">
            <w:r w:rsidRPr="00064E12">
              <w:rPr>
                <w:rStyle w:val="Hiperhivatkozs"/>
                <w:rFonts w:eastAsia="Times New Roman"/>
                <w:noProof/>
                <w:sz w:val="21"/>
                <w:szCs w:val="21"/>
              </w:rPr>
              <w:t>Előzmények</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_Toc213846279 \h </w:instrText>
            </w:r>
            <w:r w:rsidRPr="00064E12">
              <w:rPr>
                <w:noProof/>
                <w:webHidden/>
                <w:sz w:val="21"/>
                <w:szCs w:val="21"/>
              </w:rPr>
            </w:r>
            <w:r w:rsidRPr="00064E12">
              <w:rPr>
                <w:noProof/>
                <w:webHidden/>
                <w:sz w:val="21"/>
                <w:szCs w:val="21"/>
              </w:rPr>
              <w:fldChar w:fldCharType="separate"/>
            </w:r>
            <w:r w:rsidRPr="00064E12">
              <w:rPr>
                <w:noProof/>
                <w:webHidden/>
                <w:sz w:val="21"/>
                <w:szCs w:val="21"/>
              </w:rPr>
              <w:t>2</w:t>
            </w:r>
            <w:r w:rsidRPr="00064E12">
              <w:rPr>
                <w:noProof/>
                <w:webHidden/>
                <w:sz w:val="21"/>
                <w:szCs w:val="21"/>
              </w:rPr>
              <w:fldChar w:fldCharType="end"/>
            </w:r>
          </w:hyperlink>
        </w:p>
        <w:p w14:paraId="2E6D6ECA" w14:textId="69BD5CC1" w:rsidR="00064E12" w:rsidRPr="00064E12" w:rsidRDefault="00064E12">
          <w:pPr>
            <w:pStyle w:val="TJ1"/>
            <w:tabs>
              <w:tab w:val="right" w:leader="dot" w:pos="8630"/>
            </w:tabs>
            <w:rPr>
              <w:rFonts w:eastAsiaTheme="minorEastAsia"/>
              <w:noProof/>
              <w:kern w:val="2"/>
              <w:sz w:val="21"/>
              <w:szCs w:val="21"/>
              <w:lang w:eastAsia="en-GB"/>
              <w14:ligatures w14:val="standardContextual"/>
            </w:rPr>
          </w:pPr>
          <w:hyperlink w:anchor="_Toc213846280" w:history="1">
            <w:r w:rsidRPr="00064E12">
              <w:rPr>
                <w:rStyle w:val="Hiperhivatkozs"/>
                <w:rFonts w:eastAsia="Times New Roman"/>
                <w:noProof/>
                <w:sz w:val="21"/>
                <w:szCs w:val="21"/>
              </w:rPr>
              <w:t>Bevezető</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_Toc213846280 \h </w:instrText>
            </w:r>
            <w:r w:rsidRPr="00064E12">
              <w:rPr>
                <w:noProof/>
                <w:webHidden/>
                <w:sz w:val="21"/>
                <w:szCs w:val="21"/>
              </w:rPr>
            </w:r>
            <w:r w:rsidRPr="00064E12">
              <w:rPr>
                <w:noProof/>
                <w:webHidden/>
                <w:sz w:val="21"/>
                <w:szCs w:val="21"/>
              </w:rPr>
              <w:fldChar w:fldCharType="separate"/>
            </w:r>
            <w:r w:rsidRPr="00064E12">
              <w:rPr>
                <w:noProof/>
                <w:webHidden/>
                <w:sz w:val="21"/>
                <w:szCs w:val="21"/>
              </w:rPr>
              <w:t>5</w:t>
            </w:r>
            <w:r w:rsidRPr="00064E12">
              <w:rPr>
                <w:noProof/>
                <w:webHidden/>
                <w:sz w:val="21"/>
                <w:szCs w:val="21"/>
              </w:rPr>
              <w:fldChar w:fldCharType="end"/>
            </w:r>
          </w:hyperlink>
        </w:p>
        <w:p w14:paraId="373FFF32" w14:textId="27EF58DE" w:rsidR="00064E12" w:rsidRPr="00064E12" w:rsidRDefault="00064E12">
          <w:pPr>
            <w:pStyle w:val="TJ1"/>
            <w:tabs>
              <w:tab w:val="right" w:leader="dot" w:pos="8630"/>
            </w:tabs>
            <w:rPr>
              <w:rFonts w:eastAsiaTheme="minorEastAsia"/>
              <w:noProof/>
              <w:kern w:val="2"/>
              <w:sz w:val="21"/>
              <w:szCs w:val="21"/>
              <w:lang w:eastAsia="en-GB"/>
              <w14:ligatures w14:val="standardContextual"/>
            </w:rPr>
          </w:pPr>
          <w:hyperlink w:anchor="_Toc213846281" w:history="1">
            <w:r w:rsidRPr="00064E12">
              <w:rPr>
                <w:rStyle w:val="Hiperhivatkozs"/>
                <w:rFonts w:eastAsia="Times New Roman"/>
                <w:noProof/>
                <w:sz w:val="21"/>
                <w:szCs w:val="21"/>
              </w:rPr>
              <w:t>Projektek bemutatása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_Toc213846281 \h </w:instrText>
            </w:r>
            <w:r w:rsidRPr="00064E12">
              <w:rPr>
                <w:noProof/>
                <w:webHidden/>
                <w:sz w:val="21"/>
                <w:szCs w:val="21"/>
              </w:rPr>
            </w:r>
            <w:r w:rsidRPr="00064E12">
              <w:rPr>
                <w:noProof/>
                <w:webHidden/>
                <w:sz w:val="21"/>
                <w:szCs w:val="21"/>
              </w:rPr>
              <w:fldChar w:fldCharType="separate"/>
            </w:r>
            <w:r w:rsidRPr="00064E12">
              <w:rPr>
                <w:noProof/>
                <w:webHidden/>
                <w:sz w:val="21"/>
                <w:szCs w:val="21"/>
              </w:rPr>
              <w:t>7</w:t>
            </w:r>
            <w:r w:rsidRPr="00064E12">
              <w:rPr>
                <w:noProof/>
                <w:webHidden/>
                <w:sz w:val="21"/>
                <w:szCs w:val="21"/>
              </w:rPr>
              <w:fldChar w:fldCharType="end"/>
            </w:r>
          </w:hyperlink>
        </w:p>
        <w:p w14:paraId="2D2DE367" w14:textId="08DCBABC" w:rsidR="00064E12" w:rsidRPr="00064E12" w:rsidRDefault="00064E12">
          <w:pPr>
            <w:pStyle w:val="TJ1"/>
            <w:tabs>
              <w:tab w:val="left" w:pos="480"/>
              <w:tab w:val="right" w:leader="dot" w:pos="8630"/>
            </w:tabs>
            <w:rPr>
              <w:rFonts w:eastAsiaTheme="minorEastAsia"/>
              <w:noProof/>
              <w:kern w:val="2"/>
              <w:sz w:val="21"/>
              <w:szCs w:val="21"/>
              <w:lang w:eastAsia="en-GB"/>
              <w14:ligatures w14:val="standardContextual"/>
            </w:rPr>
          </w:pPr>
          <w:hyperlink w:anchor="_Toc213846282" w:history="1">
            <w:r w:rsidRPr="00064E12">
              <w:rPr>
                <w:rStyle w:val="Hiperhivatkozs"/>
                <w:rFonts w:eastAsia="Times New Roman"/>
                <w:noProof/>
                <w:sz w:val="21"/>
                <w:szCs w:val="21"/>
              </w:rPr>
              <w:t>1.</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Tudásközpont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_Toc213846282 \h </w:instrText>
            </w:r>
            <w:r w:rsidRPr="00064E12">
              <w:rPr>
                <w:noProof/>
                <w:webHidden/>
                <w:sz w:val="21"/>
                <w:szCs w:val="21"/>
              </w:rPr>
            </w:r>
            <w:r w:rsidRPr="00064E12">
              <w:rPr>
                <w:noProof/>
                <w:webHidden/>
                <w:sz w:val="21"/>
                <w:szCs w:val="21"/>
              </w:rPr>
              <w:fldChar w:fldCharType="separate"/>
            </w:r>
            <w:r w:rsidRPr="00064E12">
              <w:rPr>
                <w:noProof/>
                <w:webHidden/>
                <w:sz w:val="21"/>
                <w:szCs w:val="21"/>
              </w:rPr>
              <w:t>7</w:t>
            </w:r>
            <w:r w:rsidRPr="00064E12">
              <w:rPr>
                <w:noProof/>
                <w:webHidden/>
                <w:sz w:val="21"/>
                <w:szCs w:val="21"/>
              </w:rPr>
              <w:fldChar w:fldCharType="end"/>
            </w:r>
          </w:hyperlink>
        </w:p>
        <w:p w14:paraId="5479AFC6" w14:textId="3AA96B82"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283" w:history="1">
            <w:r w:rsidRPr="00064E12">
              <w:rPr>
                <w:rStyle w:val="Hiperhivatkozs"/>
                <w:rFonts w:eastAsia="Times New Roman"/>
                <w:noProof/>
                <w:sz w:val="21"/>
                <w:szCs w:val="21"/>
              </w:rPr>
              <w:t>1.1.</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Multidiszciplináris doktori és posztdoktori iskolák koordinálása, létrehozása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_Toc213846283 \h </w:instrText>
            </w:r>
            <w:r w:rsidRPr="00064E12">
              <w:rPr>
                <w:noProof/>
                <w:webHidden/>
                <w:sz w:val="21"/>
                <w:szCs w:val="21"/>
              </w:rPr>
            </w:r>
            <w:r w:rsidRPr="00064E12">
              <w:rPr>
                <w:noProof/>
                <w:webHidden/>
                <w:sz w:val="21"/>
                <w:szCs w:val="21"/>
              </w:rPr>
              <w:fldChar w:fldCharType="separate"/>
            </w:r>
            <w:r w:rsidRPr="00064E12">
              <w:rPr>
                <w:noProof/>
                <w:webHidden/>
                <w:sz w:val="21"/>
                <w:szCs w:val="21"/>
              </w:rPr>
              <w:t>9</w:t>
            </w:r>
            <w:r w:rsidRPr="00064E12">
              <w:rPr>
                <w:noProof/>
                <w:webHidden/>
                <w:sz w:val="21"/>
                <w:szCs w:val="21"/>
              </w:rPr>
              <w:fldChar w:fldCharType="end"/>
            </w:r>
          </w:hyperlink>
        </w:p>
        <w:p w14:paraId="5B591219" w14:textId="38F1F30C" w:rsidR="00064E12" w:rsidRPr="00064E12" w:rsidRDefault="00064E12">
          <w:pPr>
            <w:pStyle w:val="TJ3"/>
            <w:tabs>
              <w:tab w:val="left" w:pos="1440"/>
            </w:tabs>
            <w:rPr>
              <w:rFonts w:eastAsiaTheme="minorEastAsia"/>
              <w:sz w:val="21"/>
              <w:szCs w:val="21"/>
              <w:lang w:eastAsia="en-GB"/>
              <w14:ligatures w14:val="standardContextual"/>
            </w:rPr>
          </w:pPr>
          <w:hyperlink w:anchor="_Toc213846284" w:history="1">
            <w:r w:rsidRPr="00064E12">
              <w:rPr>
                <w:rStyle w:val="Hiperhivatkozs"/>
                <w:sz w:val="21"/>
                <w:szCs w:val="21"/>
              </w:rPr>
              <w:t>1.1.1.</w:t>
            </w:r>
            <w:r w:rsidRPr="00064E12">
              <w:rPr>
                <w:rFonts w:eastAsiaTheme="minorEastAsia"/>
                <w:sz w:val="21"/>
                <w:szCs w:val="21"/>
                <w:lang w:eastAsia="en-GB"/>
                <w14:ligatures w14:val="standardContextual"/>
              </w:rPr>
              <w:tab/>
            </w:r>
            <w:r w:rsidRPr="00064E12">
              <w:rPr>
                <w:rStyle w:val="Hiperhivatkozs"/>
                <w:sz w:val="21"/>
                <w:szCs w:val="21"/>
              </w:rPr>
              <w:t>ENSZ Egyetemmel való együttműködés (Kőszegen megvalósuló új Intézet)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_Toc213846284 \h </w:instrText>
            </w:r>
            <w:r w:rsidRPr="00064E12">
              <w:rPr>
                <w:webHidden/>
                <w:sz w:val="21"/>
                <w:szCs w:val="21"/>
              </w:rPr>
            </w:r>
            <w:r w:rsidRPr="00064E12">
              <w:rPr>
                <w:webHidden/>
                <w:sz w:val="21"/>
                <w:szCs w:val="21"/>
              </w:rPr>
              <w:fldChar w:fldCharType="separate"/>
            </w:r>
            <w:r w:rsidRPr="00064E12">
              <w:rPr>
                <w:webHidden/>
                <w:sz w:val="21"/>
                <w:szCs w:val="21"/>
              </w:rPr>
              <w:t>9</w:t>
            </w:r>
            <w:r w:rsidRPr="00064E12">
              <w:rPr>
                <w:webHidden/>
                <w:sz w:val="21"/>
                <w:szCs w:val="21"/>
              </w:rPr>
              <w:fldChar w:fldCharType="end"/>
            </w:r>
          </w:hyperlink>
        </w:p>
        <w:p w14:paraId="03183AC1" w14:textId="40FEDCF7" w:rsidR="00064E12" w:rsidRPr="00064E12" w:rsidRDefault="00064E12">
          <w:pPr>
            <w:pStyle w:val="TJ3"/>
            <w:tabs>
              <w:tab w:val="left" w:pos="1440"/>
            </w:tabs>
            <w:rPr>
              <w:rFonts w:eastAsiaTheme="minorEastAsia"/>
              <w:sz w:val="21"/>
              <w:szCs w:val="21"/>
              <w:lang w:eastAsia="en-GB"/>
              <w14:ligatures w14:val="standardContextual"/>
            </w:rPr>
          </w:pPr>
          <w:hyperlink w:anchor="_Toc213846285" w:history="1">
            <w:r w:rsidRPr="00064E12">
              <w:rPr>
                <w:rStyle w:val="Hiperhivatkozs"/>
                <w:sz w:val="21"/>
                <w:szCs w:val="21"/>
              </w:rPr>
              <w:t>1.1.2.</w:t>
            </w:r>
            <w:r w:rsidRPr="00064E12">
              <w:rPr>
                <w:rFonts w:eastAsiaTheme="minorEastAsia"/>
                <w:sz w:val="21"/>
                <w:szCs w:val="21"/>
                <w:lang w:eastAsia="en-GB"/>
                <w14:ligatures w14:val="standardContextual"/>
              </w:rPr>
              <w:tab/>
            </w:r>
            <w:r w:rsidRPr="00064E12">
              <w:rPr>
                <w:rStyle w:val="Hiperhivatkozs"/>
                <w:sz w:val="21"/>
                <w:szCs w:val="21"/>
              </w:rPr>
              <w:t>ENSZ Tanszék NKE és PBN együttműködés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_Toc213846285 \h </w:instrText>
            </w:r>
            <w:r w:rsidRPr="00064E12">
              <w:rPr>
                <w:webHidden/>
                <w:sz w:val="21"/>
                <w:szCs w:val="21"/>
              </w:rPr>
            </w:r>
            <w:r w:rsidRPr="00064E12">
              <w:rPr>
                <w:webHidden/>
                <w:sz w:val="21"/>
                <w:szCs w:val="21"/>
              </w:rPr>
              <w:fldChar w:fldCharType="separate"/>
            </w:r>
            <w:r w:rsidRPr="00064E12">
              <w:rPr>
                <w:webHidden/>
                <w:sz w:val="21"/>
                <w:szCs w:val="21"/>
              </w:rPr>
              <w:t>10</w:t>
            </w:r>
            <w:r w:rsidRPr="00064E12">
              <w:rPr>
                <w:webHidden/>
                <w:sz w:val="21"/>
                <w:szCs w:val="21"/>
              </w:rPr>
              <w:fldChar w:fldCharType="end"/>
            </w:r>
          </w:hyperlink>
        </w:p>
        <w:p w14:paraId="5392A048" w14:textId="36ABE230" w:rsidR="00064E12" w:rsidRPr="00064E12" w:rsidRDefault="00064E12">
          <w:pPr>
            <w:pStyle w:val="TJ3"/>
            <w:tabs>
              <w:tab w:val="left" w:pos="1440"/>
            </w:tabs>
            <w:rPr>
              <w:rFonts w:eastAsiaTheme="minorEastAsia"/>
              <w:sz w:val="21"/>
              <w:szCs w:val="21"/>
              <w:lang w:eastAsia="en-GB"/>
              <w14:ligatures w14:val="standardContextual"/>
            </w:rPr>
          </w:pPr>
          <w:hyperlink w:anchor="_Toc213846286" w:history="1">
            <w:r w:rsidRPr="00064E12">
              <w:rPr>
                <w:rStyle w:val="Hiperhivatkozs"/>
                <w:sz w:val="21"/>
                <w:szCs w:val="21"/>
              </w:rPr>
              <w:t>1.1.3.</w:t>
            </w:r>
            <w:r w:rsidRPr="00064E12">
              <w:rPr>
                <w:rFonts w:eastAsiaTheme="minorEastAsia"/>
                <w:sz w:val="21"/>
                <w:szCs w:val="21"/>
                <w:lang w:eastAsia="en-GB"/>
                <w14:ligatures w14:val="standardContextual"/>
              </w:rPr>
              <w:tab/>
            </w:r>
            <w:r w:rsidRPr="00064E12">
              <w:rPr>
                <w:rStyle w:val="Hiperhivatkozs"/>
                <w:sz w:val="21"/>
                <w:szCs w:val="21"/>
              </w:rPr>
              <w:t>ELTE GAO MKK nemzetközi doktori hallgatók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_Toc213846286 \h </w:instrText>
            </w:r>
            <w:r w:rsidRPr="00064E12">
              <w:rPr>
                <w:webHidden/>
                <w:sz w:val="21"/>
                <w:szCs w:val="21"/>
              </w:rPr>
            </w:r>
            <w:r w:rsidRPr="00064E12">
              <w:rPr>
                <w:webHidden/>
                <w:sz w:val="21"/>
                <w:szCs w:val="21"/>
              </w:rPr>
              <w:fldChar w:fldCharType="separate"/>
            </w:r>
            <w:r w:rsidRPr="00064E12">
              <w:rPr>
                <w:webHidden/>
                <w:sz w:val="21"/>
                <w:szCs w:val="21"/>
              </w:rPr>
              <w:t>11</w:t>
            </w:r>
            <w:r w:rsidRPr="00064E12">
              <w:rPr>
                <w:webHidden/>
                <w:sz w:val="21"/>
                <w:szCs w:val="21"/>
              </w:rPr>
              <w:fldChar w:fldCharType="end"/>
            </w:r>
          </w:hyperlink>
        </w:p>
        <w:p w14:paraId="3B1BBD68" w14:textId="5A06DB07" w:rsidR="00064E12" w:rsidRPr="00064E12" w:rsidRDefault="00064E12">
          <w:pPr>
            <w:pStyle w:val="TJ3"/>
            <w:tabs>
              <w:tab w:val="left" w:pos="1440"/>
            </w:tabs>
            <w:rPr>
              <w:rFonts w:eastAsiaTheme="minorEastAsia"/>
              <w:sz w:val="21"/>
              <w:szCs w:val="21"/>
              <w:lang w:eastAsia="en-GB"/>
              <w14:ligatures w14:val="standardContextual"/>
            </w:rPr>
          </w:pPr>
          <w:hyperlink w:anchor="_Toc213846287" w:history="1">
            <w:r w:rsidRPr="00064E12">
              <w:rPr>
                <w:rStyle w:val="Hiperhivatkozs"/>
                <w:sz w:val="21"/>
                <w:szCs w:val="21"/>
              </w:rPr>
              <w:t>1.1.4.</w:t>
            </w:r>
            <w:r w:rsidRPr="00064E12">
              <w:rPr>
                <w:rFonts w:eastAsiaTheme="minorEastAsia"/>
                <w:sz w:val="21"/>
                <w:szCs w:val="21"/>
                <w:lang w:eastAsia="en-GB"/>
                <w14:ligatures w14:val="standardContextual"/>
              </w:rPr>
              <w:tab/>
            </w:r>
            <w:r w:rsidRPr="00064E12">
              <w:rPr>
                <w:rStyle w:val="Hiperhivatkozs"/>
                <w:sz w:val="21"/>
                <w:szCs w:val="21"/>
              </w:rPr>
              <w:t>Fejlett gyártás-technológiai doktori iskola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_Toc213846287 \h </w:instrText>
            </w:r>
            <w:r w:rsidRPr="00064E12">
              <w:rPr>
                <w:webHidden/>
                <w:sz w:val="21"/>
                <w:szCs w:val="21"/>
              </w:rPr>
            </w:r>
            <w:r w:rsidRPr="00064E12">
              <w:rPr>
                <w:webHidden/>
                <w:sz w:val="21"/>
                <w:szCs w:val="21"/>
              </w:rPr>
              <w:fldChar w:fldCharType="separate"/>
            </w:r>
            <w:r w:rsidRPr="00064E12">
              <w:rPr>
                <w:webHidden/>
                <w:sz w:val="21"/>
                <w:szCs w:val="21"/>
              </w:rPr>
              <w:t>11</w:t>
            </w:r>
            <w:r w:rsidRPr="00064E12">
              <w:rPr>
                <w:webHidden/>
                <w:sz w:val="21"/>
                <w:szCs w:val="21"/>
              </w:rPr>
              <w:fldChar w:fldCharType="end"/>
            </w:r>
          </w:hyperlink>
        </w:p>
        <w:p w14:paraId="323E01B2" w14:textId="23C47D9F" w:rsidR="00064E12" w:rsidRPr="00064E12" w:rsidRDefault="00064E12">
          <w:pPr>
            <w:pStyle w:val="TJ3"/>
            <w:tabs>
              <w:tab w:val="left" w:pos="1440"/>
            </w:tabs>
            <w:rPr>
              <w:rFonts w:eastAsiaTheme="minorEastAsia"/>
              <w:sz w:val="21"/>
              <w:szCs w:val="21"/>
              <w:lang w:eastAsia="en-GB"/>
              <w14:ligatures w14:val="standardContextual"/>
            </w:rPr>
          </w:pPr>
          <w:hyperlink w:anchor="_Toc213846288" w:history="1">
            <w:r w:rsidRPr="00064E12">
              <w:rPr>
                <w:rStyle w:val="Hiperhivatkozs"/>
                <w:sz w:val="21"/>
                <w:szCs w:val="21"/>
              </w:rPr>
              <w:t>1.1.5.</w:t>
            </w:r>
            <w:r w:rsidRPr="00064E12">
              <w:rPr>
                <w:rFonts w:eastAsiaTheme="minorEastAsia"/>
                <w:sz w:val="21"/>
                <w:szCs w:val="21"/>
                <w:lang w:eastAsia="en-GB"/>
                <w14:ligatures w14:val="standardContextual"/>
              </w:rPr>
              <w:tab/>
            </w:r>
            <w:r w:rsidRPr="00064E12">
              <w:rPr>
                <w:rStyle w:val="Hiperhivatkozs"/>
                <w:sz w:val="21"/>
                <w:szCs w:val="21"/>
              </w:rPr>
              <w:t>Egészségügyi tudományos kutatói központ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_Toc213846288 \h </w:instrText>
            </w:r>
            <w:r w:rsidRPr="00064E12">
              <w:rPr>
                <w:webHidden/>
                <w:sz w:val="21"/>
                <w:szCs w:val="21"/>
              </w:rPr>
            </w:r>
            <w:r w:rsidRPr="00064E12">
              <w:rPr>
                <w:webHidden/>
                <w:sz w:val="21"/>
                <w:szCs w:val="21"/>
              </w:rPr>
              <w:fldChar w:fldCharType="separate"/>
            </w:r>
            <w:r w:rsidRPr="00064E12">
              <w:rPr>
                <w:webHidden/>
                <w:sz w:val="21"/>
                <w:szCs w:val="21"/>
              </w:rPr>
              <w:t>12</w:t>
            </w:r>
            <w:r w:rsidRPr="00064E12">
              <w:rPr>
                <w:webHidden/>
                <w:sz w:val="21"/>
                <w:szCs w:val="21"/>
              </w:rPr>
              <w:fldChar w:fldCharType="end"/>
            </w:r>
          </w:hyperlink>
        </w:p>
        <w:p w14:paraId="0FD3C503" w14:textId="4CA65DD0"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289" w:history="1">
            <w:r w:rsidRPr="00064E12">
              <w:rPr>
                <w:rStyle w:val="Hiperhivatkozs"/>
                <w:rFonts w:eastAsia="Times New Roman"/>
                <w:noProof/>
                <w:sz w:val="21"/>
                <w:szCs w:val="21"/>
              </w:rPr>
              <w:t>1.2.</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Intézményközi, hálózatos alkalmazott kutatási program működtetése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_Toc213846289 \h </w:instrText>
            </w:r>
            <w:r w:rsidRPr="00064E12">
              <w:rPr>
                <w:noProof/>
                <w:webHidden/>
                <w:sz w:val="21"/>
                <w:szCs w:val="21"/>
              </w:rPr>
            </w:r>
            <w:r w:rsidRPr="00064E12">
              <w:rPr>
                <w:noProof/>
                <w:webHidden/>
                <w:sz w:val="21"/>
                <w:szCs w:val="21"/>
              </w:rPr>
              <w:fldChar w:fldCharType="separate"/>
            </w:r>
            <w:r w:rsidRPr="00064E12">
              <w:rPr>
                <w:noProof/>
                <w:webHidden/>
                <w:sz w:val="21"/>
                <w:szCs w:val="21"/>
              </w:rPr>
              <w:t>13</w:t>
            </w:r>
            <w:r w:rsidRPr="00064E12">
              <w:rPr>
                <w:noProof/>
                <w:webHidden/>
                <w:sz w:val="21"/>
                <w:szCs w:val="21"/>
              </w:rPr>
              <w:fldChar w:fldCharType="end"/>
            </w:r>
          </w:hyperlink>
        </w:p>
        <w:p w14:paraId="4A39B22C" w14:textId="6903015C" w:rsidR="00064E12" w:rsidRPr="00064E12" w:rsidRDefault="00064E12">
          <w:pPr>
            <w:pStyle w:val="TJ3"/>
            <w:tabs>
              <w:tab w:val="left" w:pos="1440"/>
            </w:tabs>
            <w:rPr>
              <w:rFonts w:eastAsiaTheme="minorEastAsia"/>
              <w:sz w:val="21"/>
              <w:szCs w:val="21"/>
              <w:lang w:eastAsia="en-GB"/>
              <w14:ligatures w14:val="standardContextual"/>
            </w:rPr>
          </w:pPr>
          <w:hyperlink w:anchor="_Toc213846290" w:history="1">
            <w:r w:rsidRPr="00064E12">
              <w:rPr>
                <w:rStyle w:val="Hiperhivatkozs"/>
                <w:sz w:val="21"/>
                <w:szCs w:val="21"/>
              </w:rPr>
              <w:t>1.2.1.</w:t>
            </w:r>
            <w:r w:rsidRPr="00064E12">
              <w:rPr>
                <w:rFonts w:eastAsiaTheme="minorEastAsia"/>
                <w:sz w:val="21"/>
                <w:szCs w:val="21"/>
                <w:lang w:eastAsia="en-GB"/>
                <w14:ligatures w14:val="standardContextual"/>
              </w:rPr>
              <w:tab/>
            </w:r>
            <w:r w:rsidRPr="00064E12">
              <w:rPr>
                <w:rStyle w:val="Hiperhivatkozs"/>
                <w:sz w:val="21"/>
                <w:szCs w:val="21"/>
              </w:rPr>
              <w:t>ESA projektek közös beadása és megvalósítása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_Toc213846290 \h </w:instrText>
            </w:r>
            <w:r w:rsidRPr="00064E12">
              <w:rPr>
                <w:webHidden/>
                <w:sz w:val="21"/>
                <w:szCs w:val="21"/>
              </w:rPr>
            </w:r>
            <w:r w:rsidRPr="00064E12">
              <w:rPr>
                <w:webHidden/>
                <w:sz w:val="21"/>
                <w:szCs w:val="21"/>
              </w:rPr>
              <w:fldChar w:fldCharType="separate"/>
            </w:r>
            <w:r w:rsidRPr="00064E12">
              <w:rPr>
                <w:webHidden/>
                <w:sz w:val="21"/>
                <w:szCs w:val="21"/>
              </w:rPr>
              <w:t>13</w:t>
            </w:r>
            <w:r w:rsidRPr="00064E12">
              <w:rPr>
                <w:webHidden/>
                <w:sz w:val="21"/>
                <w:szCs w:val="21"/>
              </w:rPr>
              <w:fldChar w:fldCharType="end"/>
            </w:r>
          </w:hyperlink>
        </w:p>
        <w:p w14:paraId="227510A9" w14:textId="57785DAD" w:rsidR="00064E12" w:rsidRPr="00064E12" w:rsidRDefault="00064E12">
          <w:pPr>
            <w:pStyle w:val="TJ3"/>
            <w:tabs>
              <w:tab w:val="left" w:pos="1440"/>
            </w:tabs>
            <w:rPr>
              <w:rFonts w:eastAsiaTheme="minorEastAsia"/>
              <w:sz w:val="21"/>
              <w:szCs w:val="21"/>
              <w:lang w:eastAsia="en-GB"/>
              <w14:ligatures w14:val="standardContextual"/>
            </w:rPr>
          </w:pPr>
          <w:hyperlink w:anchor="_Toc213846291" w:history="1">
            <w:r w:rsidRPr="00064E12">
              <w:rPr>
                <w:rStyle w:val="Hiperhivatkozs"/>
                <w:sz w:val="21"/>
                <w:szCs w:val="21"/>
              </w:rPr>
              <w:t>1.2.2.</w:t>
            </w:r>
            <w:r w:rsidRPr="00064E12">
              <w:rPr>
                <w:rFonts w:eastAsiaTheme="minorEastAsia"/>
                <w:sz w:val="21"/>
                <w:szCs w:val="21"/>
                <w:lang w:eastAsia="en-GB"/>
                <w14:ligatures w14:val="standardContextual"/>
              </w:rPr>
              <w:tab/>
            </w:r>
            <w:r w:rsidRPr="00064E12">
              <w:rPr>
                <w:rStyle w:val="Hiperhivatkozs"/>
                <w:sz w:val="21"/>
                <w:szCs w:val="21"/>
              </w:rPr>
              <w:t>Lineáris gyorsító eszköz kapacitás-optimalizálása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_Toc213846291 \h </w:instrText>
            </w:r>
            <w:r w:rsidRPr="00064E12">
              <w:rPr>
                <w:webHidden/>
                <w:sz w:val="21"/>
                <w:szCs w:val="21"/>
              </w:rPr>
            </w:r>
            <w:r w:rsidRPr="00064E12">
              <w:rPr>
                <w:webHidden/>
                <w:sz w:val="21"/>
                <w:szCs w:val="21"/>
              </w:rPr>
              <w:fldChar w:fldCharType="separate"/>
            </w:r>
            <w:r w:rsidRPr="00064E12">
              <w:rPr>
                <w:webHidden/>
                <w:sz w:val="21"/>
                <w:szCs w:val="21"/>
              </w:rPr>
              <w:t>14</w:t>
            </w:r>
            <w:r w:rsidRPr="00064E12">
              <w:rPr>
                <w:webHidden/>
                <w:sz w:val="21"/>
                <w:szCs w:val="21"/>
              </w:rPr>
              <w:fldChar w:fldCharType="end"/>
            </w:r>
          </w:hyperlink>
        </w:p>
        <w:p w14:paraId="000CF299" w14:textId="280196A5" w:rsidR="00064E12" w:rsidRPr="00064E12" w:rsidRDefault="00064E12">
          <w:pPr>
            <w:pStyle w:val="TJ3"/>
            <w:tabs>
              <w:tab w:val="left" w:pos="1440"/>
            </w:tabs>
            <w:rPr>
              <w:rFonts w:eastAsiaTheme="minorEastAsia"/>
              <w:sz w:val="21"/>
              <w:szCs w:val="21"/>
              <w:lang w:eastAsia="en-GB"/>
              <w14:ligatures w14:val="standardContextual"/>
            </w:rPr>
          </w:pPr>
          <w:hyperlink w:anchor="_Toc213846292" w:history="1">
            <w:r w:rsidRPr="00064E12">
              <w:rPr>
                <w:rStyle w:val="Hiperhivatkozs"/>
                <w:sz w:val="21"/>
                <w:szCs w:val="21"/>
              </w:rPr>
              <w:t>1.2.3.</w:t>
            </w:r>
            <w:r w:rsidRPr="00064E12">
              <w:rPr>
                <w:rFonts w:eastAsiaTheme="minorEastAsia"/>
                <w:sz w:val="21"/>
                <w:szCs w:val="21"/>
                <w:lang w:eastAsia="en-GB"/>
                <w14:ligatures w14:val="standardContextual"/>
              </w:rPr>
              <w:tab/>
            </w:r>
            <w:r w:rsidRPr="00064E12">
              <w:rPr>
                <w:rStyle w:val="Hiperhivatkozs"/>
                <w:sz w:val="21"/>
                <w:szCs w:val="21"/>
              </w:rPr>
              <w:t>Regionális Rehabilitációs Központ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_Toc213846292 \h </w:instrText>
            </w:r>
            <w:r w:rsidRPr="00064E12">
              <w:rPr>
                <w:webHidden/>
                <w:sz w:val="21"/>
                <w:szCs w:val="21"/>
              </w:rPr>
            </w:r>
            <w:r w:rsidRPr="00064E12">
              <w:rPr>
                <w:webHidden/>
                <w:sz w:val="21"/>
                <w:szCs w:val="21"/>
              </w:rPr>
              <w:fldChar w:fldCharType="separate"/>
            </w:r>
            <w:r w:rsidRPr="00064E12">
              <w:rPr>
                <w:webHidden/>
                <w:sz w:val="21"/>
                <w:szCs w:val="21"/>
              </w:rPr>
              <w:t>14</w:t>
            </w:r>
            <w:r w:rsidRPr="00064E12">
              <w:rPr>
                <w:webHidden/>
                <w:sz w:val="21"/>
                <w:szCs w:val="21"/>
              </w:rPr>
              <w:fldChar w:fldCharType="end"/>
            </w:r>
          </w:hyperlink>
        </w:p>
        <w:p w14:paraId="0BC38AD6" w14:textId="07195FF1" w:rsidR="00064E12" w:rsidRPr="00064E12" w:rsidRDefault="00064E12">
          <w:pPr>
            <w:pStyle w:val="TJ3"/>
            <w:tabs>
              <w:tab w:val="left" w:pos="1440"/>
            </w:tabs>
            <w:rPr>
              <w:rFonts w:eastAsiaTheme="minorEastAsia"/>
              <w:sz w:val="21"/>
              <w:szCs w:val="21"/>
              <w:lang w:eastAsia="en-GB"/>
              <w14:ligatures w14:val="standardContextual"/>
            </w:rPr>
          </w:pPr>
          <w:hyperlink w:anchor="_Toc213846293" w:history="1">
            <w:r w:rsidRPr="00064E12">
              <w:rPr>
                <w:rStyle w:val="Hiperhivatkozs"/>
                <w:sz w:val="21"/>
                <w:szCs w:val="21"/>
              </w:rPr>
              <w:t>1.2.4.</w:t>
            </w:r>
            <w:r w:rsidRPr="00064E12">
              <w:rPr>
                <w:rFonts w:eastAsiaTheme="minorEastAsia"/>
                <w:sz w:val="21"/>
                <w:szCs w:val="21"/>
                <w:lang w:eastAsia="en-GB"/>
                <w14:ligatures w14:val="standardContextual"/>
              </w:rPr>
              <w:tab/>
            </w:r>
            <w:r w:rsidRPr="00064E12">
              <w:rPr>
                <w:rStyle w:val="Hiperhivatkozs"/>
                <w:sz w:val="21"/>
                <w:szCs w:val="21"/>
              </w:rPr>
              <w:t>Komplex rehabilitációhoz kapcsolódó multidiszciplináris szolgáltatások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_Toc213846293 \h </w:instrText>
            </w:r>
            <w:r w:rsidRPr="00064E12">
              <w:rPr>
                <w:webHidden/>
                <w:sz w:val="21"/>
                <w:szCs w:val="21"/>
              </w:rPr>
            </w:r>
            <w:r w:rsidRPr="00064E12">
              <w:rPr>
                <w:webHidden/>
                <w:sz w:val="21"/>
                <w:szCs w:val="21"/>
              </w:rPr>
              <w:fldChar w:fldCharType="separate"/>
            </w:r>
            <w:r w:rsidRPr="00064E12">
              <w:rPr>
                <w:webHidden/>
                <w:sz w:val="21"/>
                <w:szCs w:val="21"/>
              </w:rPr>
              <w:t>15</w:t>
            </w:r>
            <w:r w:rsidRPr="00064E12">
              <w:rPr>
                <w:webHidden/>
                <w:sz w:val="21"/>
                <w:szCs w:val="21"/>
              </w:rPr>
              <w:fldChar w:fldCharType="end"/>
            </w:r>
          </w:hyperlink>
        </w:p>
        <w:p w14:paraId="67B1F082" w14:textId="684074D6" w:rsidR="00064E12" w:rsidRPr="00064E12" w:rsidRDefault="00064E12">
          <w:pPr>
            <w:pStyle w:val="TJ3"/>
            <w:tabs>
              <w:tab w:val="left" w:pos="1440"/>
            </w:tabs>
            <w:rPr>
              <w:rFonts w:eastAsiaTheme="minorEastAsia"/>
              <w:sz w:val="21"/>
              <w:szCs w:val="21"/>
              <w:lang w:eastAsia="en-GB"/>
              <w14:ligatures w14:val="standardContextual"/>
            </w:rPr>
          </w:pPr>
          <w:hyperlink w:anchor="_Toc213846294" w:history="1">
            <w:r w:rsidRPr="00064E12">
              <w:rPr>
                <w:rStyle w:val="Hiperhivatkozs"/>
                <w:sz w:val="21"/>
                <w:szCs w:val="21"/>
              </w:rPr>
              <w:t>1.2.5.</w:t>
            </w:r>
            <w:r w:rsidRPr="00064E12">
              <w:rPr>
                <w:rFonts w:eastAsiaTheme="minorEastAsia"/>
                <w:sz w:val="21"/>
                <w:szCs w:val="21"/>
                <w:lang w:eastAsia="en-GB"/>
                <w14:ligatures w14:val="standardContextual"/>
              </w:rPr>
              <w:tab/>
            </w:r>
            <w:r w:rsidRPr="00064E12">
              <w:rPr>
                <w:rStyle w:val="Hiperhivatkozs"/>
                <w:sz w:val="21"/>
                <w:szCs w:val="21"/>
              </w:rPr>
              <w:t>Mesterséges Intelligencia alapú egészségügyi szolgáltatás-fejlesztések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_Toc213846294 \h </w:instrText>
            </w:r>
            <w:r w:rsidRPr="00064E12">
              <w:rPr>
                <w:webHidden/>
                <w:sz w:val="21"/>
                <w:szCs w:val="21"/>
              </w:rPr>
            </w:r>
            <w:r w:rsidRPr="00064E12">
              <w:rPr>
                <w:webHidden/>
                <w:sz w:val="21"/>
                <w:szCs w:val="21"/>
              </w:rPr>
              <w:fldChar w:fldCharType="separate"/>
            </w:r>
            <w:r w:rsidRPr="00064E12">
              <w:rPr>
                <w:webHidden/>
                <w:sz w:val="21"/>
                <w:szCs w:val="21"/>
              </w:rPr>
              <w:t>15</w:t>
            </w:r>
            <w:r w:rsidRPr="00064E12">
              <w:rPr>
                <w:webHidden/>
                <w:sz w:val="21"/>
                <w:szCs w:val="21"/>
              </w:rPr>
              <w:fldChar w:fldCharType="end"/>
            </w:r>
          </w:hyperlink>
        </w:p>
        <w:p w14:paraId="30649EA3" w14:textId="24363A8A" w:rsidR="00064E12" w:rsidRPr="00064E12" w:rsidRDefault="00064E12">
          <w:pPr>
            <w:pStyle w:val="TJ3"/>
            <w:tabs>
              <w:tab w:val="left" w:pos="1440"/>
            </w:tabs>
            <w:rPr>
              <w:rFonts w:eastAsiaTheme="minorEastAsia"/>
              <w:sz w:val="21"/>
              <w:szCs w:val="21"/>
              <w:lang w:eastAsia="en-GB"/>
              <w14:ligatures w14:val="standardContextual"/>
            </w:rPr>
          </w:pPr>
          <w:hyperlink w:anchor="_Toc213846295" w:history="1">
            <w:r w:rsidRPr="00064E12">
              <w:rPr>
                <w:rStyle w:val="Hiperhivatkozs"/>
                <w:sz w:val="21"/>
                <w:szCs w:val="21"/>
              </w:rPr>
              <w:t>1.2.6.</w:t>
            </w:r>
            <w:r w:rsidRPr="00064E12">
              <w:rPr>
                <w:rFonts w:eastAsiaTheme="minorEastAsia"/>
                <w:sz w:val="21"/>
                <w:szCs w:val="21"/>
                <w:lang w:eastAsia="en-GB"/>
                <w14:ligatures w14:val="standardContextual"/>
              </w:rPr>
              <w:tab/>
            </w:r>
            <w:r w:rsidRPr="00064E12">
              <w:rPr>
                <w:rStyle w:val="Hiperhivatkozs"/>
                <w:sz w:val="21"/>
                <w:szCs w:val="21"/>
              </w:rPr>
              <w:t>Mesterséges Intelligencia alapú terület-fejlesztések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_Toc213846295 \h </w:instrText>
            </w:r>
            <w:r w:rsidRPr="00064E12">
              <w:rPr>
                <w:webHidden/>
                <w:sz w:val="21"/>
                <w:szCs w:val="21"/>
              </w:rPr>
            </w:r>
            <w:r w:rsidRPr="00064E12">
              <w:rPr>
                <w:webHidden/>
                <w:sz w:val="21"/>
                <w:szCs w:val="21"/>
              </w:rPr>
              <w:fldChar w:fldCharType="separate"/>
            </w:r>
            <w:r w:rsidRPr="00064E12">
              <w:rPr>
                <w:webHidden/>
                <w:sz w:val="21"/>
                <w:szCs w:val="21"/>
              </w:rPr>
              <w:t>16</w:t>
            </w:r>
            <w:r w:rsidRPr="00064E12">
              <w:rPr>
                <w:webHidden/>
                <w:sz w:val="21"/>
                <w:szCs w:val="21"/>
              </w:rPr>
              <w:fldChar w:fldCharType="end"/>
            </w:r>
          </w:hyperlink>
        </w:p>
        <w:p w14:paraId="1F269AB3" w14:textId="2CF540F6" w:rsidR="00064E12" w:rsidRPr="00064E12" w:rsidRDefault="00064E12">
          <w:pPr>
            <w:pStyle w:val="TJ3"/>
            <w:tabs>
              <w:tab w:val="left" w:pos="1440"/>
            </w:tabs>
            <w:rPr>
              <w:rFonts w:eastAsiaTheme="minorEastAsia"/>
              <w:sz w:val="21"/>
              <w:szCs w:val="21"/>
              <w:lang w:eastAsia="en-GB"/>
              <w14:ligatures w14:val="standardContextual"/>
            </w:rPr>
          </w:pPr>
          <w:hyperlink w:anchor="_Toc213846296" w:history="1">
            <w:r w:rsidRPr="00064E12">
              <w:rPr>
                <w:rStyle w:val="Hiperhivatkozs"/>
                <w:sz w:val="21"/>
                <w:szCs w:val="21"/>
              </w:rPr>
              <w:t>1.2.7.</w:t>
            </w:r>
            <w:r w:rsidRPr="00064E12">
              <w:rPr>
                <w:rFonts w:eastAsiaTheme="minorEastAsia"/>
                <w:sz w:val="21"/>
                <w:szCs w:val="21"/>
                <w:lang w:eastAsia="en-GB"/>
                <w14:ligatures w14:val="standardContextual"/>
              </w:rPr>
              <w:tab/>
            </w:r>
            <w:r w:rsidRPr="00064E12">
              <w:rPr>
                <w:rStyle w:val="Hiperhivatkozs"/>
                <w:sz w:val="21"/>
                <w:szCs w:val="21"/>
              </w:rPr>
              <w:t>Matematikai modellek alkalmazása robotikai mozgatásokban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_Toc213846296 \h </w:instrText>
            </w:r>
            <w:r w:rsidRPr="00064E12">
              <w:rPr>
                <w:webHidden/>
                <w:sz w:val="21"/>
                <w:szCs w:val="21"/>
              </w:rPr>
            </w:r>
            <w:r w:rsidRPr="00064E12">
              <w:rPr>
                <w:webHidden/>
                <w:sz w:val="21"/>
                <w:szCs w:val="21"/>
              </w:rPr>
              <w:fldChar w:fldCharType="separate"/>
            </w:r>
            <w:r w:rsidRPr="00064E12">
              <w:rPr>
                <w:webHidden/>
                <w:sz w:val="21"/>
                <w:szCs w:val="21"/>
              </w:rPr>
              <w:t>17</w:t>
            </w:r>
            <w:r w:rsidRPr="00064E12">
              <w:rPr>
                <w:webHidden/>
                <w:sz w:val="21"/>
                <w:szCs w:val="21"/>
              </w:rPr>
              <w:fldChar w:fldCharType="end"/>
            </w:r>
          </w:hyperlink>
        </w:p>
        <w:p w14:paraId="27098372" w14:textId="753DF60D" w:rsidR="00064E12" w:rsidRPr="00064E12" w:rsidRDefault="00064E12">
          <w:pPr>
            <w:pStyle w:val="TJ3"/>
            <w:tabs>
              <w:tab w:val="left" w:pos="1440"/>
            </w:tabs>
            <w:rPr>
              <w:rFonts w:eastAsiaTheme="minorEastAsia"/>
              <w:sz w:val="21"/>
              <w:szCs w:val="21"/>
              <w:lang w:eastAsia="en-GB"/>
              <w14:ligatures w14:val="standardContextual"/>
            </w:rPr>
          </w:pPr>
          <w:hyperlink w:anchor="_Toc213846297" w:history="1">
            <w:r w:rsidRPr="00064E12">
              <w:rPr>
                <w:rStyle w:val="Hiperhivatkozs"/>
                <w:sz w:val="21"/>
                <w:szCs w:val="21"/>
              </w:rPr>
              <w:t>1.2.8.</w:t>
            </w:r>
            <w:r w:rsidRPr="00064E12">
              <w:rPr>
                <w:rFonts w:eastAsiaTheme="minorEastAsia"/>
                <w:sz w:val="21"/>
                <w:szCs w:val="21"/>
                <w:lang w:eastAsia="en-GB"/>
                <w14:ligatures w14:val="standardContextual"/>
              </w:rPr>
              <w:tab/>
            </w:r>
            <w:r w:rsidRPr="00064E12">
              <w:rPr>
                <w:rStyle w:val="Hiperhivatkozs"/>
                <w:sz w:val="21"/>
                <w:szCs w:val="21"/>
              </w:rPr>
              <w:t>Okosváros modellezési megoldás kidolgozása, egyetemi kutatóintézet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_Toc213846297 \h </w:instrText>
            </w:r>
            <w:r w:rsidRPr="00064E12">
              <w:rPr>
                <w:webHidden/>
                <w:sz w:val="21"/>
                <w:szCs w:val="21"/>
              </w:rPr>
            </w:r>
            <w:r w:rsidRPr="00064E12">
              <w:rPr>
                <w:webHidden/>
                <w:sz w:val="21"/>
                <w:szCs w:val="21"/>
              </w:rPr>
              <w:fldChar w:fldCharType="separate"/>
            </w:r>
            <w:r w:rsidRPr="00064E12">
              <w:rPr>
                <w:webHidden/>
                <w:sz w:val="21"/>
                <w:szCs w:val="21"/>
              </w:rPr>
              <w:t>18</w:t>
            </w:r>
            <w:r w:rsidRPr="00064E12">
              <w:rPr>
                <w:webHidden/>
                <w:sz w:val="21"/>
                <w:szCs w:val="21"/>
              </w:rPr>
              <w:fldChar w:fldCharType="end"/>
            </w:r>
          </w:hyperlink>
        </w:p>
        <w:p w14:paraId="33046BA8" w14:textId="7B8F7FB5" w:rsidR="00064E12" w:rsidRPr="00064E12" w:rsidRDefault="00064E12">
          <w:pPr>
            <w:pStyle w:val="TJ3"/>
            <w:tabs>
              <w:tab w:val="left" w:pos="1440"/>
            </w:tabs>
            <w:rPr>
              <w:rFonts w:eastAsiaTheme="minorEastAsia"/>
              <w:sz w:val="21"/>
              <w:szCs w:val="21"/>
              <w:lang w:eastAsia="en-GB"/>
              <w14:ligatures w14:val="standardContextual"/>
            </w:rPr>
          </w:pPr>
          <w:hyperlink w:anchor="_Toc213846298" w:history="1">
            <w:r w:rsidRPr="00064E12">
              <w:rPr>
                <w:rStyle w:val="Hiperhivatkozs"/>
                <w:sz w:val="21"/>
                <w:szCs w:val="21"/>
              </w:rPr>
              <w:t>1.2.9.</w:t>
            </w:r>
            <w:r w:rsidRPr="00064E12">
              <w:rPr>
                <w:rFonts w:eastAsiaTheme="minorEastAsia"/>
                <w:sz w:val="21"/>
                <w:szCs w:val="21"/>
                <w:lang w:eastAsia="en-GB"/>
                <w14:ligatures w14:val="standardContextual"/>
              </w:rPr>
              <w:tab/>
            </w:r>
            <w:r w:rsidRPr="00064E12">
              <w:rPr>
                <w:rStyle w:val="Hiperhivatkozs"/>
                <w:sz w:val="21"/>
                <w:szCs w:val="21"/>
              </w:rPr>
              <w:t>Időskorra fókuszáló digitalizációs megoldások kidolgozása és tesztelése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_Toc213846298 \h </w:instrText>
            </w:r>
            <w:r w:rsidRPr="00064E12">
              <w:rPr>
                <w:webHidden/>
                <w:sz w:val="21"/>
                <w:szCs w:val="21"/>
              </w:rPr>
            </w:r>
            <w:r w:rsidRPr="00064E12">
              <w:rPr>
                <w:webHidden/>
                <w:sz w:val="21"/>
                <w:szCs w:val="21"/>
              </w:rPr>
              <w:fldChar w:fldCharType="separate"/>
            </w:r>
            <w:r w:rsidRPr="00064E12">
              <w:rPr>
                <w:webHidden/>
                <w:sz w:val="21"/>
                <w:szCs w:val="21"/>
              </w:rPr>
              <w:t>18</w:t>
            </w:r>
            <w:r w:rsidRPr="00064E12">
              <w:rPr>
                <w:webHidden/>
                <w:sz w:val="21"/>
                <w:szCs w:val="21"/>
              </w:rPr>
              <w:fldChar w:fldCharType="end"/>
            </w:r>
          </w:hyperlink>
        </w:p>
        <w:p w14:paraId="4BA2CB32" w14:textId="20CFB992" w:rsidR="00064E12" w:rsidRPr="00064E12" w:rsidRDefault="00064E12">
          <w:pPr>
            <w:pStyle w:val="TJ3"/>
            <w:tabs>
              <w:tab w:val="left" w:pos="1440"/>
            </w:tabs>
            <w:rPr>
              <w:rFonts w:eastAsiaTheme="minorEastAsia"/>
              <w:sz w:val="21"/>
              <w:szCs w:val="21"/>
              <w:lang w:eastAsia="en-GB"/>
              <w14:ligatures w14:val="standardContextual"/>
            </w:rPr>
          </w:pPr>
          <w:hyperlink w:anchor="_Toc213846299" w:history="1">
            <w:r w:rsidRPr="00064E12">
              <w:rPr>
                <w:rStyle w:val="Hiperhivatkozs"/>
                <w:sz w:val="21"/>
                <w:szCs w:val="21"/>
              </w:rPr>
              <w:t>1.2.10.</w:t>
            </w:r>
            <w:r w:rsidRPr="00064E12">
              <w:rPr>
                <w:rFonts w:eastAsiaTheme="minorEastAsia"/>
                <w:sz w:val="21"/>
                <w:szCs w:val="21"/>
                <w:lang w:eastAsia="en-GB"/>
                <w14:ligatures w14:val="standardContextual"/>
              </w:rPr>
              <w:tab/>
            </w:r>
            <w:r w:rsidRPr="00064E12">
              <w:rPr>
                <w:rStyle w:val="Hiperhivatkozs"/>
                <w:sz w:val="21"/>
                <w:szCs w:val="21"/>
              </w:rPr>
              <w:t>Egészségipari vállalkozások átfogó fejlesztési programja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_Toc213846299 \h </w:instrText>
            </w:r>
            <w:r w:rsidRPr="00064E12">
              <w:rPr>
                <w:webHidden/>
                <w:sz w:val="21"/>
                <w:szCs w:val="21"/>
              </w:rPr>
            </w:r>
            <w:r w:rsidRPr="00064E12">
              <w:rPr>
                <w:webHidden/>
                <w:sz w:val="21"/>
                <w:szCs w:val="21"/>
              </w:rPr>
              <w:fldChar w:fldCharType="separate"/>
            </w:r>
            <w:r w:rsidRPr="00064E12">
              <w:rPr>
                <w:webHidden/>
                <w:sz w:val="21"/>
                <w:szCs w:val="21"/>
              </w:rPr>
              <w:t>19</w:t>
            </w:r>
            <w:r w:rsidRPr="00064E12">
              <w:rPr>
                <w:webHidden/>
                <w:sz w:val="21"/>
                <w:szCs w:val="21"/>
              </w:rPr>
              <w:fldChar w:fldCharType="end"/>
            </w:r>
          </w:hyperlink>
        </w:p>
        <w:p w14:paraId="3F5A1BB9" w14:textId="3E587E7F" w:rsidR="00064E12" w:rsidRPr="00064E12" w:rsidRDefault="00064E12">
          <w:pPr>
            <w:pStyle w:val="TJ3"/>
            <w:tabs>
              <w:tab w:val="left" w:pos="1440"/>
            </w:tabs>
            <w:rPr>
              <w:rFonts w:eastAsiaTheme="minorEastAsia"/>
              <w:sz w:val="21"/>
              <w:szCs w:val="21"/>
              <w:lang w:eastAsia="en-GB"/>
              <w14:ligatures w14:val="standardContextual"/>
            </w:rPr>
          </w:pPr>
          <w:hyperlink w:anchor="_Toc213846300" w:history="1">
            <w:r w:rsidRPr="00064E12">
              <w:rPr>
                <w:rStyle w:val="Hiperhivatkozs"/>
                <w:sz w:val="21"/>
                <w:szCs w:val="21"/>
              </w:rPr>
              <w:t>1.2.11.</w:t>
            </w:r>
            <w:r w:rsidRPr="00064E12">
              <w:rPr>
                <w:rFonts w:eastAsiaTheme="minorEastAsia"/>
                <w:sz w:val="21"/>
                <w:szCs w:val="21"/>
                <w:lang w:eastAsia="en-GB"/>
                <w14:ligatures w14:val="standardContextual"/>
              </w:rPr>
              <w:tab/>
            </w:r>
            <w:r w:rsidRPr="00064E12">
              <w:rPr>
                <w:rStyle w:val="Hiperhivatkozs"/>
                <w:sz w:val="21"/>
                <w:szCs w:val="21"/>
              </w:rPr>
              <w:t>CEREN - Közép-Európai Rehabilitációs Excellence Network létrehozása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_Toc213846300 \h </w:instrText>
            </w:r>
            <w:r w:rsidRPr="00064E12">
              <w:rPr>
                <w:webHidden/>
                <w:sz w:val="21"/>
                <w:szCs w:val="21"/>
              </w:rPr>
            </w:r>
            <w:r w:rsidRPr="00064E12">
              <w:rPr>
                <w:webHidden/>
                <w:sz w:val="21"/>
                <w:szCs w:val="21"/>
              </w:rPr>
              <w:fldChar w:fldCharType="separate"/>
            </w:r>
            <w:r w:rsidRPr="00064E12">
              <w:rPr>
                <w:webHidden/>
                <w:sz w:val="21"/>
                <w:szCs w:val="21"/>
              </w:rPr>
              <w:t>19</w:t>
            </w:r>
            <w:r w:rsidRPr="00064E12">
              <w:rPr>
                <w:webHidden/>
                <w:sz w:val="21"/>
                <w:szCs w:val="21"/>
              </w:rPr>
              <w:fldChar w:fldCharType="end"/>
            </w:r>
          </w:hyperlink>
        </w:p>
        <w:p w14:paraId="7EE66AE2" w14:textId="7AFE9B61"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01" w:history="1">
            <w:r w:rsidRPr="00064E12">
              <w:rPr>
                <w:rStyle w:val="Hiperhivatkozs"/>
                <w:rFonts w:eastAsia="Times New Roman"/>
                <w:noProof/>
                <w:sz w:val="21"/>
                <w:szCs w:val="21"/>
              </w:rPr>
              <w:t>1.3.</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Kutatói </w:t>
            </w:r>
            <w:r w:rsidRPr="00064E12">
              <w:rPr>
                <w:rStyle w:val="Hiperhivatkozs"/>
                <w:noProof/>
                <w:sz w:val="21"/>
                <w:szCs w:val="21"/>
              </w:rPr>
              <w:t>csereprogram</w:t>
            </w:r>
            <w:r w:rsidRPr="00064E12">
              <w:rPr>
                <w:rStyle w:val="Hiperhivatkozs"/>
                <w:rFonts w:eastAsia="Times New Roman"/>
                <w:noProof/>
                <w:sz w:val="21"/>
                <w:szCs w:val="21"/>
              </w:rPr>
              <w:t xml:space="preserve"> menedzselése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_Toc213846301 \h </w:instrText>
            </w:r>
            <w:r w:rsidRPr="00064E12">
              <w:rPr>
                <w:noProof/>
                <w:webHidden/>
                <w:sz w:val="21"/>
                <w:szCs w:val="21"/>
              </w:rPr>
            </w:r>
            <w:r w:rsidRPr="00064E12">
              <w:rPr>
                <w:noProof/>
                <w:webHidden/>
                <w:sz w:val="21"/>
                <w:szCs w:val="21"/>
              </w:rPr>
              <w:fldChar w:fldCharType="separate"/>
            </w:r>
            <w:r w:rsidRPr="00064E12">
              <w:rPr>
                <w:noProof/>
                <w:webHidden/>
                <w:sz w:val="21"/>
                <w:szCs w:val="21"/>
              </w:rPr>
              <w:t>20</w:t>
            </w:r>
            <w:r w:rsidRPr="00064E12">
              <w:rPr>
                <w:noProof/>
                <w:webHidden/>
                <w:sz w:val="21"/>
                <w:szCs w:val="21"/>
              </w:rPr>
              <w:fldChar w:fldCharType="end"/>
            </w:r>
          </w:hyperlink>
        </w:p>
        <w:p w14:paraId="689F68C5" w14:textId="3727B71D" w:rsidR="00064E12" w:rsidRPr="00064E12" w:rsidRDefault="00064E12">
          <w:pPr>
            <w:pStyle w:val="TJ3"/>
            <w:tabs>
              <w:tab w:val="left" w:pos="1440"/>
            </w:tabs>
            <w:rPr>
              <w:rFonts w:eastAsiaTheme="minorEastAsia"/>
              <w:sz w:val="21"/>
              <w:szCs w:val="21"/>
              <w:lang w:eastAsia="en-GB"/>
              <w14:ligatures w14:val="standardContextual"/>
            </w:rPr>
          </w:pPr>
          <w:hyperlink w:anchor="_Toc213846302" w:history="1">
            <w:r w:rsidRPr="00064E12">
              <w:rPr>
                <w:rStyle w:val="Hiperhivatkozs"/>
                <w:sz w:val="21"/>
                <w:szCs w:val="21"/>
              </w:rPr>
              <w:t>1.3.1.</w:t>
            </w:r>
            <w:r w:rsidRPr="00064E12">
              <w:rPr>
                <w:rFonts w:eastAsiaTheme="minorEastAsia"/>
                <w:sz w:val="21"/>
                <w:szCs w:val="21"/>
                <w:lang w:eastAsia="en-GB"/>
                <w14:ligatures w14:val="standardContextual"/>
              </w:rPr>
              <w:tab/>
            </w:r>
            <w:r w:rsidRPr="00064E12">
              <w:rPr>
                <w:rStyle w:val="Hiperhivatkozs"/>
                <w:sz w:val="21"/>
                <w:szCs w:val="21"/>
              </w:rPr>
              <w:t>Doktori/Posztdoktori iskolák közötti kutató rotáció</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_Toc213846302 \h </w:instrText>
            </w:r>
            <w:r w:rsidRPr="00064E12">
              <w:rPr>
                <w:webHidden/>
                <w:sz w:val="21"/>
                <w:szCs w:val="21"/>
              </w:rPr>
            </w:r>
            <w:r w:rsidRPr="00064E12">
              <w:rPr>
                <w:webHidden/>
                <w:sz w:val="21"/>
                <w:szCs w:val="21"/>
              </w:rPr>
              <w:fldChar w:fldCharType="separate"/>
            </w:r>
            <w:r w:rsidRPr="00064E12">
              <w:rPr>
                <w:webHidden/>
                <w:sz w:val="21"/>
                <w:szCs w:val="21"/>
              </w:rPr>
              <w:t>21</w:t>
            </w:r>
            <w:r w:rsidRPr="00064E12">
              <w:rPr>
                <w:webHidden/>
                <w:sz w:val="21"/>
                <w:szCs w:val="21"/>
              </w:rPr>
              <w:fldChar w:fldCharType="end"/>
            </w:r>
          </w:hyperlink>
        </w:p>
        <w:p w14:paraId="46833365" w14:textId="28661E29" w:rsidR="00064E12" w:rsidRPr="00064E12" w:rsidRDefault="00064E12">
          <w:pPr>
            <w:pStyle w:val="TJ3"/>
            <w:tabs>
              <w:tab w:val="left" w:pos="1440"/>
            </w:tabs>
            <w:rPr>
              <w:rFonts w:eastAsiaTheme="minorEastAsia"/>
              <w:sz w:val="21"/>
              <w:szCs w:val="21"/>
              <w:lang w:eastAsia="en-GB"/>
              <w14:ligatures w14:val="standardContextual"/>
            </w:rPr>
          </w:pPr>
          <w:hyperlink w:anchor="_Toc213846303" w:history="1">
            <w:r w:rsidRPr="00064E12">
              <w:rPr>
                <w:rStyle w:val="Hiperhivatkozs"/>
                <w:sz w:val="21"/>
                <w:szCs w:val="21"/>
              </w:rPr>
              <w:t>1.3.2.</w:t>
            </w:r>
            <w:r w:rsidRPr="00064E12">
              <w:rPr>
                <w:rFonts w:eastAsiaTheme="minorEastAsia"/>
                <w:sz w:val="21"/>
                <w:szCs w:val="21"/>
                <w:lang w:eastAsia="en-GB"/>
                <w14:ligatures w14:val="standardContextual"/>
              </w:rPr>
              <w:tab/>
            </w:r>
            <w:r w:rsidRPr="00064E12">
              <w:rPr>
                <w:rStyle w:val="Hiperhivatkozs"/>
                <w:sz w:val="21"/>
                <w:szCs w:val="21"/>
              </w:rPr>
              <w:t>Külföldi kutatók bevonása csereprogramok révén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_Toc213846303 \h </w:instrText>
            </w:r>
            <w:r w:rsidRPr="00064E12">
              <w:rPr>
                <w:webHidden/>
                <w:sz w:val="21"/>
                <w:szCs w:val="21"/>
              </w:rPr>
            </w:r>
            <w:r w:rsidRPr="00064E12">
              <w:rPr>
                <w:webHidden/>
                <w:sz w:val="21"/>
                <w:szCs w:val="21"/>
              </w:rPr>
              <w:fldChar w:fldCharType="separate"/>
            </w:r>
            <w:r w:rsidRPr="00064E12">
              <w:rPr>
                <w:webHidden/>
                <w:sz w:val="21"/>
                <w:szCs w:val="21"/>
              </w:rPr>
              <w:t>22</w:t>
            </w:r>
            <w:r w:rsidRPr="00064E12">
              <w:rPr>
                <w:webHidden/>
                <w:sz w:val="21"/>
                <w:szCs w:val="21"/>
              </w:rPr>
              <w:fldChar w:fldCharType="end"/>
            </w:r>
          </w:hyperlink>
        </w:p>
        <w:p w14:paraId="32577DC3" w14:textId="3C84E69B" w:rsidR="00064E12" w:rsidRPr="00064E12" w:rsidRDefault="00064E12">
          <w:pPr>
            <w:pStyle w:val="TJ3"/>
            <w:tabs>
              <w:tab w:val="left" w:pos="1440"/>
            </w:tabs>
            <w:rPr>
              <w:rFonts w:eastAsiaTheme="minorEastAsia"/>
              <w:sz w:val="21"/>
              <w:szCs w:val="21"/>
              <w:lang w:eastAsia="en-GB"/>
              <w14:ligatures w14:val="standardContextual"/>
            </w:rPr>
          </w:pPr>
          <w:hyperlink w:anchor="_Toc213846304" w:history="1">
            <w:r w:rsidRPr="00064E12">
              <w:rPr>
                <w:rStyle w:val="Hiperhivatkozs"/>
                <w:sz w:val="21"/>
                <w:szCs w:val="21"/>
              </w:rPr>
              <w:t>1.3.3.</w:t>
            </w:r>
            <w:r w:rsidRPr="00064E12">
              <w:rPr>
                <w:rFonts w:eastAsiaTheme="minorEastAsia"/>
                <w:sz w:val="21"/>
                <w:szCs w:val="21"/>
                <w:lang w:eastAsia="en-GB"/>
                <w14:ligatures w14:val="standardContextual"/>
              </w:rPr>
              <w:tab/>
            </w:r>
            <w:r w:rsidRPr="00064E12">
              <w:rPr>
                <w:rStyle w:val="Hiperhivatkozs"/>
                <w:sz w:val="21"/>
                <w:szCs w:val="21"/>
              </w:rPr>
              <w:t>Kutatók közötti kommunikáció elősegítése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_Toc213846304 \h </w:instrText>
            </w:r>
            <w:r w:rsidRPr="00064E12">
              <w:rPr>
                <w:webHidden/>
                <w:sz w:val="21"/>
                <w:szCs w:val="21"/>
              </w:rPr>
            </w:r>
            <w:r w:rsidRPr="00064E12">
              <w:rPr>
                <w:webHidden/>
                <w:sz w:val="21"/>
                <w:szCs w:val="21"/>
              </w:rPr>
              <w:fldChar w:fldCharType="separate"/>
            </w:r>
            <w:r w:rsidRPr="00064E12">
              <w:rPr>
                <w:webHidden/>
                <w:sz w:val="21"/>
                <w:szCs w:val="21"/>
              </w:rPr>
              <w:t>22</w:t>
            </w:r>
            <w:r w:rsidRPr="00064E12">
              <w:rPr>
                <w:webHidden/>
                <w:sz w:val="21"/>
                <w:szCs w:val="21"/>
              </w:rPr>
              <w:fldChar w:fldCharType="end"/>
            </w:r>
          </w:hyperlink>
        </w:p>
        <w:p w14:paraId="61807409" w14:textId="0CA2F09F"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05" w:history="1">
            <w:r w:rsidRPr="00064E12">
              <w:rPr>
                <w:rStyle w:val="Hiperhivatkozs"/>
                <w:rFonts w:eastAsia="Times New Roman"/>
                <w:noProof/>
                <w:sz w:val="21"/>
                <w:szCs w:val="21"/>
              </w:rPr>
              <w:t>1.4.</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Közös labor- és eszközfejlesztési </w:t>
            </w:r>
            <w:r w:rsidRPr="00064E12">
              <w:rPr>
                <w:rStyle w:val="Hiperhivatkozs"/>
                <w:noProof/>
                <w:sz w:val="21"/>
                <w:szCs w:val="21"/>
              </w:rPr>
              <w:t>program</w:t>
            </w:r>
            <w:r w:rsidRPr="00064E12">
              <w:rPr>
                <w:rStyle w:val="Hiperhivatkozs"/>
                <w:rFonts w:eastAsia="Times New Roman"/>
                <w:noProof/>
                <w:sz w:val="21"/>
                <w:szCs w:val="21"/>
              </w:rPr>
              <w:t xml:space="preserve"> megvalósítása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_Toc213846305 \h </w:instrText>
            </w:r>
            <w:r w:rsidRPr="00064E12">
              <w:rPr>
                <w:noProof/>
                <w:webHidden/>
                <w:sz w:val="21"/>
                <w:szCs w:val="21"/>
              </w:rPr>
            </w:r>
            <w:r w:rsidRPr="00064E12">
              <w:rPr>
                <w:noProof/>
                <w:webHidden/>
                <w:sz w:val="21"/>
                <w:szCs w:val="21"/>
              </w:rPr>
              <w:fldChar w:fldCharType="separate"/>
            </w:r>
            <w:r w:rsidRPr="00064E12">
              <w:rPr>
                <w:noProof/>
                <w:webHidden/>
                <w:sz w:val="21"/>
                <w:szCs w:val="21"/>
              </w:rPr>
              <w:t>23</w:t>
            </w:r>
            <w:r w:rsidRPr="00064E12">
              <w:rPr>
                <w:noProof/>
                <w:webHidden/>
                <w:sz w:val="21"/>
                <w:szCs w:val="21"/>
              </w:rPr>
              <w:fldChar w:fldCharType="end"/>
            </w:r>
          </w:hyperlink>
        </w:p>
        <w:p w14:paraId="17F06114" w14:textId="29DCB856" w:rsidR="00064E12" w:rsidRPr="00064E12" w:rsidRDefault="00064E12">
          <w:pPr>
            <w:pStyle w:val="TJ3"/>
            <w:tabs>
              <w:tab w:val="left" w:pos="1440"/>
            </w:tabs>
            <w:rPr>
              <w:rFonts w:eastAsiaTheme="minorEastAsia"/>
              <w:sz w:val="21"/>
              <w:szCs w:val="21"/>
              <w:lang w:eastAsia="en-GB"/>
              <w14:ligatures w14:val="standardContextual"/>
            </w:rPr>
          </w:pPr>
          <w:hyperlink w:anchor="_Toc213846306" w:history="1">
            <w:r w:rsidRPr="00064E12">
              <w:rPr>
                <w:rStyle w:val="Hiperhivatkozs"/>
                <w:sz w:val="21"/>
                <w:szCs w:val="21"/>
              </w:rPr>
              <w:t>1.4.1.</w:t>
            </w:r>
            <w:r w:rsidRPr="00064E12">
              <w:rPr>
                <w:rFonts w:eastAsiaTheme="minorEastAsia"/>
                <w:sz w:val="21"/>
                <w:szCs w:val="21"/>
                <w:lang w:eastAsia="en-GB"/>
                <w14:ligatures w14:val="standardContextual"/>
              </w:rPr>
              <w:tab/>
            </w:r>
            <w:r w:rsidRPr="00064E12">
              <w:rPr>
                <w:rStyle w:val="Hiperhivatkozs"/>
                <w:sz w:val="21"/>
                <w:szCs w:val="21"/>
              </w:rPr>
              <w:t>Tiszta szoba létrehozása űripari eszköz-fejlesztésekhez</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_Toc213846306 \h </w:instrText>
            </w:r>
            <w:r w:rsidRPr="00064E12">
              <w:rPr>
                <w:webHidden/>
                <w:sz w:val="21"/>
                <w:szCs w:val="21"/>
              </w:rPr>
            </w:r>
            <w:r w:rsidRPr="00064E12">
              <w:rPr>
                <w:webHidden/>
                <w:sz w:val="21"/>
                <w:szCs w:val="21"/>
              </w:rPr>
              <w:fldChar w:fldCharType="separate"/>
            </w:r>
            <w:r w:rsidRPr="00064E12">
              <w:rPr>
                <w:webHidden/>
                <w:sz w:val="21"/>
                <w:szCs w:val="21"/>
              </w:rPr>
              <w:t>23</w:t>
            </w:r>
            <w:r w:rsidRPr="00064E12">
              <w:rPr>
                <w:webHidden/>
                <w:sz w:val="21"/>
                <w:szCs w:val="21"/>
              </w:rPr>
              <w:fldChar w:fldCharType="end"/>
            </w:r>
          </w:hyperlink>
        </w:p>
        <w:p w14:paraId="7BC8EDA4" w14:textId="5B1E4C08" w:rsidR="00064E12" w:rsidRPr="00064E12" w:rsidRDefault="00064E12">
          <w:pPr>
            <w:pStyle w:val="TJ3"/>
            <w:tabs>
              <w:tab w:val="left" w:pos="1440"/>
            </w:tabs>
            <w:rPr>
              <w:rFonts w:eastAsiaTheme="minorEastAsia"/>
              <w:sz w:val="21"/>
              <w:szCs w:val="21"/>
              <w:lang w:eastAsia="en-GB"/>
              <w14:ligatures w14:val="standardContextual"/>
            </w:rPr>
          </w:pPr>
          <w:hyperlink w:anchor="_Toc213846307" w:history="1">
            <w:r w:rsidRPr="00064E12">
              <w:rPr>
                <w:rStyle w:val="Hiperhivatkozs"/>
                <w:sz w:val="21"/>
                <w:szCs w:val="21"/>
              </w:rPr>
              <w:t>1.4.2.</w:t>
            </w:r>
            <w:r w:rsidRPr="00064E12">
              <w:rPr>
                <w:rFonts w:eastAsiaTheme="minorEastAsia"/>
                <w:sz w:val="21"/>
                <w:szCs w:val="21"/>
                <w:lang w:eastAsia="en-GB"/>
                <w14:ligatures w14:val="standardContextual"/>
              </w:rPr>
              <w:tab/>
            </w:r>
            <w:r w:rsidRPr="00064E12">
              <w:rPr>
                <w:rStyle w:val="Hiperhivatkozs"/>
                <w:sz w:val="21"/>
                <w:szCs w:val="21"/>
              </w:rPr>
              <w:t>Műtéti robot tesztelési, oktatási infrastruktúra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_Toc213846307 \h </w:instrText>
            </w:r>
            <w:r w:rsidRPr="00064E12">
              <w:rPr>
                <w:webHidden/>
                <w:sz w:val="21"/>
                <w:szCs w:val="21"/>
              </w:rPr>
            </w:r>
            <w:r w:rsidRPr="00064E12">
              <w:rPr>
                <w:webHidden/>
                <w:sz w:val="21"/>
                <w:szCs w:val="21"/>
              </w:rPr>
              <w:fldChar w:fldCharType="separate"/>
            </w:r>
            <w:r w:rsidRPr="00064E12">
              <w:rPr>
                <w:webHidden/>
                <w:sz w:val="21"/>
                <w:szCs w:val="21"/>
              </w:rPr>
              <w:t>24</w:t>
            </w:r>
            <w:r w:rsidRPr="00064E12">
              <w:rPr>
                <w:webHidden/>
                <w:sz w:val="21"/>
                <w:szCs w:val="21"/>
              </w:rPr>
              <w:fldChar w:fldCharType="end"/>
            </w:r>
          </w:hyperlink>
        </w:p>
        <w:p w14:paraId="6651A150" w14:textId="21B23BE8" w:rsidR="00064E12" w:rsidRPr="00064E12" w:rsidRDefault="00064E12">
          <w:pPr>
            <w:pStyle w:val="TJ3"/>
            <w:tabs>
              <w:tab w:val="left" w:pos="1440"/>
            </w:tabs>
            <w:rPr>
              <w:rFonts w:eastAsiaTheme="minorEastAsia"/>
              <w:sz w:val="21"/>
              <w:szCs w:val="21"/>
              <w:lang w:eastAsia="en-GB"/>
              <w14:ligatures w14:val="standardContextual"/>
            </w:rPr>
          </w:pPr>
          <w:hyperlink w:anchor="_Toc213846308" w:history="1">
            <w:r w:rsidRPr="00064E12">
              <w:rPr>
                <w:rStyle w:val="Hiperhivatkozs"/>
                <w:sz w:val="21"/>
                <w:szCs w:val="21"/>
              </w:rPr>
              <w:t>1.4.3.</w:t>
            </w:r>
            <w:r w:rsidRPr="00064E12">
              <w:rPr>
                <w:rFonts w:eastAsiaTheme="minorEastAsia"/>
                <w:sz w:val="21"/>
                <w:szCs w:val="21"/>
                <w:lang w:eastAsia="en-GB"/>
                <w14:ligatures w14:val="standardContextual"/>
              </w:rPr>
              <w:tab/>
            </w:r>
            <w:r w:rsidRPr="00064E12">
              <w:rPr>
                <w:rStyle w:val="Hiperhivatkozs"/>
                <w:sz w:val="21"/>
                <w:szCs w:val="21"/>
              </w:rPr>
              <w:t>Ipari célú robot tesztkörnyezet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_Toc213846308 \h </w:instrText>
            </w:r>
            <w:r w:rsidRPr="00064E12">
              <w:rPr>
                <w:webHidden/>
                <w:sz w:val="21"/>
                <w:szCs w:val="21"/>
              </w:rPr>
            </w:r>
            <w:r w:rsidRPr="00064E12">
              <w:rPr>
                <w:webHidden/>
                <w:sz w:val="21"/>
                <w:szCs w:val="21"/>
              </w:rPr>
              <w:fldChar w:fldCharType="separate"/>
            </w:r>
            <w:r w:rsidRPr="00064E12">
              <w:rPr>
                <w:webHidden/>
                <w:sz w:val="21"/>
                <w:szCs w:val="21"/>
              </w:rPr>
              <w:t>25</w:t>
            </w:r>
            <w:r w:rsidRPr="00064E12">
              <w:rPr>
                <w:webHidden/>
                <w:sz w:val="21"/>
                <w:szCs w:val="21"/>
              </w:rPr>
              <w:fldChar w:fldCharType="end"/>
            </w:r>
          </w:hyperlink>
        </w:p>
        <w:p w14:paraId="64A67A1D" w14:textId="1896DADF" w:rsidR="00064E12" w:rsidRPr="00064E12" w:rsidRDefault="00064E12">
          <w:pPr>
            <w:pStyle w:val="TJ3"/>
            <w:tabs>
              <w:tab w:val="left" w:pos="1440"/>
            </w:tabs>
            <w:rPr>
              <w:rFonts w:eastAsiaTheme="minorEastAsia"/>
              <w:sz w:val="21"/>
              <w:szCs w:val="21"/>
              <w:lang w:eastAsia="en-GB"/>
              <w14:ligatures w14:val="standardContextual"/>
            </w:rPr>
          </w:pPr>
          <w:hyperlink w:anchor="_Toc213846309" w:history="1">
            <w:r w:rsidRPr="00064E12">
              <w:rPr>
                <w:rStyle w:val="Hiperhivatkozs"/>
                <w:sz w:val="21"/>
                <w:szCs w:val="21"/>
              </w:rPr>
              <w:t>1.4.4.</w:t>
            </w:r>
            <w:r w:rsidRPr="00064E12">
              <w:rPr>
                <w:rFonts w:eastAsiaTheme="minorEastAsia"/>
                <w:sz w:val="21"/>
                <w:szCs w:val="21"/>
                <w:lang w:eastAsia="en-GB"/>
                <w14:ligatures w14:val="standardContextual"/>
              </w:rPr>
              <w:tab/>
            </w:r>
            <w:r w:rsidRPr="00064E12">
              <w:rPr>
                <w:rStyle w:val="Hiperhivatkozs"/>
                <w:sz w:val="21"/>
                <w:szCs w:val="21"/>
              </w:rPr>
              <w:t>Intervenciós és kardiovaszkuláris labor kutatási céllal</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_Toc213846309 \h </w:instrText>
            </w:r>
            <w:r w:rsidRPr="00064E12">
              <w:rPr>
                <w:webHidden/>
                <w:sz w:val="21"/>
                <w:szCs w:val="21"/>
              </w:rPr>
            </w:r>
            <w:r w:rsidRPr="00064E12">
              <w:rPr>
                <w:webHidden/>
                <w:sz w:val="21"/>
                <w:szCs w:val="21"/>
              </w:rPr>
              <w:fldChar w:fldCharType="separate"/>
            </w:r>
            <w:r w:rsidRPr="00064E12">
              <w:rPr>
                <w:webHidden/>
                <w:sz w:val="21"/>
                <w:szCs w:val="21"/>
              </w:rPr>
              <w:t>25</w:t>
            </w:r>
            <w:r w:rsidRPr="00064E12">
              <w:rPr>
                <w:webHidden/>
                <w:sz w:val="21"/>
                <w:szCs w:val="21"/>
              </w:rPr>
              <w:fldChar w:fldCharType="end"/>
            </w:r>
          </w:hyperlink>
        </w:p>
        <w:p w14:paraId="61A794A2" w14:textId="2A77B1E4" w:rsidR="00064E12" w:rsidRPr="00064E12" w:rsidRDefault="00064E12">
          <w:pPr>
            <w:pStyle w:val="TJ3"/>
            <w:tabs>
              <w:tab w:val="left" w:pos="1440"/>
            </w:tabs>
            <w:rPr>
              <w:rFonts w:eastAsiaTheme="minorEastAsia"/>
              <w:sz w:val="21"/>
              <w:szCs w:val="21"/>
              <w:lang w:eastAsia="en-GB"/>
              <w14:ligatures w14:val="standardContextual"/>
            </w:rPr>
          </w:pPr>
          <w:hyperlink w:anchor="_Toc213846310" w:history="1">
            <w:r w:rsidRPr="00064E12">
              <w:rPr>
                <w:rStyle w:val="Hiperhivatkozs"/>
                <w:sz w:val="21"/>
                <w:szCs w:val="21"/>
              </w:rPr>
              <w:t>1.4.5.</w:t>
            </w:r>
            <w:r w:rsidRPr="00064E12">
              <w:rPr>
                <w:rFonts w:eastAsiaTheme="minorEastAsia"/>
                <w:sz w:val="21"/>
                <w:szCs w:val="21"/>
                <w:lang w:eastAsia="en-GB"/>
                <w14:ligatures w14:val="standardContextual"/>
              </w:rPr>
              <w:tab/>
            </w:r>
            <w:r w:rsidRPr="00064E12">
              <w:rPr>
                <w:rStyle w:val="Hiperhivatkozs"/>
                <w:sz w:val="21"/>
                <w:szCs w:val="21"/>
              </w:rPr>
              <w:t>Készségfejlesztő labor létrehozása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_Toc213846310 \h </w:instrText>
            </w:r>
            <w:r w:rsidRPr="00064E12">
              <w:rPr>
                <w:webHidden/>
                <w:sz w:val="21"/>
                <w:szCs w:val="21"/>
              </w:rPr>
            </w:r>
            <w:r w:rsidRPr="00064E12">
              <w:rPr>
                <w:webHidden/>
                <w:sz w:val="21"/>
                <w:szCs w:val="21"/>
              </w:rPr>
              <w:fldChar w:fldCharType="separate"/>
            </w:r>
            <w:r w:rsidRPr="00064E12">
              <w:rPr>
                <w:webHidden/>
                <w:sz w:val="21"/>
                <w:szCs w:val="21"/>
              </w:rPr>
              <w:t>26</w:t>
            </w:r>
            <w:r w:rsidRPr="00064E12">
              <w:rPr>
                <w:webHidden/>
                <w:sz w:val="21"/>
                <w:szCs w:val="21"/>
              </w:rPr>
              <w:fldChar w:fldCharType="end"/>
            </w:r>
          </w:hyperlink>
        </w:p>
        <w:p w14:paraId="74FDEC7B" w14:textId="355B19C4" w:rsidR="00064E12" w:rsidRPr="00064E12" w:rsidRDefault="00064E12">
          <w:pPr>
            <w:pStyle w:val="TJ3"/>
            <w:tabs>
              <w:tab w:val="left" w:pos="1440"/>
            </w:tabs>
            <w:rPr>
              <w:rFonts w:eastAsiaTheme="minorEastAsia"/>
              <w:sz w:val="21"/>
              <w:szCs w:val="21"/>
              <w:lang w:eastAsia="en-GB"/>
              <w14:ligatures w14:val="standardContextual"/>
            </w:rPr>
          </w:pPr>
          <w:hyperlink w:anchor="_Toc213846311" w:history="1">
            <w:r w:rsidRPr="00064E12">
              <w:rPr>
                <w:rStyle w:val="Hiperhivatkozs"/>
                <w:sz w:val="21"/>
                <w:szCs w:val="21"/>
              </w:rPr>
              <w:t>1.4.6.</w:t>
            </w:r>
            <w:r w:rsidRPr="00064E12">
              <w:rPr>
                <w:rFonts w:eastAsiaTheme="minorEastAsia"/>
                <w:sz w:val="21"/>
                <w:szCs w:val="21"/>
                <w:lang w:eastAsia="en-GB"/>
                <w14:ligatures w14:val="standardContextual"/>
              </w:rPr>
              <w:tab/>
            </w:r>
            <w:r w:rsidRPr="00064E12">
              <w:rPr>
                <w:rStyle w:val="Hiperhivatkozs"/>
                <w:sz w:val="21"/>
                <w:szCs w:val="21"/>
              </w:rPr>
              <w:t>Korszerű analitikai és táplálkozástudományi laboratórium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_Toc213846311 \h </w:instrText>
            </w:r>
            <w:r w:rsidRPr="00064E12">
              <w:rPr>
                <w:webHidden/>
                <w:sz w:val="21"/>
                <w:szCs w:val="21"/>
              </w:rPr>
            </w:r>
            <w:r w:rsidRPr="00064E12">
              <w:rPr>
                <w:webHidden/>
                <w:sz w:val="21"/>
                <w:szCs w:val="21"/>
              </w:rPr>
              <w:fldChar w:fldCharType="separate"/>
            </w:r>
            <w:r w:rsidRPr="00064E12">
              <w:rPr>
                <w:webHidden/>
                <w:sz w:val="21"/>
                <w:szCs w:val="21"/>
              </w:rPr>
              <w:t>26</w:t>
            </w:r>
            <w:r w:rsidRPr="00064E12">
              <w:rPr>
                <w:webHidden/>
                <w:sz w:val="21"/>
                <w:szCs w:val="21"/>
              </w:rPr>
              <w:fldChar w:fldCharType="end"/>
            </w:r>
          </w:hyperlink>
        </w:p>
        <w:p w14:paraId="4C661E86" w14:textId="0AAE8F7B"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12" w:history="1">
            <w:r w:rsidRPr="00064E12">
              <w:rPr>
                <w:rStyle w:val="Hiperhivatkozs"/>
                <w:rFonts w:eastAsia="Times New Roman"/>
                <w:noProof/>
                <w:sz w:val="21"/>
                <w:szCs w:val="21"/>
              </w:rPr>
              <w:t>1.5.</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Helyi ökoszisztéma kapcsolatok szervezése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_Toc213846312 \h </w:instrText>
            </w:r>
            <w:r w:rsidRPr="00064E12">
              <w:rPr>
                <w:noProof/>
                <w:webHidden/>
                <w:sz w:val="21"/>
                <w:szCs w:val="21"/>
              </w:rPr>
            </w:r>
            <w:r w:rsidRPr="00064E12">
              <w:rPr>
                <w:noProof/>
                <w:webHidden/>
                <w:sz w:val="21"/>
                <w:szCs w:val="21"/>
              </w:rPr>
              <w:fldChar w:fldCharType="separate"/>
            </w:r>
            <w:r w:rsidRPr="00064E12">
              <w:rPr>
                <w:noProof/>
                <w:webHidden/>
                <w:sz w:val="21"/>
                <w:szCs w:val="21"/>
              </w:rPr>
              <w:t>27</w:t>
            </w:r>
            <w:r w:rsidRPr="00064E12">
              <w:rPr>
                <w:noProof/>
                <w:webHidden/>
                <w:sz w:val="21"/>
                <w:szCs w:val="21"/>
              </w:rPr>
              <w:fldChar w:fldCharType="end"/>
            </w:r>
          </w:hyperlink>
        </w:p>
        <w:p w14:paraId="04ADCD7B" w14:textId="0AE40DF9" w:rsidR="00064E12" w:rsidRPr="00064E12" w:rsidRDefault="00064E12">
          <w:pPr>
            <w:pStyle w:val="TJ3"/>
            <w:tabs>
              <w:tab w:val="left" w:pos="1440"/>
            </w:tabs>
            <w:rPr>
              <w:rFonts w:eastAsiaTheme="minorEastAsia"/>
              <w:sz w:val="21"/>
              <w:szCs w:val="21"/>
              <w:lang w:eastAsia="en-GB"/>
              <w14:ligatures w14:val="standardContextual"/>
            </w:rPr>
          </w:pPr>
          <w:hyperlink w:anchor="_Toc213846313" w:history="1">
            <w:r w:rsidRPr="00064E12">
              <w:rPr>
                <w:rStyle w:val="Hiperhivatkozs"/>
                <w:sz w:val="21"/>
                <w:szCs w:val="21"/>
              </w:rPr>
              <w:t>1.5.1.</w:t>
            </w:r>
            <w:r w:rsidRPr="00064E12">
              <w:rPr>
                <w:rFonts w:eastAsiaTheme="minorEastAsia"/>
                <w:sz w:val="21"/>
                <w:szCs w:val="21"/>
                <w:lang w:eastAsia="en-GB"/>
                <w14:ligatures w14:val="standardContextual"/>
              </w:rPr>
              <w:tab/>
            </w:r>
            <w:r w:rsidRPr="00064E12">
              <w:rPr>
                <w:rStyle w:val="Hiperhivatkozs"/>
                <w:sz w:val="21"/>
                <w:szCs w:val="21"/>
              </w:rPr>
              <w:t>Koordinált lakossági nyílt bemutatók szervezése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_Toc213846313 \h </w:instrText>
            </w:r>
            <w:r w:rsidRPr="00064E12">
              <w:rPr>
                <w:webHidden/>
                <w:sz w:val="21"/>
                <w:szCs w:val="21"/>
              </w:rPr>
            </w:r>
            <w:r w:rsidRPr="00064E12">
              <w:rPr>
                <w:webHidden/>
                <w:sz w:val="21"/>
                <w:szCs w:val="21"/>
              </w:rPr>
              <w:fldChar w:fldCharType="separate"/>
            </w:r>
            <w:r w:rsidRPr="00064E12">
              <w:rPr>
                <w:webHidden/>
                <w:sz w:val="21"/>
                <w:szCs w:val="21"/>
              </w:rPr>
              <w:t>27</w:t>
            </w:r>
            <w:r w:rsidRPr="00064E12">
              <w:rPr>
                <w:webHidden/>
                <w:sz w:val="21"/>
                <w:szCs w:val="21"/>
              </w:rPr>
              <w:fldChar w:fldCharType="end"/>
            </w:r>
          </w:hyperlink>
        </w:p>
        <w:p w14:paraId="1AB09026" w14:textId="0815BBBF" w:rsidR="00064E12" w:rsidRPr="00064E12" w:rsidRDefault="00064E12">
          <w:pPr>
            <w:pStyle w:val="TJ3"/>
            <w:tabs>
              <w:tab w:val="left" w:pos="1440"/>
            </w:tabs>
            <w:rPr>
              <w:rFonts w:eastAsiaTheme="minorEastAsia"/>
              <w:sz w:val="21"/>
              <w:szCs w:val="21"/>
              <w:lang w:eastAsia="en-GB"/>
              <w14:ligatures w14:val="standardContextual"/>
            </w:rPr>
          </w:pPr>
          <w:hyperlink w:anchor="_Toc213846314" w:history="1">
            <w:r w:rsidRPr="00064E12">
              <w:rPr>
                <w:rStyle w:val="Hiperhivatkozs"/>
                <w:sz w:val="21"/>
                <w:szCs w:val="21"/>
              </w:rPr>
              <w:t>1.5.2.</w:t>
            </w:r>
            <w:r w:rsidRPr="00064E12">
              <w:rPr>
                <w:rFonts w:eastAsiaTheme="minorEastAsia"/>
                <w:sz w:val="21"/>
                <w:szCs w:val="21"/>
                <w:lang w:eastAsia="en-GB"/>
                <w14:ligatures w14:val="standardContextual"/>
              </w:rPr>
              <w:tab/>
            </w:r>
            <w:r w:rsidRPr="00064E12">
              <w:rPr>
                <w:rStyle w:val="Hiperhivatkozs"/>
                <w:sz w:val="21"/>
                <w:szCs w:val="21"/>
              </w:rPr>
              <w:t>Közérthető publikációk terjesztése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_Toc213846314 \h </w:instrText>
            </w:r>
            <w:r w:rsidRPr="00064E12">
              <w:rPr>
                <w:webHidden/>
                <w:sz w:val="21"/>
                <w:szCs w:val="21"/>
              </w:rPr>
            </w:r>
            <w:r w:rsidRPr="00064E12">
              <w:rPr>
                <w:webHidden/>
                <w:sz w:val="21"/>
                <w:szCs w:val="21"/>
              </w:rPr>
              <w:fldChar w:fldCharType="separate"/>
            </w:r>
            <w:r w:rsidRPr="00064E12">
              <w:rPr>
                <w:webHidden/>
                <w:sz w:val="21"/>
                <w:szCs w:val="21"/>
              </w:rPr>
              <w:t>28</w:t>
            </w:r>
            <w:r w:rsidRPr="00064E12">
              <w:rPr>
                <w:webHidden/>
                <w:sz w:val="21"/>
                <w:szCs w:val="21"/>
              </w:rPr>
              <w:fldChar w:fldCharType="end"/>
            </w:r>
          </w:hyperlink>
        </w:p>
        <w:p w14:paraId="0296B895" w14:textId="06DA11AC" w:rsidR="00064E12" w:rsidRPr="00064E12" w:rsidRDefault="00064E12">
          <w:pPr>
            <w:pStyle w:val="TJ3"/>
            <w:tabs>
              <w:tab w:val="left" w:pos="1440"/>
            </w:tabs>
            <w:rPr>
              <w:rFonts w:eastAsiaTheme="minorEastAsia"/>
              <w:sz w:val="21"/>
              <w:szCs w:val="21"/>
              <w:lang w:eastAsia="en-GB"/>
              <w14:ligatures w14:val="standardContextual"/>
            </w:rPr>
          </w:pPr>
          <w:hyperlink w:anchor="_Toc213846315" w:history="1">
            <w:r w:rsidRPr="00064E12">
              <w:rPr>
                <w:rStyle w:val="Hiperhivatkozs"/>
                <w:sz w:val="21"/>
                <w:szCs w:val="21"/>
              </w:rPr>
              <w:t>1.5.3.</w:t>
            </w:r>
            <w:r w:rsidRPr="00064E12">
              <w:rPr>
                <w:rFonts w:eastAsiaTheme="minorEastAsia"/>
                <w:sz w:val="21"/>
                <w:szCs w:val="21"/>
                <w:lang w:eastAsia="en-GB"/>
                <w14:ligatures w14:val="standardContextual"/>
              </w:rPr>
              <w:tab/>
            </w:r>
            <w:r w:rsidRPr="00064E12">
              <w:rPr>
                <w:rStyle w:val="Hiperhivatkozs"/>
                <w:sz w:val="21"/>
                <w:szCs w:val="21"/>
              </w:rPr>
              <w:t>Pályaorientációs helyszín biztosítása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_Toc213846315 \h </w:instrText>
            </w:r>
            <w:r w:rsidRPr="00064E12">
              <w:rPr>
                <w:webHidden/>
                <w:sz w:val="21"/>
                <w:szCs w:val="21"/>
              </w:rPr>
            </w:r>
            <w:r w:rsidRPr="00064E12">
              <w:rPr>
                <w:webHidden/>
                <w:sz w:val="21"/>
                <w:szCs w:val="21"/>
              </w:rPr>
              <w:fldChar w:fldCharType="separate"/>
            </w:r>
            <w:r w:rsidRPr="00064E12">
              <w:rPr>
                <w:webHidden/>
                <w:sz w:val="21"/>
                <w:szCs w:val="21"/>
              </w:rPr>
              <w:t>29</w:t>
            </w:r>
            <w:r w:rsidRPr="00064E12">
              <w:rPr>
                <w:webHidden/>
                <w:sz w:val="21"/>
                <w:szCs w:val="21"/>
              </w:rPr>
              <w:fldChar w:fldCharType="end"/>
            </w:r>
          </w:hyperlink>
        </w:p>
        <w:p w14:paraId="6B33D723" w14:textId="3EC047B3" w:rsidR="00064E12" w:rsidRPr="00064E12" w:rsidRDefault="00064E12">
          <w:pPr>
            <w:pStyle w:val="TJ3"/>
            <w:tabs>
              <w:tab w:val="left" w:pos="1440"/>
            </w:tabs>
            <w:rPr>
              <w:rFonts w:eastAsiaTheme="minorEastAsia"/>
              <w:sz w:val="21"/>
              <w:szCs w:val="21"/>
              <w:lang w:eastAsia="en-GB"/>
              <w14:ligatures w14:val="standardContextual"/>
            </w:rPr>
          </w:pPr>
          <w:hyperlink w:anchor="_Toc213846316" w:history="1">
            <w:r w:rsidRPr="00064E12">
              <w:rPr>
                <w:rStyle w:val="Hiperhivatkozs"/>
                <w:sz w:val="21"/>
                <w:szCs w:val="21"/>
              </w:rPr>
              <w:t>1.5.4.</w:t>
            </w:r>
            <w:r w:rsidRPr="00064E12">
              <w:rPr>
                <w:rFonts w:eastAsiaTheme="minorEastAsia"/>
                <w:sz w:val="21"/>
                <w:szCs w:val="21"/>
                <w:lang w:eastAsia="en-GB"/>
                <w14:ligatures w14:val="standardContextual"/>
              </w:rPr>
              <w:tab/>
            </w:r>
            <w:r w:rsidRPr="00064E12">
              <w:rPr>
                <w:rStyle w:val="Hiperhivatkozs"/>
                <w:sz w:val="21"/>
                <w:szCs w:val="21"/>
              </w:rPr>
              <w:t>Vállalati kapcsolatok erősítése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_Toc213846316 \h </w:instrText>
            </w:r>
            <w:r w:rsidRPr="00064E12">
              <w:rPr>
                <w:webHidden/>
                <w:sz w:val="21"/>
                <w:szCs w:val="21"/>
              </w:rPr>
            </w:r>
            <w:r w:rsidRPr="00064E12">
              <w:rPr>
                <w:webHidden/>
                <w:sz w:val="21"/>
                <w:szCs w:val="21"/>
              </w:rPr>
              <w:fldChar w:fldCharType="separate"/>
            </w:r>
            <w:r w:rsidRPr="00064E12">
              <w:rPr>
                <w:webHidden/>
                <w:sz w:val="21"/>
                <w:szCs w:val="21"/>
              </w:rPr>
              <w:t>30</w:t>
            </w:r>
            <w:r w:rsidRPr="00064E12">
              <w:rPr>
                <w:webHidden/>
                <w:sz w:val="21"/>
                <w:szCs w:val="21"/>
              </w:rPr>
              <w:fldChar w:fldCharType="end"/>
            </w:r>
          </w:hyperlink>
        </w:p>
        <w:p w14:paraId="3ED13D99" w14:textId="10093FBC" w:rsidR="00064E12" w:rsidRPr="00064E12" w:rsidRDefault="00064E12">
          <w:pPr>
            <w:pStyle w:val="TJ3"/>
            <w:tabs>
              <w:tab w:val="left" w:pos="1440"/>
            </w:tabs>
            <w:rPr>
              <w:rFonts w:eastAsiaTheme="minorEastAsia"/>
              <w:sz w:val="21"/>
              <w:szCs w:val="21"/>
              <w:lang w:eastAsia="en-GB"/>
              <w14:ligatures w14:val="standardContextual"/>
            </w:rPr>
          </w:pPr>
          <w:hyperlink w:anchor="_Toc213846317" w:history="1">
            <w:r w:rsidRPr="00064E12">
              <w:rPr>
                <w:rStyle w:val="Hiperhivatkozs"/>
                <w:sz w:val="21"/>
                <w:szCs w:val="21"/>
              </w:rPr>
              <w:t>1.5.5.</w:t>
            </w:r>
            <w:r w:rsidRPr="00064E12">
              <w:rPr>
                <w:rFonts w:eastAsiaTheme="minorEastAsia"/>
                <w:sz w:val="21"/>
                <w:szCs w:val="21"/>
                <w:lang w:eastAsia="en-GB"/>
                <w14:ligatures w14:val="standardContextual"/>
              </w:rPr>
              <w:tab/>
            </w:r>
            <w:r w:rsidRPr="00064E12">
              <w:rPr>
                <w:rStyle w:val="Hiperhivatkozs"/>
                <w:sz w:val="21"/>
                <w:szCs w:val="21"/>
              </w:rPr>
              <w:t>Éves HR matchmaking fórum szervezése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_Toc213846317 \h </w:instrText>
            </w:r>
            <w:r w:rsidRPr="00064E12">
              <w:rPr>
                <w:webHidden/>
                <w:sz w:val="21"/>
                <w:szCs w:val="21"/>
              </w:rPr>
            </w:r>
            <w:r w:rsidRPr="00064E12">
              <w:rPr>
                <w:webHidden/>
                <w:sz w:val="21"/>
                <w:szCs w:val="21"/>
              </w:rPr>
              <w:fldChar w:fldCharType="separate"/>
            </w:r>
            <w:r w:rsidRPr="00064E12">
              <w:rPr>
                <w:webHidden/>
                <w:sz w:val="21"/>
                <w:szCs w:val="21"/>
              </w:rPr>
              <w:t>30</w:t>
            </w:r>
            <w:r w:rsidRPr="00064E12">
              <w:rPr>
                <w:webHidden/>
                <w:sz w:val="21"/>
                <w:szCs w:val="21"/>
              </w:rPr>
              <w:fldChar w:fldCharType="end"/>
            </w:r>
          </w:hyperlink>
        </w:p>
        <w:p w14:paraId="7C34E5EE" w14:textId="78109E82"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18" w:history="1">
            <w:r w:rsidRPr="00064E12">
              <w:rPr>
                <w:rStyle w:val="Hiperhivatkozs"/>
                <w:rFonts w:eastAsia="Times New Roman"/>
                <w:noProof/>
                <w:sz w:val="21"/>
                <w:szCs w:val="21"/>
              </w:rPr>
              <w:t>1.6.</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Nemzetközi kutató-intézményi kapcsolatok közös megerősítése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_Toc213846318 \h </w:instrText>
            </w:r>
            <w:r w:rsidRPr="00064E12">
              <w:rPr>
                <w:noProof/>
                <w:webHidden/>
                <w:sz w:val="21"/>
                <w:szCs w:val="21"/>
              </w:rPr>
            </w:r>
            <w:r w:rsidRPr="00064E12">
              <w:rPr>
                <w:noProof/>
                <w:webHidden/>
                <w:sz w:val="21"/>
                <w:szCs w:val="21"/>
              </w:rPr>
              <w:fldChar w:fldCharType="separate"/>
            </w:r>
            <w:r w:rsidRPr="00064E12">
              <w:rPr>
                <w:noProof/>
                <w:webHidden/>
                <w:sz w:val="21"/>
                <w:szCs w:val="21"/>
              </w:rPr>
              <w:t>31</w:t>
            </w:r>
            <w:r w:rsidRPr="00064E12">
              <w:rPr>
                <w:noProof/>
                <w:webHidden/>
                <w:sz w:val="21"/>
                <w:szCs w:val="21"/>
              </w:rPr>
              <w:fldChar w:fldCharType="end"/>
            </w:r>
          </w:hyperlink>
        </w:p>
        <w:p w14:paraId="1465C304" w14:textId="34B880E1" w:rsidR="00064E12" w:rsidRPr="00064E12" w:rsidRDefault="00064E12">
          <w:pPr>
            <w:pStyle w:val="TJ3"/>
            <w:tabs>
              <w:tab w:val="left" w:pos="1440"/>
            </w:tabs>
            <w:rPr>
              <w:rFonts w:eastAsiaTheme="minorEastAsia"/>
              <w:sz w:val="21"/>
              <w:szCs w:val="21"/>
              <w:lang w:eastAsia="en-GB"/>
              <w14:ligatures w14:val="standardContextual"/>
            </w:rPr>
          </w:pPr>
          <w:hyperlink w:anchor="_Toc213846319" w:history="1">
            <w:r w:rsidRPr="00064E12">
              <w:rPr>
                <w:rStyle w:val="Hiperhivatkozs"/>
                <w:sz w:val="21"/>
                <w:szCs w:val="21"/>
              </w:rPr>
              <w:t>1.6.1.</w:t>
            </w:r>
            <w:r w:rsidRPr="00064E12">
              <w:rPr>
                <w:rFonts w:eastAsiaTheme="minorEastAsia"/>
                <w:sz w:val="21"/>
                <w:szCs w:val="21"/>
                <w:lang w:eastAsia="en-GB"/>
                <w14:ligatures w14:val="standardContextual"/>
              </w:rPr>
              <w:tab/>
            </w:r>
            <w:r w:rsidRPr="00064E12">
              <w:rPr>
                <w:rStyle w:val="Hiperhivatkozs"/>
                <w:sz w:val="21"/>
                <w:szCs w:val="21"/>
              </w:rPr>
              <w:t>Európai Unióbeli intézmények, főigazgatóságok megkeresése, lobbizás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_Toc213846319 \h </w:instrText>
            </w:r>
            <w:r w:rsidRPr="00064E12">
              <w:rPr>
                <w:webHidden/>
                <w:sz w:val="21"/>
                <w:szCs w:val="21"/>
              </w:rPr>
            </w:r>
            <w:r w:rsidRPr="00064E12">
              <w:rPr>
                <w:webHidden/>
                <w:sz w:val="21"/>
                <w:szCs w:val="21"/>
              </w:rPr>
              <w:fldChar w:fldCharType="separate"/>
            </w:r>
            <w:r w:rsidRPr="00064E12">
              <w:rPr>
                <w:webHidden/>
                <w:sz w:val="21"/>
                <w:szCs w:val="21"/>
              </w:rPr>
              <w:t>31</w:t>
            </w:r>
            <w:r w:rsidRPr="00064E12">
              <w:rPr>
                <w:webHidden/>
                <w:sz w:val="21"/>
                <w:szCs w:val="21"/>
              </w:rPr>
              <w:fldChar w:fldCharType="end"/>
            </w:r>
          </w:hyperlink>
        </w:p>
        <w:p w14:paraId="1EF724FB" w14:textId="7FF8CC0C" w:rsidR="00064E12" w:rsidRPr="00064E12" w:rsidRDefault="00064E12">
          <w:pPr>
            <w:pStyle w:val="TJ3"/>
            <w:tabs>
              <w:tab w:val="left" w:pos="1440"/>
            </w:tabs>
            <w:rPr>
              <w:rFonts w:eastAsiaTheme="minorEastAsia"/>
              <w:sz w:val="21"/>
              <w:szCs w:val="21"/>
              <w:lang w:eastAsia="en-GB"/>
              <w14:ligatures w14:val="standardContextual"/>
            </w:rPr>
          </w:pPr>
          <w:hyperlink w:anchor="_Toc213846320" w:history="1">
            <w:r w:rsidRPr="00064E12">
              <w:rPr>
                <w:rStyle w:val="Hiperhivatkozs"/>
                <w:sz w:val="21"/>
                <w:szCs w:val="21"/>
              </w:rPr>
              <w:t>1.6.2.</w:t>
            </w:r>
            <w:r w:rsidRPr="00064E12">
              <w:rPr>
                <w:rFonts w:eastAsiaTheme="minorEastAsia"/>
                <w:sz w:val="21"/>
                <w:szCs w:val="21"/>
                <w:lang w:eastAsia="en-GB"/>
                <w14:ligatures w14:val="standardContextual"/>
              </w:rPr>
              <w:tab/>
            </w:r>
            <w:r w:rsidRPr="00064E12">
              <w:rPr>
                <w:rStyle w:val="Hiperhivatkozs"/>
                <w:sz w:val="21"/>
                <w:szCs w:val="21"/>
              </w:rPr>
              <w:t>Tematikus nemzetközi és multidiszciplináris tudományos hálózatok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_Toc213846320 \h </w:instrText>
            </w:r>
            <w:r w:rsidRPr="00064E12">
              <w:rPr>
                <w:webHidden/>
                <w:sz w:val="21"/>
                <w:szCs w:val="21"/>
              </w:rPr>
            </w:r>
            <w:r w:rsidRPr="00064E12">
              <w:rPr>
                <w:webHidden/>
                <w:sz w:val="21"/>
                <w:szCs w:val="21"/>
              </w:rPr>
              <w:fldChar w:fldCharType="separate"/>
            </w:r>
            <w:r w:rsidRPr="00064E12">
              <w:rPr>
                <w:webHidden/>
                <w:sz w:val="21"/>
                <w:szCs w:val="21"/>
              </w:rPr>
              <w:t>32</w:t>
            </w:r>
            <w:r w:rsidRPr="00064E12">
              <w:rPr>
                <w:webHidden/>
                <w:sz w:val="21"/>
                <w:szCs w:val="21"/>
              </w:rPr>
              <w:fldChar w:fldCharType="end"/>
            </w:r>
          </w:hyperlink>
        </w:p>
        <w:p w14:paraId="0A527153" w14:textId="7CD32418" w:rsidR="00064E12" w:rsidRPr="00064E12" w:rsidRDefault="00064E12">
          <w:pPr>
            <w:pStyle w:val="TJ3"/>
            <w:tabs>
              <w:tab w:val="left" w:pos="1440"/>
            </w:tabs>
            <w:rPr>
              <w:rFonts w:eastAsiaTheme="minorEastAsia"/>
              <w:sz w:val="21"/>
              <w:szCs w:val="21"/>
              <w:lang w:eastAsia="en-GB"/>
              <w14:ligatures w14:val="standardContextual"/>
            </w:rPr>
          </w:pPr>
          <w:hyperlink w:anchor="_Toc213846321" w:history="1">
            <w:r w:rsidRPr="00064E12">
              <w:rPr>
                <w:rStyle w:val="Hiperhivatkozs"/>
                <w:sz w:val="21"/>
                <w:szCs w:val="21"/>
              </w:rPr>
              <w:t>1.6.3.</w:t>
            </w:r>
            <w:r w:rsidRPr="00064E12">
              <w:rPr>
                <w:rFonts w:eastAsiaTheme="minorEastAsia"/>
                <w:sz w:val="21"/>
                <w:szCs w:val="21"/>
                <w:lang w:eastAsia="en-GB"/>
                <w14:ligatures w14:val="standardContextual"/>
              </w:rPr>
              <w:tab/>
            </w:r>
            <w:r w:rsidRPr="00064E12">
              <w:rPr>
                <w:rStyle w:val="Hiperhivatkozs"/>
                <w:sz w:val="21"/>
                <w:szCs w:val="21"/>
              </w:rPr>
              <w:t>Japán kutatóközpont együttműködési megállapodás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_Toc213846321 \h </w:instrText>
            </w:r>
            <w:r w:rsidRPr="00064E12">
              <w:rPr>
                <w:webHidden/>
                <w:sz w:val="21"/>
                <w:szCs w:val="21"/>
              </w:rPr>
            </w:r>
            <w:r w:rsidRPr="00064E12">
              <w:rPr>
                <w:webHidden/>
                <w:sz w:val="21"/>
                <w:szCs w:val="21"/>
              </w:rPr>
              <w:fldChar w:fldCharType="separate"/>
            </w:r>
            <w:r w:rsidRPr="00064E12">
              <w:rPr>
                <w:webHidden/>
                <w:sz w:val="21"/>
                <w:szCs w:val="21"/>
              </w:rPr>
              <w:t>33</w:t>
            </w:r>
            <w:r w:rsidRPr="00064E12">
              <w:rPr>
                <w:webHidden/>
                <w:sz w:val="21"/>
                <w:szCs w:val="21"/>
              </w:rPr>
              <w:fldChar w:fldCharType="end"/>
            </w:r>
          </w:hyperlink>
        </w:p>
        <w:p w14:paraId="17D24337" w14:textId="2830B3BE"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22" w:history="1">
            <w:r w:rsidRPr="00064E12">
              <w:rPr>
                <w:rStyle w:val="Hiperhivatkozs"/>
                <w:rFonts w:eastAsia="Times New Roman"/>
                <w:noProof/>
                <w:sz w:val="21"/>
                <w:szCs w:val="21"/>
              </w:rPr>
              <w:t>1.7.</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Kreatív tudás ösztönzése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_Toc213846322 \h </w:instrText>
            </w:r>
            <w:r w:rsidRPr="00064E12">
              <w:rPr>
                <w:noProof/>
                <w:webHidden/>
                <w:sz w:val="21"/>
                <w:szCs w:val="21"/>
              </w:rPr>
            </w:r>
            <w:r w:rsidRPr="00064E12">
              <w:rPr>
                <w:noProof/>
                <w:webHidden/>
                <w:sz w:val="21"/>
                <w:szCs w:val="21"/>
              </w:rPr>
              <w:fldChar w:fldCharType="separate"/>
            </w:r>
            <w:r w:rsidRPr="00064E12">
              <w:rPr>
                <w:noProof/>
                <w:webHidden/>
                <w:sz w:val="21"/>
                <w:szCs w:val="21"/>
              </w:rPr>
              <w:t>33</w:t>
            </w:r>
            <w:r w:rsidRPr="00064E12">
              <w:rPr>
                <w:noProof/>
                <w:webHidden/>
                <w:sz w:val="21"/>
                <w:szCs w:val="21"/>
              </w:rPr>
              <w:fldChar w:fldCharType="end"/>
            </w:r>
          </w:hyperlink>
        </w:p>
        <w:p w14:paraId="78694216" w14:textId="26E65151" w:rsidR="00064E12" w:rsidRPr="00064E12" w:rsidRDefault="00064E12">
          <w:pPr>
            <w:pStyle w:val="TJ3"/>
            <w:tabs>
              <w:tab w:val="left" w:pos="1440"/>
            </w:tabs>
            <w:rPr>
              <w:rFonts w:eastAsiaTheme="minorEastAsia"/>
              <w:sz w:val="21"/>
              <w:szCs w:val="21"/>
              <w:lang w:eastAsia="en-GB"/>
              <w14:ligatures w14:val="standardContextual"/>
            </w:rPr>
          </w:pPr>
          <w:hyperlink w:anchor="_Toc213846323" w:history="1">
            <w:r w:rsidRPr="00064E12">
              <w:rPr>
                <w:rStyle w:val="Hiperhivatkozs"/>
                <w:sz w:val="21"/>
                <w:szCs w:val="21"/>
              </w:rPr>
              <w:t>1.7.1.</w:t>
            </w:r>
            <w:r w:rsidRPr="00064E12">
              <w:rPr>
                <w:rFonts w:eastAsiaTheme="minorEastAsia"/>
                <w:sz w:val="21"/>
                <w:szCs w:val="21"/>
                <w:lang w:eastAsia="en-GB"/>
                <w14:ligatures w14:val="standardContextual"/>
              </w:rPr>
              <w:tab/>
            </w:r>
            <w:r w:rsidRPr="00064E12">
              <w:rPr>
                <w:rStyle w:val="Hiperhivatkozs"/>
                <w:sz w:val="21"/>
                <w:szCs w:val="21"/>
              </w:rPr>
              <w:t>Területi határvizsgálatok és kreatív kompetenciák feltérképzése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_Toc213846323 \h </w:instrText>
            </w:r>
            <w:r w:rsidRPr="00064E12">
              <w:rPr>
                <w:webHidden/>
                <w:sz w:val="21"/>
                <w:szCs w:val="21"/>
              </w:rPr>
            </w:r>
            <w:r w:rsidRPr="00064E12">
              <w:rPr>
                <w:webHidden/>
                <w:sz w:val="21"/>
                <w:szCs w:val="21"/>
              </w:rPr>
              <w:fldChar w:fldCharType="separate"/>
            </w:r>
            <w:r w:rsidRPr="00064E12">
              <w:rPr>
                <w:webHidden/>
                <w:sz w:val="21"/>
                <w:szCs w:val="21"/>
              </w:rPr>
              <w:t>33</w:t>
            </w:r>
            <w:r w:rsidRPr="00064E12">
              <w:rPr>
                <w:webHidden/>
                <w:sz w:val="21"/>
                <w:szCs w:val="21"/>
              </w:rPr>
              <w:fldChar w:fldCharType="end"/>
            </w:r>
          </w:hyperlink>
        </w:p>
        <w:p w14:paraId="79192D2A" w14:textId="2B6A0F3D" w:rsidR="00064E12" w:rsidRPr="00064E12" w:rsidRDefault="00064E12">
          <w:pPr>
            <w:pStyle w:val="TJ3"/>
            <w:tabs>
              <w:tab w:val="left" w:pos="1440"/>
            </w:tabs>
            <w:rPr>
              <w:rFonts w:eastAsiaTheme="minorEastAsia"/>
              <w:sz w:val="21"/>
              <w:szCs w:val="21"/>
              <w:lang w:eastAsia="en-GB"/>
              <w14:ligatures w14:val="standardContextual"/>
            </w:rPr>
          </w:pPr>
          <w:hyperlink w:anchor="_Toc213846324" w:history="1">
            <w:r w:rsidRPr="00064E12">
              <w:rPr>
                <w:rStyle w:val="Hiperhivatkozs"/>
                <w:sz w:val="21"/>
                <w:szCs w:val="21"/>
              </w:rPr>
              <w:t>1.7.2.</w:t>
            </w:r>
            <w:r w:rsidRPr="00064E12">
              <w:rPr>
                <w:rFonts w:eastAsiaTheme="minorEastAsia"/>
                <w:sz w:val="21"/>
                <w:szCs w:val="21"/>
                <w:lang w:eastAsia="en-GB"/>
                <w14:ligatures w14:val="standardContextual"/>
              </w:rPr>
              <w:tab/>
            </w:r>
            <w:r w:rsidRPr="00064E12">
              <w:rPr>
                <w:rStyle w:val="Hiperhivatkozs"/>
                <w:sz w:val="21"/>
                <w:szCs w:val="21"/>
              </w:rPr>
              <w:t>Szombathelyi Kreatív Ipari Klaszter létrehozása, működtetése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_Toc213846324 \h </w:instrText>
            </w:r>
            <w:r w:rsidRPr="00064E12">
              <w:rPr>
                <w:webHidden/>
                <w:sz w:val="21"/>
                <w:szCs w:val="21"/>
              </w:rPr>
            </w:r>
            <w:r w:rsidRPr="00064E12">
              <w:rPr>
                <w:webHidden/>
                <w:sz w:val="21"/>
                <w:szCs w:val="21"/>
              </w:rPr>
              <w:fldChar w:fldCharType="separate"/>
            </w:r>
            <w:r w:rsidRPr="00064E12">
              <w:rPr>
                <w:webHidden/>
                <w:sz w:val="21"/>
                <w:szCs w:val="21"/>
              </w:rPr>
              <w:t>35</w:t>
            </w:r>
            <w:r w:rsidRPr="00064E12">
              <w:rPr>
                <w:webHidden/>
                <w:sz w:val="21"/>
                <w:szCs w:val="21"/>
              </w:rPr>
              <w:fldChar w:fldCharType="end"/>
            </w:r>
          </w:hyperlink>
        </w:p>
        <w:p w14:paraId="55E6A91B" w14:textId="4A281DE5" w:rsidR="00064E12" w:rsidRPr="00064E12" w:rsidRDefault="00064E12">
          <w:pPr>
            <w:pStyle w:val="TJ3"/>
            <w:tabs>
              <w:tab w:val="left" w:pos="1440"/>
            </w:tabs>
            <w:rPr>
              <w:rFonts w:eastAsiaTheme="minorEastAsia"/>
              <w:sz w:val="21"/>
              <w:szCs w:val="21"/>
              <w:lang w:eastAsia="en-GB"/>
              <w14:ligatures w14:val="standardContextual"/>
            </w:rPr>
          </w:pPr>
          <w:hyperlink w:anchor="_Toc213846325" w:history="1">
            <w:r w:rsidRPr="00064E12">
              <w:rPr>
                <w:rStyle w:val="Hiperhivatkozs"/>
                <w:sz w:val="21"/>
                <w:szCs w:val="21"/>
              </w:rPr>
              <w:t>1.7.3.</w:t>
            </w:r>
            <w:r w:rsidRPr="00064E12">
              <w:rPr>
                <w:rFonts w:eastAsiaTheme="minorEastAsia"/>
                <w:sz w:val="21"/>
                <w:szCs w:val="21"/>
                <w:lang w:eastAsia="en-GB"/>
                <w14:ligatures w14:val="standardContextual"/>
              </w:rPr>
              <w:tab/>
            </w:r>
            <w:r w:rsidRPr="00064E12">
              <w:rPr>
                <w:rStyle w:val="Hiperhivatkozs"/>
                <w:sz w:val="21"/>
                <w:szCs w:val="21"/>
              </w:rPr>
              <w:t>UNESCO Kreatív Városok Hálózatához csatlakozás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_Toc213846325 \h </w:instrText>
            </w:r>
            <w:r w:rsidRPr="00064E12">
              <w:rPr>
                <w:webHidden/>
                <w:sz w:val="21"/>
                <w:szCs w:val="21"/>
              </w:rPr>
            </w:r>
            <w:r w:rsidRPr="00064E12">
              <w:rPr>
                <w:webHidden/>
                <w:sz w:val="21"/>
                <w:szCs w:val="21"/>
              </w:rPr>
              <w:fldChar w:fldCharType="separate"/>
            </w:r>
            <w:r w:rsidRPr="00064E12">
              <w:rPr>
                <w:webHidden/>
                <w:sz w:val="21"/>
                <w:szCs w:val="21"/>
              </w:rPr>
              <w:t>37</w:t>
            </w:r>
            <w:r w:rsidRPr="00064E12">
              <w:rPr>
                <w:webHidden/>
                <w:sz w:val="21"/>
                <w:szCs w:val="21"/>
              </w:rPr>
              <w:fldChar w:fldCharType="end"/>
            </w:r>
          </w:hyperlink>
        </w:p>
        <w:p w14:paraId="0CF24C99" w14:textId="777451D0"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26" w:history="1">
            <w:r w:rsidRPr="00064E12">
              <w:rPr>
                <w:rStyle w:val="Hiperhivatkozs"/>
                <w:rFonts w:eastAsia="Times New Roman"/>
                <w:noProof/>
                <w:sz w:val="21"/>
                <w:szCs w:val="21"/>
              </w:rPr>
              <w:t>1.8.</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Szombathely kutatás-fejlesztéssel foglalkozó intézményeinek egy központba integrálása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_Toc213846326 \h </w:instrText>
            </w:r>
            <w:r w:rsidRPr="00064E12">
              <w:rPr>
                <w:noProof/>
                <w:webHidden/>
                <w:sz w:val="21"/>
                <w:szCs w:val="21"/>
              </w:rPr>
            </w:r>
            <w:r w:rsidRPr="00064E12">
              <w:rPr>
                <w:noProof/>
                <w:webHidden/>
                <w:sz w:val="21"/>
                <w:szCs w:val="21"/>
              </w:rPr>
              <w:fldChar w:fldCharType="separate"/>
            </w:r>
            <w:r w:rsidRPr="00064E12">
              <w:rPr>
                <w:noProof/>
                <w:webHidden/>
                <w:sz w:val="21"/>
                <w:szCs w:val="21"/>
              </w:rPr>
              <w:t>38</w:t>
            </w:r>
            <w:r w:rsidRPr="00064E12">
              <w:rPr>
                <w:noProof/>
                <w:webHidden/>
                <w:sz w:val="21"/>
                <w:szCs w:val="21"/>
              </w:rPr>
              <w:fldChar w:fldCharType="end"/>
            </w:r>
          </w:hyperlink>
        </w:p>
        <w:p w14:paraId="4671509D" w14:textId="22313128" w:rsidR="00064E12" w:rsidRPr="00064E12" w:rsidRDefault="00064E12">
          <w:pPr>
            <w:pStyle w:val="TJ3"/>
            <w:tabs>
              <w:tab w:val="left" w:pos="1440"/>
            </w:tabs>
            <w:rPr>
              <w:rFonts w:eastAsiaTheme="minorEastAsia"/>
              <w:sz w:val="21"/>
              <w:szCs w:val="21"/>
              <w:lang w:eastAsia="en-GB"/>
              <w14:ligatures w14:val="standardContextual"/>
            </w:rPr>
          </w:pPr>
          <w:hyperlink w:anchor="_Toc213846327" w:history="1">
            <w:r w:rsidRPr="00064E12">
              <w:rPr>
                <w:rStyle w:val="Hiperhivatkozs"/>
                <w:sz w:val="21"/>
                <w:szCs w:val="21"/>
              </w:rPr>
              <w:t>1.8.1.</w:t>
            </w:r>
            <w:r w:rsidRPr="00064E12">
              <w:rPr>
                <w:rFonts w:eastAsiaTheme="minorEastAsia"/>
                <w:sz w:val="21"/>
                <w:szCs w:val="21"/>
                <w:lang w:eastAsia="en-GB"/>
                <w14:ligatures w14:val="standardContextual"/>
              </w:rPr>
              <w:tab/>
            </w:r>
            <w:r w:rsidRPr="00064E12">
              <w:rPr>
                <w:rStyle w:val="Hiperhivatkozs"/>
                <w:sz w:val="21"/>
                <w:szCs w:val="21"/>
              </w:rPr>
              <w:t>K+F Központ létrehozása Szombathelyen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_Toc213846327 \h </w:instrText>
            </w:r>
            <w:r w:rsidRPr="00064E12">
              <w:rPr>
                <w:webHidden/>
                <w:sz w:val="21"/>
                <w:szCs w:val="21"/>
              </w:rPr>
            </w:r>
            <w:r w:rsidRPr="00064E12">
              <w:rPr>
                <w:webHidden/>
                <w:sz w:val="21"/>
                <w:szCs w:val="21"/>
              </w:rPr>
              <w:fldChar w:fldCharType="separate"/>
            </w:r>
            <w:r w:rsidRPr="00064E12">
              <w:rPr>
                <w:webHidden/>
                <w:sz w:val="21"/>
                <w:szCs w:val="21"/>
              </w:rPr>
              <w:t>38</w:t>
            </w:r>
            <w:r w:rsidRPr="00064E12">
              <w:rPr>
                <w:webHidden/>
                <w:sz w:val="21"/>
                <w:szCs w:val="21"/>
              </w:rPr>
              <w:fldChar w:fldCharType="end"/>
            </w:r>
          </w:hyperlink>
        </w:p>
        <w:p w14:paraId="042E785F" w14:textId="742F31EF" w:rsidR="00064E12" w:rsidRPr="00064E12" w:rsidRDefault="00064E12">
          <w:pPr>
            <w:pStyle w:val="TJ1"/>
            <w:tabs>
              <w:tab w:val="left" w:pos="720"/>
              <w:tab w:val="right" w:leader="dot" w:pos="8630"/>
            </w:tabs>
            <w:rPr>
              <w:rFonts w:eastAsiaTheme="minorEastAsia"/>
              <w:noProof/>
              <w:kern w:val="2"/>
              <w:sz w:val="21"/>
              <w:szCs w:val="21"/>
              <w:lang w:eastAsia="en-GB"/>
              <w14:ligatures w14:val="standardContextual"/>
            </w:rPr>
          </w:pPr>
          <w:hyperlink w:anchor="_Toc213846328" w:history="1">
            <w:r w:rsidRPr="00064E12">
              <w:rPr>
                <w:rStyle w:val="Hiperhivatkozs"/>
                <w:rFonts w:eastAsia="Times New Roman"/>
                <w:noProof/>
                <w:sz w:val="21"/>
                <w:szCs w:val="21"/>
              </w:rPr>
              <w:t xml:space="preserve">2.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Tehetségközpont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_Toc213846328 \h </w:instrText>
            </w:r>
            <w:r w:rsidRPr="00064E12">
              <w:rPr>
                <w:noProof/>
                <w:webHidden/>
                <w:sz w:val="21"/>
                <w:szCs w:val="21"/>
              </w:rPr>
            </w:r>
            <w:r w:rsidRPr="00064E12">
              <w:rPr>
                <w:noProof/>
                <w:webHidden/>
                <w:sz w:val="21"/>
                <w:szCs w:val="21"/>
              </w:rPr>
              <w:fldChar w:fldCharType="separate"/>
            </w:r>
            <w:r w:rsidRPr="00064E12">
              <w:rPr>
                <w:noProof/>
                <w:webHidden/>
                <w:sz w:val="21"/>
                <w:szCs w:val="21"/>
              </w:rPr>
              <w:t>40</w:t>
            </w:r>
            <w:r w:rsidRPr="00064E12">
              <w:rPr>
                <w:noProof/>
                <w:webHidden/>
                <w:sz w:val="21"/>
                <w:szCs w:val="21"/>
              </w:rPr>
              <w:fldChar w:fldCharType="end"/>
            </w:r>
          </w:hyperlink>
        </w:p>
        <w:p w14:paraId="05CC861E" w14:textId="5789410E"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29" w:history="1">
            <w:r w:rsidRPr="00064E12">
              <w:rPr>
                <w:rStyle w:val="Hiperhivatkozs"/>
                <w:rFonts w:eastAsia="Times New Roman"/>
                <w:noProof/>
                <w:sz w:val="21"/>
                <w:szCs w:val="21"/>
              </w:rPr>
              <w:t xml:space="preserve">2.1.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Oktatási képzési háló fejlesztése, tudásmegosztás</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_Toc213846329 \h </w:instrText>
            </w:r>
            <w:r w:rsidRPr="00064E12">
              <w:rPr>
                <w:noProof/>
                <w:webHidden/>
                <w:sz w:val="21"/>
                <w:szCs w:val="21"/>
              </w:rPr>
            </w:r>
            <w:r w:rsidRPr="00064E12">
              <w:rPr>
                <w:noProof/>
                <w:webHidden/>
                <w:sz w:val="21"/>
                <w:szCs w:val="21"/>
              </w:rPr>
              <w:fldChar w:fldCharType="separate"/>
            </w:r>
            <w:r w:rsidRPr="00064E12">
              <w:rPr>
                <w:noProof/>
                <w:webHidden/>
                <w:sz w:val="21"/>
                <w:szCs w:val="21"/>
              </w:rPr>
              <w:t>41</w:t>
            </w:r>
            <w:r w:rsidRPr="00064E12">
              <w:rPr>
                <w:noProof/>
                <w:webHidden/>
                <w:sz w:val="21"/>
                <w:szCs w:val="21"/>
              </w:rPr>
              <w:fldChar w:fldCharType="end"/>
            </w:r>
          </w:hyperlink>
        </w:p>
        <w:p w14:paraId="1241E9D1" w14:textId="35F7EC85" w:rsidR="00064E12" w:rsidRPr="00064E12" w:rsidRDefault="00064E12">
          <w:pPr>
            <w:pStyle w:val="TJ3"/>
            <w:tabs>
              <w:tab w:val="left" w:pos="1440"/>
            </w:tabs>
            <w:rPr>
              <w:rFonts w:eastAsiaTheme="minorEastAsia"/>
              <w:sz w:val="21"/>
              <w:szCs w:val="21"/>
              <w:lang w:eastAsia="en-GB"/>
              <w14:ligatures w14:val="standardContextual"/>
            </w:rPr>
          </w:pPr>
          <w:hyperlink w:anchor="_Toc213846330" w:history="1">
            <w:r w:rsidRPr="00064E12">
              <w:rPr>
                <w:rStyle w:val="Hiperhivatkozs"/>
                <w:sz w:val="21"/>
                <w:szCs w:val="21"/>
              </w:rPr>
              <w:t xml:space="preserve">2.1.1. </w:t>
            </w:r>
            <w:r w:rsidRPr="00064E12">
              <w:rPr>
                <w:rFonts w:eastAsiaTheme="minorEastAsia"/>
                <w:sz w:val="21"/>
                <w:szCs w:val="21"/>
                <w:lang w:eastAsia="en-GB"/>
                <w14:ligatures w14:val="standardContextual"/>
              </w:rPr>
              <w:tab/>
            </w:r>
            <w:r w:rsidRPr="00064E12">
              <w:rPr>
                <w:rStyle w:val="Hiperhivatkozs"/>
                <w:sz w:val="21"/>
                <w:szCs w:val="21"/>
              </w:rPr>
              <w:t>Hálózati struktúra és működési modell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_Toc213846330 \h </w:instrText>
            </w:r>
            <w:r w:rsidRPr="00064E12">
              <w:rPr>
                <w:webHidden/>
                <w:sz w:val="21"/>
                <w:szCs w:val="21"/>
              </w:rPr>
            </w:r>
            <w:r w:rsidRPr="00064E12">
              <w:rPr>
                <w:webHidden/>
                <w:sz w:val="21"/>
                <w:szCs w:val="21"/>
              </w:rPr>
              <w:fldChar w:fldCharType="separate"/>
            </w:r>
            <w:r w:rsidRPr="00064E12">
              <w:rPr>
                <w:webHidden/>
                <w:sz w:val="21"/>
                <w:szCs w:val="21"/>
              </w:rPr>
              <w:t>41</w:t>
            </w:r>
            <w:r w:rsidRPr="00064E12">
              <w:rPr>
                <w:webHidden/>
                <w:sz w:val="21"/>
                <w:szCs w:val="21"/>
              </w:rPr>
              <w:fldChar w:fldCharType="end"/>
            </w:r>
          </w:hyperlink>
        </w:p>
        <w:p w14:paraId="05B3C441" w14:textId="51281D59"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31" w:history="1">
            <w:r w:rsidRPr="00064E12">
              <w:rPr>
                <w:rStyle w:val="Hiperhivatkozs"/>
                <w:rFonts w:eastAsia="Times New Roman"/>
                <w:noProof/>
                <w:sz w:val="21"/>
                <w:szCs w:val="21"/>
              </w:rPr>
              <w:t>2.2.</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Emberi erőforrás fejlesztés</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_Toc213846331 \h </w:instrText>
            </w:r>
            <w:r w:rsidRPr="00064E12">
              <w:rPr>
                <w:noProof/>
                <w:webHidden/>
                <w:sz w:val="21"/>
                <w:szCs w:val="21"/>
              </w:rPr>
            </w:r>
            <w:r w:rsidRPr="00064E12">
              <w:rPr>
                <w:noProof/>
                <w:webHidden/>
                <w:sz w:val="21"/>
                <w:szCs w:val="21"/>
              </w:rPr>
              <w:fldChar w:fldCharType="separate"/>
            </w:r>
            <w:r w:rsidRPr="00064E12">
              <w:rPr>
                <w:noProof/>
                <w:webHidden/>
                <w:sz w:val="21"/>
                <w:szCs w:val="21"/>
              </w:rPr>
              <w:t>42</w:t>
            </w:r>
            <w:r w:rsidRPr="00064E12">
              <w:rPr>
                <w:noProof/>
                <w:webHidden/>
                <w:sz w:val="21"/>
                <w:szCs w:val="21"/>
              </w:rPr>
              <w:fldChar w:fldCharType="end"/>
            </w:r>
          </w:hyperlink>
        </w:p>
        <w:p w14:paraId="5C7CB679" w14:textId="5150C221" w:rsidR="00064E12" w:rsidRPr="00064E12" w:rsidRDefault="00064E12">
          <w:pPr>
            <w:pStyle w:val="TJ3"/>
            <w:tabs>
              <w:tab w:val="left" w:pos="1440"/>
            </w:tabs>
            <w:rPr>
              <w:rFonts w:eastAsiaTheme="minorEastAsia"/>
              <w:sz w:val="21"/>
              <w:szCs w:val="21"/>
              <w:lang w:eastAsia="en-GB"/>
              <w14:ligatures w14:val="standardContextual"/>
            </w:rPr>
          </w:pPr>
          <w:hyperlink w:anchor="_Toc213846332" w:history="1">
            <w:r w:rsidRPr="00064E12">
              <w:rPr>
                <w:rStyle w:val="Hiperhivatkozs"/>
                <w:sz w:val="21"/>
                <w:szCs w:val="21"/>
              </w:rPr>
              <w:t>2.2.1.</w:t>
            </w:r>
            <w:r w:rsidRPr="00064E12">
              <w:rPr>
                <w:rFonts w:eastAsiaTheme="minorEastAsia"/>
                <w:sz w:val="21"/>
                <w:szCs w:val="21"/>
                <w:lang w:eastAsia="en-GB"/>
                <w14:ligatures w14:val="standardContextual"/>
              </w:rPr>
              <w:tab/>
            </w:r>
            <w:r w:rsidRPr="00064E12">
              <w:rPr>
                <w:rStyle w:val="Hiperhivatkozs"/>
                <w:sz w:val="21"/>
                <w:szCs w:val="21"/>
              </w:rPr>
              <w:t>Gazdasági igényfelmérés vármegyei és régiós körben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_Toc213846332 \h </w:instrText>
            </w:r>
            <w:r w:rsidRPr="00064E12">
              <w:rPr>
                <w:webHidden/>
                <w:sz w:val="21"/>
                <w:szCs w:val="21"/>
              </w:rPr>
            </w:r>
            <w:r w:rsidRPr="00064E12">
              <w:rPr>
                <w:webHidden/>
                <w:sz w:val="21"/>
                <w:szCs w:val="21"/>
              </w:rPr>
              <w:fldChar w:fldCharType="separate"/>
            </w:r>
            <w:r w:rsidRPr="00064E12">
              <w:rPr>
                <w:webHidden/>
                <w:sz w:val="21"/>
                <w:szCs w:val="21"/>
              </w:rPr>
              <w:t>42</w:t>
            </w:r>
            <w:r w:rsidRPr="00064E12">
              <w:rPr>
                <w:webHidden/>
                <w:sz w:val="21"/>
                <w:szCs w:val="21"/>
              </w:rPr>
              <w:fldChar w:fldCharType="end"/>
            </w:r>
          </w:hyperlink>
        </w:p>
        <w:p w14:paraId="37711706" w14:textId="4D758483" w:rsidR="00064E12" w:rsidRPr="00064E12" w:rsidRDefault="00064E12">
          <w:pPr>
            <w:pStyle w:val="TJ3"/>
            <w:tabs>
              <w:tab w:val="left" w:pos="1440"/>
            </w:tabs>
            <w:rPr>
              <w:rFonts w:eastAsiaTheme="minorEastAsia"/>
              <w:sz w:val="21"/>
              <w:szCs w:val="21"/>
              <w:lang w:eastAsia="en-GB"/>
              <w14:ligatures w14:val="standardContextual"/>
            </w:rPr>
          </w:pPr>
          <w:hyperlink w:anchor="_Toc213846333" w:history="1">
            <w:r w:rsidRPr="00064E12">
              <w:rPr>
                <w:rStyle w:val="Hiperhivatkozs"/>
                <w:sz w:val="21"/>
                <w:szCs w:val="21"/>
              </w:rPr>
              <w:t>2.2.2.</w:t>
            </w:r>
            <w:r w:rsidRPr="00064E12">
              <w:rPr>
                <w:rFonts w:eastAsiaTheme="minorEastAsia"/>
                <w:sz w:val="21"/>
                <w:szCs w:val="21"/>
                <w:lang w:eastAsia="en-GB"/>
                <w14:ligatures w14:val="standardContextual"/>
              </w:rPr>
              <w:tab/>
            </w:r>
            <w:r w:rsidRPr="00064E12">
              <w:rPr>
                <w:rStyle w:val="Hiperhivatkozs"/>
                <w:sz w:val="21"/>
                <w:szCs w:val="21"/>
              </w:rPr>
              <w:t>Pályaorientációs ökoszisztéma fejlesztése – szolgáltatások, programok, jó gyakorlatok és kommunikáció integrált fejlesztése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_Toc213846333 \h </w:instrText>
            </w:r>
            <w:r w:rsidRPr="00064E12">
              <w:rPr>
                <w:webHidden/>
                <w:sz w:val="21"/>
                <w:szCs w:val="21"/>
              </w:rPr>
            </w:r>
            <w:r w:rsidRPr="00064E12">
              <w:rPr>
                <w:webHidden/>
                <w:sz w:val="21"/>
                <w:szCs w:val="21"/>
              </w:rPr>
              <w:fldChar w:fldCharType="separate"/>
            </w:r>
            <w:r w:rsidRPr="00064E12">
              <w:rPr>
                <w:webHidden/>
                <w:sz w:val="21"/>
                <w:szCs w:val="21"/>
              </w:rPr>
              <w:t>43</w:t>
            </w:r>
            <w:r w:rsidRPr="00064E12">
              <w:rPr>
                <w:webHidden/>
                <w:sz w:val="21"/>
                <w:szCs w:val="21"/>
              </w:rPr>
              <w:fldChar w:fldCharType="end"/>
            </w:r>
          </w:hyperlink>
        </w:p>
        <w:p w14:paraId="088D1D92" w14:textId="56916FE4" w:rsidR="00064E12" w:rsidRPr="00064E12" w:rsidRDefault="00064E12">
          <w:pPr>
            <w:pStyle w:val="TJ3"/>
            <w:tabs>
              <w:tab w:val="left" w:pos="1440"/>
            </w:tabs>
            <w:rPr>
              <w:rFonts w:eastAsiaTheme="minorEastAsia"/>
              <w:sz w:val="21"/>
              <w:szCs w:val="21"/>
              <w:lang w:eastAsia="en-GB"/>
              <w14:ligatures w14:val="standardContextual"/>
            </w:rPr>
          </w:pPr>
          <w:hyperlink w:anchor="_Toc213846334" w:history="1">
            <w:r w:rsidRPr="00064E12">
              <w:rPr>
                <w:rStyle w:val="Hiperhivatkozs"/>
                <w:sz w:val="21"/>
                <w:szCs w:val="21"/>
              </w:rPr>
              <w:t>2.2.3.</w:t>
            </w:r>
            <w:r w:rsidRPr="00064E12">
              <w:rPr>
                <w:rFonts w:eastAsiaTheme="minorEastAsia"/>
                <w:sz w:val="21"/>
                <w:szCs w:val="21"/>
                <w:lang w:eastAsia="en-GB"/>
                <w14:ligatures w14:val="standardContextual"/>
              </w:rPr>
              <w:tab/>
            </w:r>
            <w:r w:rsidRPr="00064E12">
              <w:rPr>
                <w:rStyle w:val="Hiperhivatkozs"/>
                <w:sz w:val="21"/>
                <w:szCs w:val="21"/>
              </w:rPr>
              <w:t>Kompetencia- és tanulásfejlesztési program – személyre szabott útvonalak és célzott készségfejlesztés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_Toc213846334 \h </w:instrText>
            </w:r>
            <w:r w:rsidRPr="00064E12">
              <w:rPr>
                <w:webHidden/>
                <w:sz w:val="21"/>
                <w:szCs w:val="21"/>
              </w:rPr>
            </w:r>
            <w:r w:rsidRPr="00064E12">
              <w:rPr>
                <w:webHidden/>
                <w:sz w:val="21"/>
                <w:szCs w:val="21"/>
              </w:rPr>
              <w:fldChar w:fldCharType="separate"/>
            </w:r>
            <w:r w:rsidRPr="00064E12">
              <w:rPr>
                <w:webHidden/>
                <w:sz w:val="21"/>
                <w:szCs w:val="21"/>
              </w:rPr>
              <w:t>44</w:t>
            </w:r>
            <w:r w:rsidRPr="00064E12">
              <w:rPr>
                <w:webHidden/>
                <w:sz w:val="21"/>
                <w:szCs w:val="21"/>
              </w:rPr>
              <w:fldChar w:fldCharType="end"/>
            </w:r>
          </w:hyperlink>
        </w:p>
        <w:p w14:paraId="28B41C18" w14:textId="21C760D3" w:rsidR="00064E12" w:rsidRPr="00064E12" w:rsidRDefault="00064E12">
          <w:pPr>
            <w:pStyle w:val="TJ3"/>
            <w:tabs>
              <w:tab w:val="left" w:pos="1440"/>
            </w:tabs>
            <w:rPr>
              <w:rFonts w:eastAsiaTheme="minorEastAsia"/>
              <w:sz w:val="21"/>
              <w:szCs w:val="21"/>
              <w:lang w:eastAsia="en-GB"/>
              <w14:ligatures w14:val="standardContextual"/>
            </w:rPr>
          </w:pPr>
          <w:hyperlink w:anchor="_Toc213846335" w:history="1">
            <w:r w:rsidRPr="00064E12">
              <w:rPr>
                <w:rStyle w:val="Hiperhivatkozs"/>
                <w:sz w:val="21"/>
                <w:szCs w:val="21"/>
              </w:rPr>
              <w:t>2.2.4.</w:t>
            </w:r>
            <w:r w:rsidRPr="00064E12">
              <w:rPr>
                <w:rFonts w:eastAsiaTheme="minorEastAsia"/>
                <w:sz w:val="21"/>
                <w:szCs w:val="21"/>
                <w:lang w:eastAsia="en-GB"/>
                <w14:ligatures w14:val="standardContextual"/>
              </w:rPr>
              <w:tab/>
            </w:r>
            <w:r w:rsidRPr="00064E12">
              <w:rPr>
                <w:rStyle w:val="Hiperhivatkozs"/>
                <w:sz w:val="21"/>
                <w:szCs w:val="21"/>
              </w:rPr>
              <w:t>Munkaerőpiaci illeszkedés és esélyteremtés – igény-vezérelt fejlesztések és célzott felzárkóztatás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_Toc213846335 \h </w:instrText>
            </w:r>
            <w:r w:rsidRPr="00064E12">
              <w:rPr>
                <w:webHidden/>
                <w:sz w:val="21"/>
                <w:szCs w:val="21"/>
              </w:rPr>
            </w:r>
            <w:r w:rsidRPr="00064E12">
              <w:rPr>
                <w:webHidden/>
                <w:sz w:val="21"/>
                <w:szCs w:val="21"/>
              </w:rPr>
              <w:fldChar w:fldCharType="separate"/>
            </w:r>
            <w:r w:rsidRPr="00064E12">
              <w:rPr>
                <w:webHidden/>
                <w:sz w:val="21"/>
                <w:szCs w:val="21"/>
              </w:rPr>
              <w:t>45</w:t>
            </w:r>
            <w:r w:rsidRPr="00064E12">
              <w:rPr>
                <w:webHidden/>
                <w:sz w:val="21"/>
                <w:szCs w:val="21"/>
              </w:rPr>
              <w:fldChar w:fldCharType="end"/>
            </w:r>
          </w:hyperlink>
        </w:p>
        <w:p w14:paraId="20A68516" w14:textId="686E0EE1" w:rsidR="00064E12" w:rsidRPr="00064E12" w:rsidRDefault="00064E12">
          <w:pPr>
            <w:pStyle w:val="TJ3"/>
            <w:tabs>
              <w:tab w:val="left" w:pos="1440"/>
            </w:tabs>
            <w:rPr>
              <w:rFonts w:eastAsiaTheme="minorEastAsia"/>
              <w:sz w:val="21"/>
              <w:szCs w:val="21"/>
              <w:lang w:eastAsia="en-GB"/>
              <w14:ligatures w14:val="standardContextual"/>
            </w:rPr>
          </w:pPr>
          <w:hyperlink w:anchor="_Toc213846336" w:history="1">
            <w:r w:rsidRPr="00064E12">
              <w:rPr>
                <w:rStyle w:val="Hiperhivatkozs"/>
                <w:sz w:val="21"/>
                <w:szCs w:val="21"/>
              </w:rPr>
              <w:t>2.2.5.</w:t>
            </w:r>
            <w:r w:rsidRPr="00064E12">
              <w:rPr>
                <w:rFonts w:eastAsiaTheme="minorEastAsia"/>
                <w:sz w:val="21"/>
                <w:szCs w:val="21"/>
                <w:lang w:eastAsia="en-GB"/>
                <w14:ligatures w14:val="standardContextual"/>
              </w:rPr>
              <w:tab/>
            </w:r>
            <w:r w:rsidRPr="00064E12">
              <w:rPr>
                <w:rStyle w:val="Hiperhivatkozs"/>
                <w:sz w:val="21"/>
                <w:szCs w:val="21"/>
              </w:rPr>
              <w:t>Munkaerő átképzés, továbbképzési szolgáltatás - Átképzési és továbbképzési programok indítása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_Toc213846336 \h </w:instrText>
            </w:r>
            <w:r w:rsidRPr="00064E12">
              <w:rPr>
                <w:webHidden/>
                <w:sz w:val="21"/>
                <w:szCs w:val="21"/>
              </w:rPr>
            </w:r>
            <w:r w:rsidRPr="00064E12">
              <w:rPr>
                <w:webHidden/>
                <w:sz w:val="21"/>
                <w:szCs w:val="21"/>
              </w:rPr>
              <w:fldChar w:fldCharType="separate"/>
            </w:r>
            <w:r w:rsidRPr="00064E12">
              <w:rPr>
                <w:webHidden/>
                <w:sz w:val="21"/>
                <w:szCs w:val="21"/>
              </w:rPr>
              <w:t>45</w:t>
            </w:r>
            <w:r w:rsidRPr="00064E12">
              <w:rPr>
                <w:webHidden/>
                <w:sz w:val="21"/>
                <w:szCs w:val="21"/>
              </w:rPr>
              <w:fldChar w:fldCharType="end"/>
            </w:r>
          </w:hyperlink>
        </w:p>
        <w:p w14:paraId="2F4C5198" w14:textId="17BF8E82" w:rsidR="00064E12" w:rsidRPr="00064E12" w:rsidRDefault="00064E12">
          <w:pPr>
            <w:pStyle w:val="TJ3"/>
            <w:tabs>
              <w:tab w:val="left" w:pos="1440"/>
            </w:tabs>
            <w:rPr>
              <w:rFonts w:eastAsiaTheme="minorEastAsia"/>
              <w:sz w:val="21"/>
              <w:szCs w:val="21"/>
              <w:lang w:eastAsia="en-GB"/>
              <w14:ligatures w14:val="standardContextual"/>
            </w:rPr>
          </w:pPr>
          <w:hyperlink w:anchor="_Toc213846337" w:history="1">
            <w:r w:rsidRPr="00064E12">
              <w:rPr>
                <w:rStyle w:val="Hiperhivatkozs"/>
                <w:rFonts w:eastAsiaTheme="majorEastAsia"/>
                <w:sz w:val="21"/>
                <w:szCs w:val="21"/>
              </w:rPr>
              <w:t>2.2.6.</w:t>
            </w:r>
            <w:r w:rsidRPr="00064E12">
              <w:rPr>
                <w:rFonts w:eastAsiaTheme="minorEastAsia"/>
                <w:sz w:val="21"/>
                <w:szCs w:val="21"/>
                <w:lang w:eastAsia="en-GB"/>
                <w14:ligatures w14:val="standardContextual"/>
              </w:rPr>
              <w:tab/>
            </w:r>
            <w:r w:rsidRPr="00064E12">
              <w:rPr>
                <w:rStyle w:val="Hiperhivatkozs"/>
                <w:rFonts w:eastAsiaTheme="majorEastAsia"/>
                <w:sz w:val="21"/>
                <w:szCs w:val="21"/>
              </w:rPr>
              <w:t>Határmenti ingázók motivációinak feltárása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_Toc213846337 \h </w:instrText>
            </w:r>
            <w:r w:rsidRPr="00064E12">
              <w:rPr>
                <w:webHidden/>
                <w:sz w:val="21"/>
                <w:szCs w:val="21"/>
              </w:rPr>
            </w:r>
            <w:r w:rsidRPr="00064E12">
              <w:rPr>
                <w:webHidden/>
                <w:sz w:val="21"/>
                <w:szCs w:val="21"/>
              </w:rPr>
              <w:fldChar w:fldCharType="separate"/>
            </w:r>
            <w:r w:rsidRPr="00064E12">
              <w:rPr>
                <w:webHidden/>
                <w:sz w:val="21"/>
                <w:szCs w:val="21"/>
              </w:rPr>
              <w:t>46</w:t>
            </w:r>
            <w:r w:rsidRPr="00064E12">
              <w:rPr>
                <w:webHidden/>
                <w:sz w:val="21"/>
                <w:szCs w:val="21"/>
              </w:rPr>
              <w:fldChar w:fldCharType="end"/>
            </w:r>
          </w:hyperlink>
        </w:p>
        <w:p w14:paraId="1DE2FB54" w14:textId="3EACCD4A"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38" w:history="1">
            <w:r w:rsidRPr="00064E12">
              <w:rPr>
                <w:rStyle w:val="Hiperhivatkozs"/>
                <w:rFonts w:eastAsia="Times New Roman"/>
                <w:noProof/>
                <w:sz w:val="21"/>
                <w:szCs w:val="21"/>
              </w:rPr>
              <w:t xml:space="preserve">2.3.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Oktatást támogató képzési anyagok fejlesztése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_Toc213846338 \h </w:instrText>
            </w:r>
            <w:r w:rsidRPr="00064E12">
              <w:rPr>
                <w:noProof/>
                <w:webHidden/>
                <w:sz w:val="21"/>
                <w:szCs w:val="21"/>
              </w:rPr>
            </w:r>
            <w:r w:rsidRPr="00064E12">
              <w:rPr>
                <w:noProof/>
                <w:webHidden/>
                <w:sz w:val="21"/>
                <w:szCs w:val="21"/>
              </w:rPr>
              <w:fldChar w:fldCharType="separate"/>
            </w:r>
            <w:r w:rsidRPr="00064E12">
              <w:rPr>
                <w:noProof/>
                <w:webHidden/>
                <w:sz w:val="21"/>
                <w:szCs w:val="21"/>
              </w:rPr>
              <w:t>47</w:t>
            </w:r>
            <w:r w:rsidRPr="00064E12">
              <w:rPr>
                <w:noProof/>
                <w:webHidden/>
                <w:sz w:val="21"/>
                <w:szCs w:val="21"/>
              </w:rPr>
              <w:fldChar w:fldCharType="end"/>
            </w:r>
          </w:hyperlink>
        </w:p>
        <w:p w14:paraId="27D08774" w14:textId="3B613CD0" w:rsidR="00064E12" w:rsidRPr="00064E12" w:rsidRDefault="00064E12">
          <w:pPr>
            <w:pStyle w:val="TJ3"/>
            <w:tabs>
              <w:tab w:val="left" w:pos="1440"/>
            </w:tabs>
            <w:rPr>
              <w:rFonts w:eastAsiaTheme="minorEastAsia"/>
              <w:sz w:val="21"/>
              <w:szCs w:val="21"/>
              <w:lang w:eastAsia="en-GB"/>
              <w14:ligatures w14:val="standardContextual"/>
            </w:rPr>
          </w:pPr>
          <w:hyperlink w:anchor="_Toc213846339" w:history="1">
            <w:r w:rsidRPr="00064E12">
              <w:rPr>
                <w:rStyle w:val="Hiperhivatkozs"/>
                <w:sz w:val="21"/>
                <w:szCs w:val="21"/>
              </w:rPr>
              <w:t>2.3.1.</w:t>
            </w:r>
            <w:r w:rsidRPr="00064E12">
              <w:rPr>
                <w:rFonts w:eastAsiaTheme="minorEastAsia"/>
                <w:sz w:val="21"/>
                <w:szCs w:val="21"/>
                <w:lang w:eastAsia="en-GB"/>
                <w14:ligatures w14:val="standardContextual"/>
              </w:rPr>
              <w:tab/>
            </w:r>
            <w:r w:rsidRPr="00064E12">
              <w:rPr>
                <w:rStyle w:val="Hiperhivatkozs"/>
                <w:sz w:val="21"/>
                <w:szCs w:val="21"/>
              </w:rPr>
              <w:t>Oktatási szakértők és ipari szereplők bevonása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_Toc213846339 \h </w:instrText>
            </w:r>
            <w:r w:rsidRPr="00064E12">
              <w:rPr>
                <w:webHidden/>
                <w:sz w:val="21"/>
                <w:szCs w:val="21"/>
              </w:rPr>
            </w:r>
            <w:r w:rsidRPr="00064E12">
              <w:rPr>
                <w:webHidden/>
                <w:sz w:val="21"/>
                <w:szCs w:val="21"/>
              </w:rPr>
              <w:fldChar w:fldCharType="separate"/>
            </w:r>
            <w:r w:rsidRPr="00064E12">
              <w:rPr>
                <w:webHidden/>
                <w:sz w:val="21"/>
                <w:szCs w:val="21"/>
              </w:rPr>
              <w:t>47</w:t>
            </w:r>
            <w:r w:rsidRPr="00064E12">
              <w:rPr>
                <w:webHidden/>
                <w:sz w:val="21"/>
                <w:szCs w:val="21"/>
              </w:rPr>
              <w:fldChar w:fldCharType="end"/>
            </w:r>
          </w:hyperlink>
        </w:p>
        <w:p w14:paraId="05E940FD" w14:textId="2DEF7FF0" w:rsidR="00064E12" w:rsidRPr="00064E12" w:rsidRDefault="00064E12">
          <w:pPr>
            <w:pStyle w:val="TJ3"/>
            <w:tabs>
              <w:tab w:val="left" w:pos="1440"/>
            </w:tabs>
            <w:rPr>
              <w:rFonts w:eastAsiaTheme="minorEastAsia"/>
              <w:sz w:val="21"/>
              <w:szCs w:val="21"/>
              <w:lang w:eastAsia="en-GB"/>
              <w14:ligatures w14:val="standardContextual"/>
            </w:rPr>
          </w:pPr>
          <w:hyperlink w:anchor="_Toc213846340" w:history="1">
            <w:r w:rsidRPr="00064E12">
              <w:rPr>
                <w:rStyle w:val="Hiperhivatkozs"/>
                <w:sz w:val="21"/>
                <w:szCs w:val="21"/>
              </w:rPr>
              <w:t>2.3.2.</w:t>
            </w:r>
            <w:r w:rsidRPr="00064E12">
              <w:rPr>
                <w:rFonts w:eastAsiaTheme="minorEastAsia"/>
                <w:sz w:val="21"/>
                <w:szCs w:val="21"/>
                <w:lang w:eastAsia="en-GB"/>
                <w14:ligatures w14:val="standardContextual"/>
              </w:rPr>
              <w:tab/>
            </w:r>
            <w:r w:rsidRPr="00064E12">
              <w:rPr>
                <w:rStyle w:val="Hiperhivatkozs"/>
                <w:sz w:val="21"/>
                <w:szCs w:val="21"/>
              </w:rPr>
              <w:t>Tananyagstruktúra meghatározása, képzésfejlesztés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_Toc213846340 \h </w:instrText>
            </w:r>
            <w:r w:rsidRPr="00064E12">
              <w:rPr>
                <w:webHidden/>
                <w:sz w:val="21"/>
                <w:szCs w:val="21"/>
              </w:rPr>
            </w:r>
            <w:r w:rsidRPr="00064E12">
              <w:rPr>
                <w:webHidden/>
                <w:sz w:val="21"/>
                <w:szCs w:val="21"/>
              </w:rPr>
              <w:fldChar w:fldCharType="separate"/>
            </w:r>
            <w:r w:rsidRPr="00064E12">
              <w:rPr>
                <w:webHidden/>
                <w:sz w:val="21"/>
                <w:szCs w:val="21"/>
              </w:rPr>
              <w:t>48</w:t>
            </w:r>
            <w:r w:rsidRPr="00064E12">
              <w:rPr>
                <w:webHidden/>
                <w:sz w:val="21"/>
                <w:szCs w:val="21"/>
              </w:rPr>
              <w:fldChar w:fldCharType="end"/>
            </w:r>
          </w:hyperlink>
        </w:p>
        <w:p w14:paraId="606EE733" w14:textId="5C898EA1" w:rsidR="00064E12" w:rsidRPr="00064E12" w:rsidRDefault="00064E12">
          <w:pPr>
            <w:pStyle w:val="TJ3"/>
            <w:tabs>
              <w:tab w:val="left" w:pos="1440"/>
            </w:tabs>
            <w:rPr>
              <w:rFonts w:eastAsiaTheme="minorEastAsia"/>
              <w:sz w:val="21"/>
              <w:szCs w:val="21"/>
              <w:lang w:eastAsia="en-GB"/>
              <w14:ligatures w14:val="standardContextual"/>
            </w:rPr>
          </w:pPr>
          <w:hyperlink w:anchor="_Toc213846341" w:history="1">
            <w:r w:rsidRPr="00064E12">
              <w:rPr>
                <w:rStyle w:val="Hiperhivatkozs"/>
                <w:sz w:val="21"/>
                <w:szCs w:val="21"/>
              </w:rPr>
              <w:t>2.3.3.</w:t>
            </w:r>
            <w:r w:rsidRPr="00064E12">
              <w:rPr>
                <w:rFonts w:eastAsiaTheme="minorEastAsia"/>
                <w:sz w:val="21"/>
                <w:szCs w:val="21"/>
                <w:lang w:eastAsia="en-GB"/>
                <w14:ligatures w14:val="standardContextual"/>
              </w:rPr>
              <w:tab/>
            </w:r>
            <w:r w:rsidRPr="00064E12">
              <w:rPr>
                <w:rStyle w:val="Hiperhivatkozs"/>
                <w:sz w:val="21"/>
                <w:szCs w:val="21"/>
              </w:rPr>
              <w:t>Digitális platformok használatának támogatása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_Toc213846341 \h </w:instrText>
            </w:r>
            <w:r w:rsidRPr="00064E12">
              <w:rPr>
                <w:webHidden/>
                <w:sz w:val="21"/>
                <w:szCs w:val="21"/>
              </w:rPr>
            </w:r>
            <w:r w:rsidRPr="00064E12">
              <w:rPr>
                <w:webHidden/>
                <w:sz w:val="21"/>
                <w:szCs w:val="21"/>
              </w:rPr>
              <w:fldChar w:fldCharType="separate"/>
            </w:r>
            <w:r w:rsidRPr="00064E12">
              <w:rPr>
                <w:webHidden/>
                <w:sz w:val="21"/>
                <w:szCs w:val="21"/>
              </w:rPr>
              <w:t>48</w:t>
            </w:r>
            <w:r w:rsidRPr="00064E12">
              <w:rPr>
                <w:webHidden/>
                <w:sz w:val="21"/>
                <w:szCs w:val="21"/>
              </w:rPr>
              <w:fldChar w:fldCharType="end"/>
            </w:r>
          </w:hyperlink>
        </w:p>
        <w:p w14:paraId="19A87FB3" w14:textId="1E356446"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42" w:history="1">
            <w:r w:rsidRPr="00064E12">
              <w:rPr>
                <w:rStyle w:val="Hiperhivatkozs"/>
                <w:rFonts w:eastAsia="Times New Roman"/>
                <w:noProof/>
                <w:sz w:val="21"/>
                <w:szCs w:val="21"/>
              </w:rPr>
              <w:t xml:space="preserve">2.4.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Mintagyár létrehozása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_Toc213846342 \h </w:instrText>
            </w:r>
            <w:r w:rsidRPr="00064E12">
              <w:rPr>
                <w:noProof/>
                <w:webHidden/>
                <w:sz w:val="21"/>
                <w:szCs w:val="21"/>
              </w:rPr>
            </w:r>
            <w:r w:rsidRPr="00064E12">
              <w:rPr>
                <w:noProof/>
                <w:webHidden/>
                <w:sz w:val="21"/>
                <w:szCs w:val="21"/>
              </w:rPr>
              <w:fldChar w:fldCharType="separate"/>
            </w:r>
            <w:r w:rsidRPr="00064E12">
              <w:rPr>
                <w:noProof/>
                <w:webHidden/>
                <w:sz w:val="21"/>
                <w:szCs w:val="21"/>
              </w:rPr>
              <w:t>49</w:t>
            </w:r>
            <w:r w:rsidRPr="00064E12">
              <w:rPr>
                <w:noProof/>
                <w:webHidden/>
                <w:sz w:val="21"/>
                <w:szCs w:val="21"/>
              </w:rPr>
              <w:fldChar w:fldCharType="end"/>
            </w:r>
          </w:hyperlink>
        </w:p>
        <w:p w14:paraId="7037A647" w14:textId="250AEC78" w:rsidR="00064E12" w:rsidRPr="00064E12" w:rsidRDefault="00064E12">
          <w:pPr>
            <w:pStyle w:val="TJ3"/>
            <w:tabs>
              <w:tab w:val="left" w:pos="1440"/>
            </w:tabs>
            <w:rPr>
              <w:rFonts w:eastAsiaTheme="minorEastAsia"/>
              <w:sz w:val="21"/>
              <w:szCs w:val="21"/>
              <w:lang w:eastAsia="en-GB"/>
              <w14:ligatures w14:val="standardContextual"/>
            </w:rPr>
          </w:pPr>
          <w:hyperlink w:anchor="_Toc213846343" w:history="1">
            <w:r w:rsidRPr="00064E12">
              <w:rPr>
                <w:rStyle w:val="Hiperhivatkozs"/>
                <w:sz w:val="21"/>
                <w:szCs w:val="21"/>
              </w:rPr>
              <w:t>2.4.1.</w:t>
            </w:r>
            <w:r w:rsidRPr="00064E12">
              <w:rPr>
                <w:rFonts w:eastAsiaTheme="minorEastAsia"/>
                <w:sz w:val="21"/>
                <w:szCs w:val="21"/>
                <w:lang w:eastAsia="en-GB"/>
                <w14:ligatures w14:val="standardContextual"/>
              </w:rPr>
              <w:tab/>
            </w:r>
            <w:r w:rsidRPr="00064E12">
              <w:rPr>
                <w:rStyle w:val="Hiperhivatkozs"/>
                <w:sz w:val="21"/>
                <w:szCs w:val="21"/>
              </w:rPr>
              <w:t>Képzési célú mintagyár kialakítása a faipar területén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_Toc213846343 \h </w:instrText>
            </w:r>
            <w:r w:rsidRPr="00064E12">
              <w:rPr>
                <w:webHidden/>
                <w:sz w:val="21"/>
                <w:szCs w:val="21"/>
              </w:rPr>
            </w:r>
            <w:r w:rsidRPr="00064E12">
              <w:rPr>
                <w:webHidden/>
                <w:sz w:val="21"/>
                <w:szCs w:val="21"/>
              </w:rPr>
              <w:fldChar w:fldCharType="separate"/>
            </w:r>
            <w:r w:rsidRPr="00064E12">
              <w:rPr>
                <w:webHidden/>
                <w:sz w:val="21"/>
                <w:szCs w:val="21"/>
              </w:rPr>
              <w:t>49</w:t>
            </w:r>
            <w:r w:rsidRPr="00064E12">
              <w:rPr>
                <w:webHidden/>
                <w:sz w:val="21"/>
                <w:szCs w:val="21"/>
              </w:rPr>
              <w:fldChar w:fldCharType="end"/>
            </w:r>
          </w:hyperlink>
        </w:p>
        <w:p w14:paraId="21F2F119" w14:textId="3FD88DDD" w:rsidR="00064E12" w:rsidRPr="00064E12" w:rsidRDefault="00064E12">
          <w:pPr>
            <w:pStyle w:val="TJ3"/>
            <w:tabs>
              <w:tab w:val="left" w:pos="1440"/>
            </w:tabs>
            <w:rPr>
              <w:rFonts w:eastAsiaTheme="minorEastAsia"/>
              <w:sz w:val="21"/>
              <w:szCs w:val="21"/>
              <w:lang w:eastAsia="en-GB"/>
              <w14:ligatures w14:val="standardContextual"/>
            </w:rPr>
          </w:pPr>
          <w:hyperlink w:anchor="_Toc213846344" w:history="1">
            <w:r w:rsidRPr="00064E12">
              <w:rPr>
                <w:rStyle w:val="Hiperhivatkozs"/>
                <w:sz w:val="21"/>
                <w:szCs w:val="21"/>
              </w:rPr>
              <w:t>2.4.2.</w:t>
            </w:r>
            <w:r w:rsidRPr="00064E12">
              <w:rPr>
                <w:rFonts w:eastAsiaTheme="minorEastAsia"/>
                <w:sz w:val="21"/>
                <w:szCs w:val="21"/>
                <w:lang w:eastAsia="en-GB"/>
                <w14:ligatures w14:val="standardContextual"/>
              </w:rPr>
              <w:tab/>
            </w:r>
            <w:r w:rsidRPr="00064E12">
              <w:rPr>
                <w:rStyle w:val="Hiperhivatkozs"/>
                <w:sz w:val="21"/>
                <w:szCs w:val="21"/>
              </w:rPr>
              <w:t>Virtuális mintagyárak és tanulási szimulációk fejlesztése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_Toc213846344 \h </w:instrText>
            </w:r>
            <w:r w:rsidRPr="00064E12">
              <w:rPr>
                <w:webHidden/>
                <w:sz w:val="21"/>
                <w:szCs w:val="21"/>
              </w:rPr>
            </w:r>
            <w:r w:rsidRPr="00064E12">
              <w:rPr>
                <w:webHidden/>
                <w:sz w:val="21"/>
                <w:szCs w:val="21"/>
              </w:rPr>
              <w:fldChar w:fldCharType="separate"/>
            </w:r>
            <w:r w:rsidRPr="00064E12">
              <w:rPr>
                <w:webHidden/>
                <w:sz w:val="21"/>
                <w:szCs w:val="21"/>
              </w:rPr>
              <w:t>50</w:t>
            </w:r>
            <w:r w:rsidRPr="00064E12">
              <w:rPr>
                <w:webHidden/>
                <w:sz w:val="21"/>
                <w:szCs w:val="21"/>
              </w:rPr>
              <w:fldChar w:fldCharType="end"/>
            </w:r>
          </w:hyperlink>
        </w:p>
        <w:p w14:paraId="001816F1" w14:textId="023174B6"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45" w:history="1">
            <w:r w:rsidRPr="00064E12">
              <w:rPr>
                <w:rStyle w:val="Hiperhivatkozs"/>
                <w:rFonts w:eastAsia="Times New Roman"/>
                <w:noProof/>
                <w:sz w:val="21"/>
                <w:szCs w:val="21"/>
              </w:rPr>
              <w:t xml:space="preserve">2.5.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Mintagyárak és oktató infrastruktúrák kihasználása szabadidős célra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_Toc213846345 \h </w:instrText>
            </w:r>
            <w:r w:rsidRPr="00064E12">
              <w:rPr>
                <w:noProof/>
                <w:webHidden/>
                <w:sz w:val="21"/>
                <w:szCs w:val="21"/>
              </w:rPr>
            </w:r>
            <w:r w:rsidRPr="00064E12">
              <w:rPr>
                <w:noProof/>
                <w:webHidden/>
                <w:sz w:val="21"/>
                <w:szCs w:val="21"/>
              </w:rPr>
              <w:fldChar w:fldCharType="separate"/>
            </w:r>
            <w:r w:rsidRPr="00064E12">
              <w:rPr>
                <w:noProof/>
                <w:webHidden/>
                <w:sz w:val="21"/>
                <w:szCs w:val="21"/>
              </w:rPr>
              <w:t>50</w:t>
            </w:r>
            <w:r w:rsidRPr="00064E12">
              <w:rPr>
                <w:noProof/>
                <w:webHidden/>
                <w:sz w:val="21"/>
                <w:szCs w:val="21"/>
              </w:rPr>
              <w:fldChar w:fldCharType="end"/>
            </w:r>
          </w:hyperlink>
        </w:p>
        <w:p w14:paraId="3734BA46" w14:textId="316D06FF" w:rsidR="00064E12" w:rsidRPr="00064E12" w:rsidRDefault="00064E12">
          <w:pPr>
            <w:pStyle w:val="TJ3"/>
            <w:tabs>
              <w:tab w:val="left" w:pos="1440"/>
            </w:tabs>
            <w:rPr>
              <w:rFonts w:eastAsiaTheme="minorEastAsia"/>
              <w:sz w:val="21"/>
              <w:szCs w:val="21"/>
              <w:lang w:eastAsia="en-GB"/>
              <w14:ligatures w14:val="standardContextual"/>
            </w:rPr>
          </w:pPr>
          <w:hyperlink w:anchor="_Toc213846346" w:history="1">
            <w:r w:rsidRPr="00064E12">
              <w:rPr>
                <w:rStyle w:val="Hiperhivatkozs"/>
                <w:sz w:val="21"/>
                <w:szCs w:val="21"/>
              </w:rPr>
              <w:t>2.5.1.</w:t>
            </w:r>
            <w:r w:rsidRPr="00064E12">
              <w:rPr>
                <w:rFonts w:eastAsiaTheme="minorEastAsia"/>
                <w:sz w:val="21"/>
                <w:szCs w:val="21"/>
                <w:lang w:eastAsia="en-GB"/>
                <w14:ligatures w14:val="standardContextual"/>
              </w:rPr>
              <w:tab/>
            </w:r>
            <w:r w:rsidRPr="00064E12">
              <w:rPr>
                <w:rStyle w:val="Hiperhivatkozs"/>
                <w:sz w:val="21"/>
                <w:szCs w:val="21"/>
              </w:rPr>
              <w:t>Élményalapú ismeretterjesztés és közösségi programok megvalósítása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_Toc213846346 \h </w:instrText>
            </w:r>
            <w:r w:rsidRPr="00064E12">
              <w:rPr>
                <w:webHidden/>
                <w:sz w:val="21"/>
                <w:szCs w:val="21"/>
              </w:rPr>
            </w:r>
            <w:r w:rsidRPr="00064E12">
              <w:rPr>
                <w:webHidden/>
                <w:sz w:val="21"/>
                <w:szCs w:val="21"/>
              </w:rPr>
              <w:fldChar w:fldCharType="separate"/>
            </w:r>
            <w:r w:rsidRPr="00064E12">
              <w:rPr>
                <w:webHidden/>
                <w:sz w:val="21"/>
                <w:szCs w:val="21"/>
              </w:rPr>
              <w:t>51</w:t>
            </w:r>
            <w:r w:rsidRPr="00064E12">
              <w:rPr>
                <w:webHidden/>
                <w:sz w:val="21"/>
                <w:szCs w:val="21"/>
              </w:rPr>
              <w:fldChar w:fldCharType="end"/>
            </w:r>
          </w:hyperlink>
        </w:p>
        <w:p w14:paraId="7CDAD509" w14:textId="52BB320A"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47" w:history="1">
            <w:r w:rsidRPr="00064E12">
              <w:rPr>
                <w:rStyle w:val="Hiperhivatkozs"/>
                <w:rFonts w:eastAsia="Times New Roman"/>
                <w:noProof/>
                <w:sz w:val="21"/>
                <w:szCs w:val="21"/>
              </w:rPr>
              <w:t xml:space="preserve">2.6.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Nonformális és közösségi tanulási programok; új terek kialakítása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_Toc213846347 \h </w:instrText>
            </w:r>
            <w:r w:rsidRPr="00064E12">
              <w:rPr>
                <w:noProof/>
                <w:webHidden/>
                <w:sz w:val="21"/>
                <w:szCs w:val="21"/>
              </w:rPr>
            </w:r>
            <w:r w:rsidRPr="00064E12">
              <w:rPr>
                <w:noProof/>
                <w:webHidden/>
                <w:sz w:val="21"/>
                <w:szCs w:val="21"/>
              </w:rPr>
              <w:fldChar w:fldCharType="separate"/>
            </w:r>
            <w:r w:rsidRPr="00064E12">
              <w:rPr>
                <w:noProof/>
                <w:webHidden/>
                <w:sz w:val="21"/>
                <w:szCs w:val="21"/>
              </w:rPr>
              <w:t>51</w:t>
            </w:r>
            <w:r w:rsidRPr="00064E12">
              <w:rPr>
                <w:noProof/>
                <w:webHidden/>
                <w:sz w:val="21"/>
                <w:szCs w:val="21"/>
              </w:rPr>
              <w:fldChar w:fldCharType="end"/>
            </w:r>
          </w:hyperlink>
        </w:p>
        <w:p w14:paraId="722BBE4A" w14:textId="0AA88584" w:rsidR="00064E12" w:rsidRPr="00064E12" w:rsidRDefault="00064E12">
          <w:pPr>
            <w:pStyle w:val="TJ3"/>
            <w:tabs>
              <w:tab w:val="left" w:pos="1440"/>
            </w:tabs>
            <w:rPr>
              <w:rFonts w:eastAsiaTheme="minorEastAsia"/>
              <w:sz w:val="21"/>
              <w:szCs w:val="21"/>
              <w:lang w:eastAsia="en-GB"/>
              <w14:ligatures w14:val="standardContextual"/>
            </w:rPr>
          </w:pPr>
          <w:hyperlink w:anchor="_Toc213846348" w:history="1">
            <w:r w:rsidRPr="00064E12">
              <w:rPr>
                <w:rStyle w:val="Hiperhivatkozs"/>
                <w:sz w:val="21"/>
                <w:szCs w:val="21"/>
              </w:rPr>
              <w:t>2.6.1.</w:t>
            </w:r>
            <w:r w:rsidRPr="00064E12">
              <w:rPr>
                <w:rFonts w:eastAsiaTheme="minorEastAsia"/>
                <w:sz w:val="21"/>
                <w:szCs w:val="21"/>
                <w:lang w:eastAsia="en-GB"/>
                <w14:ligatures w14:val="standardContextual"/>
              </w:rPr>
              <w:tab/>
            </w:r>
            <w:r w:rsidRPr="00064E12">
              <w:rPr>
                <w:rStyle w:val="Hiperhivatkozs"/>
                <w:sz w:val="21"/>
                <w:szCs w:val="21"/>
              </w:rPr>
              <w:t>Meglévő helyszínek felmérése, fejlesztési tervek készítése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_Toc213846348 \h </w:instrText>
            </w:r>
            <w:r w:rsidRPr="00064E12">
              <w:rPr>
                <w:webHidden/>
                <w:sz w:val="21"/>
                <w:szCs w:val="21"/>
              </w:rPr>
            </w:r>
            <w:r w:rsidRPr="00064E12">
              <w:rPr>
                <w:webHidden/>
                <w:sz w:val="21"/>
                <w:szCs w:val="21"/>
              </w:rPr>
              <w:fldChar w:fldCharType="separate"/>
            </w:r>
            <w:r w:rsidRPr="00064E12">
              <w:rPr>
                <w:webHidden/>
                <w:sz w:val="21"/>
                <w:szCs w:val="21"/>
              </w:rPr>
              <w:t>52</w:t>
            </w:r>
            <w:r w:rsidRPr="00064E12">
              <w:rPr>
                <w:webHidden/>
                <w:sz w:val="21"/>
                <w:szCs w:val="21"/>
              </w:rPr>
              <w:fldChar w:fldCharType="end"/>
            </w:r>
          </w:hyperlink>
        </w:p>
        <w:p w14:paraId="13301F09" w14:textId="4C991F07" w:rsidR="00064E12" w:rsidRPr="00064E12" w:rsidRDefault="00064E12">
          <w:pPr>
            <w:pStyle w:val="TJ3"/>
            <w:tabs>
              <w:tab w:val="left" w:pos="1440"/>
            </w:tabs>
            <w:rPr>
              <w:rFonts w:eastAsiaTheme="minorEastAsia"/>
              <w:sz w:val="21"/>
              <w:szCs w:val="21"/>
              <w:lang w:eastAsia="en-GB"/>
              <w14:ligatures w14:val="standardContextual"/>
            </w:rPr>
          </w:pPr>
          <w:hyperlink w:anchor="_Toc213846349" w:history="1">
            <w:r w:rsidRPr="00064E12">
              <w:rPr>
                <w:rStyle w:val="Hiperhivatkozs"/>
                <w:sz w:val="21"/>
                <w:szCs w:val="21"/>
              </w:rPr>
              <w:t>2.6.2.</w:t>
            </w:r>
            <w:r w:rsidRPr="00064E12">
              <w:rPr>
                <w:rFonts w:eastAsiaTheme="minorEastAsia"/>
                <w:sz w:val="21"/>
                <w:szCs w:val="21"/>
                <w:lang w:eastAsia="en-GB"/>
                <w14:ligatures w14:val="standardContextual"/>
              </w:rPr>
              <w:tab/>
            </w:r>
            <w:r w:rsidRPr="00064E12">
              <w:rPr>
                <w:rStyle w:val="Hiperhivatkozs"/>
                <w:sz w:val="21"/>
                <w:szCs w:val="21"/>
              </w:rPr>
              <w:t>Új tanulási terek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_Toc213846349 \h </w:instrText>
            </w:r>
            <w:r w:rsidRPr="00064E12">
              <w:rPr>
                <w:webHidden/>
                <w:sz w:val="21"/>
                <w:szCs w:val="21"/>
              </w:rPr>
            </w:r>
            <w:r w:rsidRPr="00064E12">
              <w:rPr>
                <w:webHidden/>
                <w:sz w:val="21"/>
                <w:szCs w:val="21"/>
              </w:rPr>
              <w:fldChar w:fldCharType="separate"/>
            </w:r>
            <w:r w:rsidRPr="00064E12">
              <w:rPr>
                <w:webHidden/>
                <w:sz w:val="21"/>
                <w:szCs w:val="21"/>
              </w:rPr>
              <w:t>52</w:t>
            </w:r>
            <w:r w:rsidRPr="00064E12">
              <w:rPr>
                <w:webHidden/>
                <w:sz w:val="21"/>
                <w:szCs w:val="21"/>
              </w:rPr>
              <w:fldChar w:fldCharType="end"/>
            </w:r>
          </w:hyperlink>
        </w:p>
        <w:p w14:paraId="38236361" w14:textId="5170DA60" w:rsidR="00064E12" w:rsidRPr="00064E12" w:rsidRDefault="00064E12">
          <w:pPr>
            <w:pStyle w:val="TJ3"/>
            <w:tabs>
              <w:tab w:val="left" w:pos="1440"/>
            </w:tabs>
            <w:rPr>
              <w:rFonts w:eastAsiaTheme="minorEastAsia"/>
              <w:sz w:val="21"/>
              <w:szCs w:val="21"/>
              <w:lang w:eastAsia="en-GB"/>
              <w14:ligatures w14:val="standardContextual"/>
            </w:rPr>
          </w:pPr>
          <w:hyperlink w:anchor="_Toc213846350" w:history="1">
            <w:r w:rsidRPr="00064E12">
              <w:rPr>
                <w:rStyle w:val="Hiperhivatkozs"/>
                <w:sz w:val="21"/>
                <w:szCs w:val="21"/>
              </w:rPr>
              <w:t>2.6.3.</w:t>
            </w:r>
            <w:r w:rsidRPr="00064E12">
              <w:rPr>
                <w:rFonts w:eastAsiaTheme="minorEastAsia"/>
                <w:sz w:val="21"/>
                <w:szCs w:val="21"/>
                <w:lang w:eastAsia="en-GB"/>
                <w14:ligatures w14:val="standardContextual"/>
              </w:rPr>
              <w:tab/>
            </w:r>
            <w:r w:rsidRPr="00064E12">
              <w:rPr>
                <w:rStyle w:val="Hiperhivatkozs"/>
                <w:sz w:val="21"/>
                <w:szCs w:val="21"/>
              </w:rPr>
              <w:t>Programfejlesztés (tematikus foglalkozások, klubok)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_Toc213846350 \h </w:instrText>
            </w:r>
            <w:r w:rsidRPr="00064E12">
              <w:rPr>
                <w:webHidden/>
                <w:sz w:val="21"/>
                <w:szCs w:val="21"/>
              </w:rPr>
            </w:r>
            <w:r w:rsidRPr="00064E12">
              <w:rPr>
                <w:webHidden/>
                <w:sz w:val="21"/>
                <w:szCs w:val="21"/>
              </w:rPr>
              <w:fldChar w:fldCharType="separate"/>
            </w:r>
            <w:r w:rsidRPr="00064E12">
              <w:rPr>
                <w:webHidden/>
                <w:sz w:val="21"/>
                <w:szCs w:val="21"/>
              </w:rPr>
              <w:t>53</w:t>
            </w:r>
            <w:r w:rsidRPr="00064E12">
              <w:rPr>
                <w:webHidden/>
                <w:sz w:val="21"/>
                <w:szCs w:val="21"/>
              </w:rPr>
              <w:fldChar w:fldCharType="end"/>
            </w:r>
          </w:hyperlink>
        </w:p>
        <w:p w14:paraId="40A8422D" w14:textId="681D6D2B" w:rsidR="00064E12" w:rsidRPr="00064E12" w:rsidRDefault="00064E12">
          <w:pPr>
            <w:pStyle w:val="TJ1"/>
            <w:tabs>
              <w:tab w:val="left" w:pos="720"/>
              <w:tab w:val="right" w:leader="dot" w:pos="8630"/>
            </w:tabs>
            <w:rPr>
              <w:rFonts w:eastAsiaTheme="minorEastAsia"/>
              <w:noProof/>
              <w:kern w:val="2"/>
              <w:sz w:val="21"/>
              <w:szCs w:val="21"/>
              <w:lang w:eastAsia="en-GB"/>
              <w14:ligatures w14:val="standardContextual"/>
            </w:rPr>
          </w:pPr>
          <w:hyperlink w:anchor="_Toc213846351" w:history="1">
            <w:r w:rsidRPr="00064E12">
              <w:rPr>
                <w:rStyle w:val="Hiperhivatkozs"/>
                <w:rFonts w:eastAsia="Times New Roman"/>
                <w:noProof/>
                <w:sz w:val="21"/>
                <w:szCs w:val="21"/>
              </w:rPr>
              <w:t xml:space="preserve">3.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Vonzásközpont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_Toc213846351 \h </w:instrText>
            </w:r>
            <w:r w:rsidRPr="00064E12">
              <w:rPr>
                <w:noProof/>
                <w:webHidden/>
                <w:sz w:val="21"/>
                <w:szCs w:val="21"/>
              </w:rPr>
            </w:r>
            <w:r w:rsidRPr="00064E12">
              <w:rPr>
                <w:noProof/>
                <w:webHidden/>
                <w:sz w:val="21"/>
                <w:szCs w:val="21"/>
              </w:rPr>
              <w:fldChar w:fldCharType="separate"/>
            </w:r>
            <w:r w:rsidRPr="00064E12">
              <w:rPr>
                <w:noProof/>
                <w:webHidden/>
                <w:sz w:val="21"/>
                <w:szCs w:val="21"/>
              </w:rPr>
              <w:t>55</w:t>
            </w:r>
            <w:r w:rsidRPr="00064E12">
              <w:rPr>
                <w:noProof/>
                <w:webHidden/>
                <w:sz w:val="21"/>
                <w:szCs w:val="21"/>
              </w:rPr>
              <w:fldChar w:fldCharType="end"/>
            </w:r>
          </w:hyperlink>
        </w:p>
        <w:p w14:paraId="11FF8C32" w14:textId="1AEA4820"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52" w:history="1">
            <w:r w:rsidRPr="00064E12">
              <w:rPr>
                <w:rStyle w:val="Hiperhivatkozs"/>
                <w:rFonts w:eastAsia="Times New Roman"/>
                <w:noProof/>
                <w:sz w:val="21"/>
                <w:szCs w:val="21"/>
              </w:rPr>
              <w:t xml:space="preserve">3.1.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Agglomerációbeli szolgáltatókkal összekapcsolt és kommunikált szálláshely rendszer</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_Toc213846352 \h </w:instrText>
            </w:r>
            <w:r w:rsidRPr="00064E12">
              <w:rPr>
                <w:noProof/>
                <w:webHidden/>
                <w:sz w:val="21"/>
                <w:szCs w:val="21"/>
              </w:rPr>
            </w:r>
            <w:r w:rsidRPr="00064E12">
              <w:rPr>
                <w:noProof/>
                <w:webHidden/>
                <w:sz w:val="21"/>
                <w:szCs w:val="21"/>
              </w:rPr>
              <w:fldChar w:fldCharType="separate"/>
            </w:r>
            <w:r w:rsidRPr="00064E12">
              <w:rPr>
                <w:noProof/>
                <w:webHidden/>
                <w:sz w:val="21"/>
                <w:szCs w:val="21"/>
              </w:rPr>
              <w:t>56</w:t>
            </w:r>
            <w:r w:rsidRPr="00064E12">
              <w:rPr>
                <w:noProof/>
                <w:webHidden/>
                <w:sz w:val="21"/>
                <w:szCs w:val="21"/>
              </w:rPr>
              <w:fldChar w:fldCharType="end"/>
            </w:r>
          </w:hyperlink>
        </w:p>
        <w:p w14:paraId="13B21775" w14:textId="5E42F55E" w:rsidR="00064E12" w:rsidRPr="00064E12" w:rsidRDefault="00064E12">
          <w:pPr>
            <w:pStyle w:val="TJ3"/>
            <w:tabs>
              <w:tab w:val="left" w:pos="1440"/>
            </w:tabs>
            <w:rPr>
              <w:rFonts w:eastAsiaTheme="minorEastAsia"/>
              <w:sz w:val="21"/>
              <w:szCs w:val="21"/>
              <w:lang w:eastAsia="en-GB"/>
              <w14:ligatures w14:val="standardContextual"/>
            </w:rPr>
          </w:pPr>
          <w:hyperlink w:anchor="_Toc213846353" w:history="1">
            <w:r w:rsidRPr="00064E12">
              <w:rPr>
                <w:rStyle w:val="Hiperhivatkozs"/>
                <w:sz w:val="21"/>
                <w:szCs w:val="21"/>
              </w:rPr>
              <w:t>3.1.1.</w:t>
            </w:r>
            <w:r w:rsidRPr="00064E12">
              <w:rPr>
                <w:rFonts w:eastAsiaTheme="minorEastAsia"/>
                <w:sz w:val="21"/>
                <w:szCs w:val="21"/>
                <w:lang w:eastAsia="en-GB"/>
                <w14:ligatures w14:val="standardContextual"/>
              </w:rPr>
              <w:tab/>
            </w:r>
            <w:r w:rsidRPr="00064E12">
              <w:rPr>
                <w:rStyle w:val="Hiperhivatkozs"/>
                <w:sz w:val="21"/>
                <w:szCs w:val="21"/>
              </w:rPr>
              <w:t>Szálláshely kapacitás felmérés, bővítési stratégia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_Toc213846353 \h </w:instrText>
            </w:r>
            <w:r w:rsidRPr="00064E12">
              <w:rPr>
                <w:webHidden/>
                <w:sz w:val="21"/>
                <w:szCs w:val="21"/>
              </w:rPr>
            </w:r>
            <w:r w:rsidRPr="00064E12">
              <w:rPr>
                <w:webHidden/>
                <w:sz w:val="21"/>
                <w:szCs w:val="21"/>
              </w:rPr>
              <w:fldChar w:fldCharType="separate"/>
            </w:r>
            <w:r w:rsidRPr="00064E12">
              <w:rPr>
                <w:webHidden/>
                <w:sz w:val="21"/>
                <w:szCs w:val="21"/>
              </w:rPr>
              <w:t>56</w:t>
            </w:r>
            <w:r w:rsidRPr="00064E12">
              <w:rPr>
                <w:webHidden/>
                <w:sz w:val="21"/>
                <w:szCs w:val="21"/>
              </w:rPr>
              <w:fldChar w:fldCharType="end"/>
            </w:r>
          </w:hyperlink>
        </w:p>
        <w:p w14:paraId="323AAD4F" w14:textId="34A03544" w:rsidR="00064E12" w:rsidRPr="00064E12" w:rsidRDefault="00064E12">
          <w:pPr>
            <w:pStyle w:val="TJ3"/>
            <w:tabs>
              <w:tab w:val="left" w:pos="1440"/>
            </w:tabs>
            <w:rPr>
              <w:rFonts w:eastAsiaTheme="minorEastAsia"/>
              <w:sz w:val="21"/>
              <w:szCs w:val="21"/>
              <w:lang w:eastAsia="en-GB"/>
              <w14:ligatures w14:val="standardContextual"/>
            </w:rPr>
          </w:pPr>
          <w:hyperlink w:anchor="_Toc213846354" w:history="1">
            <w:r w:rsidRPr="00064E12">
              <w:rPr>
                <w:rStyle w:val="Hiperhivatkozs"/>
                <w:sz w:val="21"/>
                <w:szCs w:val="21"/>
              </w:rPr>
              <w:t>3.1.2.</w:t>
            </w:r>
            <w:r w:rsidRPr="00064E12">
              <w:rPr>
                <w:rFonts w:eastAsiaTheme="minorEastAsia"/>
                <w:sz w:val="21"/>
                <w:szCs w:val="21"/>
                <w:lang w:eastAsia="en-GB"/>
                <w14:ligatures w14:val="standardContextual"/>
              </w:rPr>
              <w:tab/>
            </w:r>
            <w:r w:rsidRPr="00064E12">
              <w:rPr>
                <w:rStyle w:val="Hiperhivatkozs"/>
                <w:sz w:val="21"/>
                <w:szCs w:val="21"/>
              </w:rPr>
              <w:t>Meglévő szálláshely-foglaló rendszerek integrálása turisztikai oldalon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_Toc213846354 \h </w:instrText>
            </w:r>
            <w:r w:rsidRPr="00064E12">
              <w:rPr>
                <w:webHidden/>
                <w:sz w:val="21"/>
                <w:szCs w:val="21"/>
              </w:rPr>
            </w:r>
            <w:r w:rsidRPr="00064E12">
              <w:rPr>
                <w:webHidden/>
                <w:sz w:val="21"/>
                <w:szCs w:val="21"/>
              </w:rPr>
              <w:fldChar w:fldCharType="separate"/>
            </w:r>
            <w:r w:rsidRPr="00064E12">
              <w:rPr>
                <w:webHidden/>
                <w:sz w:val="21"/>
                <w:szCs w:val="21"/>
              </w:rPr>
              <w:t>57</w:t>
            </w:r>
            <w:r w:rsidRPr="00064E12">
              <w:rPr>
                <w:webHidden/>
                <w:sz w:val="21"/>
                <w:szCs w:val="21"/>
              </w:rPr>
              <w:fldChar w:fldCharType="end"/>
            </w:r>
          </w:hyperlink>
        </w:p>
        <w:p w14:paraId="10178652" w14:textId="01292DB5"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55" w:history="1">
            <w:r w:rsidRPr="00064E12">
              <w:rPr>
                <w:rStyle w:val="Hiperhivatkozs"/>
                <w:rFonts w:eastAsia="Times New Roman"/>
                <w:noProof/>
                <w:sz w:val="21"/>
                <w:szCs w:val="21"/>
              </w:rPr>
              <w:t xml:space="preserve">3.2.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Tematikus, szakmai célokhoz igazodó turisztikai kínálat (pl.: csillagászati program)</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_Toc213846355 \h </w:instrText>
            </w:r>
            <w:r w:rsidRPr="00064E12">
              <w:rPr>
                <w:noProof/>
                <w:webHidden/>
                <w:sz w:val="21"/>
                <w:szCs w:val="21"/>
              </w:rPr>
            </w:r>
            <w:r w:rsidRPr="00064E12">
              <w:rPr>
                <w:noProof/>
                <w:webHidden/>
                <w:sz w:val="21"/>
                <w:szCs w:val="21"/>
              </w:rPr>
              <w:fldChar w:fldCharType="separate"/>
            </w:r>
            <w:r w:rsidRPr="00064E12">
              <w:rPr>
                <w:noProof/>
                <w:webHidden/>
                <w:sz w:val="21"/>
                <w:szCs w:val="21"/>
              </w:rPr>
              <w:t>57</w:t>
            </w:r>
            <w:r w:rsidRPr="00064E12">
              <w:rPr>
                <w:noProof/>
                <w:webHidden/>
                <w:sz w:val="21"/>
                <w:szCs w:val="21"/>
              </w:rPr>
              <w:fldChar w:fldCharType="end"/>
            </w:r>
          </w:hyperlink>
        </w:p>
        <w:p w14:paraId="7188AA5D" w14:textId="44DFAB6E" w:rsidR="00064E12" w:rsidRPr="00064E12" w:rsidRDefault="00064E12">
          <w:pPr>
            <w:pStyle w:val="TJ3"/>
            <w:tabs>
              <w:tab w:val="left" w:pos="1440"/>
            </w:tabs>
            <w:rPr>
              <w:rFonts w:eastAsiaTheme="minorEastAsia"/>
              <w:sz w:val="21"/>
              <w:szCs w:val="21"/>
              <w:lang w:eastAsia="en-GB"/>
              <w14:ligatures w14:val="standardContextual"/>
            </w:rPr>
          </w:pPr>
          <w:hyperlink w:anchor="_Toc213846356" w:history="1">
            <w:r w:rsidRPr="00064E12">
              <w:rPr>
                <w:rStyle w:val="Hiperhivatkozs"/>
                <w:sz w:val="21"/>
                <w:szCs w:val="21"/>
              </w:rPr>
              <w:t>3.2.1.</w:t>
            </w:r>
            <w:r w:rsidRPr="00064E12">
              <w:rPr>
                <w:rFonts w:eastAsiaTheme="minorEastAsia"/>
                <w:sz w:val="21"/>
                <w:szCs w:val="21"/>
                <w:lang w:eastAsia="en-GB"/>
                <w14:ligatures w14:val="standardContextual"/>
              </w:rPr>
              <w:tab/>
            </w:r>
            <w:r w:rsidRPr="00064E12">
              <w:rPr>
                <w:rStyle w:val="Hiperhivatkozs"/>
                <w:sz w:val="21"/>
                <w:szCs w:val="21"/>
              </w:rPr>
              <w:t>Ökológiai tematikai célú turizus - zero waste, újrahasznosított, DIY</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_Toc213846356 \h </w:instrText>
            </w:r>
            <w:r w:rsidRPr="00064E12">
              <w:rPr>
                <w:webHidden/>
                <w:sz w:val="21"/>
                <w:szCs w:val="21"/>
              </w:rPr>
            </w:r>
            <w:r w:rsidRPr="00064E12">
              <w:rPr>
                <w:webHidden/>
                <w:sz w:val="21"/>
                <w:szCs w:val="21"/>
              </w:rPr>
              <w:fldChar w:fldCharType="separate"/>
            </w:r>
            <w:r w:rsidRPr="00064E12">
              <w:rPr>
                <w:webHidden/>
                <w:sz w:val="21"/>
                <w:szCs w:val="21"/>
              </w:rPr>
              <w:t>58</w:t>
            </w:r>
            <w:r w:rsidRPr="00064E12">
              <w:rPr>
                <w:webHidden/>
                <w:sz w:val="21"/>
                <w:szCs w:val="21"/>
              </w:rPr>
              <w:fldChar w:fldCharType="end"/>
            </w:r>
          </w:hyperlink>
        </w:p>
        <w:p w14:paraId="22FCA2EE" w14:textId="1C06BED3" w:rsidR="00064E12" w:rsidRPr="00064E12" w:rsidRDefault="00064E12">
          <w:pPr>
            <w:pStyle w:val="TJ3"/>
            <w:tabs>
              <w:tab w:val="left" w:pos="1440"/>
            </w:tabs>
            <w:rPr>
              <w:rFonts w:eastAsiaTheme="minorEastAsia"/>
              <w:sz w:val="21"/>
              <w:szCs w:val="21"/>
              <w:lang w:eastAsia="en-GB"/>
              <w14:ligatures w14:val="standardContextual"/>
            </w:rPr>
          </w:pPr>
          <w:hyperlink w:anchor="_Toc213846357" w:history="1">
            <w:r w:rsidRPr="00064E12">
              <w:rPr>
                <w:rStyle w:val="Hiperhivatkozs"/>
                <w:sz w:val="21"/>
                <w:szCs w:val="21"/>
              </w:rPr>
              <w:t>3.2.2.</w:t>
            </w:r>
            <w:r w:rsidRPr="00064E12">
              <w:rPr>
                <w:rFonts w:eastAsiaTheme="minorEastAsia"/>
                <w:sz w:val="21"/>
                <w:szCs w:val="21"/>
                <w:lang w:eastAsia="en-GB"/>
                <w14:ligatures w14:val="standardContextual"/>
              </w:rPr>
              <w:tab/>
            </w:r>
            <w:r w:rsidRPr="00064E12">
              <w:rPr>
                <w:rStyle w:val="Hiperhivatkozs"/>
                <w:sz w:val="21"/>
                <w:szCs w:val="21"/>
              </w:rPr>
              <w:t>Skillful turizmus - a látogatás alatt speciális tudás elsajátítása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_Toc213846357 \h </w:instrText>
            </w:r>
            <w:r w:rsidRPr="00064E12">
              <w:rPr>
                <w:webHidden/>
                <w:sz w:val="21"/>
                <w:szCs w:val="21"/>
              </w:rPr>
            </w:r>
            <w:r w:rsidRPr="00064E12">
              <w:rPr>
                <w:webHidden/>
                <w:sz w:val="21"/>
                <w:szCs w:val="21"/>
              </w:rPr>
              <w:fldChar w:fldCharType="separate"/>
            </w:r>
            <w:r w:rsidRPr="00064E12">
              <w:rPr>
                <w:webHidden/>
                <w:sz w:val="21"/>
                <w:szCs w:val="21"/>
              </w:rPr>
              <w:t>58</w:t>
            </w:r>
            <w:r w:rsidRPr="00064E12">
              <w:rPr>
                <w:webHidden/>
                <w:sz w:val="21"/>
                <w:szCs w:val="21"/>
              </w:rPr>
              <w:fldChar w:fldCharType="end"/>
            </w:r>
          </w:hyperlink>
        </w:p>
        <w:p w14:paraId="51034293" w14:textId="4C13D9B8" w:rsidR="00064E12" w:rsidRPr="00064E12" w:rsidRDefault="00064E12">
          <w:pPr>
            <w:pStyle w:val="TJ3"/>
            <w:tabs>
              <w:tab w:val="left" w:pos="1440"/>
            </w:tabs>
            <w:rPr>
              <w:rFonts w:eastAsiaTheme="minorEastAsia"/>
              <w:sz w:val="21"/>
              <w:szCs w:val="21"/>
              <w:lang w:eastAsia="en-GB"/>
              <w14:ligatures w14:val="standardContextual"/>
            </w:rPr>
          </w:pPr>
          <w:hyperlink w:anchor="_Toc213846358" w:history="1">
            <w:r w:rsidRPr="00064E12">
              <w:rPr>
                <w:rStyle w:val="Hiperhivatkozs"/>
                <w:sz w:val="21"/>
                <w:szCs w:val="21"/>
              </w:rPr>
              <w:t>3.2.3.</w:t>
            </w:r>
            <w:r w:rsidRPr="00064E12">
              <w:rPr>
                <w:rFonts w:eastAsiaTheme="minorEastAsia"/>
                <w:sz w:val="21"/>
                <w:szCs w:val="21"/>
                <w:lang w:eastAsia="en-GB"/>
                <w14:ligatures w14:val="standardContextual"/>
              </w:rPr>
              <w:tab/>
            </w:r>
            <w:r w:rsidRPr="00064E12">
              <w:rPr>
                <w:rStyle w:val="Hiperhivatkozs"/>
                <w:sz w:val="21"/>
                <w:szCs w:val="21"/>
              </w:rPr>
              <w:t>Local products - 0 km-es termékek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_Toc213846358 \h </w:instrText>
            </w:r>
            <w:r w:rsidRPr="00064E12">
              <w:rPr>
                <w:webHidden/>
                <w:sz w:val="21"/>
                <w:szCs w:val="21"/>
              </w:rPr>
            </w:r>
            <w:r w:rsidRPr="00064E12">
              <w:rPr>
                <w:webHidden/>
                <w:sz w:val="21"/>
                <w:szCs w:val="21"/>
              </w:rPr>
              <w:fldChar w:fldCharType="separate"/>
            </w:r>
            <w:r w:rsidRPr="00064E12">
              <w:rPr>
                <w:webHidden/>
                <w:sz w:val="21"/>
                <w:szCs w:val="21"/>
              </w:rPr>
              <w:t>59</w:t>
            </w:r>
            <w:r w:rsidRPr="00064E12">
              <w:rPr>
                <w:webHidden/>
                <w:sz w:val="21"/>
                <w:szCs w:val="21"/>
              </w:rPr>
              <w:fldChar w:fldCharType="end"/>
            </w:r>
          </w:hyperlink>
        </w:p>
        <w:p w14:paraId="051DF180" w14:textId="44D36F49" w:rsidR="00064E12" w:rsidRPr="00064E12" w:rsidRDefault="00064E12">
          <w:pPr>
            <w:pStyle w:val="TJ3"/>
            <w:tabs>
              <w:tab w:val="left" w:pos="1440"/>
            </w:tabs>
            <w:rPr>
              <w:rFonts w:eastAsiaTheme="minorEastAsia"/>
              <w:sz w:val="21"/>
              <w:szCs w:val="21"/>
              <w:lang w:eastAsia="en-GB"/>
              <w14:ligatures w14:val="standardContextual"/>
            </w:rPr>
          </w:pPr>
          <w:hyperlink w:anchor="_Toc213846359" w:history="1">
            <w:r w:rsidRPr="00064E12">
              <w:rPr>
                <w:rStyle w:val="Hiperhivatkozs"/>
                <w:sz w:val="21"/>
                <w:szCs w:val="21"/>
              </w:rPr>
              <w:t>3.2.4.</w:t>
            </w:r>
            <w:r w:rsidRPr="00064E12">
              <w:rPr>
                <w:rFonts w:eastAsiaTheme="minorEastAsia"/>
                <w:sz w:val="21"/>
                <w:szCs w:val="21"/>
                <w:lang w:eastAsia="en-GB"/>
                <w14:ligatures w14:val="standardContextual"/>
              </w:rPr>
              <w:tab/>
            </w:r>
            <w:r w:rsidRPr="00064E12">
              <w:rPr>
                <w:rStyle w:val="Hiperhivatkozs"/>
                <w:sz w:val="21"/>
                <w:szCs w:val="21"/>
              </w:rPr>
              <w:t>Nokturizmus - éjszakai turizmus - csillagászat, múzeumok éjszakája, stb.</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_Toc213846359 \h </w:instrText>
            </w:r>
            <w:r w:rsidRPr="00064E12">
              <w:rPr>
                <w:webHidden/>
                <w:sz w:val="21"/>
                <w:szCs w:val="21"/>
              </w:rPr>
            </w:r>
            <w:r w:rsidRPr="00064E12">
              <w:rPr>
                <w:webHidden/>
                <w:sz w:val="21"/>
                <w:szCs w:val="21"/>
              </w:rPr>
              <w:fldChar w:fldCharType="separate"/>
            </w:r>
            <w:r w:rsidRPr="00064E12">
              <w:rPr>
                <w:webHidden/>
                <w:sz w:val="21"/>
                <w:szCs w:val="21"/>
              </w:rPr>
              <w:t>59</w:t>
            </w:r>
            <w:r w:rsidRPr="00064E12">
              <w:rPr>
                <w:webHidden/>
                <w:sz w:val="21"/>
                <w:szCs w:val="21"/>
              </w:rPr>
              <w:fldChar w:fldCharType="end"/>
            </w:r>
          </w:hyperlink>
        </w:p>
        <w:p w14:paraId="68C664C9" w14:textId="7028B326"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60" w:history="1">
            <w:r w:rsidRPr="00064E12">
              <w:rPr>
                <w:rStyle w:val="Hiperhivatkozs"/>
                <w:rFonts w:eastAsia="Times New Roman"/>
                <w:noProof/>
                <w:sz w:val="21"/>
                <w:szCs w:val="21"/>
              </w:rPr>
              <w:t>3.3.</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Egészségturizmust erősítő tematikus program (pl. rehabilitáció)</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_Toc213846360 \h </w:instrText>
            </w:r>
            <w:r w:rsidRPr="00064E12">
              <w:rPr>
                <w:noProof/>
                <w:webHidden/>
                <w:sz w:val="21"/>
                <w:szCs w:val="21"/>
              </w:rPr>
            </w:r>
            <w:r w:rsidRPr="00064E12">
              <w:rPr>
                <w:noProof/>
                <w:webHidden/>
                <w:sz w:val="21"/>
                <w:szCs w:val="21"/>
              </w:rPr>
              <w:fldChar w:fldCharType="separate"/>
            </w:r>
            <w:r w:rsidRPr="00064E12">
              <w:rPr>
                <w:noProof/>
                <w:webHidden/>
                <w:sz w:val="21"/>
                <w:szCs w:val="21"/>
              </w:rPr>
              <w:t>60</w:t>
            </w:r>
            <w:r w:rsidRPr="00064E12">
              <w:rPr>
                <w:noProof/>
                <w:webHidden/>
                <w:sz w:val="21"/>
                <w:szCs w:val="21"/>
              </w:rPr>
              <w:fldChar w:fldCharType="end"/>
            </w:r>
          </w:hyperlink>
        </w:p>
        <w:p w14:paraId="1E155015" w14:textId="5FE698E7" w:rsidR="00064E12" w:rsidRPr="00064E12" w:rsidRDefault="00064E12">
          <w:pPr>
            <w:pStyle w:val="TJ3"/>
            <w:tabs>
              <w:tab w:val="left" w:pos="1440"/>
            </w:tabs>
            <w:rPr>
              <w:rFonts w:eastAsiaTheme="minorEastAsia"/>
              <w:sz w:val="21"/>
              <w:szCs w:val="21"/>
              <w:lang w:eastAsia="en-GB"/>
              <w14:ligatures w14:val="standardContextual"/>
            </w:rPr>
          </w:pPr>
          <w:hyperlink w:anchor="_Toc213846361" w:history="1">
            <w:r w:rsidRPr="00064E12">
              <w:rPr>
                <w:rStyle w:val="Hiperhivatkozs"/>
                <w:sz w:val="21"/>
                <w:szCs w:val="21"/>
              </w:rPr>
              <w:t>3.3.1.</w:t>
            </w:r>
            <w:r w:rsidRPr="00064E12">
              <w:rPr>
                <w:rFonts w:eastAsiaTheme="minorEastAsia"/>
                <w:sz w:val="21"/>
                <w:szCs w:val="21"/>
                <w:lang w:eastAsia="en-GB"/>
                <w14:ligatures w14:val="standardContextual"/>
              </w:rPr>
              <w:tab/>
            </w:r>
            <w:r w:rsidRPr="00064E12">
              <w:rPr>
                <w:rStyle w:val="Hiperhivatkozs"/>
                <w:sz w:val="21"/>
                <w:szCs w:val="21"/>
              </w:rPr>
              <w:t>Sport-rehabilitáció - Király Sport-létesítmény</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_Toc213846361 \h </w:instrText>
            </w:r>
            <w:r w:rsidRPr="00064E12">
              <w:rPr>
                <w:webHidden/>
                <w:sz w:val="21"/>
                <w:szCs w:val="21"/>
              </w:rPr>
            </w:r>
            <w:r w:rsidRPr="00064E12">
              <w:rPr>
                <w:webHidden/>
                <w:sz w:val="21"/>
                <w:szCs w:val="21"/>
              </w:rPr>
              <w:fldChar w:fldCharType="separate"/>
            </w:r>
            <w:r w:rsidRPr="00064E12">
              <w:rPr>
                <w:webHidden/>
                <w:sz w:val="21"/>
                <w:szCs w:val="21"/>
              </w:rPr>
              <w:t>60</w:t>
            </w:r>
            <w:r w:rsidRPr="00064E12">
              <w:rPr>
                <w:webHidden/>
                <w:sz w:val="21"/>
                <w:szCs w:val="21"/>
              </w:rPr>
              <w:fldChar w:fldCharType="end"/>
            </w:r>
          </w:hyperlink>
        </w:p>
        <w:p w14:paraId="32AE0009" w14:textId="7D42AA03" w:rsidR="00064E12" w:rsidRPr="00064E12" w:rsidRDefault="00064E12">
          <w:pPr>
            <w:pStyle w:val="TJ3"/>
            <w:tabs>
              <w:tab w:val="left" w:pos="1440"/>
            </w:tabs>
            <w:rPr>
              <w:rFonts w:eastAsiaTheme="minorEastAsia"/>
              <w:sz w:val="21"/>
              <w:szCs w:val="21"/>
              <w:lang w:eastAsia="en-GB"/>
              <w14:ligatures w14:val="standardContextual"/>
            </w:rPr>
          </w:pPr>
          <w:hyperlink w:anchor="_Toc213846362" w:history="1">
            <w:r w:rsidRPr="00064E12">
              <w:rPr>
                <w:rStyle w:val="Hiperhivatkozs"/>
                <w:sz w:val="21"/>
                <w:szCs w:val="21"/>
              </w:rPr>
              <w:t>3.3.2.</w:t>
            </w:r>
            <w:r w:rsidRPr="00064E12">
              <w:rPr>
                <w:rFonts w:eastAsiaTheme="minorEastAsia"/>
                <w:sz w:val="21"/>
                <w:szCs w:val="21"/>
                <w:lang w:eastAsia="en-GB"/>
                <w14:ligatures w14:val="standardContextual"/>
              </w:rPr>
              <w:tab/>
            </w:r>
            <w:r w:rsidRPr="00064E12">
              <w:rPr>
                <w:rStyle w:val="Hiperhivatkozs"/>
                <w:sz w:val="21"/>
                <w:szCs w:val="21"/>
              </w:rPr>
              <w:t>Orvosi szolgáltatásokra épülő esztétikai-, egészségturizmus - Csimborasszó</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_Toc213846362 \h </w:instrText>
            </w:r>
            <w:r w:rsidRPr="00064E12">
              <w:rPr>
                <w:webHidden/>
                <w:sz w:val="21"/>
                <w:szCs w:val="21"/>
              </w:rPr>
            </w:r>
            <w:r w:rsidRPr="00064E12">
              <w:rPr>
                <w:webHidden/>
                <w:sz w:val="21"/>
                <w:szCs w:val="21"/>
              </w:rPr>
              <w:fldChar w:fldCharType="separate"/>
            </w:r>
            <w:r w:rsidRPr="00064E12">
              <w:rPr>
                <w:webHidden/>
                <w:sz w:val="21"/>
                <w:szCs w:val="21"/>
              </w:rPr>
              <w:t>61</w:t>
            </w:r>
            <w:r w:rsidRPr="00064E12">
              <w:rPr>
                <w:webHidden/>
                <w:sz w:val="21"/>
                <w:szCs w:val="21"/>
              </w:rPr>
              <w:fldChar w:fldCharType="end"/>
            </w:r>
          </w:hyperlink>
        </w:p>
        <w:p w14:paraId="58441AE8" w14:textId="52039127" w:rsidR="00064E12" w:rsidRPr="00064E12" w:rsidRDefault="00064E12">
          <w:pPr>
            <w:pStyle w:val="TJ3"/>
            <w:tabs>
              <w:tab w:val="left" w:pos="1440"/>
            </w:tabs>
            <w:rPr>
              <w:rFonts w:eastAsiaTheme="minorEastAsia"/>
              <w:sz w:val="21"/>
              <w:szCs w:val="21"/>
              <w:lang w:eastAsia="en-GB"/>
              <w14:ligatures w14:val="standardContextual"/>
            </w:rPr>
          </w:pPr>
          <w:hyperlink w:anchor="_Toc213846363" w:history="1">
            <w:r w:rsidRPr="00064E12">
              <w:rPr>
                <w:rStyle w:val="Hiperhivatkozs"/>
                <w:sz w:val="21"/>
                <w:szCs w:val="21"/>
              </w:rPr>
              <w:t>3.3.3.</w:t>
            </w:r>
            <w:r w:rsidRPr="00064E12">
              <w:rPr>
                <w:rFonts w:eastAsiaTheme="minorEastAsia"/>
                <w:sz w:val="21"/>
                <w:szCs w:val="21"/>
                <w:lang w:eastAsia="en-GB"/>
                <w14:ligatures w14:val="standardContextual"/>
              </w:rPr>
              <w:tab/>
            </w:r>
            <w:r w:rsidRPr="00064E12">
              <w:rPr>
                <w:rStyle w:val="Hiperhivatkozs"/>
                <w:sz w:val="21"/>
                <w:szCs w:val="21"/>
              </w:rPr>
              <w:t>Rekreációs, vitalizáló és Mindfullness programok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_Toc213846363 \h </w:instrText>
            </w:r>
            <w:r w:rsidRPr="00064E12">
              <w:rPr>
                <w:webHidden/>
                <w:sz w:val="21"/>
                <w:szCs w:val="21"/>
              </w:rPr>
            </w:r>
            <w:r w:rsidRPr="00064E12">
              <w:rPr>
                <w:webHidden/>
                <w:sz w:val="21"/>
                <w:szCs w:val="21"/>
              </w:rPr>
              <w:fldChar w:fldCharType="separate"/>
            </w:r>
            <w:r w:rsidRPr="00064E12">
              <w:rPr>
                <w:webHidden/>
                <w:sz w:val="21"/>
                <w:szCs w:val="21"/>
              </w:rPr>
              <w:t>61</w:t>
            </w:r>
            <w:r w:rsidRPr="00064E12">
              <w:rPr>
                <w:webHidden/>
                <w:sz w:val="21"/>
                <w:szCs w:val="21"/>
              </w:rPr>
              <w:fldChar w:fldCharType="end"/>
            </w:r>
          </w:hyperlink>
        </w:p>
        <w:p w14:paraId="47C9149E" w14:textId="708A656A"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64" w:history="1">
            <w:r w:rsidRPr="00064E12">
              <w:rPr>
                <w:rStyle w:val="Hiperhivatkozs"/>
                <w:rFonts w:eastAsia="Times New Roman"/>
                <w:noProof/>
                <w:sz w:val="21"/>
                <w:szCs w:val="21"/>
              </w:rPr>
              <w:t>3.4.</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xR megoldásokkal támogatott attrakció-fejlesztés - pl. római emlékek rendszere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_Toc213846364 \h </w:instrText>
            </w:r>
            <w:r w:rsidRPr="00064E12">
              <w:rPr>
                <w:noProof/>
                <w:webHidden/>
                <w:sz w:val="21"/>
                <w:szCs w:val="21"/>
              </w:rPr>
            </w:r>
            <w:r w:rsidRPr="00064E12">
              <w:rPr>
                <w:noProof/>
                <w:webHidden/>
                <w:sz w:val="21"/>
                <w:szCs w:val="21"/>
              </w:rPr>
              <w:fldChar w:fldCharType="separate"/>
            </w:r>
            <w:r w:rsidRPr="00064E12">
              <w:rPr>
                <w:noProof/>
                <w:webHidden/>
                <w:sz w:val="21"/>
                <w:szCs w:val="21"/>
              </w:rPr>
              <w:t>62</w:t>
            </w:r>
            <w:r w:rsidRPr="00064E12">
              <w:rPr>
                <w:noProof/>
                <w:webHidden/>
                <w:sz w:val="21"/>
                <w:szCs w:val="21"/>
              </w:rPr>
              <w:fldChar w:fldCharType="end"/>
            </w:r>
          </w:hyperlink>
        </w:p>
        <w:p w14:paraId="0828BF2E" w14:textId="22837DD5" w:rsidR="00064E12" w:rsidRPr="00064E12" w:rsidRDefault="00064E12">
          <w:pPr>
            <w:pStyle w:val="TJ3"/>
            <w:tabs>
              <w:tab w:val="left" w:pos="1440"/>
            </w:tabs>
            <w:rPr>
              <w:rFonts w:eastAsiaTheme="minorEastAsia"/>
              <w:sz w:val="21"/>
              <w:szCs w:val="21"/>
              <w:lang w:eastAsia="en-GB"/>
              <w14:ligatures w14:val="standardContextual"/>
            </w:rPr>
          </w:pPr>
          <w:hyperlink w:anchor="_Toc213846365" w:history="1">
            <w:r w:rsidRPr="00064E12">
              <w:rPr>
                <w:rStyle w:val="Hiperhivatkozs"/>
                <w:sz w:val="21"/>
                <w:szCs w:val="21"/>
              </w:rPr>
              <w:t>3.4.1.</w:t>
            </w:r>
            <w:r w:rsidRPr="00064E12">
              <w:rPr>
                <w:rFonts w:eastAsiaTheme="minorEastAsia"/>
                <w:sz w:val="21"/>
                <w:szCs w:val="21"/>
                <w:lang w:eastAsia="en-GB"/>
                <w14:ligatures w14:val="standardContextual"/>
              </w:rPr>
              <w:tab/>
            </w:r>
            <w:r w:rsidRPr="00064E12">
              <w:rPr>
                <w:rStyle w:val="Hiperhivatkozs"/>
                <w:sz w:val="21"/>
                <w:szCs w:val="21"/>
              </w:rPr>
              <w:t>Láthatatlan láthatóvá tétele -rejtett, vagy múltbéli attrakciók bemutatása xR-rel</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_Toc213846365 \h </w:instrText>
            </w:r>
            <w:r w:rsidRPr="00064E12">
              <w:rPr>
                <w:webHidden/>
                <w:sz w:val="21"/>
                <w:szCs w:val="21"/>
              </w:rPr>
            </w:r>
            <w:r w:rsidRPr="00064E12">
              <w:rPr>
                <w:webHidden/>
                <w:sz w:val="21"/>
                <w:szCs w:val="21"/>
              </w:rPr>
              <w:fldChar w:fldCharType="separate"/>
            </w:r>
            <w:r w:rsidRPr="00064E12">
              <w:rPr>
                <w:webHidden/>
                <w:sz w:val="21"/>
                <w:szCs w:val="21"/>
              </w:rPr>
              <w:t>63</w:t>
            </w:r>
            <w:r w:rsidRPr="00064E12">
              <w:rPr>
                <w:webHidden/>
                <w:sz w:val="21"/>
                <w:szCs w:val="21"/>
              </w:rPr>
              <w:fldChar w:fldCharType="end"/>
            </w:r>
          </w:hyperlink>
        </w:p>
        <w:p w14:paraId="1E3AE9A8" w14:textId="0B2639AC" w:rsidR="00064E12" w:rsidRPr="00064E12" w:rsidRDefault="00064E12">
          <w:pPr>
            <w:pStyle w:val="TJ3"/>
            <w:tabs>
              <w:tab w:val="left" w:pos="1440"/>
            </w:tabs>
            <w:rPr>
              <w:rFonts w:eastAsiaTheme="minorEastAsia"/>
              <w:sz w:val="21"/>
              <w:szCs w:val="21"/>
              <w:lang w:eastAsia="en-GB"/>
              <w14:ligatures w14:val="standardContextual"/>
            </w:rPr>
          </w:pPr>
          <w:hyperlink w:anchor="_Toc213846366" w:history="1">
            <w:r w:rsidRPr="00064E12">
              <w:rPr>
                <w:rStyle w:val="Hiperhivatkozs"/>
                <w:sz w:val="21"/>
                <w:szCs w:val="21"/>
              </w:rPr>
              <w:t>3.4.2.</w:t>
            </w:r>
            <w:r w:rsidRPr="00064E12">
              <w:rPr>
                <w:rFonts w:eastAsiaTheme="minorEastAsia"/>
                <w:sz w:val="21"/>
                <w:szCs w:val="21"/>
                <w:lang w:eastAsia="en-GB"/>
                <w14:ligatures w14:val="standardContextual"/>
              </w:rPr>
              <w:tab/>
            </w:r>
            <w:r w:rsidRPr="00064E12">
              <w:rPr>
                <w:rStyle w:val="Hiperhivatkozs"/>
                <w:sz w:val="21"/>
                <w:szCs w:val="21"/>
              </w:rPr>
              <w:t>Virtuális élménylánc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_Toc213846366 \h </w:instrText>
            </w:r>
            <w:r w:rsidRPr="00064E12">
              <w:rPr>
                <w:webHidden/>
                <w:sz w:val="21"/>
                <w:szCs w:val="21"/>
              </w:rPr>
            </w:r>
            <w:r w:rsidRPr="00064E12">
              <w:rPr>
                <w:webHidden/>
                <w:sz w:val="21"/>
                <w:szCs w:val="21"/>
              </w:rPr>
              <w:fldChar w:fldCharType="separate"/>
            </w:r>
            <w:r w:rsidRPr="00064E12">
              <w:rPr>
                <w:webHidden/>
                <w:sz w:val="21"/>
                <w:szCs w:val="21"/>
              </w:rPr>
              <w:t>63</w:t>
            </w:r>
            <w:r w:rsidRPr="00064E12">
              <w:rPr>
                <w:webHidden/>
                <w:sz w:val="21"/>
                <w:szCs w:val="21"/>
              </w:rPr>
              <w:fldChar w:fldCharType="end"/>
            </w:r>
          </w:hyperlink>
        </w:p>
        <w:p w14:paraId="5522905F" w14:textId="2DB24B1E"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67" w:history="1">
            <w:r w:rsidRPr="00064E12">
              <w:rPr>
                <w:rStyle w:val="Hiperhivatkozs"/>
                <w:rFonts w:eastAsia="Times New Roman"/>
                <w:noProof/>
                <w:sz w:val="21"/>
                <w:szCs w:val="21"/>
              </w:rPr>
              <w:t>3.5.</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Márka- és image-építése, megalkotása, kommunikáció megvalósítása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_Toc213846367 \h </w:instrText>
            </w:r>
            <w:r w:rsidRPr="00064E12">
              <w:rPr>
                <w:noProof/>
                <w:webHidden/>
                <w:sz w:val="21"/>
                <w:szCs w:val="21"/>
              </w:rPr>
            </w:r>
            <w:r w:rsidRPr="00064E12">
              <w:rPr>
                <w:noProof/>
                <w:webHidden/>
                <w:sz w:val="21"/>
                <w:szCs w:val="21"/>
              </w:rPr>
              <w:fldChar w:fldCharType="separate"/>
            </w:r>
            <w:r w:rsidRPr="00064E12">
              <w:rPr>
                <w:noProof/>
                <w:webHidden/>
                <w:sz w:val="21"/>
                <w:szCs w:val="21"/>
              </w:rPr>
              <w:t>64</w:t>
            </w:r>
            <w:r w:rsidRPr="00064E12">
              <w:rPr>
                <w:noProof/>
                <w:webHidden/>
                <w:sz w:val="21"/>
                <w:szCs w:val="21"/>
              </w:rPr>
              <w:fldChar w:fldCharType="end"/>
            </w:r>
          </w:hyperlink>
        </w:p>
        <w:p w14:paraId="2A096B26" w14:textId="7B189CDF" w:rsidR="00064E12" w:rsidRPr="00064E12" w:rsidRDefault="00064E12">
          <w:pPr>
            <w:pStyle w:val="TJ3"/>
            <w:tabs>
              <w:tab w:val="left" w:pos="1440"/>
            </w:tabs>
            <w:rPr>
              <w:rFonts w:eastAsiaTheme="minorEastAsia"/>
              <w:sz w:val="21"/>
              <w:szCs w:val="21"/>
              <w:lang w:eastAsia="en-GB"/>
              <w14:ligatures w14:val="standardContextual"/>
            </w:rPr>
          </w:pPr>
          <w:hyperlink w:anchor="_Toc213846368" w:history="1">
            <w:r w:rsidRPr="00064E12">
              <w:rPr>
                <w:rStyle w:val="Hiperhivatkozs"/>
                <w:sz w:val="21"/>
                <w:szCs w:val="21"/>
              </w:rPr>
              <w:t>3.5.1.</w:t>
            </w:r>
            <w:r w:rsidRPr="00064E12">
              <w:rPr>
                <w:rFonts w:eastAsiaTheme="minorEastAsia"/>
                <w:sz w:val="21"/>
                <w:szCs w:val="21"/>
                <w:lang w:eastAsia="en-GB"/>
                <w14:ligatures w14:val="standardContextual"/>
              </w:rPr>
              <w:tab/>
            </w:r>
            <w:r w:rsidRPr="00064E12">
              <w:rPr>
                <w:rStyle w:val="Hiperhivatkozs"/>
                <w:sz w:val="21"/>
                <w:szCs w:val="21"/>
              </w:rPr>
              <w:t>Pozícionálás, márkastratégia, image elemek megalkotása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_Toc213846368 \h </w:instrText>
            </w:r>
            <w:r w:rsidRPr="00064E12">
              <w:rPr>
                <w:webHidden/>
                <w:sz w:val="21"/>
                <w:szCs w:val="21"/>
              </w:rPr>
            </w:r>
            <w:r w:rsidRPr="00064E12">
              <w:rPr>
                <w:webHidden/>
                <w:sz w:val="21"/>
                <w:szCs w:val="21"/>
              </w:rPr>
              <w:fldChar w:fldCharType="separate"/>
            </w:r>
            <w:r w:rsidRPr="00064E12">
              <w:rPr>
                <w:webHidden/>
                <w:sz w:val="21"/>
                <w:szCs w:val="21"/>
              </w:rPr>
              <w:t>65</w:t>
            </w:r>
            <w:r w:rsidRPr="00064E12">
              <w:rPr>
                <w:webHidden/>
                <w:sz w:val="21"/>
                <w:szCs w:val="21"/>
              </w:rPr>
              <w:fldChar w:fldCharType="end"/>
            </w:r>
          </w:hyperlink>
        </w:p>
        <w:p w14:paraId="46605417" w14:textId="1404CE26" w:rsidR="00064E12" w:rsidRPr="00064E12" w:rsidRDefault="00064E12">
          <w:pPr>
            <w:pStyle w:val="TJ3"/>
            <w:tabs>
              <w:tab w:val="left" w:pos="1440"/>
            </w:tabs>
            <w:rPr>
              <w:rFonts w:eastAsiaTheme="minorEastAsia"/>
              <w:sz w:val="21"/>
              <w:szCs w:val="21"/>
              <w:lang w:eastAsia="en-GB"/>
              <w14:ligatures w14:val="standardContextual"/>
            </w:rPr>
          </w:pPr>
          <w:hyperlink w:anchor="_Toc213846369" w:history="1">
            <w:r w:rsidRPr="00064E12">
              <w:rPr>
                <w:rStyle w:val="Hiperhivatkozs"/>
                <w:sz w:val="21"/>
                <w:szCs w:val="21"/>
              </w:rPr>
              <w:t>3.5.2.</w:t>
            </w:r>
            <w:r w:rsidRPr="00064E12">
              <w:rPr>
                <w:rFonts w:eastAsiaTheme="minorEastAsia"/>
                <w:sz w:val="21"/>
                <w:szCs w:val="21"/>
                <w:lang w:eastAsia="en-GB"/>
                <w14:ligatures w14:val="standardContextual"/>
              </w:rPr>
              <w:tab/>
            </w:r>
            <w:r w:rsidRPr="00064E12">
              <w:rPr>
                <w:rStyle w:val="Hiperhivatkozs"/>
                <w:sz w:val="21"/>
                <w:szCs w:val="21"/>
              </w:rPr>
              <w:t>Folyamatos kommunikáció megvalósítása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_Toc213846369 \h </w:instrText>
            </w:r>
            <w:r w:rsidRPr="00064E12">
              <w:rPr>
                <w:webHidden/>
                <w:sz w:val="21"/>
                <w:szCs w:val="21"/>
              </w:rPr>
            </w:r>
            <w:r w:rsidRPr="00064E12">
              <w:rPr>
                <w:webHidden/>
                <w:sz w:val="21"/>
                <w:szCs w:val="21"/>
              </w:rPr>
              <w:fldChar w:fldCharType="separate"/>
            </w:r>
            <w:r w:rsidRPr="00064E12">
              <w:rPr>
                <w:webHidden/>
                <w:sz w:val="21"/>
                <w:szCs w:val="21"/>
              </w:rPr>
              <w:t>65</w:t>
            </w:r>
            <w:r w:rsidRPr="00064E12">
              <w:rPr>
                <w:webHidden/>
                <w:sz w:val="21"/>
                <w:szCs w:val="21"/>
              </w:rPr>
              <w:fldChar w:fldCharType="end"/>
            </w:r>
          </w:hyperlink>
        </w:p>
        <w:p w14:paraId="7886D48A" w14:textId="20FF1213"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70" w:history="1">
            <w:r w:rsidRPr="00064E12">
              <w:rPr>
                <w:rStyle w:val="Hiperhivatkozs"/>
                <w:rFonts w:eastAsia="Times New Roman"/>
                <w:noProof/>
                <w:sz w:val="21"/>
                <w:szCs w:val="21"/>
              </w:rPr>
              <w:t xml:space="preserve">3.6.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Tematikus konferenciák szervezése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_Toc213846370 \h </w:instrText>
            </w:r>
            <w:r w:rsidRPr="00064E12">
              <w:rPr>
                <w:noProof/>
                <w:webHidden/>
                <w:sz w:val="21"/>
                <w:szCs w:val="21"/>
              </w:rPr>
            </w:r>
            <w:r w:rsidRPr="00064E12">
              <w:rPr>
                <w:noProof/>
                <w:webHidden/>
                <w:sz w:val="21"/>
                <w:szCs w:val="21"/>
              </w:rPr>
              <w:fldChar w:fldCharType="separate"/>
            </w:r>
            <w:r w:rsidRPr="00064E12">
              <w:rPr>
                <w:noProof/>
                <w:webHidden/>
                <w:sz w:val="21"/>
                <w:szCs w:val="21"/>
              </w:rPr>
              <w:t>66</w:t>
            </w:r>
            <w:r w:rsidRPr="00064E12">
              <w:rPr>
                <w:noProof/>
                <w:webHidden/>
                <w:sz w:val="21"/>
                <w:szCs w:val="21"/>
              </w:rPr>
              <w:fldChar w:fldCharType="end"/>
            </w:r>
          </w:hyperlink>
        </w:p>
        <w:p w14:paraId="67949855" w14:textId="651E18A6" w:rsidR="00064E12" w:rsidRPr="00064E12" w:rsidRDefault="00064E12">
          <w:pPr>
            <w:pStyle w:val="TJ3"/>
            <w:tabs>
              <w:tab w:val="left" w:pos="1440"/>
            </w:tabs>
            <w:rPr>
              <w:rFonts w:eastAsiaTheme="minorEastAsia"/>
              <w:sz w:val="21"/>
              <w:szCs w:val="21"/>
              <w:lang w:eastAsia="en-GB"/>
              <w14:ligatures w14:val="standardContextual"/>
            </w:rPr>
          </w:pPr>
          <w:hyperlink w:anchor="_Toc213846371" w:history="1">
            <w:r w:rsidRPr="00064E12">
              <w:rPr>
                <w:rStyle w:val="Hiperhivatkozs"/>
                <w:sz w:val="21"/>
                <w:szCs w:val="21"/>
              </w:rPr>
              <w:t>3.6.1.</w:t>
            </w:r>
            <w:r w:rsidRPr="00064E12">
              <w:rPr>
                <w:rFonts w:eastAsiaTheme="minorEastAsia"/>
                <w:sz w:val="21"/>
                <w:szCs w:val="21"/>
                <w:lang w:eastAsia="en-GB"/>
                <w14:ligatures w14:val="standardContextual"/>
              </w:rPr>
              <w:tab/>
            </w:r>
            <w:r w:rsidRPr="00064E12">
              <w:rPr>
                <w:rStyle w:val="Hiperhivatkozs"/>
                <w:sz w:val="21"/>
                <w:szCs w:val="21"/>
              </w:rPr>
              <w:t>Egyetemi tudományos konferenciák (zöld, marketing témákban)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_Toc213846371 \h </w:instrText>
            </w:r>
            <w:r w:rsidRPr="00064E12">
              <w:rPr>
                <w:webHidden/>
                <w:sz w:val="21"/>
                <w:szCs w:val="21"/>
              </w:rPr>
            </w:r>
            <w:r w:rsidRPr="00064E12">
              <w:rPr>
                <w:webHidden/>
                <w:sz w:val="21"/>
                <w:szCs w:val="21"/>
              </w:rPr>
              <w:fldChar w:fldCharType="separate"/>
            </w:r>
            <w:r w:rsidRPr="00064E12">
              <w:rPr>
                <w:webHidden/>
                <w:sz w:val="21"/>
                <w:szCs w:val="21"/>
              </w:rPr>
              <w:t>66</w:t>
            </w:r>
            <w:r w:rsidRPr="00064E12">
              <w:rPr>
                <w:webHidden/>
                <w:sz w:val="21"/>
                <w:szCs w:val="21"/>
              </w:rPr>
              <w:fldChar w:fldCharType="end"/>
            </w:r>
          </w:hyperlink>
        </w:p>
        <w:p w14:paraId="4AA4EBCA" w14:textId="1A2E13E7" w:rsidR="00064E12" w:rsidRPr="00064E12" w:rsidRDefault="00064E12">
          <w:pPr>
            <w:pStyle w:val="TJ3"/>
            <w:tabs>
              <w:tab w:val="left" w:pos="1440"/>
            </w:tabs>
            <w:rPr>
              <w:rFonts w:eastAsiaTheme="minorEastAsia"/>
              <w:sz w:val="21"/>
              <w:szCs w:val="21"/>
              <w:lang w:eastAsia="en-GB"/>
              <w14:ligatures w14:val="standardContextual"/>
            </w:rPr>
          </w:pPr>
          <w:hyperlink w:anchor="_Toc213846372" w:history="1">
            <w:r w:rsidRPr="00064E12">
              <w:rPr>
                <w:rStyle w:val="Hiperhivatkozs"/>
                <w:sz w:val="21"/>
                <w:szCs w:val="21"/>
              </w:rPr>
              <w:t>3.6.2.</w:t>
            </w:r>
            <w:r w:rsidRPr="00064E12">
              <w:rPr>
                <w:rFonts w:eastAsiaTheme="minorEastAsia"/>
                <w:sz w:val="21"/>
                <w:szCs w:val="21"/>
                <w:lang w:eastAsia="en-GB"/>
                <w14:ligatures w14:val="standardContextual"/>
              </w:rPr>
              <w:tab/>
            </w:r>
            <w:r w:rsidRPr="00064E12">
              <w:rPr>
                <w:rStyle w:val="Hiperhivatkozs"/>
                <w:sz w:val="21"/>
                <w:szCs w:val="21"/>
              </w:rPr>
              <w:t>Nyári és Téli egyetemek összekapcsolt rendszere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_Toc213846372 \h </w:instrText>
            </w:r>
            <w:r w:rsidRPr="00064E12">
              <w:rPr>
                <w:webHidden/>
                <w:sz w:val="21"/>
                <w:szCs w:val="21"/>
              </w:rPr>
            </w:r>
            <w:r w:rsidRPr="00064E12">
              <w:rPr>
                <w:webHidden/>
                <w:sz w:val="21"/>
                <w:szCs w:val="21"/>
              </w:rPr>
              <w:fldChar w:fldCharType="separate"/>
            </w:r>
            <w:r w:rsidRPr="00064E12">
              <w:rPr>
                <w:webHidden/>
                <w:sz w:val="21"/>
                <w:szCs w:val="21"/>
              </w:rPr>
              <w:t>67</w:t>
            </w:r>
            <w:r w:rsidRPr="00064E12">
              <w:rPr>
                <w:webHidden/>
                <w:sz w:val="21"/>
                <w:szCs w:val="21"/>
              </w:rPr>
              <w:fldChar w:fldCharType="end"/>
            </w:r>
          </w:hyperlink>
        </w:p>
        <w:p w14:paraId="33F68857" w14:textId="431B6E9E" w:rsidR="00064E12" w:rsidRPr="00064E12" w:rsidRDefault="00064E12">
          <w:pPr>
            <w:pStyle w:val="TJ3"/>
            <w:tabs>
              <w:tab w:val="left" w:pos="1440"/>
            </w:tabs>
            <w:rPr>
              <w:rFonts w:eastAsiaTheme="minorEastAsia"/>
              <w:sz w:val="21"/>
              <w:szCs w:val="21"/>
              <w:lang w:eastAsia="en-GB"/>
              <w14:ligatures w14:val="standardContextual"/>
            </w:rPr>
          </w:pPr>
          <w:hyperlink w:anchor="_Toc213846373" w:history="1">
            <w:r w:rsidRPr="00064E12">
              <w:rPr>
                <w:rStyle w:val="Hiperhivatkozs"/>
                <w:sz w:val="21"/>
                <w:szCs w:val="21"/>
              </w:rPr>
              <w:t>3.6.3.</w:t>
            </w:r>
            <w:r w:rsidRPr="00064E12">
              <w:rPr>
                <w:rFonts w:eastAsiaTheme="minorEastAsia"/>
                <w:sz w:val="21"/>
                <w:szCs w:val="21"/>
                <w:lang w:eastAsia="en-GB"/>
                <w14:ligatures w14:val="standardContextual"/>
              </w:rPr>
              <w:tab/>
            </w:r>
            <w:r w:rsidRPr="00064E12">
              <w:rPr>
                <w:rStyle w:val="Hiperhivatkozs"/>
                <w:sz w:val="21"/>
                <w:szCs w:val="21"/>
              </w:rPr>
              <w:t>Űripari és csillagászati konferenciák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_Toc213846373 \h </w:instrText>
            </w:r>
            <w:r w:rsidRPr="00064E12">
              <w:rPr>
                <w:webHidden/>
                <w:sz w:val="21"/>
                <w:szCs w:val="21"/>
              </w:rPr>
            </w:r>
            <w:r w:rsidRPr="00064E12">
              <w:rPr>
                <w:webHidden/>
                <w:sz w:val="21"/>
                <w:szCs w:val="21"/>
              </w:rPr>
              <w:fldChar w:fldCharType="separate"/>
            </w:r>
            <w:r w:rsidRPr="00064E12">
              <w:rPr>
                <w:webHidden/>
                <w:sz w:val="21"/>
                <w:szCs w:val="21"/>
              </w:rPr>
              <w:t>68</w:t>
            </w:r>
            <w:r w:rsidRPr="00064E12">
              <w:rPr>
                <w:webHidden/>
                <w:sz w:val="21"/>
                <w:szCs w:val="21"/>
              </w:rPr>
              <w:fldChar w:fldCharType="end"/>
            </w:r>
          </w:hyperlink>
        </w:p>
        <w:p w14:paraId="13D930EC" w14:textId="67C24C35" w:rsidR="00064E12" w:rsidRPr="00064E12" w:rsidRDefault="00064E12">
          <w:pPr>
            <w:pStyle w:val="TJ3"/>
            <w:tabs>
              <w:tab w:val="left" w:pos="1440"/>
            </w:tabs>
            <w:rPr>
              <w:rFonts w:eastAsiaTheme="minorEastAsia"/>
              <w:sz w:val="21"/>
              <w:szCs w:val="21"/>
              <w:lang w:eastAsia="en-GB"/>
              <w14:ligatures w14:val="standardContextual"/>
            </w:rPr>
          </w:pPr>
          <w:hyperlink w:anchor="_Toc213846374" w:history="1">
            <w:r w:rsidRPr="00064E12">
              <w:rPr>
                <w:rStyle w:val="Hiperhivatkozs"/>
                <w:sz w:val="21"/>
                <w:szCs w:val="21"/>
              </w:rPr>
              <w:t>3.6.4.</w:t>
            </w:r>
            <w:r w:rsidRPr="00064E12">
              <w:rPr>
                <w:rFonts w:eastAsiaTheme="minorEastAsia"/>
                <w:sz w:val="21"/>
                <w:szCs w:val="21"/>
                <w:lang w:eastAsia="en-GB"/>
                <w14:ligatures w14:val="standardContextual"/>
              </w:rPr>
              <w:tab/>
            </w:r>
            <w:r w:rsidRPr="00064E12">
              <w:rPr>
                <w:rStyle w:val="Hiperhivatkozs"/>
                <w:sz w:val="21"/>
                <w:szCs w:val="21"/>
              </w:rPr>
              <w:t>Területfejlesztési nemzetközi konferenciák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_Toc213846374 \h </w:instrText>
            </w:r>
            <w:r w:rsidRPr="00064E12">
              <w:rPr>
                <w:webHidden/>
                <w:sz w:val="21"/>
                <w:szCs w:val="21"/>
              </w:rPr>
            </w:r>
            <w:r w:rsidRPr="00064E12">
              <w:rPr>
                <w:webHidden/>
                <w:sz w:val="21"/>
                <w:szCs w:val="21"/>
              </w:rPr>
              <w:fldChar w:fldCharType="separate"/>
            </w:r>
            <w:r w:rsidRPr="00064E12">
              <w:rPr>
                <w:webHidden/>
                <w:sz w:val="21"/>
                <w:szCs w:val="21"/>
              </w:rPr>
              <w:t>69</w:t>
            </w:r>
            <w:r w:rsidRPr="00064E12">
              <w:rPr>
                <w:webHidden/>
                <w:sz w:val="21"/>
                <w:szCs w:val="21"/>
              </w:rPr>
              <w:fldChar w:fldCharType="end"/>
            </w:r>
          </w:hyperlink>
        </w:p>
        <w:p w14:paraId="0E3693DF" w14:textId="286672FE"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75" w:history="1">
            <w:r w:rsidRPr="00064E12">
              <w:rPr>
                <w:rStyle w:val="Hiperhivatkozs"/>
                <w:rFonts w:eastAsia="Times New Roman"/>
                <w:noProof/>
                <w:sz w:val="21"/>
                <w:szCs w:val="21"/>
              </w:rPr>
              <w:t>3.7.</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Megyei lehetőségekhez kapcsolódás tudatosítása, erősítése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_Toc213846375 \h </w:instrText>
            </w:r>
            <w:r w:rsidRPr="00064E12">
              <w:rPr>
                <w:noProof/>
                <w:webHidden/>
                <w:sz w:val="21"/>
                <w:szCs w:val="21"/>
              </w:rPr>
            </w:r>
            <w:r w:rsidRPr="00064E12">
              <w:rPr>
                <w:noProof/>
                <w:webHidden/>
                <w:sz w:val="21"/>
                <w:szCs w:val="21"/>
              </w:rPr>
              <w:fldChar w:fldCharType="separate"/>
            </w:r>
            <w:r w:rsidRPr="00064E12">
              <w:rPr>
                <w:noProof/>
                <w:webHidden/>
                <w:sz w:val="21"/>
                <w:szCs w:val="21"/>
              </w:rPr>
              <w:t>69</w:t>
            </w:r>
            <w:r w:rsidRPr="00064E12">
              <w:rPr>
                <w:noProof/>
                <w:webHidden/>
                <w:sz w:val="21"/>
                <w:szCs w:val="21"/>
              </w:rPr>
              <w:fldChar w:fldCharType="end"/>
            </w:r>
          </w:hyperlink>
        </w:p>
        <w:p w14:paraId="5ED38616" w14:textId="70875501" w:rsidR="00064E12" w:rsidRPr="00064E12" w:rsidRDefault="00064E12">
          <w:pPr>
            <w:pStyle w:val="TJ3"/>
            <w:tabs>
              <w:tab w:val="left" w:pos="1440"/>
            </w:tabs>
            <w:rPr>
              <w:rFonts w:eastAsiaTheme="minorEastAsia"/>
              <w:sz w:val="21"/>
              <w:szCs w:val="21"/>
              <w:lang w:eastAsia="en-GB"/>
              <w14:ligatures w14:val="standardContextual"/>
            </w:rPr>
          </w:pPr>
          <w:hyperlink w:anchor="_Toc213846376" w:history="1">
            <w:r w:rsidRPr="00064E12">
              <w:rPr>
                <w:rStyle w:val="Hiperhivatkozs"/>
                <w:sz w:val="21"/>
                <w:szCs w:val="21"/>
              </w:rPr>
              <w:t>3.7.1.</w:t>
            </w:r>
            <w:r w:rsidRPr="00064E12">
              <w:rPr>
                <w:rFonts w:eastAsiaTheme="minorEastAsia"/>
                <w:sz w:val="21"/>
                <w:szCs w:val="21"/>
                <w:lang w:eastAsia="en-GB"/>
                <w14:ligatures w14:val="standardContextual"/>
              </w:rPr>
              <w:tab/>
            </w:r>
            <w:r w:rsidRPr="00064E12">
              <w:rPr>
                <w:rStyle w:val="Hiperhivatkozs"/>
                <w:sz w:val="21"/>
                <w:szCs w:val="21"/>
              </w:rPr>
              <w:t>Közös megjelenési felületek, cselekvési terv a Vas Megyei Turizmus Szövetséggel</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_Toc213846376 \h </w:instrText>
            </w:r>
            <w:r w:rsidRPr="00064E12">
              <w:rPr>
                <w:webHidden/>
                <w:sz w:val="21"/>
                <w:szCs w:val="21"/>
              </w:rPr>
            </w:r>
            <w:r w:rsidRPr="00064E12">
              <w:rPr>
                <w:webHidden/>
                <w:sz w:val="21"/>
                <w:szCs w:val="21"/>
              </w:rPr>
              <w:fldChar w:fldCharType="separate"/>
            </w:r>
            <w:r w:rsidRPr="00064E12">
              <w:rPr>
                <w:webHidden/>
                <w:sz w:val="21"/>
                <w:szCs w:val="21"/>
              </w:rPr>
              <w:t>70</w:t>
            </w:r>
            <w:r w:rsidRPr="00064E12">
              <w:rPr>
                <w:webHidden/>
                <w:sz w:val="21"/>
                <w:szCs w:val="21"/>
              </w:rPr>
              <w:fldChar w:fldCharType="end"/>
            </w:r>
          </w:hyperlink>
        </w:p>
        <w:p w14:paraId="73CBDD0B" w14:textId="0D0C8B6A" w:rsidR="00064E12" w:rsidRPr="00064E12" w:rsidRDefault="00064E12">
          <w:pPr>
            <w:pStyle w:val="TJ3"/>
            <w:tabs>
              <w:tab w:val="left" w:pos="1440"/>
            </w:tabs>
            <w:rPr>
              <w:rFonts w:eastAsiaTheme="minorEastAsia"/>
              <w:sz w:val="21"/>
              <w:szCs w:val="21"/>
              <w:lang w:eastAsia="en-GB"/>
              <w14:ligatures w14:val="standardContextual"/>
            </w:rPr>
          </w:pPr>
          <w:hyperlink w:anchor="_Toc213846377" w:history="1">
            <w:r w:rsidRPr="00064E12">
              <w:rPr>
                <w:rStyle w:val="Hiperhivatkozs"/>
                <w:sz w:val="21"/>
                <w:szCs w:val="21"/>
              </w:rPr>
              <w:t>3.7.2.</w:t>
            </w:r>
            <w:r w:rsidRPr="00064E12">
              <w:rPr>
                <w:rFonts w:eastAsiaTheme="minorEastAsia"/>
                <w:sz w:val="21"/>
                <w:szCs w:val="21"/>
                <w:lang w:eastAsia="en-GB"/>
                <w14:ligatures w14:val="standardContextual"/>
              </w:rPr>
              <w:tab/>
            </w:r>
            <w:r w:rsidRPr="00064E12">
              <w:rPr>
                <w:rStyle w:val="Hiperhivatkozs"/>
                <w:sz w:val="21"/>
                <w:szCs w:val="21"/>
              </w:rPr>
              <w:t>Térségi attrakciók szinergiájának megjelenítése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_Toc213846377 \h </w:instrText>
            </w:r>
            <w:r w:rsidRPr="00064E12">
              <w:rPr>
                <w:webHidden/>
                <w:sz w:val="21"/>
                <w:szCs w:val="21"/>
              </w:rPr>
            </w:r>
            <w:r w:rsidRPr="00064E12">
              <w:rPr>
                <w:webHidden/>
                <w:sz w:val="21"/>
                <w:szCs w:val="21"/>
              </w:rPr>
              <w:fldChar w:fldCharType="separate"/>
            </w:r>
            <w:r w:rsidRPr="00064E12">
              <w:rPr>
                <w:webHidden/>
                <w:sz w:val="21"/>
                <w:szCs w:val="21"/>
              </w:rPr>
              <w:t>71</w:t>
            </w:r>
            <w:r w:rsidRPr="00064E12">
              <w:rPr>
                <w:webHidden/>
                <w:sz w:val="21"/>
                <w:szCs w:val="21"/>
              </w:rPr>
              <w:fldChar w:fldCharType="end"/>
            </w:r>
          </w:hyperlink>
        </w:p>
        <w:p w14:paraId="6EEBF424" w14:textId="6B3321CF" w:rsidR="00064E12" w:rsidRPr="00064E12" w:rsidRDefault="00064E12">
          <w:pPr>
            <w:pStyle w:val="TJ3"/>
            <w:tabs>
              <w:tab w:val="left" w:pos="1440"/>
            </w:tabs>
            <w:rPr>
              <w:rFonts w:eastAsiaTheme="minorEastAsia"/>
              <w:sz w:val="21"/>
              <w:szCs w:val="21"/>
              <w:lang w:eastAsia="en-GB"/>
              <w14:ligatures w14:val="standardContextual"/>
            </w:rPr>
          </w:pPr>
          <w:hyperlink w:anchor="_Toc213846378" w:history="1">
            <w:r w:rsidRPr="00064E12">
              <w:rPr>
                <w:rStyle w:val="Hiperhivatkozs"/>
                <w:sz w:val="21"/>
                <w:szCs w:val="21"/>
              </w:rPr>
              <w:t>3.7.3.</w:t>
            </w:r>
            <w:r w:rsidRPr="00064E12">
              <w:rPr>
                <w:rFonts w:eastAsiaTheme="minorEastAsia"/>
                <w:sz w:val="21"/>
                <w:szCs w:val="21"/>
                <w:lang w:eastAsia="en-GB"/>
                <w14:ligatures w14:val="standardContextual"/>
              </w:rPr>
              <w:tab/>
            </w:r>
            <w:r w:rsidRPr="00064E12">
              <w:rPr>
                <w:rStyle w:val="Hiperhivatkozs"/>
                <w:sz w:val="21"/>
                <w:szCs w:val="21"/>
              </w:rPr>
              <w:t>Attrakciók összehangolása, csomagba szervezése, közös promóciója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_Toc213846378 \h </w:instrText>
            </w:r>
            <w:r w:rsidRPr="00064E12">
              <w:rPr>
                <w:webHidden/>
                <w:sz w:val="21"/>
                <w:szCs w:val="21"/>
              </w:rPr>
            </w:r>
            <w:r w:rsidRPr="00064E12">
              <w:rPr>
                <w:webHidden/>
                <w:sz w:val="21"/>
                <w:szCs w:val="21"/>
              </w:rPr>
              <w:fldChar w:fldCharType="separate"/>
            </w:r>
            <w:r w:rsidRPr="00064E12">
              <w:rPr>
                <w:webHidden/>
                <w:sz w:val="21"/>
                <w:szCs w:val="21"/>
              </w:rPr>
              <w:t>72</w:t>
            </w:r>
            <w:r w:rsidRPr="00064E12">
              <w:rPr>
                <w:webHidden/>
                <w:sz w:val="21"/>
                <w:szCs w:val="21"/>
              </w:rPr>
              <w:fldChar w:fldCharType="end"/>
            </w:r>
          </w:hyperlink>
        </w:p>
        <w:p w14:paraId="6D0200BC" w14:textId="09BC393A"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79" w:history="1">
            <w:r w:rsidRPr="00064E12">
              <w:rPr>
                <w:rStyle w:val="Hiperhivatkozs"/>
                <w:rFonts w:eastAsia="Times New Roman"/>
                <w:noProof/>
                <w:sz w:val="21"/>
                <w:szCs w:val="21"/>
              </w:rPr>
              <w:t xml:space="preserve">3.8.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Térségi szinten is releváns kulturális események megvalósítása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_Toc213846379 \h </w:instrText>
            </w:r>
            <w:r w:rsidRPr="00064E12">
              <w:rPr>
                <w:noProof/>
                <w:webHidden/>
                <w:sz w:val="21"/>
                <w:szCs w:val="21"/>
              </w:rPr>
            </w:r>
            <w:r w:rsidRPr="00064E12">
              <w:rPr>
                <w:noProof/>
                <w:webHidden/>
                <w:sz w:val="21"/>
                <w:szCs w:val="21"/>
              </w:rPr>
              <w:fldChar w:fldCharType="separate"/>
            </w:r>
            <w:r w:rsidRPr="00064E12">
              <w:rPr>
                <w:noProof/>
                <w:webHidden/>
                <w:sz w:val="21"/>
                <w:szCs w:val="21"/>
              </w:rPr>
              <w:t>72</w:t>
            </w:r>
            <w:r w:rsidRPr="00064E12">
              <w:rPr>
                <w:noProof/>
                <w:webHidden/>
                <w:sz w:val="21"/>
                <w:szCs w:val="21"/>
              </w:rPr>
              <w:fldChar w:fldCharType="end"/>
            </w:r>
          </w:hyperlink>
        </w:p>
        <w:p w14:paraId="00E32FA6" w14:textId="40B6C05E" w:rsidR="00064E12" w:rsidRPr="00064E12" w:rsidRDefault="00064E12">
          <w:pPr>
            <w:pStyle w:val="TJ3"/>
            <w:tabs>
              <w:tab w:val="left" w:pos="1440"/>
            </w:tabs>
            <w:rPr>
              <w:rFonts w:eastAsiaTheme="minorEastAsia"/>
              <w:sz w:val="21"/>
              <w:szCs w:val="21"/>
              <w:lang w:eastAsia="en-GB"/>
              <w14:ligatures w14:val="standardContextual"/>
            </w:rPr>
          </w:pPr>
          <w:hyperlink w:anchor="_Toc213846380" w:history="1">
            <w:r w:rsidRPr="00064E12">
              <w:rPr>
                <w:rStyle w:val="Hiperhivatkozs"/>
                <w:sz w:val="21"/>
                <w:szCs w:val="21"/>
              </w:rPr>
              <w:t>3.8.1.</w:t>
            </w:r>
            <w:r w:rsidRPr="00064E12">
              <w:rPr>
                <w:rFonts w:eastAsiaTheme="minorEastAsia"/>
                <w:sz w:val="21"/>
                <w:szCs w:val="21"/>
                <w:lang w:eastAsia="en-GB"/>
                <w14:ligatures w14:val="standardContextual"/>
              </w:rPr>
              <w:tab/>
            </w:r>
            <w:r w:rsidRPr="00064E12">
              <w:rPr>
                <w:rStyle w:val="Hiperhivatkozs"/>
                <w:sz w:val="21"/>
                <w:szCs w:val="21"/>
              </w:rPr>
              <w:t>Helyi hagyományokra épülő, térségi hatású programok erősítése, újak létrehozása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_Toc213846380 \h </w:instrText>
            </w:r>
            <w:r w:rsidRPr="00064E12">
              <w:rPr>
                <w:webHidden/>
                <w:sz w:val="21"/>
                <w:szCs w:val="21"/>
              </w:rPr>
            </w:r>
            <w:r w:rsidRPr="00064E12">
              <w:rPr>
                <w:webHidden/>
                <w:sz w:val="21"/>
                <w:szCs w:val="21"/>
              </w:rPr>
              <w:fldChar w:fldCharType="separate"/>
            </w:r>
            <w:r w:rsidRPr="00064E12">
              <w:rPr>
                <w:webHidden/>
                <w:sz w:val="21"/>
                <w:szCs w:val="21"/>
              </w:rPr>
              <w:t>73</w:t>
            </w:r>
            <w:r w:rsidRPr="00064E12">
              <w:rPr>
                <w:webHidden/>
                <w:sz w:val="21"/>
                <w:szCs w:val="21"/>
              </w:rPr>
              <w:fldChar w:fldCharType="end"/>
            </w:r>
          </w:hyperlink>
        </w:p>
        <w:p w14:paraId="26A7B6D1" w14:textId="6ED1ED28" w:rsidR="00064E12" w:rsidRPr="00064E12" w:rsidRDefault="00064E12">
          <w:pPr>
            <w:pStyle w:val="TJ3"/>
            <w:tabs>
              <w:tab w:val="left" w:pos="1440"/>
            </w:tabs>
            <w:rPr>
              <w:rFonts w:eastAsiaTheme="minorEastAsia"/>
              <w:sz w:val="21"/>
              <w:szCs w:val="21"/>
              <w:lang w:eastAsia="en-GB"/>
              <w14:ligatures w14:val="standardContextual"/>
            </w:rPr>
          </w:pPr>
          <w:hyperlink w:anchor="_Toc213846381" w:history="1">
            <w:r w:rsidRPr="00064E12">
              <w:rPr>
                <w:rStyle w:val="Hiperhivatkozs"/>
                <w:sz w:val="21"/>
                <w:szCs w:val="21"/>
              </w:rPr>
              <w:t>3.8.2.</w:t>
            </w:r>
            <w:r w:rsidRPr="00064E12">
              <w:rPr>
                <w:rFonts w:eastAsiaTheme="minorEastAsia"/>
                <w:sz w:val="21"/>
                <w:szCs w:val="21"/>
                <w:lang w:eastAsia="en-GB"/>
                <w14:ligatures w14:val="standardContextual"/>
              </w:rPr>
              <w:tab/>
            </w:r>
            <w:r w:rsidRPr="00064E12">
              <w:rPr>
                <w:rStyle w:val="Hiperhivatkozs"/>
                <w:sz w:val="21"/>
                <w:szCs w:val="21"/>
              </w:rPr>
              <w:t>Térségi eseménynaptár/rendezvénytervező felület létrehozása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_Toc213846381 \h </w:instrText>
            </w:r>
            <w:r w:rsidRPr="00064E12">
              <w:rPr>
                <w:webHidden/>
                <w:sz w:val="21"/>
                <w:szCs w:val="21"/>
              </w:rPr>
            </w:r>
            <w:r w:rsidRPr="00064E12">
              <w:rPr>
                <w:webHidden/>
                <w:sz w:val="21"/>
                <w:szCs w:val="21"/>
              </w:rPr>
              <w:fldChar w:fldCharType="separate"/>
            </w:r>
            <w:r w:rsidRPr="00064E12">
              <w:rPr>
                <w:webHidden/>
                <w:sz w:val="21"/>
                <w:szCs w:val="21"/>
              </w:rPr>
              <w:t>73</w:t>
            </w:r>
            <w:r w:rsidRPr="00064E12">
              <w:rPr>
                <w:webHidden/>
                <w:sz w:val="21"/>
                <w:szCs w:val="21"/>
              </w:rPr>
              <w:fldChar w:fldCharType="end"/>
            </w:r>
          </w:hyperlink>
        </w:p>
        <w:p w14:paraId="0B1D3CA8" w14:textId="1372C5C6" w:rsidR="00064E12" w:rsidRPr="00064E12" w:rsidRDefault="00064E12">
          <w:pPr>
            <w:pStyle w:val="TJ3"/>
            <w:tabs>
              <w:tab w:val="left" w:pos="1440"/>
            </w:tabs>
            <w:rPr>
              <w:rFonts w:eastAsiaTheme="minorEastAsia"/>
              <w:sz w:val="21"/>
              <w:szCs w:val="21"/>
              <w:lang w:eastAsia="en-GB"/>
              <w14:ligatures w14:val="standardContextual"/>
            </w:rPr>
          </w:pPr>
          <w:hyperlink w:anchor="_Toc213846382" w:history="1">
            <w:r w:rsidRPr="00064E12">
              <w:rPr>
                <w:rStyle w:val="Hiperhivatkozs"/>
                <w:sz w:val="21"/>
                <w:szCs w:val="21"/>
              </w:rPr>
              <w:t>3.8.3.</w:t>
            </w:r>
            <w:r w:rsidRPr="00064E12">
              <w:rPr>
                <w:rFonts w:eastAsiaTheme="minorEastAsia"/>
                <w:sz w:val="21"/>
                <w:szCs w:val="21"/>
                <w:lang w:eastAsia="en-GB"/>
                <w14:ligatures w14:val="standardContextual"/>
              </w:rPr>
              <w:tab/>
            </w:r>
            <w:r w:rsidRPr="00064E12">
              <w:rPr>
                <w:rStyle w:val="Hiperhivatkozs"/>
                <w:sz w:val="21"/>
                <w:szCs w:val="21"/>
              </w:rPr>
              <w:t>Keresztpromóció - közös megjelenések országos és nemzetközi fórumokon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_Toc213846382 \h </w:instrText>
            </w:r>
            <w:r w:rsidRPr="00064E12">
              <w:rPr>
                <w:webHidden/>
                <w:sz w:val="21"/>
                <w:szCs w:val="21"/>
              </w:rPr>
            </w:r>
            <w:r w:rsidRPr="00064E12">
              <w:rPr>
                <w:webHidden/>
                <w:sz w:val="21"/>
                <w:szCs w:val="21"/>
              </w:rPr>
              <w:fldChar w:fldCharType="separate"/>
            </w:r>
            <w:r w:rsidRPr="00064E12">
              <w:rPr>
                <w:webHidden/>
                <w:sz w:val="21"/>
                <w:szCs w:val="21"/>
              </w:rPr>
              <w:t>74</w:t>
            </w:r>
            <w:r w:rsidRPr="00064E12">
              <w:rPr>
                <w:webHidden/>
                <w:sz w:val="21"/>
                <w:szCs w:val="21"/>
              </w:rPr>
              <w:fldChar w:fldCharType="end"/>
            </w:r>
          </w:hyperlink>
        </w:p>
        <w:p w14:paraId="7BACB801" w14:textId="42BD8E33" w:rsidR="00064E12" w:rsidRPr="00064E12" w:rsidRDefault="00064E12">
          <w:pPr>
            <w:pStyle w:val="TJ3"/>
            <w:tabs>
              <w:tab w:val="left" w:pos="1440"/>
            </w:tabs>
            <w:rPr>
              <w:rFonts w:eastAsiaTheme="minorEastAsia"/>
              <w:sz w:val="21"/>
              <w:szCs w:val="21"/>
              <w:lang w:eastAsia="en-GB"/>
              <w14:ligatures w14:val="standardContextual"/>
            </w:rPr>
          </w:pPr>
          <w:hyperlink w:anchor="_Toc213846383" w:history="1">
            <w:r w:rsidRPr="00064E12">
              <w:rPr>
                <w:rStyle w:val="Hiperhivatkozs"/>
                <w:sz w:val="21"/>
                <w:szCs w:val="21"/>
              </w:rPr>
              <w:t>3.8.4.</w:t>
            </w:r>
            <w:r w:rsidRPr="00064E12">
              <w:rPr>
                <w:rFonts w:eastAsiaTheme="minorEastAsia"/>
                <w:sz w:val="21"/>
                <w:szCs w:val="21"/>
                <w:lang w:eastAsia="en-GB"/>
                <w14:ligatures w14:val="standardContextual"/>
              </w:rPr>
              <w:tab/>
            </w:r>
            <w:r w:rsidRPr="00064E12">
              <w:rPr>
                <w:rStyle w:val="Hiperhivatkozs"/>
                <w:sz w:val="21"/>
                <w:szCs w:val="21"/>
              </w:rPr>
              <w:t>Történelmi Témapark továbbfejlesztése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_Toc213846383 \h </w:instrText>
            </w:r>
            <w:r w:rsidRPr="00064E12">
              <w:rPr>
                <w:webHidden/>
                <w:sz w:val="21"/>
                <w:szCs w:val="21"/>
              </w:rPr>
            </w:r>
            <w:r w:rsidRPr="00064E12">
              <w:rPr>
                <w:webHidden/>
                <w:sz w:val="21"/>
                <w:szCs w:val="21"/>
              </w:rPr>
              <w:fldChar w:fldCharType="separate"/>
            </w:r>
            <w:r w:rsidRPr="00064E12">
              <w:rPr>
                <w:webHidden/>
                <w:sz w:val="21"/>
                <w:szCs w:val="21"/>
              </w:rPr>
              <w:t>74</w:t>
            </w:r>
            <w:r w:rsidRPr="00064E12">
              <w:rPr>
                <w:webHidden/>
                <w:sz w:val="21"/>
                <w:szCs w:val="21"/>
              </w:rPr>
              <w:fldChar w:fldCharType="end"/>
            </w:r>
          </w:hyperlink>
        </w:p>
        <w:p w14:paraId="2C1C050C" w14:textId="45501E50"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84" w:history="1">
            <w:r w:rsidRPr="00064E12">
              <w:rPr>
                <w:rStyle w:val="Hiperhivatkozs"/>
                <w:rFonts w:eastAsia="Times New Roman"/>
                <w:noProof/>
                <w:sz w:val="21"/>
                <w:szCs w:val="21"/>
              </w:rPr>
              <w:t xml:space="preserve">3.9.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Európa Kulturális Fővárosa pályázat előkészítése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_Toc213846384 \h </w:instrText>
            </w:r>
            <w:r w:rsidRPr="00064E12">
              <w:rPr>
                <w:noProof/>
                <w:webHidden/>
                <w:sz w:val="21"/>
                <w:szCs w:val="21"/>
              </w:rPr>
            </w:r>
            <w:r w:rsidRPr="00064E12">
              <w:rPr>
                <w:noProof/>
                <w:webHidden/>
                <w:sz w:val="21"/>
                <w:szCs w:val="21"/>
              </w:rPr>
              <w:fldChar w:fldCharType="separate"/>
            </w:r>
            <w:r w:rsidRPr="00064E12">
              <w:rPr>
                <w:noProof/>
                <w:webHidden/>
                <w:sz w:val="21"/>
                <w:szCs w:val="21"/>
              </w:rPr>
              <w:t>74</w:t>
            </w:r>
            <w:r w:rsidRPr="00064E12">
              <w:rPr>
                <w:noProof/>
                <w:webHidden/>
                <w:sz w:val="21"/>
                <w:szCs w:val="21"/>
              </w:rPr>
              <w:fldChar w:fldCharType="end"/>
            </w:r>
          </w:hyperlink>
        </w:p>
        <w:p w14:paraId="49FA7733" w14:textId="190C2450" w:rsidR="00064E12" w:rsidRPr="00064E12" w:rsidRDefault="00064E12">
          <w:pPr>
            <w:pStyle w:val="TJ3"/>
            <w:tabs>
              <w:tab w:val="left" w:pos="1440"/>
            </w:tabs>
            <w:rPr>
              <w:rFonts w:eastAsiaTheme="minorEastAsia"/>
              <w:sz w:val="21"/>
              <w:szCs w:val="21"/>
              <w:lang w:eastAsia="en-GB"/>
              <w14:ligatures w14:val="standardContextual"/>
            </w:rPr>
          </w:pPr>
          <w:hyperlink w:anchor="_Toc213846385" w:history="1">
            <w:r w:rsidRPr="00064E12">
              <w:rPr>
                <w:rStyle w:val="Hiperhivatkozs"/>
                <w:sz w:val="21"/>
                <w:szCs w:val="21"/>
              </w:rPr>
              <w:t>3.9.1.</w:t>
            </w:r>
            <w:r w:rsidRPr="00064E12">
              <w:rPr>
                <w:rFonts w:eastAsiaTheme="minorEastAsia"/>
                <w:sz w:val="21"/>
                <w:szCs w:val="21"/>
                <w:lang w:eastAsia="en-GB"/>
                <w14:ligatures w14:val="standardContextual"/>
              </w:rPr>
              <w:tab/>
            </w:r>
            <w:r w:rsidRPr="00064E12">
              <w:rPr>
                <w:rStyle w:val="Hiperhivatkozs"/>
                <w:sz w:val="21"/>
                <w:szCs w:val="21"/>
              </w:rPr>
              <w:t>Felkészülés a következő EKF pályázatra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_Toc213846385 \h </w:instrText>
            </w:r>
            <w:r w:rsidRPr="00064E12">
              <w:rPr>
                <w:webHidden/>
                <w:sz w:val="21"/>
                <w:szCs w:val="21"/>
              </w:rPr>
            </w:r>
            <w:r w:rsidRPr="00064E12">
              <w:rPr>
                <w:webHidden/>
                <w:sz w:val="21"/>
                <w:szCs w:val="21"/>
              </w:rPr>
              <w:fldChar w:fldCharType="separate"/>
            </w:r>
            <w:r w:rsidRPr="00064E12">
              <w:rPr>
                <w:webHidden/>
                <w:sz w:val="21"/>
                <w:szCs w:val="21"/>
              </w:rPr>
              <w:t>75</w:t>
            </w:r>
            <w:r w:rsidRPr="00064E12">
              <w:rPr>
                <w:webHidden/>
                <w:sz w:val="21"/>
                <w:szCs w:val="21"/>
              </w:rPr>
              <w:fldChar w:fldCharType="end"/>
            </w:r>
          </w:hyperlink>
        </w:p>
        <w:p w14:paraId="28BBB133" w14:textId="1E15C89D" w:rsidR="00064E12" w:rsidRPr="00064E12" w:rsidRDefault="00064E12">
          <w:pPr>
            <w:pStyle w:val="TJ1"/>
            <w:tabs>
              <w:tab w:val="left" w:pos="720"/>
              <w:tab w:val="right" w:leader="dot" w:pos="8630"/>
            </w:tabs>
            <w:rPr>
              <w:rFonts w:eastAsiaTheme="minorEastAsia"/>
              <w:noProof/>
              <w:kern w:val="2"/>
              <w:sz w:val="21"/>
              <w:szCs w:val="21"/>
              <w:lang w:eastAsia="en-GB"/>
              <w14:ligatures w14:val="standardContextual"/>
            </w:rPr>
          </w:pPr>
          <w:hyperlink w:anchor="_Toc213846386" w:history="1">
            <w:r w:rsidRPr="00064E12">
              <w:rPr>
                <w:rStyle w:val="Hiperhivatkozs"/>
                <w:rFonts w:eastAsia="Times New Roman"/>
                <w:noProof/>
                <w:sz w:val="21"/>
                <w:szCs w:val="21"/>
              </w:rPr>
              <w:t xml:space="preserve">4.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Szolgáltatóközpont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_Toc213846386 \h </w:instrText>
            </w:r>
            <w:r w:rsidRPr="00064E12">
              <w:rPr>
                <w:noProof/>
                <w:webHidden/>
                <w:sz w:val="21"/>
                <w:szCs w:val="21"/>
              </w:rPr>
            </w:r>
            <w:r w:rsidRPr="00064E12">
              <w:rPr>
                <w:noProof/>
                <w:webHidden/>
                <w:sz w:val="21"/>
                <w:szCs w:val="21"/>
              </w:rPr>
              <w:fldChar w:fldCharType="separate"/>
            </w:r>
            <w:r w:rsidRPr="00064E12">
              <w:rPr>
                <w:noProof/>
                <w:webHidden/>
                <w:sz w:val="21"/>
                <w:szCs w:val="21"/>
              </w:rPr>
              <w:t>76</w:t>
            </w:r>
            <w:r w:rsidRPr="00064E12">
              <w:rPr>
                <w:noProof/>
                <w:webHidden/>
                <w:sz w:val="21"/>
                <w:szCs w:val="21"/>
              </w:rPr>
              <w:fldChar w:fldCharType="end"/>
            </w:r>
          </w:hyperlink>
        </w:p>
        <w:p w14:paraId="4389CAEB" w14:textId="44489D06"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87" w:history="1">
            <w:r w:rsidRPr="00064E12">
              <w:rPr>
                <w:rStyle w:val="Hiperhivatkozs"/>
                <w:rFonts w:eastAsia="Times New Roman"/>
                <w:noProof/>
                <w:sz w:val="21"/>
                <w:szCs w:val="21"/>
              </w:rPr>
              <w:t xml:space="preserve">4.1.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Zöld ipari park létrehozása és működtetése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_Toc213846387 \h </w:instrText>
            </w:r>
            <w:r w:rsidRPr="00064E12">
              <w:rPr>
                <w:noProof/>
                <w:webHidden/>
                <w:sz w:val="21"/>
                <w:szCs w:val="21"/>
              </w:rPr>
            </w:r>
            <w:r w:rsidRPr="00064E12">
              <w:rPr>
                <w:noProof/>
                <w:webHidden/>
                <w:sz w:val="21"/>
                <w:szCs w:val="21"/>
              </w:rPr>
              <w:fldChar w:fldCharType="separate"/>
            </w:r>
            <w:r w:rsidRPr="00064E12">
              <w:rPr>
                <w:noProof/>
                <w:webHidden/>
                <w:sz w:val="21"/>
                <w:szCs w:val="21"/>
              </w:rPr>
              <w:t>78</w:t>
            </w:r>
            <w:r w:rsidRPr="00064E12">
              <w:rPr>
                <w:noProof/>
                <w:webHidden/>
                <w:sz w:val="21"/>
                <w:szCs w:val="21"/>
              </w:rPr>
              <w:fldChar w:fldCharType="end"/>
            </w:r>
          </w:hyperlink>
        </w:p>
        <w:p w14:paraId="183A6799" w14:textId="53F487F2" w:rsidR="00064E12" w:rsidRPr="00064E12" w:rsidRDefault="00064E12">
          <w:pPr>
            <w:pStyle w:val="TJ3"/>
            <w:tabs>
              <w:tab w:val="left" w:pos="1440"/>
            </w:tabs>
            <w:rPr>
              <w:rFonts w:eastAsiaTheme="minorEastAsia"/>
              <w:sz w:val="21"/>
              <w:szCs w:val="21"/>
              <w:lang w:eastAsia="en-GB"/>
              <w14:ligatures w14:val="standardContextual"/>
            </w:rPr>
          </w:pPr>
          <w:hyperlink w:anchor="_Toc213846388" w:history="1">
            <w:r w:rsidRPr="00064E12">
              <w:rPr>
                <w:rStyle w:val="Hiperhivatkozs"/>
                <w:sz w:val="21"/>
                <w:szCs w:val="21"/>
              </w:rPr>
              <w:t>4.1.1.</w:t>
            </w:r>
            <w:r w:rsidRPr="00064E12">
              <w:rPr>
                <w:rFonts w:eastAsiaTheme="minorEastAsia"/>
                <w:sz w:val="21"/>
                <w:szCs w:val="21"/>
                <w:lang w:eastAsia="en-GB"/>
                <w14:ligatures w14:val="standardContextual"/>
              </w:rPr>
              <w:tab/>
            </w:r>
            <w:r w:rsidRPr="00064E12">
              <w:rPr>
                <w:rStyle w:val="Hiperhivatkozs"/>
                <w:sz w:val="21"/>
                <w:szCs w:val="21"/>
              </w:rPr>
              <w:t>Fenntartható építkezés ajánlási rendszer kidolgozása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_Toc213846388 \h </w:instrText>
            </w:r>
            <w:r w:rsidRPr="00064E12">
              <w:rPr>
                <w:webHidden/>
                <w:sz w:val="21"/>
                <w:szCs w:val="21"/>
              </w:rPr>
            </w:r>
            <w:r w:rsidRPr="00064E12">
              <w:rPr>
                <w:webHidden/>
                <w:sz w:val="21"/>
                <w:szCs w:val="21"/>
              </w:rPr>
              <w:fldChar w:fldCharType="separate"/>
            </w:r>
            <w:r w:rsidRPr="00064E12">
              <w:rPr>
                <w:webHidden/>
                <w:sz w:val="21"/>
                <w:szCs w:val="21"/>
              </w:rPr>
              <w:t>78</w:t>
            </w:r>
            <w:r w:rsidRPr="00064E12">
              <w:rPr>
                <w:webHidden/>
                <w:sz w:val="21"/>
                <w:szCs w:val="21"/>
              </w:rPr>
              <w:fldChar w:fldCharType="end"/>
            </w:r>
          </w:hyperlink>
        </w:p>
        <w:p w14:paraId="13A52456" w14:textId="74C9C552" w:rsidR="00064E12" w:rsidRPr="00064E12" w:rsidRDefault="00064E12">
          <w:pPr>
            <w:pStyle w:val="TJ3"/>
            <w:tabs>
              <w:tab w:val="left" w:pos="1440"/>
            </w:tabs>
            <w:rPr>
              <w:rFonts w:eastAsiaTheme="minorEastAsia"/>
              <w:sz w:val="21"/>
              <w:szCs w:val="21"/>
              <w:lang w:eastAsia="en-GB"/>
              <w14:ligatures w14:val="standardContextual"/>
            </w:rPr>
          </w:pPr>
          <w:hyperlink w:anchor="_Toc213846389" w:history="1">
            <w:r w:rsidRPr="00064E12">
              <w:rPr>
                <w:rStyle w:val="Hiperhivatkozs"/>
                <w:sz w:val="21"/>
                <w:szCs w:val="21"/>
              </w:rPr>
              <w:t>4.1.2.</w:t>
            </w:r>
            <w:r w:rsidRPr="00064E12">
              <w:rPr>
                <w:rFonts w:eastAsiaTheme="minorEastAsia"/>
                <w:sz w:val="21"/>
                <w:szCs w:val="21"/>
                <w:lang w:eastAsia="en-GB"/>
                <w14:ligatures w14:val="standardContextual"/>
              </w:rPr>
              <w:tab/>
            </w:r>
            <w:r w:rsidRPr="00064E12">
              <w:rPr>
                <w:rStyle w:val="Hiperhivatkozs"/>
                <w:sz w:val="21"/>
                <w:szCs w:val="21"/>
              </w:rPr>
              <w:t>Fenntartható működési keretrendszer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_Toc213846389 \h </w:instrText>
            </w:r>
            <w:r w:rsidRPr="00064E12">
              <w:rPr>
                <w:webHidden/>
                <w:sz w:val="21"/>
                <w:szCs w:val="21"/>
              </w:rPr>
            </w:r>
            <w:r w:rsidRPr="00064E12">
              <w:rPr>
                <w:webHidden/>
                <w:sz w:val="21"/>
                <w:szCs w:val="21"/>
              </w:rPr>
              <w:fldChar w:fldCharType="separate"/>
            </w:r>
            <w:r w:rsidRPr="00064E12">
              <w:rPr>
                <w:webHidden/>
                <w:sz w:val="21"/>
                <w:szCs w:val="21"/>
              </w:rPr>
              <w:t>78</w:t>
            </w:r>
            <w:r w:rsidRPr="00064E12">
              <w:rPr>
                <w:webHidden/>
                <w:sz w:val="21"/>
                <w:szCs w:val="21"/>
              </w:rPr>
              <w:fldChar w:fldCharType="end"/>
            </w:r>
          </w:hyperlink>
        </w:p>
        <w:p w14:paraId="416FC338" w14:textId="583A7243" w:rsidR="00064E12" w:rsidRPr="00064E12" w:rsidRDefault="00064E12">
          <w:pPr>
            <w:pStyle w:val="TJ3"/>
            <w:tabs>
              <w:tab w:val="left" w:pos="1440"/>
            </w:tabs>
            <w:rPr>
              <w:rFonts w:eastAsiaTheme="minorEastAsia"/>
              <w:sz w:val="21"/>
              <w:szCs w:val="21"/>
              <w:lang w:eastAsia="en-GB"/>
              <w14:ligatures w14:val="standardContextual"/>
            </w:rPr>
          </w:pPr>
          <w:hyperlink w:anchor="_Toc213846390" w:history="1">
            <w:r w:rsidRPr="00064E12">
              <w:rPr>
                <w:rStyle w:val="Hiperhivatkozs"/>
                <w:sz w:val="21"/>
                <w:szCs w:val="21"/>
              </w:rPr>
              <w:t>4.1.3.</w:t>
            </w:r>
            <w:r w:rsidRPr="00064E12">
              <w:rPr>
                <w:rFonts w:eastAsiaTheme="minorEastAsia"/>
                <w:sz w:val="21"/>
                <w:szCs w:val="21"/>
                <w:lang w:eastAsia="en-GB"/>
                <w14:ligatures w14:val="standardContextual"/>
              </w:rPr>
              <w:tab/>
            </w:r>
            <w:r w:rsidRPr="00064E12">
              <w:rPr>
                <w:rStyle w:val="Hiperhivatkozs"/>
                <w:sz w:val="21"/>
                <w:szCs w:val="21"/>
              </w:rPr>
              <w:t>Zöld ügynökség működtetése az ipari parkban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_Toc213846390 \h </w:instrText>
            </w:r>
            <w:r w:rsidRPr="00064E12">
              <w:rPr>
                <w:webHidden/>
                <w:sz w:val="21"/>
                <w:szCs w:val="21"/>
              </w:rPr>
            </w:r>
            <w:r w:rsidRPr="00064E12">
              <w:rPr>
                <w:webHidden/>
                <w:sz w:val="21"/>
                <w:szCs w:val="21"/>
              </w:rPr>
              <w:fldChar w:fldCharType="separate"/>
            </w:r>
            <w:r w:rsidRPr="00064E12">
              <w:rPr>
                <w:webHidden/>
                <w:sz w:val="21"/>
                <w:szCs w:val="21"/>
              </w:rPr>
              <w:t>79</w:t>
            </w:r>
            <w:r w:rsidRPr="00064E12">
              <w:rPr>
                <w:webHidden/>
                <w:sz w:val="21"/>
                <w:szCs w:val="21"/>
              </w:rPr>
              <w:fldChar w:fldCharType="end"/>
            </w:r>
          </w:hyperlink>
        </w:p>
        <w:p w14:paraId="77A11C39" w14:textId="55B3E511" w:rsidR="00064E12" w:rsidRPr="00064E12" w:rsidRDefault="00064E12">
          <w:pPr>
            <w:pStyle w:val="TJ3"/>
            <w:tabs>
              <w:tab w:val="left" w:pos="1440"/>
            </w:tabs>
            <w:rPr>
              <w:rFonts w:eastAsiaTheme="minorEastAsia"/>
              <w:sz w:val="21"/>
              <w:szCs w:val="21"/>
              <w:lang w:eastAsia="en-GB"/>
              <w14:ligatures w14:val="standardContextual"/>
            </w:rPr>
          </w:pPr>
          <w:hyperlink w:anchor="_Toc213846391" w:history="1">
            <w:r w:rsidRPr="00064E12">
              <w:rPr>
                <w:rStyle w:val="Hiperhivatkozs"/>
                <w:sz w:val="21"/>
                <w:szCs w:val="21"/>
              </w:rPr>
              <w:t>4.1.4.</w:t>
            </w:r>
            <w:r w:rsidRPr="00064E12">
              <w:rPr>
                <w:rFonts w:eastAsiaTheme="minorEastAsia"/>
                <w:sz w:val="21"/>
                <w:szCs w:val="21"/>
                <w:lang w:eastAsia="en-GB"/>
                <w14:ligatures w14:val="standardContextual"/>
              </w:rPr>
              <w:tab/>
            </w:r>
            <w:r w:rsidRPr="00064E12">
              <w:rPr>
                <w:rStyle w:val="Hiperhivatkozs"/>
                <w:sz w:val="21"/>
                <w:szCs w:val="21"/>
              </w:rPr>
              <w:t>Társadalmi felelősségvállalás, zöld irányba történő elkötelezettség erősítése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_Toc213846391 \h </w:instrText>
            </w:r>
            <w:r w:rsidRPr="00064E12">
              <w:rPr>
                <w:webHidden/>
                <w:sz w:val="21"/>
                <w:szCs w:val="21"/>
              </w:rPr>
            </w:r>
            <w:r w:rsidRPr="00064E12">
              <w:rPr>
                <w:webHidden/>
                <w:sz w:val="21"/>
                <w:szCs w:val="21"/>
              </w:rPr>
              <w:fldChar w:fldCharType="separate"/>
            </w:r>
            <w:r w:rsidRPr="00064E12">
              <w:rPr>
                <w:webHidden/>
                <w:sz w:val="21"/>
                <w:szCs w:val="21"/>
              </w:rPr>
              <w:t>79</w:t>
            </w:r>
            <w:r w:rsidRPr="00064E12">
              <w:rPr>
                <w:webHidden/>
                <w:sz w:val="21"/>
                <w:szCs w:val="21"/>
              </w:rPr>
              <w:fldChar w:fldCharType="end"/>
            </w:r>
          </w:hyperlink>
        </w:p>
        <w:p w14:paraId="7AC4B196" w14:textId="3001F024"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392" w:history="1">
            <w:r w:rsidRPr="00064E12">
              <w:rPr>
                <w:rStyle w:val="Hiperhivatkozs"/>
                <w:rFonts w:eastAsia="Times New Roman"/>
                <w:noProof/>
                <w:sz w:val="21"/>
                <w:szCs w:val="21"/>
              </w:rPr>
              <w:t xml:space="preserve">4.2.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Közlekedési infrastruktúra fejlesztése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_Toc213846392 \h </w:instrText>
            </w:r>
            <w:r w:rsidRPr="00064E12">
              <w:rPr>
                <w:noProof/>
                <w:webHidden/>
                <w:sz w:val="21"/>
                <w:szCs w:val="21"/>
              </w:rPr>
            </w:r>
            <w:r w:rsidRPr="00064E12">
              <w:rPr>
                <w:noProof/>
                <w:webHidden/>
                <w:sz w:val="21"/>
                <w:szCs w:val="21"/>
              </w:rPr>
              <w:fldChar w:fldCharType="separate"/>
            </w:r>
            <w:r w:rsidRPr="00064E12">
              <w:rPr>
                <w:noProof/>
                <w:webHidden/>
                <w:sz w:val="21"/>
                <w:szCs w:val="21"/>
              </w:rPr>
              <w:t>80</w:t>
            </w:r>
            <w:r w:rsidRPr="00064E12">
              <w:rPr>
                <w:noProof/>
                <w:webHidden/>
                <w:sz w:val="21"/>
                <w:szCs w:val="21"/>
              </w:rPr>
              <w:fldChar w:fldCharType="end"/>
            </w:r>
          </w:hyperlink>
        </w:p>
        <w:p w14:paraId="66DDC37F" w14:textId="54279126" w:rsidR="00064E12" w:rsidRPr="00064E12" w:rsidRDefault="00064E12">
          <w:pPr>
            <w:pStyle w:val="TJ3"/>
            <w:tabs>
              <w:tab w:val="left" w:pos="1440"/>
            </w:tabs>
            <w:rPr>
              <w:rFonts w:eastAsiaTheme="minorEastAsia"/>
              <w:sz w:val="21"/>
              <w:szCs w:val="21"/>
              <w:lang w:eastAsia="en-GB"/>
              <w14:ligatures w14:val="standardContextual"/>
            </w:rPr>
          </w:pPr>
          <w:hyperlink w:anchor="_Toc213846393" w:history="1">
            <w:r w:rsidRPr="00064E12">
              <w:rPr>
                <w:rStyle w:val="Hiperhivatkozs"/>
                <w:sz w:val="21"/>
                <w:szCs w:val="21"/>
              </w:rPr>
              <w:t>4.2.1.</w:t>
            </w:r>
            <w:r w:rsidRPr="00064E12">
              <w:rPr>
                <w:rFonts w:eastAsiaTheme="minorEastAsia"/>
                <w:sz w:val="21"/>
                <w:szCs w:val="21"/>
                <w:lang w:eastAsia="en-GB"/>
                <w14:ligatures w14:val="standardContextual"/>
              </w:rPr>
              <w:tab/>
            </w:r>
            <w:r w:rsidRPr="00064E12">
              <w:rPr>
                <w:rStyle w:val="Hiperhivatkozs"/>
                <w:sz w:val="21"/>
                <w:szCs w:val="21"/>
              </w:rPr>
              <w:t>Ipari park közműfejlesztés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_Toc213846393 \h </w:instrText>
            </w:r>
            <w:r w:rsidRPr="00064E12">
              <w:rPr>
                <w:webHidden/>
                <w:sz w:val="21"/>
                <w:szCs w:val="21"/>
              </w:rPr>
            </w:r>
            <w:r w:rsidRPr="00064E12">
              <w:rPr>
                <w:webHidden/>
                <w:sz w:val="21"/>
                <w:szCs w:val="21"/>
              </w:rPr>
              <w:fldChar w:fldCharType="separate"/>
            </w:r>
            <w:r w:rsidRPr="00064E12">
              <w:rPr>
                <w:webHidden/>
                <w:sz w:val="21"/>
                <w:szCs w:val="21"/>
              </w:rPr>
              <w:t>80</w:t>
            </w:r>
            <w:r w:rsidRPr="00064E12">
              <w:rPr>
                <w:webHidden/>
                <w:sz w:val="21"/>
                <w:szCs w:val="21"/>
              </w:rPr>
              <w:fldChar w:fldCharType="end"/>
            </w:r>
          </w:hyperlink>
        </w:p>
        <w:p w14:paraId="64A1D0A7" w14:textId="29CA21CE" w:rsidR="00064E12" w:rsidRPr="00064E12" w:rsidRDefault="00064E12">
          <w:pPr>
            <w:pStyle w:val="TJ3"/>
            <w:tabs>
              <w:tab w:val="left" w:pos="1440"/>
            </w:tabs>
            <w:rPr>
              <w:rFonts w:eastAsiaTheme="minorEastAsia"/>
              <w:sz w:val="21"/>
              <w:szCs w:val="21"/>
              <w:lang w:eastAsia="en-GB"/>
              <w14:ligatures w14:val="standardContextual"/>
            </w:rPr>
          </w:pPr>
          <w:hyperlink w:anchor="_Toc213846394" w:history="1">
            <w:r w:rsidRPr="00064E12">
              <w:rPr>
                <w:rStyle w:val="Hiperhivatkozs"/>
                <w:sz w:val="21"/>
                <w:szCs w:val="21"/>
              </w:rPr>
              <w:t>4.2.2.</w:t>
            </w:r>
            <w:r w:rsidRPr="00064E12">
              <w:rPr>
                <w:rFonts w:eastAsiaTheme="minorEastAsia"/>
                <w:sz w:val="21"/>
                <w:szCs w:val="21"/>
                <w:lang w:eastAsia="en-GB"/>
                <w14:ligatures w14:val="standardContextual"/>
              </w:rPr>
              <w:tab/>
            </w:r>
            <w:r w:rsidRPr="00064E12">
              <w:rPr>
                <w:rStyle w:val="Hiperhivatkozs"/>
                <w:sz w:val="21"/>
                <w:szCs w:val="21"/>
              </w:rPr>
              <w:t>Iparvágány-fejlesztés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_Toc213846394 \h </w:instrText>
            </w:r>
            <w:r w:rsidRPr="00064E12">
              <w:rPr>
                <w:webHidden/>
                <w:sz w:val="21"/>
                <w:szCs w:val="21"/>
              </w:rPr>
            </w:r>
            <w:r w:rsidRPr="00064E12">
              <w:rPr>
                <w:webHidden/>
                <w:sz w:val="21"/>
                <w:szCs w:val="21"/>
              </w:rPr>
              <w:fldChar w:fldCharType="separate"/>
            </w:r>
            <w:r w:rsidRPr="00064E12">
              <w:rPr>
                <w:webHidden/>
                <w:sz w:val="21"/>
                <w:szCs w:val="21"/>
              </w:rPr>
              <w:t>81</w:t>
            </w:r>
            <w:r w:rsidRPr="00064E12">
              <w:rPr>
                <w:webHidden/>
                <w:sz w:val="21"/>
                <w:szCs w:val="21"/>
              </w:rPr>
              <w:fldChar w:fldCharType="end"/>
            </w:r>
          </w:hyperlink>
        </w:p>
        <w:p w14:paraId="2ECE77A0" w14:textId="1D72A1AA" w:rsidR="00064E12" w:rsidRPr="00064E12" w:rsidRDefault="00064E12">
          <w:pPr>
            <w:pStyle w:val="TJ3"/>
            <w:tabs>
              <w:tab w:val="left" w:pos="1440"/>
            </w:tabs>
            <w:rPr>
              <w:rFonts w:eastAsiaTheme="minorEastAsia"/>
              <w:sz w:val="21"/>
              <w:szCs w:val="21"/>
              <w:lang w:eastAsia="en-GB"/>
              <w14:ligatures w14:val="standardContextual"/>
            </w:rPr>
          </w:pPr>
          <w:hyperlink w:anchor="_Toc213846395" w:history="1">
            <w:r w:rsidRPr="00064E12">
              <w:rPr>
                <w:rStyle w:val="Hiperhivatkozs"/>
                <w:sz w:val="21"/>
                <w:szCs w:val="21"/>
              </w:rPr>
              <w:t>4.2.3.</w:t>
            </w:r>
            <w:r w:rsidRPr="00064E12">
              <w:rPr>
                <w:rFonts w:eastAsiaTheme="minorEastAsia"/>
                <w:sz w:val="21"/>
                <w:szCs w:val="21"/>
                <w:lang w:eastAsia="en-GB"/>
                <w14:ligatures w14:val="standardContextual"/>
              </w:rPr>
              <w:tab/>
            </w:r>
            <w:r w:rsidRPr="00064E12">
              <w:rPr>
                <w:rStyle w:val="Hiperhivatkozs"/>
                <w:sz w:val="21"/>
                <w:szCs w:val="21"/>
              </w:rPr>
              <w:t>Új vasúti megállóhelyek létesítése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_Toc213846395 \h </w:instrText>
            </w:r>
            <w:r w:rsidRPr="00064E12">
              <w:rPr>
                <w:webHidden/>
                <w:sz w:val="21"/>
                <w:szCs w:val="21"/>
              </w:rPr>
            </w:r>
            <w:r w:rsidRPr="00064E12">
              <w:rPr>
                <w:webHidden/>
                <w:sz w:val="21"/>
                <w:szCs w:val="21"/>
              </w:rPr>
              <w:fldChar w:fldCharType="separate"/>
            </w:r>
            <w:r w:rsidRPr="00064E12">
              <w:rPr>
                <w:webHidden/>
                <w:sz w:val="21"/>
                <w:szCs w:val="21"/>
              </w:rPr>
              <w:t>82</w:t>
            </w:r>
            <w:r w:rsidRPr="00064E12">
              <w:rPr>
                <w:webHidden/>
                <w:sz w:val="21"/>
                <w:szCs w:val="21"/>
              </w:rPr>
              <w:fldChar w:fldCharType="end"/>
            </w:r>
          </w:hyperlink>
        </w:p>
        <w:p w14:paraId="41D0109D" w14:textId="037F3A74" w:rsidR="00064E12" w:rsidRPr="00064E12" w:rsidRDefault="00064E12">
          <w:pPr>
            <w:pStyle w:val="TJ3"/>
            <w:tabs>
              <w:tab w:val="left" w:pos="1440"/>
            </w:tabs>
            <w:rPr>
              <w:rFonts w:eastAsiaTheme="minorEastAsia"/>
              <w:sz w:val="21"/>
              <w:szCs w:val="21"/>
              <w:lang w:eastAsia="en-GB"/>
              <w14:ligatures w14:val="standardContextual"/>
            </w:rPr>
          </w:pPr>
          <w:hyperlink w:anchor="_Toc213846396" w:history="1">
            <w:r w:rsidRPr="00064E12">
              <w:rPr>
                <w:rStyle w:val="Hiperhivatkozs"/>
                <w:sz w:val="21"/>
                <w:szCs w:val="21"/>
              </w:rPr>
              <w:t>4.2.4.</w:t>
            </w:r>
            <w:r w:rsidRPr="00064E12">
              <w:rPr>
                <w:rFonts w:eastAsiaTheme="minorEastAsia"/>
                <w:sz w:val="21"/>
                <w:szCs w:val="21"/>
                <w:lang w:eastAsia="en-GB"/>
                <w14:ligatures w14:val="standardContextual"/>
              </w:rPr>
              <w:tab/>
            </w:r>
            <w:r w:rsidRPr="00064E12">
              <w:rPr>
                <w:rStyle w:val="Hiperhivatkozs"/>
                <w:sz w:val="21"/>
                <w:szCs w:val="21"/>
              </w:rPr>
              <w:t>Ipari park közlekedési infrastruktúra-fejlesztés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_Toc213846396 \h </w:instrText>
            </w:r>
            <w:r w:rsidRPr="00064E12">
              <w:rPr>
                <w:webHidden/>
                <w:sz w:val="21"/>
                <w:szCs w:val="21"/>
              </w:rPr>
            </w:r>
            <w:r w:rsidRPr="00064E12">
              <w:rPr>
                <w:webHidden/>
                <w:sz w:val="21"/>
                <w:szCs w:val="21"/>
              </w:rPr>
              <w:fldChar w:fldCharType="separate"/>
            </w:r>
            <w:r w:rsidRPr="00064E12">
              <w:rPr>
                <w:webHidden/>
                <w:sz w:val="21"/>
                <w:szCs w:val="21"/>
              </w:rPr>
              <w:t>83</w:t>
            </w:r>
            <w:r w:rsidRPr="00064E12">
              <w:rPr>
                <w:webHidden/>
                <w:sz w:val="21"/>
                <w:szCs w:val="21"/>
              </w:rPr>
              <w:fldChar w:fldCharType="end"/>
            </w:r>
          </w:hyperlink>
        </w:p>
        <w:p w14:paraId="661A288E" w14:textId="5E2332DD" w:rsidR="00064E12" w:rsidRPr="00064E12" w:rsidRDefault="00064E12">
          <w:pPr>
            <w:pStyle w:val="TJ3"/>
            <w:tabs>
              <w:tab w:val="left" w:pos="1440"/>
            </w:tabs>
            <w:rPr>
              <w:rFonts w:eastAsiaTheme="minorEastAsia"/>
              <w:sz w:val="21"/>
              <w:szCs w:val="21"/>
              <w:lang w:eastAsia="en-GB"/>
              <w14:ligatures w14:val="standardContextual"/>
            </w:rPr>
          </w:pPr>
          <w:hyperlink w:anchor="_Toc213846397" w:history="1">
            <w:r w:rsidRPr="00064E12">
              <w:rPr>
                <w:rStyle w:val="Hiperhivatkozs"/>
                <w:sz w:val="21"/>
                <w:szCs w:val="21"/>
              </w:rPr>
              <w:t>4.2.5.</w:t>
            </w:r>
            <w:r w:rsidRPr="00064E12">
              <w:rPr>
                <w:rFonts w:eastAsiaTheme="minorEastAsia"/>
                <w:sz w:val="21"/>
                <w:szCs w:val="21"/>
                <w:lang w:eastAsia="en-GB"/>
                <w14:ligatures w14:val="standardContextual"/>
              </w:rPr>
              <w:tab/>
            </w:r>
            <w:r w:rsidRPr="00064E12">
              <w:rPr>
                <w:rStyle w:val="Hiperhivatkozs"/>
                <w:sz w:val="21"/>
                <w:szCs w:val="21"/>
              </w:rPr>
              <w:t>Városi közlekedési infrastruktúra-fejlesztés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_Toc213846397 \h </w:instrText>
            </w:r>
            <w:r w:rsidRPr="00064E12">
              <w:rPr>
                <w:webHidden/>
                <w:sz w:val="21"/>
                <w:szCs w:val="21"/>
              </w:rPr>
            </w:r>
            <w:r w:rsidRPr="00064E12">
              <w:rPr>
                <w:webHidden/>
                <w:sz w:val="21"/>
                <w:szCs w:val="21"/>
              </w:rPr>
              <w:fldChar w:fldCharType="separate"/>
            </w:r>
            <w:r w:rsidRPr="00064E12">
              <w:rPr>
                <w:webHidden/>
                <w:sz w:val="21"/>
                <w:szCs w:val="21"/>
              </w:rPr>
              <w:t>84</w:t>
            </w:r>
            <w:r w:rsidRPr="00064E12">
              <w:rPr>
                <w:webHidden/>
                <w:sz w:val="21"/>
                <w:szCs w:val="21"/>
              </w:rPr>
              <w:fldChar w:fldCharType="end"/>
            </w:r>
          </w:hyperlink>
        </w:p>
        <w:p w14:paraId="1492C168" w14:textId="02D023E7" w:rsidR="00064E12" w:rsidRPr="00064E12" w:rsidRDefault="00064E12">
          <w:pPr>
            <w:pStyle w:val="TJ3"/>
            <w:tabs>
              <w:tab w:val="left" w:pos="1440"/>
            </w:tabs>
            <w:rPr>
              <w:rFonts w:eastAsiaTheme="minorEastAsia"/>
              <w:sz w:val="21"/>
              <w:szCs w:val="21"/>
              <w:lang w:eastAsia="en-GB"/>
              <w14:ligatures w14:val="standardContextual"/>
            </w:rPr>
          </w:pPr>
          <w:hyperlink w:anchor="_Toc213846398" w:history="1">
            <w:r w:rsidRPr="00064E12">
              <w:rPr>
                <w:rStyle w:val="Hiperhivatkozs"/>
                <w:sz w:val="21"/>
                <w:szCs w:val="21"/>
              </w:rPr>
              <w:t>4.2.6.</w:t>
            </w:r>
            <w:r w:rsidRPr="00064E12">
              <w:rPr>
                <w:rFonts w:eastAsiaTheme="minorEastAsia"/>
                <w:sz w:val="21"/>
                <w:szCs w:val="21"/>
                <w:lang w:eastAsia="en-GB"/>
                <w14:ligatures w14:val="standardContextual"/>
              </w:rPr>
              <w:tab/>
            </w:r>
            <w:r w:rsidRPr="00064E12">
              <w:rPr>
                <w:rStyle w:val="Hiperhivatkozs"/>
                <w:sz w:val="21"/>
                <w:szCs w:val="21"/>
              </w:rPr>
              <w:t>Városi közlekedésbiztonsági fejlesztések</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_Toc213846398 \h </w:instrText>
            </w:r>
            <w:r w:rsidRPr="00064E12">
              <w:rPr>
                <w:webHidden/>
                <w:sz w:val="21"/>
                <w:szCs w:val="21"/>
              </w:rPr>
            </w:r>
            <w:r w:rsidRPr="00064E12">
              <w:rPr>
                <w:webHidden/>
                <w:sz w:val="21"/>
                <w:szCs w:val="21"/>
              </w:rPr>
              <w:fldChar w:fldCharType="separate"/>
            </w:r>
            <w:r w:rsidRPr="00064E12">
              <w:rPr>
                <w:webHidden/>
                <w:sz w:val="21"/>
                <w:szCs w:val="21"/>
              </w:rPr>
              <w:t>86</w:t>
            </w:r>
            <w:r w:rsidRPr="00064E12">
              <w:rPr>
                <w:webHidden/>
                <w:sz w:val="21"/>
                <w:szCs w:val="21"/>
              </w:rPr>
              <w:fldChar w:fldCharType="end"/>
            </w:r>
          </w:hyperlink>
        </w:p>
        <w:p w14:paraId="5D1262E2" w14:textId="7CDCE4A4" w:rsidR="00064E12" w:rsidRPr="00064E12" w:rsidRDefault="00064E12">
          <w:pPr>
            <w:pStyle w:val="TJ3"/>
            <w:tabs>
              <w:tab w:val="left" w:pos="1440"/>
            </w:tabs>
            <w:rPr>
              <w:rFonts w:eastAsiaTheme="minorEastAsia"/>
              <w:sz w:val="21"/>
              <w:szCs w:val="21"/>
              <w:lang w:eastAsia="en-GB"/>
              <w14:ligatures w14:val="standardContextual"/>
            </w:rPr>
          </w:pPr>
          <w:hyperlink w:anchor="_Toc213846399" w:history="1">
            <w:r w:rsidRPr="00064E12">
              <w:rPr>
                <w:rStyle w:val="Hiperhivatkozs"/>
                <w:sz w:val="21"/>
                <w:szCs w:val="21"/>
              </w:rPr>
              <w:t>4.2.7.</w:t>
            </w:r>
            <w:r w:rsidRPr="00064E12">
              <w:rPr>
                <w:rFonts w:eastAsiaTheme="minorEastAsia"/>
                <w:sz w:val="21"/>
                <w:szCs w:val="21"/>
                <w:lang w:eastAsia="en-GB"/>
                <w14:ligatures w14:val="standardContextual"/>
              </w:rPr>
              <w:tab/>
            </w:r>
            <w:r w:rsidRPr="00064E12">
              <w:rPr>
                <w:rStyle w:val="Hiperhivatkozs"/>
                <w:sz w:val="21"/>
                <w:szCs w:val="21"/>
              </w:rPr>
              <w:t>Városi zöldterületek fejlesztése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_Toc213846399 \h </w:instrText>
            </w:r>
            <w:r w:rsidRPr="00064E12">
              <w:rPr>
                <w:webHidden/>
                <w:sz w:val="21"/>
                <w:szCs w:val="21"/>
              </w:rPr>
            </w:r>
            <w:r w:rsidRPr="00064E12">
              <w:rPr>
                <w:webHidden/>
                <w:sz w:val="21"/>
                <w:szCs w:val="21"/>
              </w:rPr>
              <w:fldChar w:fldCharType="separate"/>
            </w:r>
            <w:r w:rsidRPr="00064E12">
              <w:rPr>
                <w:webHidden/>
                <w:sz w:val="21"/>
                <w:szCs w:val="21"/>
              </w:rPr>
              <w:t>87</w:t>
            </w:r>
            <w:r w:rsidRPr="00064E12">
              <w:rPr>
                <w:webHidden/>
                <w:sz w:val="21"/>
                <w:szCs w:val="21"/>
              </w:rPr>
              <w:fldChar w:fldCharType="end"/>
            </w:r>
          </w:hyperlink>
        </w:p>
        <w:p w14:paraId="25686978" w14:textId="424F8AE3"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00" w:history="1">
            <w:r w:rsidRPr="00064E12">
              <w:rPr>
                <w:rStyle w:val="Hiperhivatkozs"/>
                <w:rFonts w:eastAsia="Times New Roman"/>
                <w:noProof/>
                <w:sz w:val="21"/>
                <w:szCs w:val="21"/>
              </w:rPr>
              <w:t xml:space="preserve">4.3.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Tudásintenzív befektetők megtelepítése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_Toc213846400 \h </w:instrText>
            </w:r>
            <w:r w:rsidRPr="00064E12">
              <w:rPr>
                <w:noProof/>
                <w:webHidden/>
                <w:sz w:val="21"/>
                <w:szCs w:val="21"/>
              </w:rPr>
            </w:r>
            <w:r w:rsidRPr="00064E12">
              <w:rPr>
                <w:noProof/>
                <w:webHidden/>
                <w:sz w:val="21"/>
                <w:szCs w:val="21"/>
              </w:rPr>
              <w:fldChar w:fldCharType="separate"/>
            </w:r>
            <w:r w:rsidRPr="00064E12">
              <w:rPr>
                <w:noProof/>
                <w:webHidden/>
                <w:sz w:val="21"/>
                <w:szCs w:val="21"/>
              </w:rPr>
              <w:t>89</w:t>
            </w:r>
            <w:r w:rsidRPr="00064E12">
              <w:rPr>
                <w:noProof/>
                <w:webHidden/>
                <w:sz w:val="21"/>
                <w:szCs w:val="21"/>
              </w:rPr>
              <w:fldChar w:fldCharType="end"/>
            </w:r>
          </w:hyperlink>
        </w:p>
        <w:p w14:paraId="31A2F39E" w14:textId="2F6B61E1" w:rsidR="00064E12" w:rsidRPr="00064E12" w:rsidRDefault="00064E12">
          <w:pPr>
            <w:pStyle w:val="TJ3"/>
            <w:tabs>
              <w:tab w:val="left" w:pos="1440"/>
            </w:tabs>
            <w:rPr>
              <w:rFonts w:eastAsiaTheme="minorEastAsia"/>
              <w:sz w:val="21"/>
              <w:szCs w:val="21"/>
              <w:lang w:eastAsia="en-GB"/>
              <w14:ligatures w14:val="standardContextual"/>
            </w:rPr>
          </w:pPr>
          <w:hyperlink w:anchor="_Toc213846401" w:history="1">
            <w:r w:rsidRPr="00064E12">
              <w:rPr>
                <w:rStyle w:val="Hiperhivatkozs"/>
                <w:sz w:val="21"/>
                <w:szCs w:val="21"/>
              </w:rPr>
              <w:t>4.3.1.</w:t>
            </w:r>
            <w:r w:rsidRPr="00064E12">
              <w:rPr>
                <w:rFonts w:eastAsiaTheme="minorEastAsia"/>
                <w:sz w:val="21"/>
                <w:szCs w:val="21"/>
                <w:lang w:eastAsia="en-GB"/>
                <w14:ligatures w14:val="standardContextual"/>
              </w:rPr>
              <w:tab/>
            </w:r>
            <w:r w:rsidRPr="00064E12">
              <w:rPr>
                <w:rStyle w:val="Hiperhivatkozs"/>
                <w:sz w:val="21"/>
                <w:szCs w:val="21"/>
              </w:rPr>
              <w:t>Szombathely2030 befektetői kerekasztal</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_Toc213846401 \h </w:instrText>
            </w:r>
            <w:r w:rsidRPr="00064E12">
              <w:rPr>
                <w:webHidden/>
                <w:sz w:val="21"/>
                <w:szCs w:val="21"/>
              </w:rPr>
            </w:r>
            <w:r w:rsidRPr="00064E12">
              <w:rPr>
                <w:webHidden/>
                <w:sz w:val="21"/>
                <w:szCs w:val="21"/>
              </w:rPr>
              <w:fldChar w:fldCharType="separate"/>
            </w:r>
            <w:r w:rsidRPr="00064E12">
              <w:rPr>
                <w:webHidden/>
                <w:sz w:val="21"/>
                <w:szCs w:val="21"/>
              </w:rPr>
              <w:t>89</w:t>
            </w:r>
            <w:r w:rsidRPr="00064E12">
              <w:rPr>
                <w:webHidden/>
                <w:sz w:val="21"/>
                <w:szCs w:val="21"/>
              </w:rPr>
              <w:fldChar w:fldCharType="end"/>
            </w:r>
          </w:hyperlink>
        </w:p>
        <w:p w14:paraId="5368B1C4" w14:textId="44D088D4" w:rsidR="00064E12" w:rsidRPr="00064E12" w:rsidRDefault="00064E12">
          <w:pPr>
            <w:pStyle w:val="TJ3"/>
            <w:tabs>
              <w:tab w:val="left" w:pos="1440"/>
            </w:tabs>
            <w:rPr>
              <w:rFonts w:eastAsiaTheme="minorEastAsia"/>
              <w:sz w:val="21"/>
              <w:szCs w:val="21"/>
              <w:lang w:eastAsia="en-GB"/>
              <w14:ligatures w14:val="standardContextual"/>
            </w:rPr>
          </w:pPr>
          <w:hyperlink w:anchor="_Toc213846402" w:history="1">
            <w:r w:rsidRPr="00064E12">
              <w:rPr>
                <w:rStyle w:val="Hiperhivatkozs"/>
                <w:sz w:val="21"/>
                <w:szCs w:val="21"/>
              </w:rPr>
              <w:t>4.3.2.</w:t>
            </w:r>
            <w:r w:rsidRPr="00064E12">
              <w:rPr>
                <w:rFonts w:eastAsiaTheme="minorEastAsia"/>
                <w:sz w:val="21"/>
                <w:szCs w:val="21"/>
                <w:lang w:eastAsia="en-GB"/>
                <w14:ligatures w14:val="standardContextual"/>
              </w:rPr>
              <w:tab/>
            </w:r>
            <w:r w:rsidRPr="00064E12">
              <w:rPr>
                <w:rStyle w:val="Hiperhivatkozs"/>
                <w:sz w:val="21"/>
                <w:szCs w:val="21"/>
              </w:rPr>
              <w:t>Befektetői nagykövet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_Toc213846402 \h </w:instrText>
            </w:r>
            <w:r w:rsidRPr="00064E12">
              <w:rPr>
                <w:webHidden/>
                <w:sz w:val="21"/>
                <w:szCs w:val="21"/>
              </w:rPr>
            </w:r>
            <w:r w:rsidRPr="00064E12">
              <w:rPr>
                <w:webHidden/>
                <w:sz w:val="21"/>
                <w:szCs w:val="21"/>
              </w:rPr>
              <w:fldChar w:fldCharType="separate"/>
            </w:r>
            <w:r w:rsidRPr="00064E12">
              <w:rPr>
                <w:webHidden/>
                <w:sz w:val="21"/>
                <w:szCs w:val="21"/>
              </w:rPr>
              <w:t>90</w:t>
            </w:r>
            <w:r w:rsidRPr="00064E12">
              <w:rPr>
                <w:webHidden/>
                <w:sz w:val="21"/>
                <w:szCs w:val="21"/>
              </w:rPr>
              <w:fldChar w:fldCharType="end"/>
            </w:r>
          </w:hyperlink>
        </w:p>
        <w:p w14:paraId="72787CF9" w14:textId="0D89B647"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03" w:history="1">
            <w:r w:rsidRPr="00064E12">
              <w:rPr>
                <w:rStyle w:val="Hiperhivatkozs"/>
                <w:rFonts w:eastAsia="Times New Roman"/>
                <w:noProof/>
                <w:sz w:val="21"/>
                <w:szCs w:val="21"/>
              </w:rPr>
              <w:t xml:space="preserve">4.4.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Szociális ellátórendszer és -gazdaság kapacitásának, kompetenciájának erősítése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_Toc213846403 \h </w:instrText>
            </w:r>
            <w:r w:rsidRPr="00064E12">
              <w:rPr>
                <w:noProof/>
                <w:webHidden/>
                <w:sz w:val="21"/>
                <w:szCs w:val="21"/>
              </w:rPr>
            </w:r>
            <w:r w:rsidRPr="00064E12">
              <w:rPr>
                <w:noProof/>
                <w:webHidden/>
                <w:sz w:val="21"/>
                <w:szCs w:val="21"/>
              </w:rPr>
              <w:fldChar w:fldCharType="separate"/>
            </w:r>
            <w:r w:rsidRPr="00064E12">
              <w:rPr>
                <w:noProof/>
                <w:webHidden/>
                <w:sz w:val="21"/>
                <w:szCs w:val="21"/>
              </w:rPr>
              <w:t>90</w:t>
            </w:r>
            <w:r w:rsidRPr="00064E12">
              <w:rPr>
                <w:noProof/>
                <w:webHidden/>
                <w:sz w:val="21"/>
                <w:szCs w:val="21"/>
              </w:rPr>
              <w:fldChar w:fldCharType="end"/>
            </w:r>
          </w:hyperlink>
        </w:p>
        <w:p w14:paraId="135F5552" w14:textId="00FF3DF9" w:rsidR="00064E12" w:rsidRPr="00064E12" w:rsidRDefault="00064E12">
          <w:pPr>
            <w:pStyle w:val="TJ3"/>
            <w:tabs>
              <w:tab w:val="left" w:pos="1440"/>
            </w:tabs>
            <w:rPr>
              <w:rFonts w:eastAsiaTheme="minorEastAsia"/>
              <w:sz w:val="21"/>
              <w:szCs w:val="21"/>
              <w:lang w:eastAsia="en-GB"/>
              <w14:ligatures w14:val="standardContextual"/>
            </w:rPr>
          </w:pPr>
          <w:hyperlink w:anchor="_Toc213846404" w:history="1">
            <w:r w:rsidRPr="00064E12">
              <w:rPr>
                <w:rStyle w:val="Hiperhivatkozs"/>
                <w:sz w:val="21"/>
                <w:szCs w:val="21"/>
              </w:rPr>
              <w:t>4.4.1.</w:t>
            </w:r>
            <w:r w:rsidRPr="00064E12">
              <w:rPr>
                <w:rFonts w:eastAsiaTheme="minorEastAsia"/>
                <w:sz w:val="21"/>
                <w:szCs w:val="21"/>
                <w:lang w:eastAsia="en-GB"/>
                <w14:ligatures w14:val="standardContextual"/>
              </w:rPr>
              <w:tab/>
            </w:r>
            <w:r w:rsidRPr="00064E12">
              <w:rPr>
                <w:rStyle w:val="Hiperhivatkozs"/>
                <w:sz w:val="21"/>
                <w:szCs w:val="21"/>
              </w:rPr>
              <w:t>Prevenció idősek magányosodásának megelőzéséért, aktivitásának megőrzéséért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_Toc213846404 \h </w:instrText>
            </w:r>
            <w:r w:rsidRPr="00064E12">
              <w:rPr>
                <w:webHidden/>
                <w:sz w:val="21"/>
                <w:szCs w:val="21"/>
              </w:rPr>
            </w:r>
            <w:r w:rsidRPr="00064E12">
              <w:rPr>
                <w:webHidden/>
                <w:sz w:val="21"/>
                <w:szCs w:val="21"/>
              </w:rPr>
              <w:fldChar w:fldCharType="separate"/>
            </w:r>
            <w:r w:rsidRPr="00064E12">
              <w:rPr>
                <w:webHidden/>
                <w:sz w:val="21"/>
                <w:szCs w:val="21"/>
              </w:rPr>
              <w:t>91</w:t>
            </w:r>
            <w:r w:rsidRPr="00064E12">
              <w:rPr>
                <w:webHidden/>
                <w:sz w:val="21"/>
                <w:szCs w:val="21"/>
              </w:rPr>
              <w:fldChar w:fldCharType="end"/>
            </w:r>
          </w:hyperlink>
        </w:p>
        <w:p w14:paraId="4B58DDD1" w14:textId="2579D046" w:rsidR="00064E12" w:rsidRPr="00064E12" w:rsidRDefault="00064E12">
          <w:pPr>
            <w:pStyle w:val="TJ3"/>
            <w:tabs>
              <w:tab w:val="left" w:pos="1440"/>
            </w:tabs>
            <w:rPr>
              <w:rFonts w:eastAsiaTheme="minorEastAsia"/>
              <w:sz w:val="21"/>
              <w:szCs w:val="21"/>
              <w:lang w:eastAsia="en-GB"/>
              <w14:ligatures w14:val="standardContextual"/>
            </w:rPr>
          </w:pPr>
          <w:hyperlink w:anchor="_Toc213846405" w:history="1">
            <w:r w:rsidRPr="00064E12">
              <w:rPr>
                <w:rStyle w:val="Hiperhivatkozs"/>
                <w:sz w:val="21"/>
                <w:szCs w:val="21"/>
              </w:rPr>
              <w:t>4.4.2.</w:t>
            </w:r>
            <w:r w:rsidRPr="00064E12">
              <w:rPr>
                <w:rFonts w:eastAsiaTheme="minorEastAsia"/>
                <w:sz w:val="21"/>
                <w:szCs w:val="21"/>
                <w:lang w:eastAsia="en-GB"/>
                <w14:ligatures w14:val="standardContextual"/>
              </w:rPr>
              <w:tab/>
            </w:r>
            <w:r w:rsidRPr="00064E12">
              <w:rPr>
                <w:rStyle w:val="Hiperhivatkozs"/>
                <w:sz w:val="21"/>
                <w:szCs w:val="21"/>
              </w:rPr>
              <w:t>Biztonságos életkörülmények kialakításának elősegítése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_Toc213846405 \h </w:instrText>
            </w:r>
            <w:r w:rsidRPr="00064E12">
              <w:rPr>
                <w:webHidden/>
                <w:sz w:val="21"/>
                <w:szCs w:val="21"/>
              </w:rPr>
            </w:r>
            <w:r w:rsidRPr="00064E12">
              <w:rPr>
                <w:webHidden/>
                <w:sz w:val="21"/>
                <w:szCs w:val="21"/>
              </w:rPr>
              <w:fldChar w:fldCharType="separate"/>
            </w:r>
            <w:r w:rsidRPr="00064E12">
              <w:rPr>
                <w:webHidden/>
                <w:sz w:val="21"/>
                <w:szCs w:val="21"/>
              </w:rPr>
              <w:t>93</w:t>
            </w:r>
            <w:r w:rsidRPr="00064E12">
              <w:rPr>
                <w:webHidden/>
                <w:sz w:val="21"/>
                <w:szCs w:val="21"/>
              </w:rPr>
              <w:fldChar w:fldCharType="end"/>
            </w:r>
          </w:hyperlink>
        </w:p>
        <w:p w14:paraId="2B426927" w14:textId="71A516C8" w:rsidR="00064E12" w:rsidRPr="00064E12" w:rsidRDefault="00064E12">
          <w:pPr>
            <w:pStyle w:val="TJ3"/>
            <w:tabs>
              <w:tab w:val="left" w:pos="1440"/>
            </w:tabs>
            <w:rPr>
              <w:rFonts w:eastAsiaTheme="minorEastAsia"/>
              <w:sz w:val="21"/>
              <w:szCs w:val="21"/>
              <w:lang w:eastAsia="en-GB"/>
              <w14:ligatures w14:val="standardContextual"/>
            </w:rPr>
          </w:pPr>
          <w:hyperlink w:anchor="_Toc213846406" w:history="1">
            <w:r w:rsidRPr="00064E12">
              <w:rPr>
                <w:rStyle w:val="Hiperhivatkozs"/>
                <w:sz w:val="21"/>
                <w:szCs w:val="21"/>
              </w:rPr>
              <w:t>4.4.3.</w:t>
            </w:r>
            <w:r w:rsidRPr="00064E12">
              <w:rPr>
                <w:rFonts w:eastAsiaTheme="minorEastAsia"/>
                <w:sz w:val="21"/>
                <w:szCs w:val="21"/>
                <w:lang w:eastAsia="en-GB"/>
                <w14:ligatures w14:val="standardContextual"/>
              </w:rPr>
              <w:tab/>
            </w:r>
            <w:r w:rsidRPr="00064E12">
              <w:rPr>
                <w:rStyle w:val="Hiperhivatkozs"/>
                <w:sz w:val="21"/>
                <w:szCs w:val="21"/>
              </w:rPr>
              <w:t>Az idősek gondozását végzők munkájának támogatása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_Toc213846406 \h </w:instrText>
            </w:r>
            <w:r w:rsidRPr="00064E12">
              <w:rPr>
                <w:webHidden/>
                <w:sz w:val="21"/>
                <w:szCs w:val="21"/>
              </w:rPr>
            </w:r>
            <w:r w:rsidRPr="00064E12">
              <w:rPr>
                <w:webHidden/>
                <w:sz w:val="21"/>
                <w:szCs w:val="21"/>
              </w:rPr>
              <w:fldChar w:fldCharType="separate"/>
            </w:r>
            <w:r w:rsidRPr="00064E12">
              <w:rPr>
                <w:webHidden/>
                <w:sz w:val="21"/>
                <w:szCs w:val="21"/>
              </w:rPr>
              <w:t>94</w:t>
            </w:r>
            <w:r w:rsidRPr="00064E12">
              <w:rPr>
                <w:webHidden/>
                <w:sz w:val="21"/>
                <w:szCs w:val="21"/>
              </w:rPr>
              <w:fldChar w:fldCharType="end"/>
            </w:r>
          </w:hyperlink>
        </w:p>
        <w:p w14:paraId="2DC8C8EC" w14:textId="6108C0FF" w:rsidR="00064E12" w:rsidRPr="00064E12" w:rsidRDefault="00064E12">
          <w:pPr>
            <w:pStyle w:val="TJ3"/>
            <w:tabs>
              <w:tab w:val="left" w:pos="1440"/>
            </w:tabs>
            <w:rPr>
              <w:rFonts w:eastAsiaTheme="minorEastAsia"/>
              <w:sz w:val="21"/>
              <w:szCs w:val="21"/>
              <w:lang w:eastAsia="en-GB"/>
              <w14:ligatures w14:val="standardContextual"/>
            </w:rPr>
          </w:pPr>
          <w:hyperlink w:anchor="_Toc213846407" w:history="1">
            <w:r w:rsidRPr="00064E12">
              <w:rPr>
                <w:rStyle w:val="Hiperhivatkozs"/>
                <w:sz w:val="21"/>
                <w:szCs w:val="21"/>
              </w:rPr>
              <w:t>4.4.4.</w:t>
            </w:r>
            <w:r w:rsidRPr="00064E12">
              <w:rPr>
                <w:rFonts w:eastAsiaTheme="minorEastAsia"/>
                <w:sz w:val="21"/>
                <w:szCs w:val="21"/>
                <w:lang w:eastAsia="en-GB"/>
                <w14:ligatures w14:val="standardContextual"/>
              </w:rPr>
              <w:tab/>
            </w:r>
            <w:r w:rsidRPr="00064E12">
              <w:rPr>
                <w:rStyle w:val="Hiperhivatkozs"/>
                <w:sz w:val="21"/>
                <w:szCs w:val="21"/>
              </w:rPr>
              <w:t>Szakképzett humán erőforrás biztosítása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_Toc213846407 \h </w:instrText>
            </w:r>
            <w:r w:rsidRPr="00064E12">
              <w:rPr>
                <w:webHidden/>
                <w:sz w:val="21"/>
                <w:szCs w:val="21"/>
              </w:rPr>
            </w:r>
            <w:r w:rsidRPr="00064E12">
              <w:rPr>
                <w:webHidden/>
                <w:sz w:val="21"/>
                <w:szCs w:val="21"/>
              </w:rPr>
              <w:fldChar w:fldCharType="separate"/>
            </w:r>
            <w:r w:rsidRPr="00064E12">
              <w:rPr>
                <w:webHidden/>
                <w:sz w:val="21"/>
                <w:szCs w:val="21"/>
              </w:rPr>
              <w:t>94</w:t>
            </w:r>
            <w:r w:rsidRPr="00064E12">
              <w:rPr>
                <w:webHidden/>
                <w:sz w:val="21"/>
                <w:szCs w:val="21"/>
              </w:rPr>
              <w:fldChar w:fldCharType="end"/>
            </w:r>
          </w:hyperlink>
        </w:p>
        <w:p w14:paraId="0AD0D1B7" w14:textId="7998E83C" w:rsidR="00064E12" w:rsidRPr="00064E12" w:rsidRDefault="00064E12">
          <w:pPr>
            <w:pStyle w:val="TJ3"/>
            <w:tabs>
              <w:tab w:val="left" w:pos="1440"/>
            </w:tabs>
            <w:rPr>
              <w:rFonts w:eastAsiaTheme="minorEastAsia"/>
              <w:sz w:val="21"/>
              <w:szCs w:val="21"/>
              <w:lang w:eastAsia="en-GB"/>
              <w14:ligatures w14:val="standardContextual"/>
            </w:rPr>
          </w:pPr>
          <w:hyperlink w:anchor="_Toc213846408" w:history="1">
            <w:r w:rsidRPr="00064E12">
              <w:rPr>
                <w:rStyle w:val="Hiperhivatkozs"/>
                <w:sz w:val="21"/>
                <w:szCs w:val="21"/>
              </w:rPr>
              <w:t>4.4.5.</w:t>
            </w:r>
            <w:r w:rsidRPr="00064E12">
              <w:rPr>
                <w:rFonts w:eastAsiaTheme="minorEastAsia"/>
                <w:sz w:val="21"/>
                <w:szCs w:val="21"/>
                <w:lang w:eastAsia="en-GB"/>
                <w14:ligatures w14:val="standardContextual"/>
              </w:rPr>
              <w:tab/>
            </w:r>
            <w:r w:rsidRPr="00064E12">
              <w:rPr>
                <w:rStyle w:val="Hiperhivatkozs"/>
                <w:sz w:val="21"/>
                <w:szCs w:val="21"/>
              </w:rPr>
              <w:t>Szociális gazdaság szereplőinek bevonása, erősítése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_Toc213846408 \h </w:instrText>
            </w:r>
            <w:r w:rsidRPr="00064E12">
              <w:rPr>
                <w:webHidden/>
                <w:sz w:val="21"/>
                <w:szCs w:val="21"/>
              </w:rPr>
            </w:r>
            <w:r w:rsidRPr="00064E12">
              <w:rPr>
                <w:webHidden/>
                <w:sz w:val="21"/>
                <w:szCs w:val="21"/>
              </w:rPr>
              <w:fldChar w:fldCharType="separate"/>
            </w:r>
            <w:r w:rsidRPr="00064E12">
              <w:rPr>
                <w:webHidden/>
                <w:sz w:val="21"/>
                <w:szCs w:val="21"/>
              </w:rPr>
              <w:t>95</w:t>
            </w:r>
            <w:r w:rsidRPr="00064E12">
              <w:rPr>
                <w:webHidden/>
                <w:sz w:val="21"/>
                <w:szCs w:val="21"/>
              </w:rPr>
              <w:fldChar w:fldCharType="end"/>
            </w:r>
          </w:hyperlink>
        </w:p>
        <w:p w14:paraId="080A1401" w14:textId="29CC62E8"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09" w:history="1">
            <w:r w:rsidRPr="00064E12">
              <w:rPr>
                <w:rStyle w:val="Hiperhivatkozs"/>
                <w:rFonts w:eastAsia="Times New Roman"/>
                <w:noProof/>
                <w:sz w:val="21"/>
                <w:szCs w:val="21"/>
              </w:rPr>
              <w:t>4.5.</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Közlekedési rendszerek lakosság- és környezetbarát fókuszú újraszervezése</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_Toc213846409 \h </w:instrText>
            </w:r>
            <w:r w:rsidRPr="00064E12">
              <w:rPr>
                <w:noProof/>
                <w:webHidden/>
                <w:sz w:val="21"/>
                <w:szCs w:val="21"/>
              </w:rPr>
            </w:r>
            <w:r w:rsidRPr="00064E12">
              <w:rPr>
                <w:noProof/>
                <w:webHidden/>
                <w:sz w:val="21"/>
                <w:szCs w:val="21"/>
              </w:rPr>
              <w:fldChar w:fldCharType="separate"/>
            </w:r>
            <w:r w:rsidRPr="00064E12">
              <w:rPr>
                <w:noProof/>
                <w:webHidden/>
                <w:sz w:val="21"/>
                <w:szCs w:val="21"/>
              </w:rPr>
              <w:t>97</w:t>
            </w:r>
            <w:r w:rsidRPr="00064E12">
              <w:rPr>
                <w:noProof/>
                <w:webHidden/>
                <w:sz w:val="21"/>
                <w:szCs w:val="21"/>
              </w:rPr>
              <w:fldChar w:fldCharType="end"/>
            </w:r>
          </w:hyperlink>
        </w:p>
        <w:p w14:paraId="05AE1886" w14:textId="5EC7A466" w:rsidR="00064E12" w:rsidRPr="00064E12" w:rsidRDefault="00064E12">
          <w:pPr>
            <w:pStyle w:val="TJ3"/>
            <w:tabs>
              <w:tab w:val="left" w:pos="1440"/>
            </w:tabs>
            <w:rPr>
              <w:rFonts w:eastAsiaTheme="minorEastAsia"/>
              <w:sz w:val="21"/>
              <w:szCs w:val="21"/>
              <w:lang w:eastAsia="en-GB"/>
              <w14:ligatures w14:val="standardContextual"/>
            </w:rPr>
          </w:pPr>
          <w:hyperlink w:anchor="_Toc213846410" w:history="1">
            <w:r w:rsidRPr="00064E12">
              <w:rPr>
                <w:rStyle w:val="Hiperhivatkozs"/>
                <w:sz w:val="21"/>
                <w:szCs w:val="21"/>
              </w:rPr>
              <w:t>4.5.1.</w:t>
            </w:r>
            <w:r w:rsidRPr="00064E12">
              <w:rPr>
                <w:rFonts w:eastAsiaTheme="minorEastAsia"/>
                <w:sz w:val="21"/>
                <w:szCs w:val="21"/>
                <w:lang w:eastAsia="en-GB"/>
                <w14:ligatures w14:val="standardContextual"/>
              </w:rPr>
              <w:tab/>
            </w:r>
            <w:r w:rsidRPr="00064E12">
              <w:rPr>
                <w:rStyle w:val="Hiperhivatkozs"/>
                <w:sz w:val="21"/>
                <w:szCs w:val="21"/>
              </w:rPr>
              <w:t>Iparterület kiszolgálása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_Toc213846410 \h </w:instrText>
            </w:r>
            <w:r w:rsidRPr="00064E12">
              <w:rPr>
                <w:webHidden/>
                <w:sz w:val="21"/>
                <w:szCs w:val="21"/>
              </w:rPr>
            </w:r>
            <w:r w:rsidRPr="00064E12">
              <w:rPr>
                <w:webHidden/>
                <w:sz w:val="21"/>
                <w:szCs w:val="21"/>
              </w:rPr>
              <w:fldChar w:fldCharType="separate"/>
            </w:r>
            <w:r w:rsidRPr="00064E12">
              <w:rPr>
                <w:webHidden/>
                <w:sz w:val="21"/>
                <w:szCs w:val="21"/>
              </w:rPr>
              <w:t>97</w:t>
            </w:r>
            <w:r w:rsidRPr="00064E12">
              <w:rPr>
                <w:webHidden/>
                <w:sz w:val="21"/>
                <w:szCs w:val="21"/>
              </w:rPr>
              <w:fldChar w:fldCharType="end"/>
            </w:r>
          </w:hyperlink>
        </w:p>
        <w:p w14:paraId="02EF7BF7" w14:textId="50FE8A8C" w:rsidR="00064E12" w:rsidRPr="00064E12" w:rsidRDefault="00064E12">
          <w:pPr>
            <w:pStyle w:val="TJ3"/>
            <w:tabs>
              <w:tab w:val="left" w:pos="1440"/>
            </w:tabs>
            <w:rPr>
              <w:rFonts w:eastAsiaTheme="minorEastAsia"/>
              <w:sz w:val="21"/>
              <w:szCs w:val="21"/>
              <w:lang w:eastAsia="en-GB"/>
              <w14:ligatures w14:val="standardContextual"/>
            </w:rPr>
          </w:pPr>
          <w:hyperlink w:anchor="_Toc213846411" w:history="1">
            <w:r w:rsidRPr="00064E12">
              <w:rPr>
                <w:rStyle w:val="Hiperhivatkozs"/>
                <w:sz w:val="21"/>
                <w:szCs w:val="21"/>
              </w:rPr>
              <w:t>4.5.2.</w:t>
            </w:r>
            <w:r w:rsidRPr="00064E12">
              <w:rPr>
                <w:rFonts w:eastAsiaTheme="minorEastAsia"/>
                <w:sz w:val="21"/>
                <w:szCs w:val="21"/>
                <w:lang w:eastAsia="en-GB"/>
                <w14:ligatures w14:val="standardContextual"/>
              </w:rPr>
              <w:tab/>
            </w:r>
            <w:r w:rsidRPr="00064E12">
              <w:rPr>
                <w:rStyle w:val="Hiperhivatkozs"/>
                <w:sz w:val="21"/>
                <w:szCs w:val="21"/>
              </w:rPr>
              <w:t>Gyermekek aktív mobilitásának elősegítése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_Toc213846411 \h </w:instrText>
            </w:r>
            <w:r w:rsidRPr="00064E12">
              <w:rPr>
                <w:webHidden/>
                <w:sz w:val="21"/>
                <w:szCs w:val="21"/>
              </w:rPr>
            </w:r>
            <w:r w:rsidRPr="00064E12">
              <w:rPr>
                <w:webHidden/>
                <w:sz w:val="21"/>
                <w:szCs w:val="21"/>
              </w:rPr>
              <w:fldChar w:fldCharType="separate"/>
            </w:r>
            <w:r w:rsidRPr="00064E12">
              <w:rPr>
                <w:webHidden/>
                <w:sz w:val="21"/>
                <w:szCs w:val="21"/>
              </w:rPr>
              <w:t>98</w:t>
            </w:r>
            <w:r w:rsidRPr="00064E12">
              <w:rPr>
                <w:webHidden/>
                <w:sz w:val="21"/>
                <w:szCs w:val="21"/>
              </w:rPr>
              <w:fldChar w:fldCharType="end"/>
            </w:r>
          </w:hyperlink>
        </w:p>
        <w:p w14:paraId="38735772" w14:textId="74E84B3B" w:rsidR="00064E12" w:rsidRPr="00064E12" w:rsidRDefault="00064E12">
          <w:pPr>
            <w:pStyle w:val="TJ3"/>
            <w:tabs>
              <w:tab w:val="left" w:pos="1440"/>
            </w:tabs>
            <w:rPr>
              <w:rFonts w:eastAsiaTheme="minorEastAsia"/>
              <w:sz w:val="21"/>
              <w:szCs w:val="21"/>
              <w:lang w:eastAsia="en-GB"/>
              <w14:ligatures w14:val="standardContextual"/>
            </w:rPr>
          </w:pPr>
          <w:hyperlink w:anchor="_Toc213846412" w:history="1">
            <w:r w:rsidRPr="00064E12">
              <w:rPr>
                <w:rStyle w:val="Hiperhivatkozs"/>
                <w:sz w:val="21"/>
                <w:szCs w:val="21"/>
              </w:rPr>
              <w:t>4.5.3.</w:t>
            </w:r>
            <w:r w:rsidRPr="00064E12">
              <w:rPr>
                <w:rFonts w:eastAsiaTheme="minorEastAsia"/>
                <w:sz w:val="21"/>
                <w:szCs w:val="21"/>
                <w:lang w:eastAsia="en-GB"/>
                <w14:ligatures w14:val="standardContextual"/>
              </w:rPr>
              <w:tab/>
            </w:r>
            <w:r w:rsidRPr="00064E12">
              <w:rPr>
                <w:rStyle w:val="Hiperhivatkozs"/>
                <w:sz w:val="21"/>
                <w:szCs w:val="21"/>
              </w:rPr>
              <w:t>Kiépített infrastruktúra használhatóságának megfelelősége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_Toc213846412 \h </w:instrText>
            </w:r>
            <w:r w:rsidRPr="00064E12">
              <w:rPr>
                <w:webHidden/>
                <w:sz w:val="21"/>
                <w:szCs w:val="21"/>
              </w:rPr>
            </w:r>
            <w:r w:rsidRPr="00064E12">
              <w:rPr>
                <w:webHidden/>
                <w:sz w:val="21"/>
                <w:szCs w:val="21"/>
              </w:rPr>
              <w:fldChar w:fldCharType="separate"/>
            </w:r>
            <w:r w:rsidRPr="00064E12">
              <w:rPr>
                <w:webHidden/>
                <w:sz w:val="21"/>
                <w:szCs w:val="21"/>
              </w:rPr>
              <w:t>99</w:t>
            </w:r>
            <w:r w:rsidRPr="00064E12">
              <w:rPr>
                <w:webHidden/>
                <w:sz w:val="21"/>
                <w:szCs w:val="21"/>
              </w:rPr>
              <w:fldChar w:fldCharType="end"/>
            </w:r>
          </w:hyperlink>
        </w:p>
        <w:p w14:paraId="3BEE8A68" w14:textId="6F3337C9" w:rsidR="00064E12" w:rsidRPr="00064E12" w:rsidRDefault="00064E12">
          <w:pPr>
            <w:pStyle w:val="TJ3"/>
            <w:tabs>
              <w:tab w:val="left" w:pos="1440"/>
            </w:tabs>
            <w:rPr>
              <w:rFonts w:eastAsiaTheme="minorEastAsia"/>
              <w:sz w:val="21"/>
              <w:szCs w:val="21"/>
              <w:lang w:eastAsia="en-GB"/>
              <w14:ligatures w14:val="standardContextual"/>
            </w:rPr>
          </w:pPr>
          <w:hyperlink w:anchor="_Toc213846413" w:history="1">
            <w:r w:rsidRPr="00064E12">
              <w:rPr>
                <w:rStyle w:val="Hiperhivatkozs"/>
                <w:sz w:val="21"/>
                <w:szCs w:val="21"/>
              </w:rPr>
              <w:t>4.5.4.</w:t>
            </w:r>
            <w:r w:rsidRPr="00064E12">
              <w:rPr>
                <w:rFonts w:eastAsiaTheme="minorEastAsia"/>
                <w:sz w:val="21"/>
                <w:szCs w:val="21"/>
                <w:lang w:eastAsia="en-GB"/>
                <w14:ligatures w14:val="standardContextual"/>
              </w:rPr>
              <w:tab/>
            </w:r>
            <w:r w:rsidRPr="00064E12">
              <w:rPr>
                <w:rStyle w:val="Hiperhivatkozs"/>
                <w:sz w:val="21"/>
                <w:szCs w:val="21"/>
              </w:rPr>
              <w:t>Alternatív közlekedési megoldások közös platformja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_Toc213846413 \h </w:instrText>
            </w:r>
            <w:r w:rsidRPr="00064E12">
              <w:rPr>
                <w:webHidden/>
                <w:sz w:val="21"/>
                <w:szCs w:val="21"/>
              </w:rPr>
            </w:r>
            <w:r w:rsidRPr="00064E12">
              <w:rPr>
                <w:webHidden/>
                <w:sz w:val="21"/>
                <w:szCs w:val="21"/>
              </w:rPr>
              <w:fldChar w:fldCharType="separate"/>
            </w:r>
            <w:r w:rsidRPr="00064E12">
              <w:rPr>
                <w:webHidden/>
                <w:sz w:val="21"/>
                <w:szCs w:val="21"/>
              </w:rPr>
              <w:t>99</w:t>
            </w:r>
            <w:r w:rsidRPr="00064E12">
              <w:rPr>
                <w:webHidden/>
                <w:sz w:val="21"/>
                <w:szCs w:val="21"/>
              </w:rPr>
              <w:fldChar w:fldCharType="end"/>
            </w:r>
          </w:hyperlink>
        </w:p>
        <w:p w14:paraId="49408807" w14:textId="076FF6CA"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14" w:history="1">
            <w:r w:rsidRPr="00064E12">
              <w:rPr>
                <w:rStyle w:val="Hiperhivatkozs"/>
                <w:rFonts w:eastAsia="Times New Roman"/>
                <w:noProof/>
                <w:sz w:val="21"/>
                <w:szCs w:val="21"/>
              </w:rPr>
              <w:t xml:space="preserve">4.6.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Helyi és nemzetközi kommunikációs tevékenységek összehangolt megvalósítása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_Toc213846414 \h </w:instrText>
            </w:r>
            <w:r w:rsidRPr="00064E12">
              <w:rPr>
                <w:noProof/>
                <w:webHidden/>
                <w:sz w:val="21"/>
                <w:szCs w:val="21"/>
              </w:rPr>
            </w:r>
            <w:r w:rsidRPr="00064E12">
              <w:rPr>
                <w:noProof/>
                <w:webHidden/>
                <w:sz w:val="21"/>
                <w:szCs w:val="21"/>
              </w:rPr>
              <w:fldChar w:fldCharType="separate"/>
            </w:r>
            <w:r w:rsidRPr="00064E12">
              <w:rPr>
                <w:noProof/>
                <w:webHidden/>
                <w:sz w:val="21"/>
                <w:szCs w:val="21"/>
              </w:rPr>
              <w:t>100</w:t>
            </w:r>
            <w:r w:rsidRPr="00064E12">
              <w:rPr>
                <w:noProof/>
                <w:webHidden/>
                <w:sz w:val="21"/>
                <w:szCs w:val="21"/>
              </w:rPr>
              <w:fldChar w:fldCharType="end"/>
            </w:r>
          </w:hyperlink>
        </w:p>
        <w:p w14:paraId="4BAF62FD" w14:textId="63F4E988" w:rsidR="00064E12" w:rsidRPr="00064E12" w:rsidRDefault="00064E12">
          <w:pPr>
            <w:pStyle w:val="TJ3"/>
            <w:tabs>
              <w:tab w:val="left" w:pos="1440"/>
            </w:tabs>
            <w:rPr>
              <w:rFonts w:eastAsiaTheme="minorEastAsia"/>
              <w:sz w:val="21"/>
              <w:szCs w:val="21"/>
              <w:lang w:eastAsia="en-GB"/>
              <w14:ligatures w14:val="standardContextual"/>
            </w:rPr>
          </w:pPr>
          <w:hyperlink w:anchor="_Toc213846415" w:history="1">
            <w:r w:rsidRPr="00064E12">
              <w:rPr>
                <w:rStyle w:val="Hiperhivatkozs"/>
                <w:sz w:val="21"/>
                <w:szCs w:val="21"/>
              </w:rPr>
              <w:t>4.6.1.</w:t>
            </w:r>
            <w:r w:rsidRPr="00064E12">
              <w:rPr>
                <w:rFonts w:eastAsiaTheme="minorEastAsia"/>
                <w:sz w:val="21"/>
                <w:szCs w:val="21"/>
                <w:lang w:eastAsia="en-GB"/>
                <w14:ligatures w14:val="standardContextual"/>
              </w:rPr>
              <w:tab/>
            </w:r>
            <w:r w:rsidRPr="00064E12">
              <w:rPr>
                <w:rStyle w:val="Hiperhivatkozs"/>
                <w:sz w:val="21"/>
                <w:szCs w:val="21"/>
              </w:rPr>
              <w:t>Helyi médiumok megerősítése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_Toc213846415 \h </w:instrText>
            </w:r>
            <w:r w:rsidRPr="00064E12">
              <w:rPr>
                <w:webHidden/>
                <w:sz w:val="21"/>
                <w:szCs w:val="21"/>
              </w:rPr>
            </w:r>
            <w:r w:rsidRPr="00064E12">
              <w:rPr>
                <w:webHidden/>
                <w:sz w:val="21"/>
                <w:szCs w:val="21"/>
              </w:rPr>
              <w:fldChar w:fldCharType="separate"/>
            </w:r>
            <w:r w:rsidRPr="00064E12">
              <w:rPr>
                <w:webHidden/>
                <w:sz w:val="21"/>
                <w:szCs w:val="21"/>
              </w:rPr>
              <w:t>100</w:t>
            </w:r>
            <w:r w:rsidRPr="00064E12">
              <w:rPr>
                <w:webHidden/>
                <w:sz w:val="21"/>
                <w:szCs w:val="21"/>
              </w:rPr>
              <w:fldChar w:fldCharType="end"/>
            </w:r>
          </w:hyperlink>
        </w:p>
        <w:p w14:paraId="227553B6" w14:textId="0AAFFABB" w:rsidR="00064E12" w:rsidRPr="00064E12" w:rsidRDefault="00064E12">
          <w:pPr>
            <w:pStyle w:val="TJ3"/>
            <w:tabs>
              <w:tab w:val="left" w:pos="1440"/>
            </w:tabs>
            <w:rPr>
              <w:rFonts w:eastAsiaTheme="minorEastAsia"/>
              <w:sz w:val="21"/>
              <w:szCs w:val="21"/>
              <w:lang w:eastAsia="en-GB"/>
              <w14:ligatures w14:val="standardContextual"/>
            </w:rPr>
          </w:pPr>
          <w:hyperlink w:anchor="_Toc213846416" w:history="1">
            <w:r w:rsidRPr="00064E12">
              <w:rPr>
                <w:rStyle w:val="Hiperhivatkozs"/>
                <w:sz w:val="21"/>
                <w:szCs w:val="21"/>
              </w:rPr>
              <w:t>4.6.2.</w:t>
            </w:r>
            <w:r w:rsidRPr="00064E12">
              <w:rPr>
                <w:rFonts w:eastAsiaTheme="minorEastAsia"/>
                <w:sz w:val="21"/>
                <w:szCs w:val="21"/>
                <w:lang w:eastAsia="en-GB"/>
                <w14:ligatures w14:val="standardContextual"/>
              </w:rPr>
              <w:tab/>
            </w:r>
            <w:r w:rsidRPr="00064E12">
              <w:rPr>
                <w:rStyle w:val="Hiperhivatkozs"/>
                <w:sz w:val="21"/>
                <w:szCs w:val="21"/>
              </w:rPr>
              <w:t>Újabb nemzetközi kommunikációs csatornák kiépítése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_Toc213846416 \h </w:instrText>
            </w:r>
            <w:r w:rsidRPr="00064E12">
              <w:rPr>
                <w:webHidden/>
                <w:sz w:val="21"/>
                <w:szCs w:val="21"/>
              </w:rPr>
            </w:r>
            <w:r w:rsidRPr="00064E12">
              <w:rPr>
                <w:webHidden/>
                <w:sz w:val="21"/>
                <w:szCs w:val="21"/>
              </w:rPr>
              <w:fldChar w:fldCharType="separate"/>
            </w:r>
            <w:r w:rsidRPr="00064E12">
              <w:rPr>
                <w:webHidden/>
                <w:sz w:val="21"/>
                <w:szCs w:val="21"/>
              </w:rPr>
              <w:t>101</w:t>
            </w:r>
            <w:r w:rsidRPr="00064E12">
              <w:rPr>
                <w:webHidden/>
                <w:sz w:val="21"/>
                <w:szCs w:val="21"/>
              </w:rPr>
              <w:fldChar w:fldCharType="end"/>
            </w:r>
          </w:hyperlink>
        </w:p>
        <w:p w14:paraId="0A1931C1" w14:textId="598B5348"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17" w:history="1">
            <w:r w:rsidRPr="00064E12">
              <w:rPr>
                <w:rStyle w:val="Hiperhivatkozs"/>
                <w:rFonts w:eastAsia="Times New Roman"/>
                <w:noProof/>
                <w:sz w:val="21"/>
                <w:szCs w:val="21"/>
              </w:rPr>
              <w:t>4.7.</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 Klímaváltozáshoz kapcsolódó pilot és széleskörű projektek</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_Toc213846417 \h </w:instrText>
            </w:r>
            <w:r w:rsidRPr="00064E12">
              <w:rPr>
                <w:noProof/>
                <w:webHidden/>
                <w:sz w:val="21"/>
                <w:szCs w:val="21"/>
              </w:rPr>
            </w:r>
            <w:r w:rsidRPr="00064E12">
              <w:rPr>
                <w:noProof/>
                <w:webHidden/>
                <w:sz w:val="21"/>
                <w:szCs w:val="21"/>
              </w:rPr>
              <w:fldChar w:fldCharType="separate"/>
            </w:r>
            <w:r w:rsidRPr="00064E12">
              <w:rPr>
                <w:noProof/>
                <w:webHidden/>
                <w:sz w:val="21"/>
                <w:szCs w:val="21"/>
              </w:rPr>
              <w:t>103</w:t>
            </w:r>
            <w:r w:rsidRPr="00064E12">
              <w:rPr>
                <w:noProof/>
                <w:webHidden/>
                <w:sz w:val="21"/>
                <w:szCs w:val="21"/>
              </w:rPr>
              <w:fldChar w:fldCharType="end"/>
            </w:r>
          </w:hyperlink>
        </w:p>
        <w:p w14:paraId="03967B47" w14:textId="0EB75284" w:rsidR="00064E12" w:rsidRPr="00064E12" w:rsidRDefault="00064E12">
          <w:pPr>
            <w:pStyle w:val="TJ3"/>
            <w:tabs>
              <w:tab w:val="left" w:pos="1440"/>
            </w:tabs>
            <w:rPr>
              <w:rFonts w:eastAsiaTheme="minorEastAsia"/>
              <w:sz w:val="21"/>
              <w:szCs w:val="21"/>
              <w:lang w:eastAsia="en-GB"/>
              <w14:ligatures w14:val="standardContextual"/>
            </w:rPr>
          </w:pPr>
          <w:hyperlink w:anchor="_Toc213846418" w:history="1">
            <w:r w:rsidRPr="00064E12">
              <w:rPr>
                <w:rStyle w:val="Hiperhivatkozs"/>
                <w:sz w:val="21"/>
                <w:szCs w:val="21"/>
              </w:rPr>
              <w:t>4.7.1.</w:t>
            </w:r>
            <w:r w:rsidRPr="00064E12">
              <w:rPr>
                <w:rFonts w:eastAsiaTheme="minorEastAsia"/>
                <w:sz w:val="21"/>
                <w:szCs w:val="21"/>
                <w:lang w:eastAsia="en-GB"/>
                <w14:ligatures w14:val="standardContextual"/>
              </w:rPr>
              <w:tab/>
            </w:r>
            <w:r w:rsidRPr="00064E12">
              <w:rPr>
                <w:rStyle w:val="Hiperhivatkozs"/>
                <w:sz w:val="21"/>
                <w:szCs w:val="21"/>
              </w:rPr>
              <w:t>Szenzorok telepítése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_Toc213846418 \h </w:instrText>
            </w:r>
            <w:r w:rsidRPr="00064E12">
              <w:rPr>
                <w:webHidden/>
                <w:sz w:val="21"/>
                <w:szCs w:val="21"/>
              </w:rPr>
            </w:r>
            <w:r w:rsidRPr="00064E12">
              <w:rPr>
                <w:webHidden/>
                <w:sz w:val="21"/>
                <w:szCs w:val="21"/>
              </w:rPr>
              <w:fldChar w:fldCharType="separate"/>
            </w:r>
            <w:r w:rsidRPr="00064E12">
              <w:rPr>
                <w:webHidden/>
                <w:sz w:val="21"/>
                <w:szCs w:val="21"/>
              </w:rPr>
              <w:t>103</w:t>
            </w:r>
            <w:r w:rsidRPr="00064E12">
              <w:rPr>
                <w:webHidden/>
                <w:sz w:val="21"/>
                <w:szCs w:val="21"/>
              </w:rPr>
              <w:fldChar w:fldCharType="end"/>
            </w:r>
          </w:hyperlink>
        </w:p>
        <w:p w14:paraId="3F04152E" w14:textId="5CED0FE3" w:rsidR="00064E12" w:rsidRPr="00064E12" w:rsidRDefault="00064E12">
          <w:pPr>
            <w:pStyle w:val="TJ3"/>
            <w:tabs>
              <w:tab w:val="left" w:pos="1440"/>
            </w:tabs>
            <w:rPr>
              <w:rFonts w:eastAsiaTheme="minorEastAsia"/>
              <w:sz w:val="21"/>
              <w:szCs w:val="21"/>
              <w:lang w:eastAsia="en-GB"/>
              <w14:ligatures w14:val="standardContextual"/>
            </w:rPr>
          </w:pPr>
          <w:hyperlink w:anchor="_Toc213846419" w:history="1">
            <w:r w:rsidRPr="00064E12">
              <w:rPr>
                <w:rStyle w:val="Hiperhivatkozs"/>
                <w:sz w:val="21"/>
                <w:szCs w:val="21"/>
              </w:rPr>
              <w:t>4.7.2.</w:t>
            </w:r>
            <w:r w:rsidRPr="00064E12">
              <w:rPr>
                <w:rFonts w:eastAsiaTheme="minorEastAsia"/>
                <w:sz w:val="21"/>
                <w:szCs w:val="21"/>
                <w:lang w:eastAsia="en-GB"/>
                <w14:ligatures w14:val="standardContextual"/>
              </w:rPr>
              <w:tab/>
            </w:r>
            <w:r w:rsidRPr="00064E12">
              <w:rPr>
                <w:rStyle w:val="Hiperhivatkozs"/>
                <w:sz w:val="21"/>
                <w:szCs w:val="21"/>
              </w:rPr>
              <w:t>Természetalapú megoldások telepítése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_Toc213846419 \h </w:instrText>
            </w:r>
            <w:r w:rsidRPr="00064E12">
              <w:rPr>
                <w:webHidden/>
                <w:sz w:val="21"/>
                <w:szCs w:val="21"/>
              </w:rPr>
            </w:r>
            <w:r w:rsidRPr="00064E12">
              <w:rPr>
                <w:webHidden/>
                <w:sz w:val="21"/>
                <w:szCs w:val="21"/>
              </w:rPr>
              <w:fldChar w:fldCharType="separate"/>
            </w:r>
            <w:r w:rsidRPr="00064E12">
              <w:rPr>
                <w:webHidden/>
                <w:sz w:val="21"/>
                <w:szCs w:val="21"/>
              </w:rPr>
              <w:t>104</w:t>
            </w:r>
            <w:r w:rsidRPr="00064E12">
              <w:rPr>
                <w:webHidden/>
                <w:sz w:val="21"/>
                <w:szCs w:val="21"/>
              </w:rPr>
              <w:fldChar w:fldCharType="end"/>
            </w:r>
          </w:hyperlink>
        </w:p>
        <w:p w14:paraId="1AAD5D01" w14:textId="1F8B3DDE" w:rsidR="00064E12" w:rsidRPr="00064E12" w:rsidRDefault="00064E12">
          <w:pPr>
            <w:pStyle w:val="TJ3"/>
            <w:tabs>
              <w:tab w:val="left" w:pos="1440"/>
            </w:tabs>
            <w:rPr>
              <w:rFonts w:eastAsiaTheme="minorEastAsia"/>
              <w:sz w:val="21"/>
              <w:szCs w:val="21"/>
              <w:lang w:eastAsia="en-GB"/>
              <w14:ligatures w14:val="standardContextual"/>
            </w:rPr>
          </w:pPr>
          <w:hyperlink w:anchor="_Toc213846420" w:history="1">
            <w:r w:rsidRPr="00064E12">
              <w:rPr>
                <w:rStyle w:val="Hiperhivatkozs"/>
                <w:sz w:val="21"/>
                <w:szCs w:val="21"/>
              </w:rPr>
              <w:t>4.7.3.</w:t>
            </w:r>
            <w:r w:rsidRPr="00064E12">
              <w:rPr>
                <w:rFonts w:eastAsiaTheme="minorEastAsia"/>
                <w:sz w:val="21"/>
                <w:szCs w:val="21"/>
                <w:lang w:eastAsia="en-GB"/>
                <w14:ligatures w14:val="standardContextual"/>
              </w:rPr>
              <w:tab/>
            </w:r>
            <w:r w:rsidRPr="00064E12">
              <w:rPr>
                <w:rStyle w:val="Hiperhivatkozs"/>
                <w:sz w:val="21"/>
                <w:szCs w:val="21"/>
              </w:rPr>
              <w:t>Fenntartható mobilitási megoldások kialakítása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_Toc213846420 \h </w:instrText>
            </w:r>
            <w:r w:rsidRPr="00064E12">
              <w:rPr>
                <w:webHidden/>
                <w:sz w:val="21"/>
                <w:szCs w:val="21"/>
              </w:rPr>
            </w:r>
            <w:r w:rsidRPr="00064E12">
              <w:rPr>
                <w:webHidden/>
                <w:sz w:val="21"/>
                <w:szCs w:val="21"/>
              </w:rPr>
              <w:fldChar w:fldCharType="separate"/>
            </w:r>
            <w:r w:rsidRPr="00064E12">
              <w:rPr>
                <w:webHidden/>
                <w:sz w:val="21"/>
                <w:szCs w:val="21"/>
              </w:rPr>
              <w:t>105</w:t>
            </w:r>
            <w:r w:rsidRPr="00064E12">
              <w:rPr>
                <w:webHidden/>
                <w:sz w:val="21"/>
                <w:szCs w:val="21"/>
              </w:rPr>
              <w:fldChar w:fldCharType="end"/>
            </w:r>
          </w:hyperlink>
        </w:p>
        <w:p w14:paraId="07D5BA4C" w14:textId="61E7CF2C" w:rsidR="00064E12" w:rsidRPr="00064E12" w:rsidRDefault="00064E12">
          <w:pPr>
            <w:pStyle w:val="TJ3"/>
            <w:tabs>
              <w:tab w:val="left" w:pos="1440"/>
            </w:tabs>
            <w:rPr>
              <w:rFonts w:eastAsiaTheme="minorEastAsia"/>
              <w:sz w:val="21"/>
              <w:szCs w:val="21"/>
              <w:lang w:eastAsia="en-GB"/>
              <w14:ligatures w14:val="standardContextual"/>
            </w:rPr>
          </w:pPr>
          <w:hyperlink w:anchor="_Toc213846421" w:history="1">
            <w:r w:rsidRPr="00064E12">
              <w:rPr>
                <w:rStyle w:val="Hiperhivatkozs"/>
                <w:sz w:val="21"/>
                <w:szCs w:val="21"/>
              </w:rPr>
              <w:t>4.7.4.</w:t>
            </w:r>
            <w:r w:rsidRPr="00064E12">
              <w:rPr>
                <w:rFonts w:eastAsiaTheme="minorEastAsia"/>
                <w:sz w:val="21"/>
                <w:szCs w:val="21"/>
                <w:lang w:eastAsia="en-GB"/>
                <w14:ligatures w14:val="standardContextual"/>
              </w:rPr>
              <w:tab/>
            </w:r>
            <w:r w:rsidRPr="00064E12">
              <w:rPr>
                <w:rStyle w:val="Hiperhivatkozs"/>
                <w:sz w:val="21"/>
                <w:szCs w:val="21"/>
              </w:rPr>
              <w:t>Digitális ikertestvér felépítése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_Toc213846421 \h </w:instrText>
            </w:r>
            <w:r w:rsidRPr="00064E12">
              <w:rPr>
                <w:webHidden/>
                <w:sz w:val="21"/>
                <w:szCs w:val="21"/>
              </w:rPr>
            </w:r>
            <w:r w:rsidRPr="00064E12">
              <w:rPr>
                <w:webHidden/>
                <w:sz w:val="21"/>
                <w:szCs w:val="21"/>
              </w:rPr>
              <w:fldChar w:fldCharType="separate"/>
            </w:r>
            <w:r w:rsidRPr="00064E12">
              <w:rPr>
                <w:webHidden/>
                <w:sz w:val="21"/>
                <w:szCs w:val="21"/>
              </w:rPr>
              <w:t>105</w:t>
            </w:r>
            <w:r w:rsidRPr="00064E12">
              <w:rPr>
                <w:webHidden/>
                <w:sz w:val="21"/>
                <w:szCs w:val="21"/>
              </w:rPr>
              <w:fldChar w:fldCharType="end"/>
            </w:r>
          </w:hyperlink>
        </w:p>
        <w:p w14:paraId="2D589B4D" w14:textId="4C26D2AA" w:rsidR="00064E12" w:rsidRPr="00064E12" w:rsidRDefault="00064E12">
          <w:pPr>
            <w:pStyle w:val="TJ3"/>
            <w:tabs>
              <w:tab w:val="left" w:pos="1440"/>
            </w:tabs>
            <w:rPr>
              <w:rFonts w:eastAsiaTheme="minorEastAsia"/>
              <w:sz w:val="21"/>
              <w:szCs w:val="21"/>
              <w:lang w:eastAsia="en-GB"/>
              <w14:ligatures w14:val="standardContextual"/>
            </w:rPr>
          </w:pPr>
          <w:hyperlink w:anchor="_Toc213846422" w:history="1">
            <w:r w:rsidRPr="00064E12">
              <w:rPr>
                <w:rStyle w:val="Hiperhivatkozs"/>
                <w:sz w:val="21"/>
                <w:szCs w:val="21"/>
              </w:rPr>
              <w:t>4.7.5.</w:t>
            </w:r>
            <w:r w:rsidRPr="00064E12">
              <w:rPr>
                <w:rFonts w:eastAsiaTheme="minorEastAsia"/>
                <w:sz w:val="21"/>
                <w:szCs w:val="21"/>
                <w:lang w:eastAsia="en-GB"/>
                <w14:ligatures w14:val="standardContextual"/>
              </w:rPr>
              <w:tab/>
            </w:r>
            <w:r w:rsidRPr="00064E12">
              <w:rPr>
                <w:rStyle w:val="Hiperhivatkozs"/>
                <w:sz w:val="21"/>
                <w:szCs w:val="21"/>
              </w:rPr>
              <w:t>A pilot és a digitális modell kiterjesztése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_Toc213846422 \h </w:instrText>
            </w:r>
            <w:r w:rsidRPr="00064E12">
              <w:rPr>
                <w:webHidden/>
                <w:sz w:val="21"/>
                <w:szCs w:val="21"/>
              </w:rPr>
            </w:r>
            <w:r w:rsidRPr="00064E12">
              <w:rPr>
                <w:webHidden/>
                <w:sz w:val="21"/>
                <w:szCs w:val="21"/>
              </w:rPr>
              <w:fldChar w:fldCharType="separate"/>
            </w:r>
            <w:r w:rsidRPr="00064E12">
              <w:rPr>
                <w:webHidden/>
                <w:sz w:val="21"/>
                <w:szCs w:val="21"/>
              </w:rPr>
              <w:t>106</w:t>
            </w:r>
            <w:r w:rsidRPr="00064E12">
              <w:rPr>
                <w:webHidden/>
                <w:sz w:val="21"/>
                <w:szCs w:val="21"/>
              </w:rPr>
              <w:fldChar w:fldCharType="end"/>
            </w:r>
          </w:hyperlink>
        </w:p>
        <w:p w14:paraId="3B4A9A76" w14:textId="48659995"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23" w:history="1">
            <w:r w:rsidRPr="00064E12">
              <w:rPr>
                <w:rStyle w:val="Hiperhivatkozs"/>
                <w:rFonts w:eastAsia="Times New Roman"/>
                <w:noProof/>
                <w:sz w:val="21"/>
                <w:szCs w:val="21"/>
              </w:rPr>
              <w:t xml:space="preserve">4.8.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Zöld energetikai mintarendszer megvalósítása</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_Toc213846423 \h </w:instrText>
            </w:r>
            <w:r w:rsidRPr="00064E12">
              <w:rPr>
                <w:noProof/>
                <w:webHidden/>
                <w:sz w:val="21"/>
                <w:szCs w:val="21"/>
              </w:rPr>
            </w:r>
            <w:r w:rsidRPr="00064E12">
              <w:rPr>
                <w:noProof/>
                <w:webHidden/>
                <w:sz w:val="21"/>
                <w:szCs w:val="21"/>
              </w:rPr>
              <w:fldChar w:fldCharType="separate"/>
            </w:r>
            <w:r w:rsidRPr="00064E12">
              <w:rPr>
                <w:noProof/>
                <w:webHidden/>
                <w:sz w:val="21"/>
                <w:szCs w:val="21"/>
              </w:rPr>
              <w:t>107</w:t>
            </w:r>
            <w:r w:rsidRPr="00064E12">
              <w:rPr>
                <w:noProof/>
                <w:webHidden/>
                <w:sz w:val="21"/>
                <w:szCs w:val="21"/>
              </w:rPr>
              <w:fldChar w:fldCharType="end"/>
            </w:r>
          </w:hyperlink>
        </w:p>
        <w:p w14:paraId="38147144" w14:textId="3294DC6B" w:rsidR="00064E12" w:rsidRPr="00064E12" w:rsidRDefault="00064E12">
          <w:pPr>
            <w:pStyle w:val="TJ3"/>
            <w:tabs>
              <w:tab w:val="left" w:pos="1440"/>
            </w:tabs>
            <w:rPr>
              <w:rFonts w:eastAsiaTheme="minorEastAsia"/>
              <w:sz w:val="21"/>
              <w:szCs w:val="21"/>
              <w:lang w:eastAsia="en-GB"/>
              <w14:ligatures w14:val="standardContextual"/>
            </w:rPr>
          </w:pPr>
          <w:hyperlink w:anchor="_Toc213846424" w:history="1">
            <w:r w:rsidRPr="00064E12">
              <w:rPr>
                <w:rStyle w:val="Hiperhivatkozs"/>
                <w:sz w:val="21"/>
                <w:szCs w:val="21"/>
              </w:rPr>
              <w:t>4.8.1.</w:t>
            </w:r>
            <w:r w:rsidRPr="00064E12">
              <w:rPr>
                <w:rFonts w:eastAsiaTheme="minorEastAsia"/>
                <w:sz w:val="21"/>
                <w:szCs w:val="21"/>
                <w:lang w:eastAsia="en-GB"/>
                <w14:ligatures w14:val="standardContextual"/>
              </w:rPr>
              <w:tab/>
            </w:r>
            <w:r w:rsidRPr="00064E12">
              <w:rPr>
                <w:rStyle w:val="Hiperhivatkozs"/>
                <w:sz w:val="21"/>
                <w:szCs w:val="21"/>
              </w:rPr>
              <w:t>Komplex zöld hidrogén ökoszisztéma-fejlesztési projekt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_Toc213846424 \h </w:instrText>
            </w:r>
            <w:r w:rsidRPr="00064E12">
              <w:rPr>
                <w:webHidden/>
                <w:sz w:val="21"/>
                <w:szCs w:val="21"/>
              </w:rPr>
            </w:r>
            <w:r w:rsidRPr="00064E12">
              <w:rPr>
                <w:webHidden/>
                <w:sz w:val="21"/>
                <w:szCs w:val="21"/>
              </w:rPr>
              <w:fldChar w:fldCharType="separate"/>
            </w:r>
            <w:r w:rsidRPr="00064E12">
              <w:rPr>
                <w:webHidden/>
                <w:sz w:val="21"/>
                <w:szCs w:val="21"/>
              </w:rPr>
              <w:t>107</w:t>
            </w:r>
            <w:r w:rsidRPr="00064E12">
              <w:rPr>
                <w:webHidden/>
                <w:sz w:val="21"/>
                <w:szCs w:val="21"/>
              </w:rPr>
              <w:fldChar w:fldCharType="end"/>
            </w:r>
          </w:hyperlink>
        </w:p>
        <w:p w14:paraId="034A13BA" w14:textId="7F1D322F" w:rsidR="00064E12" w:rsidRPr="00064E12" w:rsidRDefault="00064E12">
          <w:pPr>
            <w:pStyle w:val="TJ1"/>
            <w:tabs>
              <w:tab w:val="left" w:pos="720"/>
              <w:tab w:val="right" w:leader="dot" w:pos="8630"/>
            </w:tabs>
            <w:rPr>
              <w:rFonts w:eastAsiaTheme="minorEastAsia"/>
              <w:noProof/>
              <w:kern w:val="2"/>
              <w:sz w:val="21"/>
              <w:szCs w:val="21"/>
              <w:lang w:eastAsia="en-GB"/>
              <w14:ligatures w14:val="standardContextual"/>
            </w:rPr>
          </w:pPr>
          <w:hyperlink w:anchor="_Toc213846425" w:history="1">
            <w:r w:rsidRPr="00064E12">
              <w:rPr>
                <w:rStyle w:val="Hiperhivatkozs"/>
                <w:rFonts w:eastAsia="Times New Roman"/>
                <w:noProof/>
                <w:sz w:val="21"/>
                <w:szCs w:val="21"/>
              </w:rPr>
              <w:t xml:space="preserve">5. </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 xml:space="preserve">Határon </w:t>
            </w:r>
            <w:r w:rsidRPr="00064E12">
              <w:rPr>
                <w:rStyle w:val="Hiperhivatkozs"/>
                <w:noProof/>
                <w:sz w:val="21"/>
                <w:szCs w:val="21"/>
              </w:rPr>
              <w:t>átnyúló</w:t>
            </w:r>
            <w:r w:rsidRPr="00064E12">
              <w:rPr>
                <w:rStyle w:val="Hiperhivatkozs"/>
                <w:rFonts w:eastAsia="Times New Roman"/>
                <w:noProof/>
                <w:sz w:val="21"/>
                <w:szCs w:val="21"/>
              </w:rPr>
              <w:t xml:space="preserve"> 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_Toc213846425 \h </w:instrText>
            </w:r>
            <w:r w:rsidRPr="00064E12">
              <w:rPr>
                <w:noProof/>
                <w:webHidden/>
                <w:sz w:val="21"/>
                <w:szCs w:val="21"/>
              </w:rPr>
            </w:r>
            <w:r w:rsidRPr="00064E12">
              <w:rPr>
                <w:noProof/>
                <w:webHidden/>
                <w:sz w:val="21"/>
                <w:szCs w:val="21"/>
              </w:rPr>
              <w:fldChar w:fldCharType="separate"/>
            </w:r>
            <w:r w:rsidRPr="00064E12">
              <w:rPr>
                <w:noProof/>
                <w:webHidden/>
                <w:sz w:val="21"/>
                <w:szCs w:val="21"/>
              </w:rPr>
              <w:t>108</w:t>
            </w:r>
            <w:r w:rsidRPr="00064E12">
              <w:rPr>
                <w:noProof/>
                <w:webHidden/>
                <w:sz w:val="21"/>
                <w:szCs w:val="21"/>
              </w:rPr>
              <w:fldChar w:fldCharType="end"/>
            </w:r>
          </w:hyperlink>
        </w:p>
        <w:p w14:paraId="4BE367C3" w14:textId="12C6CE57"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26" w:history="1">
            <w:r w:rsidRPr="00064E12">
              <w:rPr>
                <w:rStyle w:val="Hiperhivatkozs"/>
                <w:rFonts w:eastAsia="Times New Roman"/>
                <w:noProof/>
                <w:sz w:val="21"/>
                <w:szCs w:val="21"/>
              </w:rPr>
              <w:t>5.1.</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Burgenlandi szereplőkkel integrált fejlesztések</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_Toc213846426 \h </w:instrText>
            </w:r>
            <w:r w:rsidRPr="00064E12">
              <w:rPr>
                <w:noProof/>
                <w:webHidden/>
                <w:sz w:val="21"/>
                <w:szCs w:val="21"/>
              </w:rPr>
            </w:r>
            <w:r w:rsidRPr="00064E12">
              <w:rPr>
                <w:noProof/>
                <w:webHidden/>
                <w:sz w:val="21"/>
                <w:szCs w:val="21"/>
              </w:rPr>
              <w:fldChar w:fldCharType="separate"/>
            </w:r>
            <w:r w:rsidRPr="00064E12">
              <w:rPr>
                <w:noProof/>
                <w:webHidden/>
                <w:sz w:val="21"/>
                <w:szCs w:val="21"/>
              </w:rPr>
              <w:t>109</w:t>
            </w:r>
            <w:r w:rsidRPr="00064E12">
              <w:rPr>
                <w:noProof/>
                <w:webHidden/>
                <w:sz w:val="21"/>
                <w:szCs w:val="21"/>
              </w:rPr>
              <w:fldChar w:fldCharType="end"/>
            </w:r>
          </w:hyperlink>
        </w:p>
        <w:p w14:paraId="6E108F96" w14:textId="7B468291" w:rsidR="00064E12" w:rsidRPr="00064E12" w:rsidRDefault="00064E12">
          <w:pPr>
            <w:pStyle w:val="TJ3"/>
            <w:tabs>
              <w:tab w:val="left" w:pos="1440"/>
            </w:tabs>
            <w:rPr>
              <w:rFonts w:eastAsiaTheme="minorEastAsia"/>
              <w:sz w:val="21"/>
              <w:szCs w:val="21"/>
              <w:lang w:eastAsia="en-GB"/>
              <w14:ligatures w14:val="standardContextual"/>
            </w:rPr>
          </w:pPr>
          <w:hyperlink w:anchor="_Toc213846427" w:history="1">
            <w:r w:rsidRPr="00064E12">
              <w:rPr>
                <w:rStyle w:val="Hiperhivatkozs"/>
                <w:sz w:val="21"/>
                <w:szCs w:val="21"/>
              </w:rPr>
              <w:t>5.1.1.</w:t>
            </w:r>
            <w:r w:rsidRPr="00064E12">
              <w:rPr>
                <w:rFonts w:eastAsiaTheme="minorEastAsia"/>
                <w:sz w:val="21"/>
                <w:szCs w:val="21"/>
                <w:lang w:eastAsia="en-GB"/>
                <w14:ligatures w14:val="standardContextual"/>
              </w:rPr>
              <w:tab/>
            </w:r>
            <w:r w:rsidRPr="00064E12">
              <w:rPr>
                <w:rStyle w:val="Hiperhivatkozs"/>
                <w:sz w:val="21"/>
                <w:szCs w:val="21"/>
              </w:rPr>
              <w:t>Részvétel Burgenland tervezési folyamataiban</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_Toc213846427 \h </w:instrText>
            </w:r>
            <w:r w:rsidRPr="00064E12">
              <w:rPr>
                <w:webHidden/>
                <w:sz w:val="21"/>
                <w:szCs w:val="21"/>
              </w:rPr>
            </w:r>
            <w:r w:rsidRPr="00064E12">
              <w:rPr>
                <w:webHidden/>
                <w:sz w:val="21"/>
                <w:szCs w:val="21"/>
              </w:rPr>
              <w:fldChar w:fldCharType="separate"/>
            </w:r>
            <w:r w:rsidRPr="00064E12">
              <w:rPr>
                <w:webHidden/>
                <w:sz w:val="21"/>
                <w:szCs w:val="21"/>
              </w:rPr>
              <w:t>109</w:t>
            </w:r>
            <w:r w:rsidRPr="00064E12">
              <w:rPr>
                <w:webHidden/>
                <w:sz w:val="21"/>
                <w:szCs w:val="21"/>
              </w:rPr>
              <w:fldChar w:fldCharType="end"/>
            </w:r>
          </w:hyperlink>
        </w:p>
        <w:p w14:paraId="0C6165FB" w14:textId="72120C43" w:rsidR="00064E12" w:rsidRPr="00064E12" w:rsidRDefault="00064E12">
          <w:pPr>
            <w:pStyle w:val="TJ3"/>
            <w:tabs>
              <w:tab w:val="left" w:pos="1440"/>
            </w:tabs>
            <w:rPr>
              <w:rFonts w:eastAsiaTheme="minorEastAsia"/>
              <w:sz w:val="21"/>
              <w:szCs w:val="21"/>
              <w:lang w:eastAsia="en-GB"/>
              <w14:ligatures w14:val="standardContextual"/>
            </w:rPr>
          </w:pPr>
          <w:hyperlink w:anchor="_Toc213846428" w:history="1">
            <w:r w:rsidRPr="00064E12">
              <w:rPr>
                <w:rStyle w:val="Hiperhivatkozs"/>
                <w:sz w:val="21"/>
                <w:szCs w:val="21"/>
              </w:rPr>
              <w:t>5.1.2.</w:t>
            </w:r>
            <w:r w:rsidRPr="00064E12">
              <w:rPr>
                <w:rFonts w:eastAsiaTheme="minorEastAsia"/>
                <w:sz w:val="21"/>
                <w:szCs w:val="21"/>
                <w:lang w:eastAsia="en-GB"/>
                <w14:ligatures w14:val="standardContextual"/>
              </w:rPr>
              <w:tab/>
            </w:r>
            <w:r w:rsidRPr="00064E12">
              <w:rPr>
                <w:rStyle w:val="Hiperhivatkozs"/>
                <w:sz w:val="21"/>
                <w:szCs w:val="21"/>
              </w:rPr>
              <w:t>Közös intézményesített együttműködés K+F és innováció erősítésére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_Toc213846428 \h </w:instrText>
            </w:r>
            <w:r w:rsidRPr="00064E12">
              <w:rPr>
                <w:webHidden/>
                <w:sz w:val="21"/>
                <w:szCs w:val="21"/>
              </w:rPr>
            </w:r>
            <w:r w:rsidRPr="00064E12">
              <w:rPr>
                <w:webHidden/>
                <w:sz w:val="21"/>
                <w:szCs w:val="21"/>
              </w:rPr>
              <w:fldChar w:fldCharType="separate"/>
            </w:r>
            <w:r w:rsidRPr="00064E12">
              <w:rPr>
                <w:webHidden/>
                <w:sz w:val="21"/>
                <w:szCs w:val="21"/>
              </w:rPr>
              <w:t>109</w:t>
            </w:r>
            <w:r w:rsidRPr="00064E12">
              <w:rPr>
                <w:webHidden/>
                <w:sz w:val="21"/>
                <w:szCs w:val="21"/>
              </w:rPr>
              <w:fldChar w:fldCharType="end"/>
            </w:r>
          </w:hyperlink>
        </w:p>
        <w:p w14:paraId="0F9204A9" w14:textId="337FA5A1" w:rsidR="00064E12" w:rsidRPr="00064E12" w:rsidRDefault="00064E12">
          <w:pPr>
            <w:pStyle w:val="TJ3"/>
            <w:tabs>
              <w:tab w:val="left" w:pos="1440"/>
            </w:tabs>
            <w:rPr>
              <w:rFonts w:eastAsiaTheme="minorEastAsia"/>
              <w:sz w:val="21"/>
              <w:szCs w:val="21"/>
              <w:lang w:eastAsia="en-GB"/>
              <w14:ligatures w14:val="standardContextual"/>
            </w:rPr>
          </w:pPr>
          <w:hyperlink w:anchor="_Toc213846429" w:history="1">
            <w:r w:rsidRPr="00064E12">
              <w:rPr>
                <w:rStyle w:val="Hiperhivatkozs"/>
                <w:sz w:val="21"/>
                <w:szCs w:val="21"/>
              </w:rPr>
              <w:t>5.1.3.</w:t>
            </w:r>
            <w:r w:rsidRPr="00064E12">
              <w:rPr>
                <w:rFonts w:eastAsiaTheme="minorEastAsia"/>
                <w:sz w:val="21"/>
                <w:szCs w:val="21"/>
                <w:lang w:eastAsia="en-GB"/>
                <w14:ligatures w14:val="standardContextual"/>
              </w:rPr>
              <w:tab/>
            </w:r>
            <w:r w:rsidRPr="00064E12">
              <w:rPr>
                <w:rStyle w:val="Hiperhivatkozs"/>
                <w:sz w:val="21"/>
                <w:szCs w:val="21"/>
              </w:rPr>
              <w:t>Mobilitási közös program megvalósítása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_Toc213846429 \h </w:instrText>
            </w:r>
            <w:r w:rsidRPr="00064E12">
              <w:rPr>
                <w:webHidden/>
                <w:sz w:val="21"/>
                <w:szCs w:val="21"/>
              </w:rPr>
            </w:r>
            <w:r w:rsidRPr="00064E12">
              <w:rPr>
                <w:webHidden/>
                <w:sz w:val="21"/>
                <w:szCs w:val="21"/>
              </w:rPr>
              <w:fldChar w:fldCharType="separate"/>
            </w:r>
            <w:r w:rsidRPr="00064E12">
              <w:rPr>
                <w:webHidden/>
                <w:sz w:val="21"/>
                <w:szCs w:val="21"/>
              </w:rPr>
              <w:t>110</w:t>
            </w:r>
            <w:r w:rsidRPr="00064E12">
              <w:rPr>
                <w:webHidden/>
                <w:sz w:val="21"/>
                <w:szCs w:val="21"/>
              </w:rPr>
              <w:fldChar w:fldCharType="end"/>
            </w:r>
          </w:hyperlink>
        </w:p>
        <w:p w14:paraId="6FC97CE4" w14:textId="38BF88F1" w:rsidR="00064E12" w:rsidRPr="00064E12" w:rsidRDefault="00064E12">
          <w:pPr>
            <w:pStyle w:val="TJ3"/>
            <w:tabs>
              <w:tab w:val="left" w:pos="1440"/>
            </w:tabs>
            <w:rPr>
              <w:rFonts w:eastAsiaTheme="minorEastAsia"/>
              <w:sz w:val="21"/>
              <w:szCs w:val="21"/>
              <w:lang w:eastAsia="en-GB"/>
              <w14:ligatures w14:val="standardContextual"/>
            </w:rPr>
          </w:pPr>
          <w:hyperlink w:anchor="_Toc213846430" w:history="1">
            <w:r w:rsidRPr="00064E12">
              <w:rPr>
                <w:rStyle w:val="Hiperhivatkozs"/>
                <w:sz w:val="21"/>
                <w:szCs w:val="21"/>
              </w:rPr>
              <w:t>5.1.4.</w:t>
            </w:r>
            <w:r w:rsidRPr="00064E12">
              <w:rPr>
                <w:rFonts w:eastAsiaTheme="minorEastAsia"/>
                <w:sz w:val="21"/>
                <w:szCs w:val="21"/>
                <w:lang w:eastAsia="en-GB"/>
                <w14:ligatures w14:val="standardContextual"/>
              </w:rPr>
              <w:tab/>
            </w:r>
            <w:r w:rsidRPr="00064E12">
              <w:rPr>
                <w:rStyle w:val="Hiperhivatkozs"/>
                <w:sz w:val="21"/>
                <w:szCs w:val="21"/>
              </w:rPr>
              <w:t>Egészségügyi és szociális intézményi együttműködés</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_Toc213846430 \h </w:instrText>
            </w:r>
            <w:r w:rsidRPr="00064E12">
              <w:rPr>
                <w:webHidden/>
                <w:sz w:val="21"/>
                <w:szCs w:val="21"/>
              </w:rPr>
            </w:r>
            <w:r w:rsidRPr="00064E12">
              <w:rPr>
                <w:webHidden/>
                <w:sz w:val="21"/>
                <w:szCs w:val="21"/>
              </w:rPr>
              <w:fldChar w:fldCharType="separate"/>
            </w:r>
            <w:r w:rsidRPr="00064E12">
              <w:rPr>
                <w:webHidden/>
                <w:sz w:val="21"/>
                <w:szCs w:val="21"/>
              </w:rPr>
              <w:t>110</w:t>
            </w:r>
            <w:r w:rsidRPr="00064E12">
              <w:rPr>
                <w:webHidden/>
                <w:sz w:val="21"/>
                <w:szCs w:val="21"/>
              </w:rPr>
              <w:fldChar w:fldCharType="end"/>
            </w:r>
          </w:hyperlink>
        </w:p>
        <w:p w14:paraId="1FC92B32" w14:textId="2E7EAF52"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31" w:history="1">
            <w:r w:rsidRPr="00064E12">
              <w:rPr>
                <w:rStyle w:val="Hiperhivatkozs"/>
                <w:rFonts w:eastAsia="Times New Roman"/>
                <w:noProof/>
                <w:sz w:val="21"/>
                <w:szCs w:val="21"/>
              </w:rPr>
              <w:t>5.2.</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Maribor várossal együttműködési program</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_Toc213846431 \h </w:instrText>
            </w:r>
            <w:r w:rsidRPr="00064E12">
              <w:rPr>
                <w:noProof/>
                <w:webHidden/>
                <w:sz w:val="21"/>
                <w:szCs w:val="21"/>
              </w:rPr>
            </w:r>
            <w:r w:rsidRPr="00064E12">
              <w:rPr>
                <w:noProof/>
                <w:webHidden/>
                <w:sz w:val="21"/>
                <w:szCs w:val="21"/>
              </w:rPr>
              <w:fldChar w:fldCharType="separate"/>
            </w:r>
            <w:r w:rsidRPr="00064E12">
              <w:rPr>
                <w:noProof/>
                <w:webHidden/>
                <w:sz w:val="21"/>
                <w:szCs w:val="21"/>
              </w:rPr>
              <w:t>111</w:t>
            </w:r>
            <w:r w:rsidRPr="00064E12">
              <w:rPr>
                <w:noProof/>
                <w:webHidden/>
                <w:sz w:val="21"/>
                <w:szCs w:val="21"/>
              </w:rPr>
              <w:fldChar w:fldCharType="end"/>
            </w:r>
          </w:hyperlink>
        </w:p>
        <w:p w14:paraId="038AD417" w14:textId="45CA4B30" w:rsidR="00064E12" w:rsidRPr="00064E12" w:rsidRDefault="00064E12">
          <w:pPr>
            <w:pStyle w:val="TJ3"/>
            <w:tabs>
              <w:tab w:val="left" w:pos="1440"/>
            </w:tabs>
            <w:rPr>
              <w:rFonts w:eastAsiaTheme="minorEastAsia"/>
              <w:sz w:val="21"/>
              <w:szCs w:val="21"/>
              <w:lang w:eastAsia="en-GB"/>
              <w14:ligatures w14:val="standardContextual"/>
            </w:rPr>
          </w:pPr>
          <w:hyperlink w:anchor="_Toc213846432" w:history="1">
            <w:r w:rsidRPr="00064E12">
              <w:rPr>
                <w:rStyle w:val="Hiperhivatkozs"/>
                <w:sz w:val="21"/>
                <w:szCs w:val="21"/>
              </w:rPr>
              <w:t>5.2.1.</w:t>
            </w:r>
            <w:r w:rsidRPr="00064E12">
              <w:rPr>
                <w:rFonts w:eastAsiaTheme="minorEastAsia"/>
                <w:sz w:val="21"/>
                <w:szCs w:val="21"/>
                <w:lang w:eastAsia="en-GB"/>
                <w14:ligatures w14:val="standardContextual"/>
              </w:rPr>
              <w:tab/>
            </w:r>
            <w:r w:rsidRPr="00064E12">
              <w:rPr>
                <w:rStyle w:val="Hiperhivatkozs"/>
                <w:sz w:val="21"/>
                <w:szCs w:val="21"/>
              </w:rPr>
              <w:t>Okos város fejlesztési mintaprojekt megvalósítása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_Toc213846432 \h </w:instrText>
            </w:r>
            <w:r w:rsidRPr="00064E12">
              <w:rPr>
                <w:webHidden/>
                <w:sz w:val="21"/>
                <w:szCs w:val="21"/>
              </w:rPr>
            </w:r>
            <w:r w:rsidRPr="00064E12">
              <w:rPr>
                <w:webHidden/>
                <w:sz w:val="21"/>
                <w:szCs w:val="21"/>
              </w:rPr>
              <w:fldChar w:fldCharType="separate"/>
            </w:r>
            <w:r w:rsidRPr="00064E12">
              <w:rPr>
                <w:webHidden/>
                <w:sz w:val="21"/>
                <w:szCs w:val="21"/>
              </w:rPr>
              <w:t>111</w:t>
            </w:r>
            <w:r w:rsidRPr="00064E12">
              <w:rPr>
                <w:webHidden/>
                <w:sz w:val="21"/>
                <w:szCs w:val="21"/>
              </w:rPr>
              <w:fldChar w:fldCharType="end"/>
            </w:r>
          </w:hyperlink>
        </w:p>
        <w:p w14:paraId="7FF72F4C" w14:textId="07BC1A5F" w:rsidR="00064E12" w:rsidRPr="00064E12" w:rsidRDefault="00064E12">
          <w:pPr>
            <w:pStyle w:val="TJ3"/>
            <w:tabs>
              <w:tab w:val="left" w:pos="1440"/>
            </w:tabs>
            <w:rPr>
              <w:rFonts w:eastAsiaTheme="minorEastAsia"/>
              <w:sz w:val="21"/>
              <w:szCs w:val="21"/>
              <w:lang w:eastAsia="en-GB"/>
              <w14:ligatures w14:val="standardContextual"/>
            </w:rPr>
          </w:pPr>
          <w:hyperlink w:anchor="_Toc213846433" w:history="1">
            <w:r w:rsidRPr="00064E12">
              <w:rPr>
                <w:rStyle w:val="Hiperhivatkozs"/>
                <w:sz w:val="21"/>
                <w:szCs w:val="21"/>
              </w:rPr>
              <w:t>5.2.2.</w:t>
            </w:r>
            <w:r w:rsidRPr="00064E12">
              <w:rPr>
                <w:rFonts w:eastAsiaTheme="minorEastAsia"/>
                <w:sz w:val="21"/>
                <w:szCs w:val="21"/>
                <w:lang w:eastAsia="en-GB"/>
                <w14:ligatures w14:val="standardContextual"/>
              </w:rPr>
              <w:tab/>
            </w:r>
            <w:r w:rsidRPr="00064E12">
              <w:rPr>
                <w:rStyle w:val="Hiperhivatkozs"/>
                <w:sz w:val="21"/>
                <w:szCs w:val="21"/>
              </w:rPr>
              <w:t>HPC együttműködési program</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_Toc213846433 \h </w:instrText>
            </w:r>
            <w:r w:rsidRPr="00064E12">
              <w:rPr>
                <w:webHidden/>
                <w:sz w:val="21"/>
                <w:szCs w:val="21"/>
              </w:rPr>
            </w:r>
            <w:r w:rsidRPr="00064E12">
              <w:rPr>
                <w:webHidden/>
                <w:sz w:val="21"/>
                <w:szCs w:val="21"/>
              </w:rPr>
              <w:fldChar w:fldCharType="separate"/>
            </w:r>
            <w:r w:rsidRPr="00064E12">
              <w:rPr>
                <w:webHidden/>
                <w:sz w:val="21"/>
                <w:szCs w:val="21"/>
              </w:rPr>
              <w:t>112</w:t>
            </w:r>
            <w:r w:rsidRPr="00064E12">
              <w:rPr>
                <w:webHidden/>
                <w:sz w:val="21"/>
                <w:szCs w:val="21"/>
              </w:rPr>
              <w:fldChar w:fldCharType="end"/>
            </w:r>
          </w:hyperlink>
        </w:p>
        <w:p w14:paraId="48DE789C" w14:textId="4A4F847B" w:rsidR="00064E12" w:rsidRPr="00064E12" w:rsidRDefault="00064E12">
          <w:pPr>
            <w:pStyle w:val="TJ3"/>
            <w:tabs>
              <w:tab w:val="left" w:pos="1440"/>
            </w:tabs>
            <w:rPr>
              <w:rFonts w:eastAsiaTheme="minorEastAsia"/>
              <w:sz w:val="21"/>
              <w:szCs w:val="21"/>
              <w:lang w:eastAsia="en-GB"/>
              <w14:ligatures w14:val="standardContextual"/>
            </w:rPr>
          </w:pPr>
          <w:hyperlink w:anchor="_Toc213846434" w:history="1">
            <w:r w:rsidRPr="00064E12">
              <w:rPr>
                <w:rStyle w:val="Hiperhivatkozs"/>
                <w:sz w:val="21"/>
                <w:szCs w:val="21"/>
              </w:rPr>
              <w:t>5.2.3.</w:t>
            </w:r>
            <w:r w:rsidRPr="00064E12">
              <w:rPr>
                <w:rFonts w:eastAsiaTheme="minorEastAsia"/>
                <w:sz w:val="21"/>
                <w:szCs w:val="21"/>
                <w:lang w:eastAsia="en-GB"/>
                <w14:ligatures w14:val="standardContextual"/>
              </w:rPr>
              <w:tab/>
            </w:r>
            <w:r w:rsidRPr="00064E12">
              <w:rPr>
                <w:rStyle w:val="Hiperhivatkozs"/>
                <w:sz w:val="21"/>
                <w:szCs w:val="21"/>
              </w:rPr>
              <w:t>Maribori Egyetem helyi kampusz létrehozása</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_Toc213846434 \h </w:instrText>
            </w:r>
            <w:r w:rsidRPr="00064E12">
              <w:rPr>
                <w:webHidden/>
                <w:sz w:val="21"/>
                <w:szCs w:val="21"/>
              </w:rPr>
            </w:r>
            <w:r w:rsidRPr="00064E12">
              <w:rPr>
                <w:webHidden/>
                <w:sz w:val="21"/>
                <w:szCs w:val="21"/>
              </w:rPr>
              <w:fldChar w:fldCharType="separate"/>
            </w:r>
            <w:r w:rsidRPr="00064E12">
              <w:rPr>
                <w:webHidden/>
                <w:sz w:val="21"/>
                <w:szCs w:val="21"/>
              </w:rPr>
              <w:t>113</w:t>
            </w:r>
            <w:r w:rsidRPr="00064E12">
              <w:rPr>
                <w:webHidden/>
                <w:sz w:val="21"/>
                <w:szCs w:val="21"/>
              </w:rPr>
              <w:fldChar w:fldCharType="end"/>
            </w:r>
          </w:hyperlink>
        </w:p>
        <w:p w14:paraId="19C5D835" w14:textId="2252FAE4" w:rsidR="00064E12" w:rsidRPr="00064E12" w:rsidRDefault="00064E12">
          <w:pPr>
            <w:pStyle w:val="TJ3"/>
            <w:tabs>
              <w:tab w:val="left" w:pos="1440"/>
            </w:tabs>
            <w:rPr>
              <w:rFonts w:eastAsiaTheme="minorEastAsia"/>
              <w:sz w:val="21"/>
              <w:szCs w:val="21"/>
              <w:lang w:eastAsia="en-GB"/>
              <w14:ligatures w14:val="standardContextual"/>
            </w:rPr>
          </w:pPr>
          <w:hyperlink w:anchor="_Toc213846435" w:history="1">
            <w:r w:rsidRPr="00064E12">
              <w:rPr>
                <w:rStyle w:val="Hiperhivatkozs"/>
                <w:sz w:val="21"/>
                <w:szCs w:val="21"/>
              </w:rPr>
              <w:t>5.2.4.</w:t>
            </w:r>
            <w:r w:rsidRPr="00064E12">
              <w:rPr>
                <w:rFonts w:eastAsiaTheme="minorEastAsia"/>
                <w:sz w:val="21"/>
                <w:szCs w:val="21"/>
                <w:lang w:eastAsia="en-GB"/>
                <w14:ligatures w14:val="standardContextual"/>
              </w:rPr>
              <w:tab/>
            </w:r>
            <w:r w:rsidRPr="00064E12">
              <w:rPr>
                <w:rStyle w:val="Hiperhivatkozs"/>
                <w:sz w:val="21"/>
                <w:szCs w:val="21"/>
              </w:rPr>
              <w:t>Közös turisztikai kínálat</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_Toc213846435 \h </w:instrText>
            </w:r>
            <w:r w:rsidRPr="00064E12">
              <w:rPr>
                <w:webHidden/>
                <w:sz w:val="21"/>
                <w:szCs w:val="21"/>
              </w:rPr>
            </w:r>
            <w:r w:rsidRPr="00064E12">
              <w:rPr>
                <w:webHidden/>
                <w:sz w:val="21"/>
                <w:szCs w:val="21"/>
              </w:rPr>
              <w:fldChar w:fldCharType="separate"/>
            </w:r>
            <w:r w:rsidRPr="00064E12">
              <w:rPr>
                <w:webHidden/>
                <w:sz w:val="21"/>
                <w:szCs w:val="21"/>
              </w:rPr>
              <w:t>113</w:t>
            </w:r>
            <w:r w:rsidRPr="00064E12">
              <w:rPr>
                <w:webHidden/>
                <w:sz w:val="21"/>
                <w:szCs w:val="21"/>
              </w:rPr>
              <w:fldChar w:fldCharType="end"/>
            </w:r>
          </w:hyperlink>
        </w:p>
        <w:p w14:paraId="5604336F" w14:textId="2C3E6CD6" w:rsidR="00064E12" w:rsidRPr="00064E12" w:rsidRDefault="00064E12">
          <w:pPr>
            <w:pStyle w:val="TJ2"/>
            <w:tabs>
              <w:tab w:val="left" w:pos="960"/>
              <w:tab w:val="right" w:leader="dot" w:pos="8630"/>
            </w:tabs>
            <w:rPr>
              <w:rFonts w:eastAsiaTheme="minorEastAsia"/>
              <w:noProof/>
              <w:kern w:val="2"/>
              <w:sz w:val="21"/>
              <w:szCs w:val="21"/>
              <w:lang w:eastAsia="en-GB"/>
              <w14:ligatures w14:val="standardContextual"/>
            </w:rPr>
          </w:pPr>
          <w:hyperlink w:anchor="_Toc213846436" w:history="1">
            <w:r w:rsidRPr="00064E12">
              <w:rPr>
                <w:rStyle w:val="Hiperhivatkozs"/>
                <w:rFonts w:eastAsia="Times New Roman"/>
                <w:noProof/>
                <w:sz w:val="21"/>
                <w:szCs w:val="21"/>
              </w:rPr>
              <w:t>5.3.</w:t>
            </w:r>
            <w:r w:rsidRPr="00064E12">
              <w:rPr>
                <w:rFonts w:eastAsiaTheme="minorEastAsia"/>
                <w:noProof/>
                <w:kern w:val="2"/>
                <w:sz w:val="21"/>
                <w:szCs w:val="21"/>
                <w:lang w:eastAsia="en-GB"/>
                <w14:ligatures w14:val="standardContextual"/>
              </w:rPr>
              <w:tab/>
            </w:r>
            <w:r w:rsidRPr="00064E12">
              <w:rPr>
                <w:rStyle w:val="Hiperhivatkozs"/>
                <w:rFonts w:eastAsia="Times New Roman"/>
                <w:noProof/>
                <w:sz w:val="21"/>
                <w:szCs w:val="21"/>
              </w:rPr>
              <w:t>Testvérvárosokkal együttműködési program</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_Toc213846436 \h </w:instrText>
            </w:r>
            <w:r w:rsidRPr="00064E12">
              <w:rPr>
                <w:noProof/>
                <w:webHidden/>
                <w:sz w:val="21"/>
                <w:szCs w:val="21"/>
              </w:rPr>
            </w:r>
            <w:r w:rsidRPr="00064E12">
              <w:rPr>
                <w:noProof/>
                <w:webHidden/>
                <w:sz w:val="21"/>
                <w:szCs w:val="21"/>
              </w:rPr>
              <w:fldChar w:fldCharType="separate"/>
            </w:r>
            <w:r w:rsidRPr="00064E12">
              <w:rPr>
                <w:noProof/>
                <w:webHidden/>
                <w:sz w:val="21"/>
                <w:szCs w:val="21"/>
              </w:rPr>
              <w:t>114</w:t>
            </w:r>
            <w:r w:rsidRPr="00064E12">
              <w:rPr>
                <w:noProof/>
                <w:webHidden/>
                <w:sz w:val="21"/>
                <w:szCs w:val="21"/>
              </w:rPr>
              <w:fldChar w:fldCharType="end"/>
            </w:r>
          </w:hyperlink>
        </w:p>
        <w:p w14:paraId="7A35FC6B" w14:textId="0A4F253D" w:rsidR="00064E12" w:rsidRPr="00064E12" w:rsidRDefault="00064E12">
          <w:pPr>
            <w:pStyle w:val="TJ3"/>
            <w:tabs>
              <w:tab w:val="left" w:pos="1440"/>
            </w:tabs>
            <w:rPr>
              <w:rFonts w:eastAsiaTheme="minorEastAsia"/>
              <w:sz w:val="21"/>
              <w:szCs w:val="21"/>
              <w:lang w:eastAsia="en-GB"/>
              <w14:ligatures w14:val="standardContextual"/>
            </w:rPr>
          </w:pPr>
          <w:hyperlink w:anchor="_Toc213846437" w:history="1">
            <w:r w:rsidRPr="00064E12">
              <w:rPr>
                <w:rStyle w:val="Hiperhivatkozs"/>
                <w:sz w:val="21"/>
                <w:szCs w:val="21"/>
              </w:rPr>
              <w:t>5.3.1.</w:t>
            </w:r>
            <w:r w:rsidRPr="00064E12">
              <w:rPr>
                <w:rFonts w:eastAsiaTheme="minorEastAsia"/>
                <w:sz w:val="21"/>
                <w:szCs w:val="21"/>
                <w:lang w:eastAsia="en-GB"/>
                <w14:ligatures w14:val="standardContextual"/>
              </w:rPr>
              <w:tab/>
            </w:r>
            <w:r w:rsidRPr="00064E12">
              <w:rPr>
                <w:rStyle w:val="Hiperhivatkozs"/>
                <w:sz w:val="21"/>
                <w:szCs w:val="21"/>
              </w:rPr>
              <w:t>Konferencia a testvérvárosokkal</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_Toc213846437 \h </w:instrText>
            </w:r>
            <w:r w:rsidRPr="00064E12">
              <w:rPr>
                <w:webHidden/>
                <w:sz w:val="21"/>
                <w:szCs w:val="21"/>
              </w:rPr>
            </w:r>
            <w:r w:rsidRPr="00064E12">
              <w:rPr>
                <w:webHidden/>
                <w:sz w:val="21"/>
                <w:szCs w:val="21"/>
              </w:rPr>
              <w:fldChar w:fldCharType="separate"/>
            </w:r>
            <w:r w:rsidRPr="00064E12">
              <w:rPr>
                <w:webHidden/>
                <w:sz w:val="21"/>
                <w:szCs w:val="21"/>
              </w:rPr>
              <w:t>114</w:t>
            </w:r>
            <w:r w:rsidRPr="00064E12">
              <w:rPr>
                <w:webHidden/>
                <w:sz w:val="21"/>
                <w:szCs w:val="21"/>
              </w:rPr>
              <w:fldChar w:fldCharType="end"/>
            </w:r>
          </w:hyperlink>
        </w:p>
        <w:p w14:paraId="04217F93" w14:textId="5139E979" w:rsidR="00064E12" w:rsidRPr="00064E12" w:rsidRDefault="00064E12">
          <w:pPr>
            <w:pStyle w:val="TJ3"/>
            <w:tabs>
              <w:tab w:val="left" w:pos="1440"/>
            </w:tabs>
            <w:rPr>
              <w:rFonts w:eastAsiaTheme="minorEastAsia"/>
              <w:sz w:val="21"/>
              <w:szCs w:val="21"/>
              <w:lang w:eastAsia="en-GB"/>
              <w14:ligatures w14:val="standardContextual"/>
            </w:rPr>
          </w:pPr>
          <w:hyperlink w:anchor="_Toc213846438" w:history="1">
            <w:r w:rsidRPr="00064E12">
              <w:rPr>
                <w:rStyle w:val="Hiperhivatkozs"/>
                <w:sz w:val="21"/>
                <w:szCs w:val="21"/>
              </w:rPr>
              <w:t>5.3.2.</w:t>
            </w:r>
            <w:r w:rsidRPr="00064E12">
              <w:rPr>
                <w:rFonts w:eastAsiaTheme="minorEastAsia"/>
                <w:sz w:val="21"/>
                <w:szCs w:val="21"/>
                <w:lang w:eastAsia="en-GB"/>
                <w14:ligatures w14:val="standardContextual"/>
              </w:rPr>
              <w:tab/>
            </w:r>
            <w:r w:rsidRPr="00064E12">
              <w:rPr>
                <w:rStyle w:val="Hiperhivatkozs"/>
                <w:sz w:val="21"/>
                <w:szCs w:val="21"/>
              </w:rPr>
              <w:t>Tematikus, hálózatos kapcsolatok szervezése</w:t>
            </w:r>
            <w:r w:rsidRPr="00064E12">
              <w:rPr>
                <w:webHidden/>
                <w:sz w:val="21"/>
                <w:szCs w:val="21"/>
              </w:rPr>
              <w:tab/>
            </w:r>
            <w:r w:rsidRPr="00064E12">
              <w:rPr>
                <w:webHidden/>
                <w:sz w:val="21"/>
                <w:szCs w:val="21"/>
              </w:rPr>
              <w:fldChar w:fldCharType="begin"/>
            </w:r>
            <w:r w:rsidRPr="00064E12">
              <w:rPr>
                <w:webHidden/>
                <w:sz w:val="21"/>
                <w:szCs w:val="21"/>
              </w:rPr>
              <w:instrText xml:space="preserve"> PAGEREF _Toc213846438 \h </w:instrText>
            </w:r>
            <w:r w:rsidRPr="00064E12">
              <w:rPr>
                <w:webHidden/>
                <w:sz w:val="21"/>
                <w:szCs w:val="21"/>
              </w:rPr>
            </w:r>
            <w:r w:rsidRPr="00064E12">
              <w:rPr>
                <w:webHidden/>
                <w:sz w:val="21"/>
                <w:szCs w:val="21"/>
              </w:rPr>
              <w:fldChar w:fldCharType="separate"/>
            </w:r>
            <w:r w:rsidRPr="00064E12">
              <w:rPr>
                <w:webHidden/>
                <w:sz w:val="21"/>
                <w:szCs w:val="21"/>
              </w:rPr>
              <w:t>115</w:t>
            </w:r>
            <w:r w:rsidRPr="00064E12">
              <w:rPr>
                <w:webHidden/>
                <w:sz w:val="21"/>
                <w:szCs w:val="21"/>
              </w:rPr>
              <w:fldChar w:fldCharType="end"/>
            </w:r>
          </w:hyperlink>
        </w:p>
        <w:p w14:paraId="1427D0B2" w14:textId="6DF4BABA" w:rsidR="00064E12" w:rsidRPr="00064E12" w:rsidRDefault="00064E12">
          <w:pPr>
            <w:pStyle w:val="TJ1"/>
            <w:tabs>
              <w:tab w:val="right" w:leader="dot" w:pos="8630"/>
            </w:tabs>
            <w:rPr>
              <w:rFonts w:eastAsiaTheme="minorEastAsia"/>
              <w:noProof/>
              <w:kern w:val="2"/>
              <w:sz w:val="21"/>
              <w:szCs w:val="21"/>
              <w:lang w:eastAsia="en-GB"/>
              <w14:ligatures w14:val="standardContextual"/>
            </w:rPr>
          </w:pPr>
          <w:hyperlink w:anchor="_Toc213846439" w:history="1">
            <w:r w:rsidRPr="00064E12">
              <w:rPr>
                <w:rStyle w:val="Hiperhivatkozs"/>
                <w:noProof/>
                <w:sz w:val="21"/>
                <w:szCs w:val="21"/>
              </w:rPr>
              <w:t>Monitoring</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_Toc213846439 \h </w:instrText>
            </w:r>
            <w:r w:rsidRPr="00064E12">
              <w:rPr>
                <w:noProof/>
                <w:webHidden/>
                <w:sz w:val="21"/>
                <w:szCs w:val="21"/>
              </w:rPr>
            </w:r>
            <w:r w:rsidRPr="00064E12">
              <w:rPr>
                <w:noProof/>
                <w:webHidden/>
                <w:sz w:val="21"/>
                <w:szCs w:val="21"/>
              </w:rPr>
              <w:fldChar w:fldCharType="separate"/>
            </w:r>
            <w:r w:rsidRPr="00064E12">
              <w:rPr>
                <w:noProof/>
                <w:webHidden/>
                <w:sz w:val="21"/>
                <w:szCs w:val="21"/>
              </w:rPr>
              <w:t>116</w:t>
            </w:r>
            <w:r w:rsidRPr="00064E12">
              <w:rPr>
                <w:noProof/>
                <w:webHidden/>
                <w:sz w:val="21"/>
                <w:szCs w:val="21"/>
              </w:rPr>
              <w:fldChar w:fldCharType="end"/>
            </w:r>
          </w:hyperlink>
        </w:p>
        <w:p w14:paraId="567DE92C" w14:textId="4F87ADDA" w:rsidR="00064E12" w:rsidRPr="00064E12" w:rsidRDefault="00064E12">
          <w:pPr>
            <w:pStyle w:val="TJ2"/>
            <w:tabs>
              <w:tab w:val="right" w:leader="dot" w:pos="8630"/>
            </w:tabs>
            <w:rPr>
              <w:rFonts w:eastAsiaTheme="minorEastAsia"/>
              <w:noProof/>
              <w:kern w:val="2"/>
              <w:sz w:val="21"/>
              <w:szCs w:val="21"/>
              <w:lang w:eastAsia="en-GB"/>
              <w14:ligatures w14:val="standardContextual"/>
            </w:rPr>
          </w:pPr>
          <w:hyperlink w:anchor="_Toc213846440" w:history="1">
            <w:r w:rsidRPr="00064E12">
              <w:rPr>
                <w:rStyle w:val="Hiperhivatkozs"/>
                <w:noProof/>
                <w:sz w:val="21"/>
                <w:szCs w:val="21"/>
              </w:rPr>
              <w:t>Tudásközpont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_Toc213846440 \h </w:instrText>
            </w:r>
            <w:r w:rsidRPr="00064E12">
              <w:rPr>
                <w:noProof/>
                <w:webHidden/>
                <w:sz w:val="21"/>
                <w:szCs w:val="21"/>
              </w:rPr>
            </w:r>
            <w:r w:rsidRPr="00064E12">
              <w:rPr>
                <w:noProof/>
                <w:webHidden/>
                <w:sz w:val="21"/>
                <w:szCs w:val="21"/>
              </w:rPr>
              <w:fldChar w:fldCharType="separate"/>
            </w:r>
            <w:r w:rsidRPr="00064E12">
              <w:rPr>
                <w:noProof/>
                <w:webHidden/>
                <w:sz w:val="21"/>
                <w:szCs w:val="21"/>
              </w:rPr>
              <w:t>116</w:t>
            </w:r>
            <w:r w:rsidRPr="00064E12">
              <w:rPr>
                <w:noProof/>
                <w:webHidden/>
                <w:sz w:val="21"/>
                <w:szCs w:val="21"/>
              </w:rPr>
              <w:fldChar w:fldCharType="end"/>
            </w:r>
          </w:hyperlink>
        </w:p>
        <w:p w14:paraId="376712C7" w14:textId="6DD15734" w:rsidR="00064E12" w:rsidRPr="00064E12" w:rsidRDefault="00064E12">
          <w:pPr>
            <w:pStyle w:val="TJ2"/>
            <w:tabs>
              <w:tab w:val="right" w:leader="dot" w:pos="8630"/>
            </w:tabs>
            <w:rPr>
              <w:rFonts w:eastAsiaTheme="minorEastAsia"/>
              <w:noProof/>
              <w:kern w:val="2"/>
              <w:sz w:val="21"/>
              <w:szCs w:val="21"/>
              <w:lang w:eastAsia="en-GB"/>
              <w14:ligatures w14:val="standardContextual"/>
            </w:rPr>
          </w:pPr>
          <w:hyperlink w:anchor="_Toc213846441" w:history="1">
            <w:r w:rsidRPr="00064E12">
              <w:rPr>
                <w:rStyle w:val="Hiperhivatkozs"/>
                <w:noProof/>
                <w:sz w:val="21"/>
                <w:szCs w:val="21"/>
              </w:rPr>
              <w:t>Tehetségközpont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_Toc213846441 \h </w:instrText>
            </w:r>
            <w:r w:rsidRPr="00064E12">
              <w:rPr>
                <w:noProof/>
                <w:webHidden/>
                <w:sz w:val="21"/>
                <w:szCs w:val="21"/>
              </w:rPr>
            </w:r>
            <w:r w:rsidRPr="00064E12">
              <w:rPr>
                <w:noProof/>
                <w:webHidden/>
                <w:sz w:val="21"/>
                <w:szCs w:val="21"/>
              </w:rPr>
              <w:fldChar w:fldCharType="separate"/>
            </w:r>
            <w:r w:rsidRPr="00064E12">
              <w:rPr>
                <w:noProof/>
                <w:webHidden/>
                <w:sz w:val="21"/>
                <w:szCs w:val="21"/>
              </w:rPr>
              <w:t>125</w:t>
            </w:r>
            <w:r w:rsidRPr="00064E12">
              <w:rPr>
                <w:noProof/>
                <w:webHidden/>
                <w:sz w:val="21"/>
                <w:szCs w:val="21"/>
              </w:rPr>
              <w:fldChar w:fldCharType="end"/>
            </w:r>
          </w:hyperlink>
        </w:p>
        <w:p w14:paraId="08483550" w14:textId="351C7221" w:rsidR="00064E12" w:rsidRPr="00064E12" w:rsidRDefault="00064E12">
          <w:pPr>
            <w:pStyle w:val="TJ2"/>
            <w:tabs>
              <w:tab w:val="right" w:leader="dot" w:pos="8630"/>
            </w:tabs>
            <w:rPr>
              <w:rFonts w:eastAsiaTheme="minorEastAsia"/>
              <w:noProof/>
              <w:kern w:val="2"/>
              <w:sz w:val="21"/>
              <w:szCs w:val="21"/>
              <w:lang w:eastAsia="en-GB"/>
              <w14:ligatures w14:val="standardContextual"/>
            </w:rPr>
          </w:pPr>
          <w:hyperlink w:anchor="_Toc213846442" w:history="1">
            <w:r w:rsidRPr="00064E12">
              <w:rPr>
                <w:rStyle w:val="Hiperhivatkozs"/>
                <w:noProof/>
                <w:sz w:val="21"/>
                <w:szCs w:val="21"/>
              </w:rPr>
              <w:t>Vonzásközpont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_Toc213846442 \h </w:instrText>
            </w:r>
            <w:r w:rsidRPr="00064E12">
              <w:rPr>
                <w:noProof/>
                <w:webHidden/>
                <w:sz w:val="21"/>
                <w:szCs w:val="21"/>
              </w:rPr>
            </w:r>
            <w:r w:rsidRPr="00064E12">
              <w:rPr>
                <w:noProof/>
                <w:webHidden/>
                <w:sz w:val="21"/>
                <w:szCs w:val="21"/>
              </w:rPr>
              <w:fldChar w:fldCharType="separate"/>
            </w:r>
            <w:r w:rsidRPr="00064E12">
              <w:rPr>
                <w:noProof/>
                <w:webHidden/>
                <w:sz w:val="21"/>
                <w:szCs w:val="21"/>
              </w:rPr>
              <w:t>130</w:t>
            </w:r>
            <w:r w:rsidRPr="00064E12">
              <w:rPr>
                <w:noProof/>
                <w:webHidden/>
                <w:sz w:val="21"/>
                <w:szCs w:val="21"/>
              </w:rPr>
              <w:fldChar w:fldCharType="end"/>
            </w:r>
          </w:hyperlink>
        </w:p>
        <w:p w14:paraId="5531E972" w14:textId="529EA1B8" w:rsidR="00064E12" w:rsidRPr="00064E12" w:rsidRDefault="00064E12">
          <w:pPr>
            <w:pStyle w:val="TJ2"/>
            <w:tabs>
              <w:tab w:val="right" w:leader="dot" w:pos="8630"/>
            </w:tabs>
            <w:rPr>
              <w:rFonts w:eastAsiaTheme="minorEastAsia"/>
              <w:noProof/>
              <w:kern w:val="2"/>
              <w:sz w:val="21"/>
              <w:szCs w:val="21"/>
              <w:lang w:eastAsia="en-GB"/>
              <w14:ligatures w14:val="standardContextual"/>
            </w:rPr>
          </w:pPr>
          <w:hyperlink w:anchor="_Toc213846443" w:history="1">
            <w:r w:rsidRPr="00064E12">
              <w:rPr>
                <w:rStyle w:val="Hiperhivatkozs"/>
                <w:noProof/>
                <w:sz w:val="21"/>
                <w:szCs w:val="21"/>
              </w:rPr>
              <w:t>Szolgáltatóközpont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_Toc213846443 \h </w:instrText>
            </w:r>
            <w:r w:rsidRPr="00064E12">
              <w:rPr>
                <w:noProof/>
                <w:webHidden/>
                <w:sz w:val="21"/>
                <w:szCs w:val="21"/>
              </w:rPr>
            </w:r>
            <w:r w:rsidRPr="00064E12">
              <w:rPr>
                <w:noProof/>
                <w:webHidden/>
                <w:sz w:val="21"/>
                <w:szCs w:val="21"/>
              </w:rPr>
              <w:fldChar w:fldCharType="separate"/>
            </w:r>
            <w:r w:rsidRPr="00064E12">
              <w:rPr>
                <w:noProof/>
                <w:webHidden/>
                <w:sz w:val="21"/>
                <w:szCs w:val="21"/>
              </w:rPr>
              <w:t>137</w:t>
            </w:r>
            <w:r w:rsidRPr="00064E12">
              <w:rPr>
                <w:noProof/>
                <w:webHidden/>
                <w:sz w:val="21"/>
                <w:szCs w:val="21"/>
              </w:rPr>
              <w:fldChar w:fldCharType="end"/>
            </w:r>
          </w:hyperlink>
        </w:p>
        <w:p w14:paraId="76D59AC5" w14:textId="12B516D8" w:rsidR="00064E12" w:rsidRPr="00064E12" w:rsidRDefault="00064E12">
          <w:pPr>
            <w:pStyle w:val="TJ2"/>
            <w:tabs>
              <w:tab w:val="right" w:leader="dot" w:pos="8630"/>
            </w:tabs>
            <w:rPr>
              <w:rFonts w:eastAsiaTheme="minorEastAsia"/>
              <w:noProof/>
              <w:kern w:val="2"/>
              <w:sz w:val="21"/>
              <w:szCs w:val="21"/>
              <w:lang w:eastAsia="en-GB"/>
              <w14:ligatures w14:val="standardContextual"/>
            </w:rPr>
          </w:pPr>
          <w:hyperlink w:anchor="_Toc213846444" w:history="1">
            <w:r w:rsidRPr="00064E12">
              <w:rPr>
                <w:rStyle w:val="Hiperhivatkozs"/>
                <w:noProof/>
                <w:sz w:val="21"/>
                <w:szCs w:val="21"/>
              </w:rPr>
              <w:t>Határon átnyúló központ</w:t>
            </w:r>
            <w:r w:rsidRPr="00064E12">
              <w:rPr>
                <w:noProof/>
                <w:webHidden/>
                <w:sz w:val="21"/>
                <w:szCs w:val="21"/>
              </w:rPr>
              <w:tab/>
            </w:r>
            <w:r w:rsidRPr="00064E12">
              <w:rPr>
                <w:noProof/>
                <w:webHidden/>
                <w:sz w:val="21"/>
                <w:szCs w:val="21"/>
              </w:rPr>
              <w:fldChar w:fldCharType="begin"/>
            </w:r>
            <w:r w:rsidRPr="00064E12">
              <w:rPr>
                <w:noProof/>
                <w:webHidden/>
                <w:sz w:val="21"/>
                <w:szCs w:val="21"/>
              </w:rPr>
              <w:instrText xml:space="preserve"> PAGEREF _Toc213846444 \h </w:instrText>
            </w:r>
            <w:r w:rsidRPr="00064E12">
              <w:rPr>
                <w:noProof/>
                <w:webHidden/>
                <w:sz w:val="21"/>
                <w:szCs w:val="21"/>
              </w:rPr>
            </w:r>
            <w:r w:rsidRPr="00064E12">
              <w:rPr>
                <w:noProof/>
                <w:webHidden/>
                <w:sz w:val="21"/>
                <w:szCs w:val="21"/>
              </w:rPr>
              <w:fldChar w:fldCharType="separate"/>
            </w:r>
            <w:r w:rsidRPr="00064E12">
              <w:rPr>
                <w:noProof/>
                <w:webHidden/>
                <w:sz w:val="21"/>
                <w:szCs w:val="21"/>
              </w:rPr>
              <w:t>144</w:t>
            </w:r>
            <w:r w:rsidRPr="00064E12">
              <w:rPr>
                <w:noProof/>
                <w:webHidden/>
                <w:sz w:val="21"/>
                <w:szCs w:val="21"/>
              </w:rPr>
              <w:fldChar w:fldCharType="end"/>
            </w:r>
          </w:hyperlink>
        </w:p>
        <w:p w14:paraId="7A58B593" w14:textId="7B9F6808" w:rsidR="003A6716" w:rsidRPr="00261E15" w:rsidRDefault="003A6716">
          <w:pPr>
            <w:rPr>
              <w:sz w:val="22"/>
              <w:szCs w:val="22"/>
            </w:rPr>
          </w:pPr>
          <w:r w:rsidRPr="00064E12">
            <w:rPr>
              <w:bCs/>
              <w:noProof/>
              <w:sz w:val="21"/>
              <w:szCs w:val="21"/>
            </w:rPr>
            <w:fldChar w:fldCharType="end"/>
          </w:r>
        </w:p>
      </w:sdtContent>
    </w:sdt>
    <w:p w14:paraId="4EDA7C81" w14:textId="77777777" w:rsidR="00133577" w:rsidRDefault="00133577" w:rsidP="001925FD">
      <w:pPr>
        <w:spacing w:after="0"/>
      </w:pPr>
      <w:r>
        <w:br w:type="page"/>
      </w:r>
    </w:p>
    <w:p w14:paraId="6143612B" w14:textId="77777777" w:rsidR="00DF4A55" w:rsidRDefault="00DF4A55" w:rsidP="00133577">
      <w:pPr>
        <w:pStyle w:val="Cmsor1"/>
        <w:rPr>
          <w:rFonts w:cs="Times New Roman"/>
        </w:rPr>
        <w:sectPr w:rsidR="00DF4A55" w:rsidSect="000F4F97">
          <w:pgSz w:w="12240" w:h="15840"/>
          <w:pgMar w:top="1440" w:right="1800" w:bottom="1440" w:left="1800" w:header="720" w:footer="720" w:gutter="0"/>
          <w:pgNumType w:start="1"/>
          <w:cols w:space="708"/>
        </w:sectPr>
      </w:pPr>
    </w:p>
    <w:p w14:paraId="2EE750CF" w14:textId="77777777" w:rsidR="00133577" w:rsidRPr="00705942" w:rsidRDefault="00133577" w:rsidP="001A6367">
      <w:pPr>
        <w:pStyle w:val="Cmsor1"/>
        <w:spacing w:before="0"/>
        <w:rPr>
          <w:rFonts w:cs="Times New Roman"/>
        </w:rPr>
      </w:pPr>
      <w:bookmarkStart w:id="0" w:name="_Toc213846278"/>
      <w:r w:rsidRPr="00705942">
        <w:rPr>
          <w:rFonts w:cs="Times New Roman"/>
        </w:rPr>
        <w:lastRenderedPageBreak/>
        <w:t>Cél</w:t>
      </w:r>
      <w:bookmarkEnd w:id="0"/>
      <w:r w:rsidRPr="00705942">
        <w:rPr>
          <w:rFonts w:cs="Times New Roman"/>
        </w:rPr>
        <w:br/>
      </w:r>
    </w:p>
    <w:p w14:paraId="7B13D6E8" w14:textId="77777777" w:rsidR="00133577" w:rsidRPr="00705942" w:rsidRDefault="00133577" w:rsidP="00133577">
      <w:pPr>
        <w:jc w:val="both"/>
        <w:rPr>
          <w:rFonts w:eastAsia="Times New Roman"/>
        </w:rPr>
      </w:pPr>
      <w:r w:rsidRPr="00705942">
        <w:rPr>
          <w:rFonts w:eastAsia="Times New Roman"/>
        </w:rPr>
        <w:t>Szombathelyen 2019-ben elindult egy közös gondolkodás és tervezés, melynek célja, hogy a város növekedésének, fejlődésének új perspektívát adjon. Közösen megfogalmazott igény volt, hogy részstratégiák, koncepciók rendszeresen készülnek, elsősorban különböző szervek, hivatalok oldaláról megfogalmazott szerkezetek és célok mentén. Azonban olyan kidolgozott program, mely a helyi közösség alulról jövő kezdeményezése, amit a város iránt érzett elkötelezettség és tenni akarás jellemez, ahol az alkotók el is kötelezik magukat a megvalósítás mellett, nem jellemző.</w:t>
      </w:r>
    </w:p>
    <w:p w14:paraId="43288DF3" w14:textId="77777777" w:rsidR="00133577" w:rsidRPr="00705942" w:rsidRDefault="00133577" w:rsidP="00133577">
      <w:pPr>
        <w:jc w:val="both"/>
        <w:rPr>
          <w:rFonts w:eastAsia="Times New Roman"/>
        </w:rPr>
      </w:pPr>
      <w:r w:rsidRPr="00705942">
        <w:rPr>
          <w:rFonts w:eastAsia="Times New Roman"/>
        </w:rPr>
        <w:t xml:space="preserve">A 2020-ban elfogadott 10 éves fejlesztési program – Szombathely2030 néven – ezt a célt hivatott betölteni. Voltak erős pontjai – közösen megfogalmazott program, széleskörű lakossági véleményezés, megvalósított számos programelem, nemzetközi láthatóság és elismerés -, és voltak jelentős fejlesztendő komponensei. Ez utóbbiak közül kiemelkednek a konkrét, számszerűsített, tevékenységekre lebontott célok, és azoknak egy magas szintű integrációja. A félidei felülvizsgálattal készített frissített anyag ezt a célt szolgálja. </w:t>
      </w:r>
    </w:p>
    <w:p w14:paraId="05DA6CF0" w14:textId="77777777" w:rsidR="00133577" w:rsidRPr="00705942" w:rsidRDefault="00133577" w:rsidP="00133577">
      <w:pPr>
        <w:jc w:val="both"/>
        <w:rPr>
          <w:rFonts w:eastAsia="Times New Roman"/>
        </w:rPr>
      </w:pPr>
      <w:r w:rsidRPr="00705942">
        <w:rPr>
          <w:rFonts w:eastAsia="Times New Roman"/>
        </w:rPr>
        <w:t>További cél volt, hogy a szereplők körét ki lehessen bővíteni olyan nemcsak tenni tudó, hanem tenni is akaró intézményi szereplőkkel, melyek révén a válságálló tudásgazdaságra építő helyi közösség valóban létre tud jönni.</w:t>
      </w:r>
    </w:p>
    <w:p w14:paraId="2791D582" w14:textId="77777777" w:rsidR="00133577" w:rsidRPr="00705942" w:rsidRDefault="00133577" w:rsidP="00133577">
      <w:pPr>
        <w:jc w:val="both"/>
        <w:rPr>
          <w:rFonts w:eastAsia="Times New Roman"/>
        </w:rPr>
      </w:pPr>
      <w:r w:rsidRPr="00705942">
        <w:rPr>
          <w:rFonts w:eastAsia="Times New Roman"/>
        </w:rPr>
        <w:t xml:space="preserve">Immár 18 szervezet fogalmazta meg közösen azokat a tevékenységeket, amelyek egymáshoz illeszkedve, egymást segítve tudnak egy lépésváltást eredményezni a város gazdaságának – és a lakosság életminőségének, életszínvonalának – a fejlődésében.  </w:t>
      </w:r>
    </w:p>
    <w:p w14:paraId="2820CC18" w14:textId="64877163" w:rsidR="006345FF" w:rsidRPr="00133577" w:rsidRDefault="00133577" w:rsidP="00133577">
      <w:pPr>
        <w:jc w:val="both"/>
        <w:rPr>
          <w:rFonts w:eastAsia="Times New Roman"/>
          <w:b/>
          <w:color w:val="366091"/>
          <w:sz w:val="28"/>
          <w:szCs w:val="28"/>
        </w:rPr>
      </w:pPr>
      <w:r w:rsidRPr="00705942">
        <w:rPr>
          <w:rFonts w:eastAsia="Times New Roman"/>
        </w:rPr>
        <w:t>Valamennyi, a program közös kidolgozásában résztvevő szereplő a saját erőforrásait mobilizálva, anyagi ellenszolgáltatás nélkül végzi és végezte ezt a koordinációs, szakértői tevékenységet. Ez is szimbolizálja a közösség változás iránti elkötelezettségét. A cél az, hogy a közösen megfogalmazott dokumentum révén Szombathely forrás-mobilizációs képessége növekedjen, és konkrét elemek mentén, előkészítetten tudjon megvalósulni a végrehajtás.</w:t>
      </w:r>
      <w:r w:rsidR="005B7822" w:rsidRPr="00705942">
        <w:br w:type="page"/>
      </w:r>
    </w:p>
    <w:p w14:paraId="0D4282A6" w14:textId="77777777" w:rsidR="006345FF" w:rsidRPr="00705942" w:rsidRDefault="005B7822" w:rsidP="005968E7">
      <w:pPr>
        <w:pStyle w:val="Cmsor1"/>
        <w:rPr>
          <w:rFonts w:eastAsia="Times New Roman" w:cs="Times New Roman"/>
          <w:sz w:val="24"/>
          <w:szCs w:val="24"/>
        </w:rPr>
      </w:pPr>
      <w:bookmarkStart w:id="1" w:name="_Toc213846279"/>
      <w:r w:rsidRPr="00705942">
        <w:rPr>
          <w:rFonts w:eastAsia="Times New Roman" w:cs="Times New Roman"/>
        </w:rPr>
        <w:lastRenderedPageBreak/>
        <w:t>Előzmények</w:t>
      </w:r>
      <w:bookmarkEnd w:id="1"/>
      <w:r w:rsidRPr="00705942">
        <w:rPr>
          <w:rFonts w:eastAsia="Times New Roman" w:cs="Times New Roman"/>
        </w:rPr>
        <w:br/>
      </w:r>
    </w:p>
    <w:p w14:paraId="4B9ACA2F" w14:textId="77777777" w:rsidR="006345FF" w:rsidRPr="00705942" w:rsidRDefault="005B7822">
      <w:pPr>
        <w:spacing w:line="240" w:lineRule="auto"/>
        <w:jc w:val="both"/>
        <w:rPr>
          <w:rFonts w:eastAsia="Times New Roman"/>
        </w:rPr>
      </w:pPr>
      <w:r w:rsidRPr="00705942">
        <w:rPr>
          <w:rFonts w:eastAsia="Times New Roman"/>
        </w:rPr>
        <w:t>2019. őszén, a frissen megválasztott önkormányzat meghirdette a ciklus-programját. Ebben többek között fejlesztési cél:</w:t>
      </w:r>
    </w:p>
    <w:p w14:paraId="0C4B498A"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a lakosok életszínvonalának emelése</w:t>
      </w:r>
    </w:p>
    <w:p w14:paraId="3F50EC27"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a digitalizáció városi hasznosulásának elősegítése</w:t>
      </w:r>
    </w:p>
    <w:p w14:paraId="1E8076C7"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az ipari többlábon állás ösztönzése</w:t>
      </w:r>
    </w:p>
    <w:p w14:paraId="41596544" w14:textId="77777777" w:rsidR="006345FF" w:rsidRPr="00705942" w:rsidRDefault="005B7822" w:rsidP="00C11E6B">
      <w:pPr>
        <w:numPr>
          <w:ilvl w:val="0"/>
          <w:numId w:val="26"/>
        </w:numPr>
        <w:pBdr>
          <w:top w:val="nil"/>
          <w:left w:val="nil"/>
          <w:bottom w:val="nil"/>
          <w:right w:val="nil"/>
          <w:between w:val="nil"/>
        </w:pBdr>
        <w:spacing w:after="160" w:line="240" w:lineRule="auto"/>
        <w:jc w:val="both"/>
        <w:rPr>
          <w:rFonts w:eastAsia="Times New Roman"/>
          <w:color w:val="000000"/>
        </w:rPr>
      </w:pPr>
      <w:r w:rsidRPr="00705942">
        <w:rPr>
          <w:rFonts w:eastAsia="Times New Roman"/>
          <w:color w:val="000000"/>
        </w:rPr>
        <w:t>a kutatás-fejlesztés és innováció erősítése.</w:t>
      </w:r>
    </w:p>
    <w:p w14:paraId="1D8ECBA7" w14:textId="77777777" w:rsidR="006345FF" w:rsidRPr="00705942" w:rsidRDefault="006345FF">
      <w:pPr>
        <w:spacing w:after="0" w:line="240" w:lineRule="auto"/>
        <w:jc w:val="both"/>
        <w:rPr>
          <w:rFonts w:eastAsia="Times New Roman"/>
        </w:rPr>
      </w:pPr>
    </w:p>
    <w:p w14:paraId="0A27995E" w14:textId="7D35930A" w:rsidR="006345FF" w:rsidRPr="00705942" w:rsidRDefault="005B7822">
      <w:pPr>
        <w:spacing w:after="0" w:line="240" w:lineRule="auto"/>
        <w:jc w:val="both"/>
        <w:rPr>
          <w:rFonts w:eastAsia="Times New Roman"/>
        </w:rPr>
      </w:pPr>
      <w:r w:rsidRPr="00705942">
        <w:rPr>
          <w:rFonts w:eastAsia="Times New Roman"/>
        </w:rPr>
        <w:t>2020. tavaszán került kidolgozásra egy részletes koncepció, mely az Európa</w:t>
      </w:r>
      <w:r w:rsidR="00BD4111">
        <w:rPr>
          <w:rFonts w:eastAsia="Times New Roman"/>
        </w:rPr>
        <w:t>i</w:t>
      </w:r>
      <w:r w:rsidRPr="00705942">
        <w:rPr>
          <w:rFonts w:eastAsia="Times New Roman"/>
        </w:rPr>
        <w:t xml:space="preserve"> Bizottság 100 Intelligens Város felhívásán támogatást kapott, egyetlen magyar vidéki városként. A program során elindult egy többéves, stratégiai fejlesztési program, nemzetközi szakértői támogatással. A program a Szombathely2030, 10 éves fejlesztési terv, nevet kapta.</w:t>
      </w:r>
    </w:p>
    <w:p w14:paraId="2C335A81" w14:textId="77777777" w:rsidR="006345FF" w:rsidRPr="00705942" w:rsidRDefault="006345FF">
      <w:pPr>
        <w:spacing w:after="0" w:line="240" w:lineRule="auto"/>
        <w:jc w:val="both"/>
        <w:rPr>
          <w:rFonts w:eastAsia="Times New Roman"/>
        </w:rPr>
      </w:pPr>
    </w:p>
    <w:p w14:paraId="4923D8E9" w14:textId="77777777" w:rsidR="006345FF" w:rsidRPr="00705942" w:rsidRDefault="005B7822">
      <w:pPr>
        <w:spacing w:line="240" w:lineRule="auto"/>
        <w:jc w:val="both"/>
        <w:rPr>
          <w:rFonts w:eastAsia="Times New Roman"/>
        </w:rPr>
      </w:pPr>
      <w:r w:rsidRPr="00705942">
        <w:rPr>
          <w:rFonts w:eastAsia="Times New Roman"/>
        </w:rPr>
        <w:t>A Szombathely2030 program alkotása egy helyi szellemi közösségi munka, melyben széleskörű helyi szakértői csapat vett részt. A programalkotók:</w:t>
      </w:r>
    </w:p>
    <w:p w14:paraId="7F453882"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Szombathely Megyei Jogú Város</w:t>
      </w:r>
    </w:p>
    <w:p w14:paraId="1D95D993" w14:textId="581D5DD8"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 xml:space="preserve">Vas </w:t>
      </w:r>
      <w:r w:rsidR="0084493F">
        <w:rPr>
          <w:rFonts w:eastAsia="Times New Roman"/>
          <w:color w:val="000000"/>
        </w:rPr>
        <w:t>Várm</w:t>
      </w:r>
      <w:r w:rsidRPr="00705942">
        <w:rPr>
          <w:rFonts w:eastAsia="Times New Roman"/>
          <w:color w:val="000000"/>
        </w:rPr>
        <w:t>egyei Kereskedelmi és Iparkamara</w:t>
      </w:r>
    </w:p>
    <w:p w14:paraId="18C8AA1B" w14:textId="32B9806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 xml:space="preserve">Vas </w:t>
      </w:r>
      <w:r w:rsidR="0084493F">
        <w:rPr>
          <w:rFonts w:eastAsia="Times New Roman"/>
          <w:color w:val="000000"/>
        </w:rPr>
        <w:t>Várm</w:t>
      </w:r>
      <w:r w:rsidRPr="00705942">
        <w:rPr>
          <w:rFonts w:eastAsia="Times New Roman"/>
          <w:color w:val="000000"/>
        </w:rPr>
        <w:t xml:space="preserve">egyei </w:t>
      </w:r>
      <w:r w:rsidRPr="00705942">
        <w:rPr>
          <w:rFonts w:eastAsia="Times New Roman"/>
        </w:rPr>
        <w:t>Mérnöki Kamara</w:t>
      </w:r>
    </w:p>
    <w:p w14:paraId="65328F25"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rPr>
      </w:pPr>
      <w:r w:rsidRPr="00705942">
        <w:rPr>
          <w:rFonts w:eastAsia="Times New Roman"/>
        </w:rPr>
        <w:t>KTI Közlekedéstudományi Intézet</w:t>
      </w:r>
    </w:p>
    <w:p w14:paraId="5FAA6744"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ELTE Savaria Egyetemi Központ</w:t>
      </w:r>
    </w:p>
    <w:p w14:paraId="274879F7"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Pécsi Tudományegyetem Egészségtudományi Kar</w:t>
      </w:r>
    </w:p>
    <w:p w14:paraId="006FDD90"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Pannon Gazdasági Hálózat Egyesület</w:t>
      </w:r>
    </w:p>
    <w:p w14:paraId="5FB8D4F3" w14:textId="77777777" w:rsidR="006345FF" w:rsidRPr="00705942" w:rsidRDefault="005B7822" w:rsidP="00C11E6B">
      <w:pPr>
        <w:numPr>
          <w:ilvl w:val="0"/>
          <w:numId w:val="26"/>
        </w:numPr>
        <w:pBdr>
          <w:top w:val="nil"/>
          <w:left w:val="nil"/>
          <w:bottom w:val="nil"/>
          <w:right w:val="nil"/>
          <w:between w:val="nil"/>
        </w:pBdr>
        <w:spacing w:after="0" w:line="240" w:lineRule="auto"/>
        <w:jc w:val="both"/>
        <w:rPr>
          <w:rFonts w:eastAsia="Times New Roman"/>
          <w:color w:val="000000"/>
        </w:rPr>
      </w:pPr>
      <w:r w:rsidRPr="00705942">
        <w:rPr>
          <w:rFonts w:eastAsia="Times New Roman"/>
          <w:color w:val="000000"/>
        </w:rPr>
        <w:t>Agora Savaria Nonprofit Kft.</w:t>
      </w:r>
    </w:p>
    <w:p w14:paraId="50CE51A2" w14:textId="2C35C327" w:rsidR="006345FF"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Fa- és Bútoripari Készségtanács</w:t>
      </w:r>
    </w:p>
    <w:p w14:paraId="1643924C" w14:textId="706615B0"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Pálos Károly Szociális Szolgáltató Központ</w:t>
      </w:r>
    </w:p>
    <w:p w14:paraId="55201350" w14:textId="4420E7CF"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iASK Kőszegi Felsőbbfokú Tanulmányok Intézete</w:t>
      </w:r>
    </w:p>
    <w:p w14:paraId="1D987D65" w14:textId="6B4B6E8F"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Nemzeti Közszolgálati Egyetem</w:t>
      </w:r>
    </w:p>
    <w:p w14:paraId="17A89B7D" w14:textId="48ABB346"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ELTE Gothard Jenő Multidiszciplináris Kutató Központ</w:t>
      </w:r>
    </w:p>
    <w:p w14:paraId="45FC492D" w14:textId="111B3AC4"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Markusovszky Egyetemi Oktató Kórház</w:t>
      </w:r>
    </w:p>
    <w:p w14:paraId="09CBF0AB" w14:textId="1E21C9EF" w:rsidR="00D55473" w:rsidRPr="00705942" w:rsidRDefault="00D55473"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Savaria Turizmus Nonprofit Kft.</w:t>
      </w:r>
    </w:p>
    <w:p w14:paraId="182F364D" w14:textId="364DD496" w:rsidR="00C73FAB" w:rsidRPr="00705942" w:rsidRDefault="00C73FAB"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ELTE Üzleti Kommunikáció és Marketing Tanszék</w:t>
      </w:r>
    </w:p>
    <w:p w14:paraId="7A0C464A" w14:textId="239C9BE0" w:rsidR="00C73FAB" w:rsidRPr="00705942" w:rsidRDefault="00C73FAB"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 xml:space="preserve">Vas </w:t>
      </w:r>
      <w:r w:rsidR="0084493F">
        <w:rPr>
          <w:rFonts w:eastAsia="Times New Roman"/>
          <w:color w:val="000000"/>
        </w:rPr>
        <w:t>Várm</w:t>
      </w:r>
      <w:r w:rsidRPr="00705942">
        <w:rPr>
          <w:rFonts w:eastAsia="Times New Roman"/>
          <w:color w:val="000000"/>
        </w:rPr>
        <w:t>egyei Önkormányzat</w:t>
      </w:r>
    </w:p>
    <w:p w14:paraId="23476B68" w14:textId="4E94771C" w:rsidR="003E434E" w:rsidRPr="00705942" w:rsidRDefault="003E434E" w:rsidP="00C11E6B">
      <w:pPr>
        <w:numPr>
          <w:ilvl w:val="0"/>
          <w:numId w:val="26"/>
        </w:numPr>
        <w:pBdr>
          <w:top w:val="nil"/>
          <w:left w:val="nil"/>
          <w:bottom w:val="nil"/>
          <w:right w:val="nil"/>
          <w:between w:val="nil"/>
        </w:pBdr>
        <w:spacing w:after="0" w:line="240" w:lineRule="auto"/>
        <w:ind w:left="1066" w:hanging="357"/>
        <w:jc w:val="both"/>
        <w:rPr>
          <w:rFonts w:eastAsia="Times New Roman"/>
          <w:color w:val="000000"/>
        </w:rPr>
      </w:pPr>
      <w:r w:rsidRPr="00705942">
        <w:rPr>
          <w:rFonts w:eastAsia="Times New Roman"/>
          <w:color w:val="000000"/>
        </w:rPr>
        <w:t>Danube Chamber of Commerce Federation - DCCF</w:t>
      </w:r>
    </w:p>
    <w:p w14:paraId="5FC151F3" w14:textId="77777777" w:rsidR="003E434E" w:rsidRPr="00705942" w:rsidRDefault="003E434E" w:rsidP="003E434E">
      <w:pPr>
        <w:pBdr>
          <w:top w:val="nil"/>
          <w:left w:val="nil"/>
          <w:bottom w:val="nil"/>
          <w:right w:val="nil"/>
          <w:between w:val="nil"/>
        </w:pBdr>
        <w:spacing w:after="0" w:line="240" w:lineRule="auto"/>
        <w:ind w:left="1066"/>
        <w:jc w:val="both"/>
        <w:rPr>
          <w:rFonts w:eastAsia="Times New Roman"/>
          <w:color w:val="000000"/>
        </w:rPr>
      </w:pPr>
    </w:p>
    <w:p w14:paraId="161E8826" w14:textId="0B56E723" w:rsidR="006345FF" w:rsidRPr="00705942" w:rsidRDefault="005B7822">
      <w:pPr>
        <w:jc w:val="both"/>
        <w:rPr>
          <w:rFonts w:eastAsia="Times New Roman"/>
        </w:rPr>
      </w:pPr>
      <w:r w:rsidRPr="00705942">
        <w:rPr>
          <w:rFonts w:eastAsia="Times New Roman"/>
        </w:rPr>
        <w:t>Kiemelt támogatóként az Európa</w:t>
      </w:r>
      <w:r w:rsidR="00BD4111">
        <w:rPr>
          <w:rFonts w:eastAsia="Times New Roman"/>
        </w:rPr>
        <w:t>i</w:t>
      </w:r>
      <w:r w:rsidRPr="00705942">
        <w:rPr>
          <w:rFonts w:eastAsia="Times New Roman"/>
        </w:rPr>
        <w:t xml:space="preserve"> Bizottság illetékes terület-fejlesztési szervezete és 4 külföldi régió szakértői dolgoztak azon, hogy a Szombathely2030 program a lehető legtöbb értéket adja a városlakóknak. </w:t>
      </w:r>
    </w:p>
    <w:p w14:paraId="06B521E0" w14:textId="623448EA" w:rsidR="000B5206" w:rsidRPr="00705942" w:rsidRDefault="000B5206" w:rsidP="000B5206">
      <w:pPr>
        <w:jc w:val="both"/>
        <w:rPr>
          <w:rFonts w:eastAsia="Times New Roman"/>
        </w:rPr>
      </w:pPr>
      <w:r w:rsidRPr="00705942">
        <w:rPr>
          <w:rFonts w:eastAsia="Times New Roman"/>
        </w:rPr>
        <w:t xml:space="preserve">A cél, hogy a munkavállalók minél magasabb bért kapjanak a helyi munkáltatóktól. Ehhez feltétel, hogy a munkáltatóknak növekedjen az árrésük. Ennek az egyetlen útja a magas </w:t>
      </w:r>
      <w:r w:rsidRPr="00705942">
        <w:rPr>
          <w:rFonts w:eastAsia="Times New Roman"/>
        </w:rPr>
        <w:lastRenderedPageBreak/>
        <w:t>hozzáadott érték előállítása, ami innováción keresztül érhető el. Ezért cél az innováció erősítése, mely a Szombathely2030 program központi gondolata.</w:t>
      </w:r>
    </w:p>
    <w:p w14:paraId="6DE13A35" w14:textId="77777777" w:rsidR="000B5206" w:rsidRPr="00705942" w:rsidRDefault="000B5206" w:rsidP="000B5206">
      <w:pPr>
        <w:jc w:val="both"/>
        <w:rPr>
          <w:rFonts w:eastAsia="Times New Roman"/>
        </w:rPr>
      </w:pPr>
      <w:r w:rsidRPr="00705942">
        <w:rPr>
          <w:rFonts w:eastAsia="Times New Roman"/>
        </w:rPr>
        <w:t>A város gyártás-orientált gazdaságában a digitalizáció, automatizáció, robotika kulcsszerepet játszik. Ezért volt az egyik első cél egy olyan demonstrációs célú gyártósor beszerzése, ahol kutatásokat is lehet végezni. 2021-ben indult el ez a fejlesztés, ahol azóta 3.000 szombathelyi lakos, munkavállaló, pályaorientáció előtt álló diák ismerkedett meg a legmodernebb gyártás-technológiával. Külön öröm, hogy 6 egyetem – ELTE SEK, Pannon Egyetem, Budapesti Műszaki Egyetem, Soproni Egyetem, Szegedi Tudományegyetem és a Bécsi Közgazdaságtudományi Egyetem – kötött együttműködési megállapodást és küldött hallgatókat Szombathelyre tanulni. Spanyolországból érkezett diplomamunka írás céljából hallgató fél évre, a következő doktorandusz hallgató pedig Portugáliából érkezik.</w:t>
      </w:r>
    </w:p>
    <w:p w14:paraId="7482E70E" w14:textId="77777777" w:rsidR="000B5206" w:rsidRPr="00705942" w:rsidRDefault="000B5206" w:rsidP="000B5206">
      <w:pPr>
        <w:jc w:val="both"/>
        <w:rPr>
          <w:rFonts w:eastAsia="Times New Roman"/>
        </w:rPr>
      </w:pPr>
      <w:r w:rsidRPr="00705942">
        <w:rPr>
          <w:rFonts w:eastAsia="Times New Roman"/>
        </w:rPr>
        <w:t>Sikerült szombathelyi vállalkozásokat a gyártás-technológia nemzetközi pályázati fejlesztési világába is integrálni, rajtuk keresztül több millió forint értékű fejlesztéseket hozni a városba. Összesen 250 millió forint került hazai gyártó cégekhez ilyen céllal a Szombathely2030 konzorciuma révén, az elmúlt években.</w:t>
      </w:r>
    </w:p>
    <w:p w14:paraId="5CE70230" w14:textId="64B83BF1" w:rsidR="000B5206" w:rsidRPr="00705942" w:rsidRDefault="000B5206" w:rsidP="000B5206">
      <w:pPr>
        <w:jc w:val="both"/>
        <w:rPr>
          <w:rFonts w:eastAsia="Times New Roman"/>
        </w:rPr>
      </w:pPr>
      <w:r w:rsidRPr="00705942">
        <w:rPr>
          <w:rFonts w:eastAsia="Times New Roman"/>
        </w:rPr>
        <w:t>A másik cél az egészségipar jelenlétének megerősítése Szombathelyen, azon belül is elsősorban az idősödéssel kapcsolatos üzleti lehetőségek feltárása, elősegítése. 200 fős konferencián ismerkedhettek meg a szombathelyi érdeklődők az idősödés várost érintő kérdéskörével, majd ezt követően kezdő vállalkozói ötletek versenye valósult meg. Két évvel ezelőtt az Életkorok játéka címmel a különböző generációk vetélkedője került megrendezésre, tavaly pedig egy dedikált filmszemle, melyre 50, az idősödéssel kapcsolatos pályamű érkezett. A kezdő vállalkozói versenyt elnyerő csapat – intelligens gyógyszeradagoló – ötletét a Szombathely2030 konzorcium felkarolta, a termékötletet továbbfejlesztette, a prototípust legyártotta és idén év elején már befektetői csoportnak szervezett prezentációt a tehetséges fiatalok számára. De ezt a célt szolgálja a nemrég indult komplex rehabilitációs mesterképzés, vagy a jövő idősotthonát bemutató demonstrációs és tesztszoba.</w:t>
      </w:r>
    </w:p>
    <w:p w14:paraId="254BE041" w14:textId="77777777" w:rsidR="000B5206" w:rsidRPr="00705942" w:rsidRDefault="000B5206" w:rsidP="000B5206">
      <w:pPr>
        <w:jc w:val="both"/>
        <w:rPr>
          <w:rFonts w:eastAsia="Times New Roman"/>
        </w:rPr>
      </w:pPr>
      <w:r w:rsidRPr="00705942">
        <w:rPr>
          <w:rFonts w:eastAsia="Times New Roman"/>
        </w:rPr>
        <w:t xml:space="preserve">Fontos stratégiai cél a lakosok életminőségét is támogató fenntartható és okos város fejlesztések, azon belül is kiemelten a zöld energetikai fejlesztések ösztönzése. Szombathely Európában elsők között vett részt Hidrogénnel kapcsolatos nemzetközi tanulási programban, melyet egy városi Hidrogén stratégia megalkotása zárt. Ezt követően a KPMG Tanácsadó Kft. bevonásával a város, valamint a Szombathely2030 programban aktív szerepet vállaló PBN megbízásából megvalósíthatósági tanulmány készült. Ehhez nemzetközi forrást is azonosítottak a szereplők, közvetlen brüsszeli tárgyalásokkal is előkészítve a realizálást. </w:t>
      </w:r>
    </w:p>
    <w:p w14:paraId="17236F9E" w14:textId="539D570F" w:rsidR="006345FF" w:rsidRPr="00705942" w:rsidRDefault="000B5206" w:rsidP="000B5206">
      <w:pPr>
        <w:jc w:val="both"/>
        <w:rPr>
          <w:rFonts w:eastAsia="Times New Roman"/>
        </w:rPr>
      </w:pPr>
      <w:r w:rsidRPr="00705942">
        <w:rPr>
          <w:rFonts w:eastAsia="Times New Roman"/>
        </w:rPr>
        <w:lastRenderedPageBreak/>
        <w:t>A fejlesztésekkel kapcsolatos tanulmányok, tárgyalások, előadások, lobbizás Európa számos országát érintette az elmúlt években. Ennek is köszönhetően Brüsszelben és jelentős európai fórumokon Szombathely és a Szombathely2030 program neve már ismerősen szerepel, valamint a 100 Intelligens Város Kihívás utódprogramjában, az Intelligens Városok Kihívása programban nívós szakmai díjjal ismerték el Szombathely munkáját 2025. márciusban a kezdeményezés zárókonferenciáján Brüsszelben.</w:t>
      </w:r>
    </w:p>
    <w:p w14:paraId="457DCBB4" w14:textId="77777777" w:rsidR="006345FF" w:rsidRPr="00705942" w:rsidRDefault="006345FF">
      <w:pPr>
        <w:rPr>
          <w:rFonts w:eastAsia="Times New Roman"/>
          <w:b/>
          <w:color w:val="366091"/>
          <w:sz w:val="28"/>
          <w:szCs w:val="28"/>
        </w:rPr>
      </w:pPr>
    </w:p>
    <w:p w14:paraId="05FC80ED" w14:textId="77777777" w:rsidR="006345FF" w:rsidRPr="00705942" w:rsidRDefault="006345FF">
      <w:pPr>
        <w:rPr>
          <w:rFonts w:eastAsia="Times New Roman"/>
          <w:b/>
          <w:color w:val="366091"/>
          <w:sz w:val="28"/>
          <w:szCs w:val="28"/>
        </w:rPr>
      </w:pPr>
    </w:p>
    <w:p w14:paraId="42EAB0FB" w14:textId="77777777" w:rsidR="006345FF" w:rsidRPr="00705942" w:rsidRDefault="006345FF">
      <w:pPr>
        <w:rPr>
          <w:rFonts w:eastAsia="Times New Roman"/>
          <w:b/>
          <w:color w:val="366091"/>
          <w:sz w:val="28"/>
          <w:szCs w:val="28"/>
        </w:rPr>
      </w:pPr>
    </w:p>
    <w:p w14:paraId="40945F75" w14:textId="082B4517" w:rsidR="006345FF" w:rsidRPr="00705942" w:rsidRDefault="005B7822">
      <w:pPr>
        <w:rPr>
          <w:rFonts w:eastAsia="Times New Roman"/>
          <w:b/>
          <w:color w:val="366091"/>
          <w:sz w:val="28"/>
          <w:szCs w:val="28"/>
        </w:rPr>
      </w:pPr>
      <w:r w:rsidRPr="00705942">
        <w:rPr>
          <w:rFonts w:eastAsia="Times New Roman"/>
          <w:b/>
          <w:color w:val="366091"/>
          <w:sz w:val="28"/>
          <w:szCs w:val="28"/>
        </w:rPr>
        <w:tab/>
      </w:r>
    </w:p>
    <w:p w14:paraId="2E246786" w14:textId="77777777" w:rsidR="002E7AF3" w:rsidRDefault="002E7AF3">
      <w:pPr>
        <w:rPr>
          <w:rFonts w:eastAsia="Times New Roman"/>
          <w:b/>
          <w:bCs/>
          <w:color w:val="365F91" w:themeColor="accent1" w:themeShade="BF"/>
          <w:sz w:val="28"/>
          <w:szCs w:val="28"/>
        </w:rPr>
      </w:pPr>
      <w:r>
        <w:rPr>
          <w:rFonts w:eastAsia="Times New Roman"/>
        </w:rPr>
        <w:br w:type="page"/>
      </w:r>
    </w:p>
    <w:p w14:paraId="171ECFEB" w14:textId="7F064224" w:rsidR="006345FF" w:rsidRPr="00705942" w:rsidRDefault="005B7822" w:rsidP="005968E7">
      <w:pPr>
        <w:pStyle w:val="Cmsor1"/>
        <w:rPr>
          <w:rFonts w:eastAsia="Times New Roman" w:cs="Times New Roman"/>
          <w:sz w:val="24"/>
          <w:szCs w:val="24"/>
        </w:rPr>
      </w:pPr>
      <w:bookmarkStart w:id="2" w:name="_Toc213846280"/>
      <w:r w:rsidRPr="00705942">
        <w:rPr>
          <w:rFonts w:eastAsia="Times New Roman" w:cs="Times New Roman"/>
        </w:rPr>
        <w:lastRenderedPageBreak/>
        <w:t>Bevezető</w:t>
      </w:r>
      <w:bookmarkEnd w:id="2"/>
      <w:r w:rsidRPr="00705942">
        <w:rPr>
          <w:rFonts w:eastAsia="Times New Roman" w:cs="Times New Roman"/>
        </w:rPr>
        <w:br/>
      </w:r>
    </w:p>
    <w:p w14:paraId="141B17A1" w14:textId="77777777" w:rsidR="006345FF" w:rsidRPr="00705942" w:rsidRDefault="005B7822">
      <w:pPr>
        <w:jc w:val="both"/>
        <w:rPr>
          <w:rFonts w:eastAsia="Times New Roman"/>
        </w:rPr>
      </w:pPr>
      <w:r w:rsidRPr="00705942">
        <w:rPr>
          <w:rFonts w:eastAsia="Times New Roman"/>
        </w:rPr>
        <w:t>A Szombathely2030 program célja, hogy Szombathely városa a jövőben is dinamikusan fejlődő, versenyképes, és élhető település maradjon. A program átfogó stratégiát kínál a város gazdasági, társadalmi és környezeti fenntarthatóságának megerősítésére. A kezdeményezés öt fő pillére – Tudásközpont, Tehetségközpont, Vonzásközpont, Szolgáltatóközpont és Határon átnyúló központ – mentén szervezi a fejlesztési projekteket, partnerségre és tudásmegosztásra építve.</w:t>
      </w:r>
    </w:p>
    <w:p w14:paraId="6E664A3C" w14:textId="77777777" w:rsidR="006345FF" w:rsidRPr="00705942" w:rsidRDefault="005B7822">
      <w:pPr>
        <w:jc w:val="both"/>
        <w:rPr>
          <w:rFonts w:eastAsia="Times New Roman"/>
        </w:rPr>
      </w:pPr>
      <w:r w:rsidRPr="00705942">
        <w:rPr>
          <w:rFonts w:eastAsia="Times New Roman"/>
        </w:rPr>
        <w:t>Ez a dokumentum a Szombathely2030 programhoz kapcsolódó, előkészítés alatt álló projekteket mutatja be strukturált formában. Minden egyes projekt esetében szerepel az azonosító, megnevezés, rövid összefoglaló, a koordinátor szervezet neve, részletes leírás, valamint a becsült beruházási és működési költségek.</w:t>
      </w:r>
    </w:p>
    <w:p w14:paraId="653ADC53" w14:textId="77777777" w:rsidR="006345FF" w:rsidRPr="00705942" w:rsidRDefault="005B7822">
      <w:pPr>
        <w:jc w:val="both"/>
        <w:rPr>
          <w:rFonts w:eastAsia="Times New Roman"/>
        </w:rPr>
      </w:pPr>
      <w:r w:rsidRPr="00705942">
        <w:rPr>
          <w:rFonts w:eastAsia="Times New Roman"/>
        </w:rPr>
        <w:t>Az összegyűjtött projektek tükrözik a város jövőbe mutató törekvéseit, és megalapozzák azt a tudásalapú, fenntartható fejlődést, amely hosszú távon biztosíthatja Szombathely versenyképességét és vonzerejét a régióban és azon túl is.</w:t>
      </w:r>
    </w:p>
    <w:p w14:paraId="1E235829" w14:textId="77777777" w:rsidR="006345FF" w:rsidRPr="00705942" w:rsidRDefault="005B7822">
      <w:pPr>
        <w:jc w:val="both"/>
        <w:rPr>
          <w:rFonts w:eastAsia="Times New Roman"/>
        </w:rPr>
      </w:pPr>
      <w:r w:rsidRPr="00705942">
        <w:rPr>
          <w:rFonts w:eastAsia="Times New Roman"/>
        </w:rPr>
        <w:t>A dokumentumban szereplő információk az előkészítő szakaszban rendelkezésre álló adatokon alapulnak, és a további egyeztetések, fejlesztési folyamatok során pontosításra kerülhetnek.</w:t>
      </w:r>
    </w:p>
    <w:p w14:paraId="4CF9E7F9" w14:textId="77777777" w:rsidR="006345FF" w:rsidRPr="00705942" w:rsidRDefault="005B7822" w:rsidP="002E7AF3">
      <w:pPr>
        <w:jc w:val="both"/>
        <w:rPr>
          <w:rFonts w:eastAsia="Times New Roman"/>
          <w:b/>
        </w:rPr>
      </w:pPr>
      <w:r w:rsidRPr="00705942">
        <w:rPr>
          <w:rFonts w:eastAsia="Times New Roman"/>
          <w:b/>
        </w:rPr>
        <w:t>A program pillérei:</w:t>
      </w:r>
    </w:p>
    <w:p w14:paraId="2A451573" w14:textId="77777777" w:rsidR="006345FF" w:rsidRPr="00705942" w:rsidRDefault="005B7822" w:rsidP="002E7AF3">
      <w:pPr>
        <w:numPr>
          <w:ilvl w:val="0"/>
          <w:numId w:val="11"/>
        </w:numPr>
        <w:pBdr>
          <w:top w:val="nil"/>
          <w:left w:val="nil"/>
          <w:bottom w:val="nil"/>
          <w:right w:val="nil"/>
          <w:between w:val="nil"/>
        </w:pBdr>
        <w:spacing w:after="120"/>
        <w:ind w:left="714" w:hanging="357"/>
        <w:jc w:val="both"/>
        <w:rPr>
          <w:rFonts w:eastAsia="Times New Roman"/>
          <w:b/>
          <w:color w:val="000000"/>
        </w:rPr>
      </w:pPr>
      <w:r w:rsidRPr="00705942">
        <w:rPr>
          <w:rFonts w:eastAsia="Times New Roman"/>
          <w:color w:val="000000"/>
        </w:rPr>
        <w:t xml:space="preserve">Tudásközpont: kutatási és fejlesztési projektek a mesterséges intelligencia, űripar, földmegfigyelés, egészségipar és kreatív városfejlesztés területén. </w:t>
      </w:r>
    </w:p>
    <w:p w14:paraId="37549606" w14:textId="77777777" w:rsidR="006345FF" w:rsidRPr="00705942" w:rsidRDefault="005B7822" w:rsidP="002E7AF3">
      <w:pPr>
        <w:numPr>
          <w:ilvl w:val="0"/>
          <w:numId w:val="11"/>
        </w:numPr>
        <w:pBdr>
          <w:top w:val="nil"/>
          <w:left w:val="nil"/>
          <w:bottom w:val="nil"/>
          <w:right w:val="nil"/>
          <w:between w:val="nil"/>
        </w:pBdr>
        <w:spacing w:after="120"/>
        <w:ind w:left="714" w:hanging="357"/>
        <w:jc w:val="both"/>
        <w:rPr>
          <w:rFonts w:eastAsia="Times New Roman"/>
          <w:b/>
          <w:color w:val="000000"/>
        </w:rPr>
      </w:pPr>
      <w:r w:rsidRPr="00705942">
        <w:rPr>
          <w:rFonts w:eastAsia="Times New Roman"/>
          <w:color w:val="000000"/>
        </w:rPr>
        <w:t xml:space="preserve">Tehetségközpont: gyakorlatorientált és életen át tartó tanulás. </w:t>
      </w:r>
    </w:p>
    <w:p w14:paraId="430C3554" w14:textId="77777777" w:rsidR="006345FF" w:rsidRPr="00705942" w:rsidRDefault="005B7822" w:rsidP="002E7AF3">
      <w:pPr>
        <w:numPr>
          <w:ilvl w:val="0"/>
          <w:numId w:val="11"/>
        </w:numPr>
        <w:pBdr>
          <w:top w:val="nil"/>
          <w:left w:val="nil"/>
          <w:bottom w:val="nil"/>
          <w:right w:val="nil"/>
          <w:between w:val="nil"/>
        </w:pBdr>
        <w:spacing w:after="120"/>
        <w:ind w:left="714" w:hanging="357"/>
        <w:jc w:val="both"/>
        <w:rPr>
          <w:rFonts w:eastAsia="Times New Roman"/>
          <w:b/>
          <w:color w:val="000000"/>
        </w:rPr>
      </w:pPr>
      <w:r w:rsidRPr="00705942">
        <w:rPr>
          <w:rFonts w:eastAsia="Times New Roman"/>
          <w:color w:val="000000"/>
        </w:rPr>
        <w:t>Vonzásközpont: a város láthatóságának és vonzerejének növelése tematikus programokkal.</w:t>
      </w:r>
    </w:p>
    <w:p w14:paraId="4666A67D" w14:textId="77777777" w:rsidR="006345FF" w:rsidRPr="00705942" w:rsidRDefault="005B7822" w:rsidP="002E7AF3">
      <w:pPr>
        <w:numPr>
          <w:ilvl w:val="0"/>
          <w:numId w:val="11"/>
        </w:numPr>
        <w:pBdr>
          <w:top w:val="nil"/>
          <w:left w:val="nil"/>
          <w:bottom w:val="nil"/>
          <w:right w:val="nil"/>
          <w:between w:val="nil"/>
        </w:pBdr>
        <w:spacing w:after="120"/>
        <w:ind w:left="714" w:hanging="357"/>
        <w:jc w:val="both"/>
        <w:rPr>
          <w:rFonts w:eastAsia="Times New Roman"/>
          <w:b/>
          <w:color w:val="000000"/>
        </w:rPr>
      </w:pPr>
      <w:r w:rsidRPr="00705942">
        <w:rPr>
          <w:rFonts w:eastAsia="Times New Roman"/>
          <w:color w:val="000000"/>
        </w:rPr>
        <w:t>Szolgáltatóközpont: a lakossági életszínvonal javítása, holisztikus fejlesztési szemléletben.</w:t>
      </w:r>
    </w:p>
    <w:p w14:paraId="6B0DF47B" w14:textId="77777777" w:rsidR="006345FF" w:rsidRPr="00705942" w:rsidRDefault="005B7822" w:rsidP="002E7AF3">
      <w:pPr>
        <w:numPr>
          <w:ilvl w:val="0"/>
          <w:numId w:val="11"/>
        </w:numPr>
        <w:pBdr>
          <w:top w:val="nil"/>
          <w:left w:val="nil"/>
          <w:bottom w:val="nil"/>
          <w:right w:val="nil"/>
          <w:between w:val="nil"/>
        </w:pBdr>
        <w:spacing w:after="120"/>
        <w:ind w:left="714" w:hanging="357"/>
        <w:jc w:val="both"/>
        <w:rPr>
          <w:rFonts w:eastAsia="Times New Roman"/>
          <w:b/>
          <w:color w:val="000000"/>
        </w:rPr>
      </w:pPr>
      <w:r w:rsidRPr="00705942">
        <w:rPr>
          <w:rFonts w:eastAsia="Times New Roman"/>
          <w:color w:val="000000"/>
        </w:rPr>
        <w:t>Határon átnyúló központ: nemzetközi kapcsolatok erősítése és tudatos alkalmazása.</w:t>
      </w:r>
    </w:p>
    <w:p w14:paraId="1169022E" w14:textId="77777777" w:rsidR="006345FF" w:rsidRDefault="006345FF">
      <w:pPr>
        <w:jc w:val="both"/>
        <w:rPr>
          <w:rFonts w:eastAsia="Times New Roman"/>
        </w:rPr>
      </w:pPr>
    </w:p>
    <w:p w14:paraId="00BCB453" w14:textId="77777777" w:rsidR="00DF71D2" w:rsidRDefault="00DF71D2">
      <w:pPr>
        <w:jc w:val="both"/>
        <w:rPr>
          <w:rFonts w:eastAsia="Times New Roman"/>
        </w:rPr>
      </w:pPr>
    </w:p>
    <w:p w14:paraId="610CEB92" w14:textId="77777777" w:rsidR="00DF71D2" w:rsidRDefault="00DF71D2">
      <w:pPr>
        <w:jc w:val="both"/>
        <w:rPr>
          <w:rFonts w:eastAsia="Times New Roman"/>
        </w:rPr>
      </w:pPr>
    </w:p>
    <w:p w14:paraId="33F11189" w14:textId="77777777" w:rsidR="00DF71D2" w:rsidRDefault="00DF71D2">
      <w:pPr>
        <w:jc w:val="both"/>
        <w:rPr>
          <w:rFonts w:eastAsia="Times New Roman"/>
        </w:rPr>
      </w:pPr>
    </w:p>
    <w:p w14:paraId="59D73B5A" w14:textId="77777777" w:rsidR="00DF71D2" w:rsidRDefault="00DF71D2">
      <w:pPr>
        <w:jc w:val="both"/>
        <w:rPr>
          <w:rFonts w:eastAsia="Times New Roman"/>
        </w:rPr>
      </w:pPr>
    </w:p>
    <w:p w14:paraId="04855CFB" w14:textId="77777777" w:rsidR="006345FF" w:rsidRPr="00705942" w:rsidRDefault="005B7822">
      <w:pPr>
        <w:jc w:val="both"/>
        <w:rPr>
          <w:rFonts w:eastAsia="Times New Roman"/>
          <w:b/>
        </w:rPr>
      </w:pPr>
      <w:r w:rsidRPr="00705942">
        <w:rPr>
          <w:rFonts w:eastAsia="Times New Roman"/>
          <w:b/>
        </w:rPr>
        <w:lastRenderedPageBreak/>
        <w:t>A projektek áttekintése:</w:t>
      </w:r>
    </w:p>
    <w:p w14:paraId="0B4CBA7D" w14:textId="77777777" w:rsidR="006345FF" w:rsidRPr="00705942" w:rsidRDefault="005B7822">
      <w:pPr>
        <w:jc w:val="both"/>
        <w:rPr>
          <w:rFonts w:eastAsia="Times New Roman"/>
        </w:rPr>
      </w:pPr>
      <w:r w:rsidRPr="00705942">
        <w:rPr>
          <w:rFonts w:eastAsia="Times New Roman"/>
        </w:rPr>
        <w:t>Az öt területen bemutatott projektek tematikusan illeszkednek a fenti pillérekhez. Az egyes projektek felépítése a következő:</w:t>
      </w:r>
    </w:p>
    <w:p w14:paraId="199B14D2" w14:textId="77777777" w:rsidR="006345FF" w:rsidRPr="00705942" w:rsidRDefault="005B7822" w:rsidP="002E7AF3">
      <w:pPr>
        <w:numPr>
          <w:ilvl w:val="0"/>
          <w:numId w:val="13"/>
        </w:numPr>
        <w:pBdr>
          <w:top w:val="nil"/>
          <w:left w:val="nil"/>
          <w:bottom w:val="nil"/>
          <w:right w:val="nil"/>
          <w:between w:val="nil"/>
        </w:pBdr>
        <w:spacing w:after="120" w:line="240" w:lineRule="auto"/>
        <w:ind w:left="714" w:hanging="357"/>
        <w:jc w:val="both"/>
        <w:rPr>
          <w:rFonts w:eastAsia="Times New Roman"/>
          <w:color w:val="000000"/>
        </w:rPr>
      </w:pPr>
      <w:r w:rsidRPr="00705942">
        <w:rPr>
          <w:rFonts w:eastAsia="Times New Roman"/>
          <w:color w:val="000000"/>
        </w:rPr>
        <w:t>Strukturált projektlista: Projektcímek, partnerek, projektgazdák, leírások, célok és kapcsolódás a Szombathely2030 stratégiához.</w:t>
      </w:r>
    </w:p>
    <w:p w14:paraId="6D7A73BC" w14:textId="77777777" w:rsidR="006345FF" w:rsidRPr="00705942" w:rsidRDefault="005B7822" w:rsidP="002E7AF3">
      <w:pPr>
        <w:numPr>
          <w:ilvl w:val="0"/>
          <w:numId w:val="13"/>
        </w:numPr>
        <w:pBdr>
          <w:top w:val="nil"/>
          <w:left w:val="nil"/>
          <w:bottom w:val="nil"/>
          <w:right w:val="nil"/>
          <w:between w:val="nil"/>
        </w:pBdr>
        <w:spacing w:after="120" w:line="240" w:lineRule="auto"/>
        <w:ind w:left="714" w:hanging="357"/>
        <w:jc w:val="both"/>
        <w:rPr>
          <w:rFonts w:eastAsia="Times New Roman"/>
          <w:color w:val="000000"/>
        </w:rPr>
      </w:pPr>
      <w:r w:rsidRPr="00705942">
        <w:rPr>
          <w:rFonts w:eastAsia="Times New Roman"/>
          <w:color w:val="000000"/>
        </w:rPr>
        <w:t>Partnerségi dimenziók: Mely partnerek működnek együtt mely projektben, és hogyan illeszkednek az öt központ valamelyikéhez.</w:t>
      </w:r>
    </w:p>
    <w:p w14:paraId="0DB6DD06" w14:textId="77777777" w:rsidR="006345FF" w:rsidRPr="00705942" w:rsidRDefault="005B7822" w:rsidP="002E7AF3">
      <w:pPr>
        <w:numPr>
          <w:ilvl w:val="0"/>
          <w:numId w:val="13"/>
        </w:numPr>
        <w:pBdr>
          <w:top w:val="nil"/>
          <w:left w:val="nil"/>
          <w:bottom w:val="nil"/>
          <w:right w:val="nil"/>
          <w:between w:val="nil"/>
        </w:pBdr>
        <w:spacing w:after="120" w:line="240" w:lineRule="auto"/>
        <w:ind w:left="714" w:hanging="357"/>
        <w:jc w:val="both"/>
        <w:rPr>
          <w:rFonts w:eastAsia="Times New Roman"/>
          <w:color w:val="000000"/>
        </w:rPr>
      </w:pPr>
      <w:r w:rsidRPr="00705942">
        <w:rPr>
          <w:rFonts w:eastAsia="Times New Roman"/>
          <w:color w:val="000000"/>
        </w:rPr>
        <w:t>Tematikus klaszterek: Projektek csoportosítása pl. digitalizáció, oktatás, közszolgáltatás stb. szerint.</w:t>
      </w:r>
    </w:p>
    <w:p w14:paraId="3B49EE0C" w14:textId="77777777" w:rsidR="006345FF" w:rsidRPr="00705942" w:rsidRDefault="005B7822" w:rsidP="002E7AF3">
      <w:pPr>
        <w:numPr>
          <w:ilvl w:val="0"/>
          <w:numId w:val="13"/>
        </w:numPr>
        <w:pBdr>
          <w:top w:val="nil"/>
          <w:left w:val="nil"/>
          <w:bottom w:val="nil"/>
          <w:right w:val="nil"/>
          <w:between w:val="nil"/>
        </w:pBdr>
        <w:spacing w:after="120" w:line="240" w:lineRule="auto"/>
        <w:ind w:left="714" w:hanging="357"/>
        <w:jc w:val="both"/>
        <w:rPr>
          <w:rFonts w:eastAsia="Times New Roman"/>
          <w:color w:val="000000"/>
        </w:rPr>
      </w:pPr>
      <w:r w:rsidRPr="00705942">
        <w:rPr>
          <w:rFonts w:eastAsia="Times New Roman"/>
          <w:color w:val="000000"/>
        </w:rPr>
        <w:t>Eredményességi mutatók: SMART célok, előrehaladás mérése, KPI-k.</w:t>
      </w:r>
    </w:p>
    <w:p w14:paraId="1E3E050C" w14:textId="77777777" w:rsidR="006345FF" w:rsidRPr="00705942" w:rsidRDefault="005B7822" w:rsidP="002E7AF3">
      <w:pPr>
        <w:numPr>
          <w:ilvl w:val="0"/>
          <w:numId w:val="13"/>
        </w:numPr>
        <w:pBdr>
          <w:top w:val="nil"/>
          <w:left w:val="nil"/>
          <w:bottom w:val="nil"/>
          <w:right w:val="nil"/>
          <w:between w:val="nil"/>
        </w:pBdr>
        <w:spacing w:after="120" w:line="240" w:lineRule="auto"/>
        <w:ind w:left="714" w:hanging="357"/>
        <w:jc w:val="both"/>
        <w:rPr>
          <w:rFonts w:eastAsia="Times New Roman"/>
          <w:color w:val="000000"/>
        </w:rPr>
      </w:pPr>
      <w:r w:rsidRPr="00705942">
        <w:rPr>
          <w:rFonts w:eastAsia="Times New Roman"/>
          <w:color w:val="000000"/>
        </w:rPr>
        <w:t>Fókuszpontok és javaslatok: Szakmai prioritások, fejlesztési javaslatok, és a partnerségi modell továbbfejlesztése.</w:t>
      </w:r>
    </w:p>
    <w:p w14:paraId="4C546A29" w14:textId="77777777" w:rsidR="006345FF" w:rsidRPr="00705942" w:rsidRDefault="005B7822">
      <w:pPr>
        <w:spacing w:after="120" w:line="240" w:lineRule="auto"/>
        <w:jc w:val="both"/>
        <w:rPr>
          <w:rFonts w:eastAsia="Times New Roman"/>
        </w:rPr>
      </w:pPr>
      <w:r w:rsidRPr="00705942">
        <w:rPr>
          <w:rFonts w:eastAsia="Times New Roman"/>
        </w:rPr>
        <w:br/>
      </w:r>
      <w:r w:rsidRPr="00705942">
        <w:rPr>
          <w:rFonts w:eastAsia="Times New Roman"/>
        </w:rPr>
        <w:br/>
      </w:r>
    </w:p>
    <w:p w14:paraId="5D7987B3" w14:textId="77777777" w:rsidR="006345FF" w:rsidRPr="00705942" w:rsidRDefault="005B7822">
      <w:pPr>
        <w:jc w:val="both"/>
        <w:rPr>
          <w:rFonts w:eastAsia="Times New Roman"/>
        </w:rPr>
      </w:pPr>
      <w:r w:rsidRPr="00705942">
        <w:rPr>
          <w:rFonts w:eastAsia="Times New Roman"/>
        </w:rPr>
        <w:br/>
      </w:r>
      <w:r w:rsidRPr="00705942">
        <w:rPr>
          <w:rFonts w:eastAsia="Times New Roman"/>
        </w:rPr>
        <w:br/>
      </w:r>
    </w:p>
    <w:p w14:paraId="1A57D1F2" w14:textId="77777777" w:rsidR="006345FF" w:rsidRPr="00705942" w:rsidRDefault="005B7822">
      <w:pPr>
        <w:jc w:val="both"/>
        <w:rPr>
          <w:rFonts w:eastAsia="Times New Roman"/>
        </w:rPr>
      </w:pPr>
      <w:r w:rsidRPr="00705942">
        <w:br w:type="page"/>
      </w:r>
    </w:p>
    <w:p w14:paraId="33CCC221" w14:textId="77777777" w:rsidR="006345FF" w:rsidRPr="00705942" w:rsidRDefault="005B7822" w:rsidP="00FC3116">
      <w:pPr>
        <w:pStyle w:val="Cmsor1"/>
        <w:rPr>
          <w:rFonts w:eastAsia="Times New Roman" w:cs="Times New Roman"/>
        </w:rPr>
      </w:pPr>
      <w:bookmarkStart w:id="3" w:name="_Toc213846281"/>
      <w:r w:rsidRPr="00705942">
        <w:rPr>
          <w:rFonts w:eastAsia="Times New Roman" w:cs="Times New Roman"/>
        </w:rPr>
        <w:lastRenderedPageBreak/>
        <w:t>Projektek bemutatása</w:t>
      </w:r>
      <w:bookmarkEnd w:id="3"/>
    </w:p>
    <w:p w14:paraId="51404980" w14:textId="77777777" w:rsidR="006345FF" w:rsidRPr="00705942" w:rsidRDefault="006345FF">
      <w:pPr>
        <w:jc w:val="both"/>
        <w:rPr>
          <w:rFonts w:eastAsia="Times New Roman"/>
        </w:rPr>
      </w:pPr>
    </w:p>
    <w:p w14:paraId="6D7F28F8" w14:textId="106CD160" w:rsidR="006345FF" w:rsidRPr="00705942" w:rsidRDefault="005B7822">
      <w:pPr>
        <w:jc w:val="both"/>
        <w:rPr>
          <w:rFonts w:eastAsia="Times New Roman"/>
        </w:rPr>
      </w:pPr>
      <w:r w:rsidRPr="00705942">
        <w:rPr>
          <w:rFonts w:eastAsia="Times New Roman"/>
        </w:rPr>
        <w:t xml:space="preserve">Az alábbiakban az egyes projektek részletezése következik, a bevezetőben megfogalmazott 5 pillér mentén. </w:t>
      </w:r>
    </w:p>
    <w:p w14:paraId="425392AD" w14:textId="56425E31" w:rsidR="006345FF" w:rsidRPr="00705942" w:rsidRDefault="005B7822" w:rsidP="00970A8A">
      <w:pPr>
        <w:pStyle w:val="Cmsor1"/>
        <w:numPr>
          <w:ilvl w:val="3"/>
          <w:numId w:val="11"/>
        </w:numPr>
        <w:spacing w:after="240"/>
        <w:ind w:left="709" w:hanging="709"/>
        <w:rPr>
          <w:rFonts w:eastAsia="Times New Roman" w:cs="Times New Roman"/>
        </w:rPr>
      </w:pPr>
      <w:bookmarkStart w:id="4" w:name="_Toc213846282"/>
      <w:r w:rsidRPr="00705942">
        <w:rPr>
          <w:rFonts w:eastAsia="Times New Roman" w:cs="Times New Roman"/>
        </w:rPr>
        <w:t>Tudásközpont</w:t>
      </w:r>
      <w:bookmarkEnd w:id="4"/>
    </w:p>
    <w:p w14:paraId="79537A33" w14:textId="77777777" w:rsidR="00970A8A" w:rsidRPr="00705942" w:rsidRDefault="00970A8A" w:rsidP="00970A8A">
      <w:pPr>
        <w:jc w:val="both"/>
        <w:rPr>
          <w:rFonts w:eastAsia="Times New Roman"/>
        </w:rPr>
      </w:pPr>
      <w:r w:rsidRPr="00705942">
        <w:rPr>
          <w:rFonts w:eastAsia="Times New Roman"/>
        </w:rPr>
        <w:t xml:space="preserve">A Szombathely2030 első pillére a Tudásközpont, amely a város hosszú távú versenyképességének biztosítását célozza a kutatás-fejlesztés, az innováció, a felsőoktatás és a digitalizáció stratégiai összekapcsolásával. A program célkitűzései alapján a város gazdasági jövője csak akkor alapozható meg fenntartható módon, ha a lokálisan rendelkezésre álló tudást és képességeket hatékonyan kapcsolja össze az ipar, az oktatás és a közszféra szereplői közötti együttműködések révén. </w:t>
      </w:r>
    </w:p>
    <w:p w14:paraId="1283F6E2" w14:textId="77777777" w:rsidR="00970A8A" w:rsidRPr="00705942" w:rsidRDefault="00970A8A" w:rsidP="00970A8A">
      <w:pPr>
        <w:jc w:val="both"/>
        <w:rPr>
          <w:rFonts w:eastAsia="Times New Roman"/>
        </w:rPr>
      </w:pPr>
      <w:r w:rsidRPr="00705942">
        <w:rPr>
          <w:rFonts w:eastAsia="Times New Roman"/>
        </w:rPr>
        <w:t xml:space="preserve">Ennek keretében a város célja a nemzetközi szinten is egyedinek számító kutatási és innovációs kompetenciák kiépítése, olyan területeken, mint alkonygazdaság (Silver Economy), gyártástechnológia, űripar és alkalmazott társadalom-tudományok. </w:t>
      </w:r>
    </w:p>
    <w:p w14:paraId="6BA2F56B" w14:textId="77777777" w:rsidR="00970A8A" w:rsidRPr="00705942" w:rsidRDefault="00970A8A" w:rsidP="00970A8A">
      <w:pPr>
        <w:jc w:val="both"/>
        <w:rPr>
          <w:rFonts w:eastAsia="Times New Roman"/>
        </w:rPr>
      </w:pPr>
      <w:r w:rsidRPr="00705942">
        <w:rPr>
          <w:rFonts w:eastAsia="Times New Roman"/>
        </w:rPr>
        <w:t>A következő évek kiemelt céljai között szerepel:</w:t>
      </w:r>
    </w:p>
    <w:p w14:paraId="65AE0859" w14:textId="199D2450" w:rsidR="00970A8A" w:rsidRPr="00705942" w:rsidRDefault="00970A8A" w:rsidP="00C11E6B">
      <w:pPr>
        <w:pStyle w:val="Listaszerbekezds"/>
        <w:numPr>
          <w:ilvl w:val="0"/>
          <w:numId w:val="39"/>
        </w:numPr>
        <w:jc w:val="both"/>
        <w:rPr>
          <w:rFonts w:eastAsia="Times New Roman"/>
        </w:rPr>
      </w:pPr>
      <w:r w:rsidRPr="00705942">
        <w:rPr>
          <w:rFonts w:eastAsia="Times New Roman"/>
        </w:rPr>
        <w:t>9 új alkalmazott kutatás-fejlesztési projekt elindítása a fenti tematikák mentén, legalább 1,5 milliárd Ft értékben,</w:t>
      </w:r>
    </w:p>
    <w:p w14:paraId="60832F8C" w14:textId="4C137C10" w:rsidR="00970A8A" w:rsidRPr="00705942" w:rsidRDefault="00970A8A" w:rsidP="00C11E6B">
      <w:pPr>
        <w:pStyle w:val="Listaszerbekezds"/>
        <w:numPr>
          <w:ilvl w:val="0"/>
          <w:numId w:val="39"/>
        </w:numPr>
        <w:jc w:val="both"/>
        <w:rPr>
          <w:rFonts w:eastAsia="Times New Roman"/>
        </w:rPr>
      </w:pPr>
      <w:r w:rsidRPr="00705942">
        <w:rPr>
          <w:rFonts w:eastAsia="Times New Roman"/>
        </w:rPr>
        <w:t>20 új PhD végzettségű szakember bevonzása, illetve doktori és posztdoktori iskolák közös marketing programja,</w:t>
      </w:r>
    </w:p>
    <w:p w14:paraId="23C3F94F" w14:textId="28DD3F09" w:rsidR="00970A8A" w:rsidRPr="00705942" w:rsidRDefault="00970A8A" w:rsidP="00C11E6B">
      <w:pPr>
        <w:pStyle w:val="Listaszerbekezds"/>
        <w:numPr>
          <w:ilvl w:val="0"/>
          <w:numId w:val="39"/>
        </w:numPr>
        <w:jc w:val="both"/>
        <w:rPr>
          <w:rFonts w:eastAsia="Times New Roman"/>
        </w:rPr>
      </w:pPr>
      <w:r w:rsidRPr="00705942">
        <w:rPr>
          <w:rFonts w:eastAsia="Times New Roman"/>
        </w:rPr>
        <w:t>10 csereprogramban részt vevő helyi kutató nemzetközi mobilitásának megvalósítása</w:t>
      </w:r>
    </w:p>
    <w:p w14:paraId="3040114F" w14:textId="626E150C" w:rsidR="00970A8A" w:rsidRPr="00705942" w:rsidRDefault="00970A8A" w:rsidP="00C11E6B">
      <w:pPr>
        <w:pStyle w:val="Listaszerbekezds"/>
        <w:numPr>
          <w:ilvl w:val="0"/>
          <w:numId w:val="39"/>
        </w:numPr>
        <w:jc w:val="both"/>
        <w:rPr>
          <w:rFonts w:eastAsia="Times New Roman"/>
        </w:rPr>
      </w:pPr>
      <w:r w:rsidRPr="00705942">
        <w:rPr>
          <w:rFonts w:eastAsia="Times New Roman"/>
        </w:rPr>
        <w:t>4 új kutatólabor létrehozása, összesen 3 milliárd Ft értékű beruházással,</w:t>
      </w:r>
    </w:p>
    <w:p w14:paraId="24E4D3BA" w14:textId="3415AA37" w:rsidR="00970A8A" w:rsidRPr="00705942" w:rsidRDefault="00970A8A" w:rsidP="00C11E6B">
      <w:pPr>
        <w:pStyle w:val="Listaszerbekezds"/>
        <w:numPr>
          <w:ilvl w:val="0"/>
          <w:numId w:val="39"/>
        </w:numPr>
        <w:jc w:val="both"/>
        <w:rPr>
          <w:rFonts w:eastAsia="Times New Roman"/>
        </w:rPr>
      </w:pPr>
      <w:r w:rsidRPr="00705942">
        <w:rPr>
          <w:rFonts w:eastAsia="Times New Roman"/>
        </w:rPr>
        <w:t>Évente minimum 1.500 lakos közvetlen elérése ismeretterjesztő eseményeken keresztül,</w:t>
      </w:r>
    </w:p>
    <w:p w14:paraId="799B39BE" w14:textId="3E6D5103" w:rsidR="00970A8A" w:rsidRPr="00705942" w:rsidRDefault="00970A8A" w:rsidP="00C11E6B">
      <w:pPr>
        <w:pStyle w:val="Listaszerbekezds"/>
        <w:numPr>
          <w:ilvl w:val="0"/>
          <w:numId w:val="39"/>
        </w:numPr>
        <w:jc w:val="both"/>
        <w:rPr>
          <w:rFonts w:eastAsia="Times New Roman"/>
        </w:rPr>
      </w:pPr>
      <w:r w:rsidRPr="00705942">
        <w:rPr>
          <w:rFonts w:eastAsia="Times New Roman"/>
        </w:rPr>
        <w:t>5 európai együttműködés megerősítése, fókuszálva a jövőbeni forrásszerzési lehetőségek előkészítésére,</w:t>
      </w:r>
    </w:p>
    <w:p w14:paraId="5303308C" w14:textId="59B35B14" w:rsidR="00970A8A" w:rsidRPr="00705942" w:rsidRDefault="00970A8A" w:rsidP="00C11E6B">
      <w:pPr>
        <w:pStyle w:val="Listaszerbekezds"/>
        <w:numPr>
          <w:ilvl w:val="0"/>
          <w:numId w:val="39"/>
        </w:numPr>
        <w:jc w:val="both"/>
        <w:rPr>
          <w:rFonts w:eastAsia="Times New Roman"/>
        </w:rPr>
      </w:pPr>
      <w:r w:rsidRPr="00705942">
        <w:rPr>
          <w:rFonts w:eastAsia="Times New Roman"/>
        </w:rPr>
        <w:t>1 új kreatívipari klaszter létrehozása 2 éven belül.</w:t>
      </w:r>
    </w:p>
    <w:p w14:paraId="3C6A54E2" w14:textId="7384ECBD" w:rsidR="00970A8A" w:rsidRPr="00705942" w:rsidRDefault="00970A8A" w:rsidP="00970A8A">
      <w:pPr>
        <w:jc w:val="both"/>
        <w:rPr>
          <w:rFonts w:eastAsia="Times New Roman"/>
        </w:rPr>
      </w:pPr>
      <w:r w:rsidRPr="00705942">
        <w:rPr>
          <w:rFonts w:eastAsia="Times New Roman"/>
        </w:rPr>
        <w:t xml:space="preserve">Ezen célokat szolgálják a demonstrációs gyártósor és készségfejlesztő laborok létrehozása, illetve a kutatási infrastruktúra fejlesztése. A laboratóriumi háttér bővítése mellett a program kiemelt figyelmet fordít a helyi ökoszisztéma összekapcsolására, hálózatos kutatási programok működtetésére, továbbá az alkalmazott társadalomtudományi kompetenciákra, különös tekintettel a munkaerőpiaci alkalmazkodás, digitális egyenlőtlenségek csökkentése és az idősgondozás témaköreire, amely projektek a helyi lakosok életminőségének és a foglalkoztatási lehetőségeik javulását segítik elő. </w:t>
      </w:r>
    </w:p>
    <w:p w14:paraId="2662CDEC" w14:textId="486E491F" w:rsidR="006345FF" w:rsidRPr="00705942" w:rsidRDefault="00970A8A" w:rsidP="003437E1">
      <w:pPr>
        <w:spacing w:after="360"/>
        <w:jc w:val="both"/>
        <w:rPr>
          <w:rFonts w:eastAsia="Times New Roman"/>
        </w:rPr>
      </w:pPr>
      <w:r w:rsidRPr="00705942">
        <w:rPr>
          <w:rFonts w:eastAsia="Times New Roman"/>
        </w:rPr>
        <w:lastRenderedPageBreak/>
        <w:t>Összefoglalva, a Tudásközpont célja a nemzetközi kapcsolatok, kompetenciák és pályázati források térségbe vonzása, amely így elősegíti a valódi, hosszú távon fenntartható tudásalapú gazdaság kiépítését Szombathelyen.</w:t>
      </w:r>
      <w:r w:rsidR="00A26D88">
        <w:rPr>
          <w:rFonts w:eastAsia="Times New Roman"/>
        </w:rPr>
        <w:br w:type="page"/>
      </w:r>
    </w:p>
    <w:p w14:paraId="08394B69" w14:textId="52D73753" w:rsidR="006345FF" w:rsidRPr="00705942" w:rsidRDefault="005B7822" w:rsidP="00C11E6B">
      <w:pPr>
        <w:pStyle w:val="Cmsor2"/>
        <w:numPr>
          <w:ilvl w:val="1"/>
          <w:numId w:val="35"/>
        </w:numPr>
        <w:jc w:val="both"/>
        <w:rPr>
          <w:rFonts w:eastAsia="Times New Roman" w:cs="Times New Roman"/>
        </w:rPr>
      </w:pPr>
      <w:bookmarkStart w:id="5" w:name="_Toc213846283"/>
      <w:r w:rsidRPr="00705942">
        <w:rPr>
          <w:rFonts w:eastAsia="Times New Roman" w:cs="Times New Roman"/>
        </w:rPr>
        <w:lastRenderedPageBreak/>
        <w:t>Multidiszciplináris doktori és posztdoktori iskolák koordinálása, létrehozása</w:t>
      </w:r>
      <w:bookmarkEnd w:id="5"/>
    </w:p>
    <w:p w14:paraId="190EBD4F" w14:textId="77777777" w:rsidR="006345FF" w:rsidRPr="00705942" w:rsidRDefault="006345FF">
      <w:pPr>
        <w:jc w:val="both"/>
        <w:rPr>
          <w:rFonts w:eastAsia="Times New Roman"/>
        </w:rPr>
      </w:pPr>
    </w:p>
    <w:p w14:paraId="65814215" w14:textId="77777777" w:rsidR="006345FF" w:rsidRPr="007F70F8" w:rsidRDefault="005B7822">
      <w:pPr>
        <w:jc w:val="both"/>
        <w:rPr>
          <w:rFonts w:eastAsia="Times New Roman"/>
          <w:b/>
          <w:bCs/>
        </w:rPr>
      </w:pPr>
      <w:r w:rsidRPr="007F70F8">
        <w:rPr>
          <w:rFonts w:eastAsia="Times New Roman"/>
          <w:b/>
          <w:bCs/>
        </w:rPr>
        <w:t>Átfogó intézményesült együttműködés, mely több egyetem és kutatószervezet partnerségén alapul. Kiemelkedő szerepe van a nemzetközi egyetemeknek. Célja a nemzetközi vezető tematikus tudás térségbe csábítása.</w:t>
      </w:r>
    </w:p>
    <w:p w14:paraId="2AD11D49" w14:textId="4D7B0319" w:rsidR="006345FF" w:rsidRPr="007F70F8" w:rsidRDefault="0005101E">
      <w:pPr>
        <w:jc w:val="both"/>
        <w:rPr>
          <w:rFonts w:eastAsia="Times New Roman"/>
        </w:rPr>
      </w:pPr>
      <w:r w:rsidRPr="007F70F8">
        <w:rPr>
          <w:rFonts w:eastAsia="Times New Roman"/>
        </w:rPr>
        <w:t>Koordinátor szervezet neve: Kőszeg</w:t>
      </w:r>
      <w:r w:rsidR="002F3ED7">
        <w:rPr>
          <w:rFonts w:eastAsia="Times New Roman"/>
        </w:rPr>
        <w:t>i</w:t>
      </w:r>
      <w:r w:rsidRPr="007F70F8">
        <w:rPr>
          <w:rFonts w:eastAsia="Times New Roman"/>
        </w:rPr>
        <w:t xml:space="preserve"> Felsőbbfokú Tanulmányok Intézete</w:t>
      </w:r>
    </w:p>
    <w:p w14:paraId="4D0B4B71" w14:textId="77777777" w:rsidR="0005101E" w:rsidRPr="007F70F8" w:rsidRDefault="0005101E">
      <w:pPr>
        <w:jc w:val="both"/>
        <w:rPr>
          <w:rFonts w:eastAsia="Times New Roman"/>
        </w:rPr>
      </w:pPr>
    </w:p>
    <w:p w14:paraId="335D4473" w14:textId="21EAFD31" w:rsidR="006345FF" w:rsidRPr="007F70F8" w:rsidRDefault="005B7822" w:rsidP="00C11E6B">
      <w:pPr>
        <w:pStyle w:val="Cmsor3"/>
        <w:numPr>
          <w:ilvl w:val="2"/>
          <w:numId w:val="35"/>
        </w:numPr>
        <w:rPr>
          <w:rFonts w:eastAsia="Times New Roman"/>
        </w:rPr>
      </w:pPr>
      <w:bookmarkStart w:id="6" w:name="_Toc213846284"/>
      <w:r w:rsidRPr="007F70F8">
        <w:rPr>
          <w:rFonts w:eastAsia="Times New Roman"/>
        </w:rPr>
        <w:t>ENSZ Egyetemmel való együttműködés (Kőszegen megvalósuló új Intézet)</w:t>
      </w:r>
      <w:bookmarkEnd w:id="6"/>
    </w:p>
    <w:p w14:paraId="1C17BBD5" w14:textId="77777777" w:rsidR="006345FF" w:rsidRPr="007F70F8" w:rsidRDefault="006345FF">
      <w:pPr>
        <w:jc w:val="both"/>
        <w:rPr>
          <w:rFonts w:eastAsia="Times New Roman"/>
        </w:rPr>
      </w:pPr>
    </w:p>
    <w:p w14:paraId="558D9BDE" w14:textId="36DA7919" w:rsidR="006345FF" w:rsidRPr="007F70F8" w:rsidRDefault="005B7822">
      <w:pPr>
        <w:jc w:val="both"/>
        <w:rPr>
          <w:rFonts w:eastAsia="Times New Roman"/>
        </w:rPr>
      </w:pPr>
      <w:r w:rsidRPr="007F70F8">
        <w:rPr>
          <w:rFonts w:eastAsia="Times New Roman"/>
          <w:b/>
        </w:rPr>
        <w:t>Társadalmi változások feltérképezése, előrejelzése, egyedi térségi pozícionálás elősegítése (béke-biztonság, transzformatív technológiák) - közös lobbizás</w:t>
      </w:r>
    </w:p>
    <w:p w14:paraId="34A1640C" w14:textId="0332BA44" w:rsidR="006345FF" w:rsidRPr="007F70F8" w:rsidRDefault="005B7822">
      <w:pPr>
        <w:jc w:val="both"/>
        <w:rPr>
          <w:rFonts w:eastAsia="Times New Roman"/>
        </w:rPr>
      </w:pPr>
      <w:r w:rsidRPr="007F70F8">
        <w:rPr>
          <w:rFonts w:eastAsia="Times New Roman"/>
        </w:rPr>
        <w:t>Koordinátor szervezet neve: Kőszeg</w:t>
      </w:r>
      <w:r w:rsidR="002F3ED7">
        <w:rPr>
          <w:rFonts w:eastAsia="Times New Roman"/>
        </w:rPr>
        <w:t>i</w:t>
      </w:r>
      <w:r w:rsidRPr="007F70F8">
        <w:rPr>
          <w:rFonts w:eastAsia="Times New Roman"/>
        </w:rPr>
        <w:t xml:space="preserve"> Felsőbbfokú Tanulmányok Intézete</w:t>
      </w:r>
    </w:p>
    <w:p w14:paraId="2E87F661" w14:textId="77777777" w:rsidR="006345FF" w:rsidRPr="007F70F8" w:rsidRDefault="006345FF">
      <w:pPr>
        <w:jc w:val="both"/>
        <w:rPr>
          <w:rFonts w:eastAsia="Times New Roman"/>
        </w:rPr>
      </w:pPr>
    </w:p>
    <w:p w14:paraId="3103AECC" w14:textId="77777777" w:rsidR="006345FF" w:rsidRPr="007F70F8" w:rsidRDefault="005B7822">
      <w:pPr>
        <w:jc w:val="both"/>
        <w:rPr>
          <w:rFonts w:eastAsia="Times New Roman"/>
        </w:rPr>
      </w:pPr>
      <w:r w:rsidRPr="007F70F8">
        <w:rPr>
          <w:rFonts w:eastAsia="Times New Roman"/>
        </w:rPr>
        <w:t>A projekt leírása:</w:t>
      </w:r>
    </w:p>
    <w:p w14:paraId="75558D7D" w14:textId="4C20708F" w:rsidR="006345FF" w:rsidRPr="007F70F8" w:rsidRDefault="005B7822">
      <w:pPr>
        <w:jc w:val="both"/>
        <w:rPr>
          <w:rFonts w:eastAsia="Times New Roman"/>
        </w:rPr>
      </w:pPr>
      <w:r w:rsidRPr="007F70F8">
        <w:rPr>
          <w:rFonts w:eastAsia="Times New Roman"/>
        </w:rPr>
        <w:t>Az UNU (ENSZ Egyetem) Intézet Kőszegen létesítendő kampuszának alapítására javaslatot tevő megvalósíthatósági tanulmányt az UNU Rektori Tanácsa 2025. június 3-i ülésén jóváhagyta, az új intézet alapítását támogatta. Ezt követően a ENSZ, valamit az érintett minisztériumok között megindultak a tárgyalások az új intézet alapításához szükséges szerződések előkészítése érdekében.</w:t>
      </w:r>
    </w:p>
    <w:p w14:paraId="6E21FC41" w14:textId="138AFE16" w:rsidR="006345FF" w:rsidRPr="007F70F8" w:rsidRDefault="005B7822">
      <w:pPr>
        <w:jc w:val="both"/>
        <w:rPr>
          <w:rFonts w:eastAsia="Times New Roman"/>
        </w:rPr>
      </w:pPr>
      <w:r w:rsidRPr="007F70F8">
        <w:rPr>
          <w:rFonts w:eastAsia="Times New Roman"/>
        </w:rPr>
        <w:t>A tervezett ENSZ Egyetem jelentősen megerősíti és láthatóvá teszi az iASK város- és vidékfejlesztési projektjét (KRAFT, Kreatív városok, fenntartható vidék), valamint elősegíti az egész régió tudományos életének fejlesztését és széles körű láthatóvá tételét. A helyi, a regionális és a globális szintek összekapcsolása egy közép-európai történelmi iskolavárosban egyedülálló és újszerű a kutatás és felsőoktatás világában. Várhatóan a tervezett intézet fő profilja a béke-biztonság és a transzformatív technológiai kérdésköröknek a kutatása lesz.</w:t>
      </w:r>
    </w:p>
    <w:p w14:paraId="28D72F98" w14:textId="77777777" w:rsidR="006345FF" w:rsidRPr="007F70F8" w:rsidRDefault="005B7822">
      <w:pPr>
        <w:spacing w:before="240" w:after="120"/>
        <w:jc w:val="both"/>
        <w:rPr>
          <w:rFonts w:eastAsia="Times New Roman"/>
        </w:rPr>
      </w:pPr>
      <w:r w:rsidRPr="007F70F8">
        <w:rPr>
          <w:rFonts w:eastAsia="Times New Roman"/>
        </w:rPr>
        <w:t xml:space="preserve">A kőszegi UNU intézet abból a hipotézisből született, hogy a 2015 és 2030 között előirányzott 17 Sustainable Development Goals (SDG) céljait a jelenleg alkalmazott technológiai és társadalomirányítási módszerekkel és szabályokkal aligha lehet elérni. Amennyiben tehát a civilizációs összeomlást és az azzal járó kiszámíthatatlan változásokat el kívánjuk kerülni, a globális társadalom rezilienciáját támogató és erősítő </w:t>
      </w:r>
      <w:r w:rsidRPr="007F70F8">
        <w:rPr>
          <w:rFonts w:eastAsia="Times New Roman"/>
        </w:rPr>
        <w:lastRenderedPageBreak/>
        <w:t>cselekvéssorozat kimunkálására van szükség, amely figyelembe veszi az ökoszisztémák komplex rendszerének adaptációs képességeit.</w:t>
      </w:r>
    </w:p>
    <w:p w14:paraId="624995EF" w14:textId="77777777" w:rsidR="006345FF" w:rsidRPr="007F70F8" w:rsidRDefault="005B7822">
      <w:pPr>
        <w:spacing w:before="240" w:after="120"/>
        <w:jc w:val="both"/>
        <w:rPr>
          <w:rFonts w:eastAsia="Arial"/>
        </w:rPr>
      </w:pPr>
      <w:r w:rsidRPr="007F70F8">
        <w:rPr>
          <w:rFonts w:eastAsia="Times New Roman"/>
        </w:rPr>
        <w:t xml:space="preserve">A kőszegi UNU intézet tehát arra fogja keresni a választ, hogy az emberiség képes lesz-e a felvázolt globális átalakulási folyamatokat többé-kevésbé békés és fenntartható átmenetek láncolataként megfogalmazni, elfogadni és végrehajtani a közben jelentkező konfliktusok békés megoldásával. Az új UNU intézet kutatási programja szorosan illeszkedik az iASK működő kutatási portfóliójához. </w:t>
      </w:r>
    </w:p>
    <w:p w14:paraId="7C6F9A80" w14:textId="77777777" w:rsidR="006345FF" w:rsidRPr="007F70F8" w:rsidRDefault="006345FF">
      <w:pPr>
        <w:jc w:val="both"/>
        <w:rPr>
          <w:rFonts w:eastAsia="Times New Roman"/>
        </w:rPr>
      </w:pPr>
    </w:p>
    <w:p w14:paraId="60870F9E" w14:textId="74A431E6" w:rsidR="006345FF" w:rsidRPr="007F70F8" w:rsidRDefault="005B7822" w:rsidP="00C11E6B">
      <w:pPr>
        <w:pStyle w:val="Cmsor3"/>
        <w:numPr>
          <w:ilvl w:val="2"/>
          <w:numId w:val="35"/>
        </w:numPr>
        <w:rPr>
          <w:rFonts w:eastAsia="Times New Roman" w:cs="Times New Roman"/>
        </w:rPr>
      </w:pPr>
      <w:bookmarkStart w:id="7" w:name="_Toc213846285"/>
      <w:r w:rsidRPr="007F70F8">
        <w:rPr>
          <w:rFonts w:eastAsia="Times New Roman" w:cs="Times New Roman"/>
        </w:rPr>
        <w:t>ENSZ Tanszék NKE és PBN együttműködés</w:t>
      </w:r>
      <w:bookmarkEnd w:id="7"/>
    </w:p>
    <w:p w14:paraId="386F08A0" w14:textId="77777777" w:rsidR="006345FF" w:rsidRPr="007F70F8" w:rsidRDefault="006345FF">
      <w:pPr>
        <w:jc w:val="both"/>
        <w:rPr>
          <w:rFonts w:eastAsia="Times New Roman"/>
        </w:rPr>
      </w:pPr>
    </w:p>
    <w:p w14:paraId="16AAAF01" w14:textId="77777777" w:rsidR="006345FF" w:rsidRPr="007F70F8" w:rsidRDefault="005B7822">
      <w:pPr>
        <w:jc w:val="both"/>
        <w:rPr>
          <w:rFonts w:eastAsia="Times New Roman"/>
          <w:b/>
        </w:rPr>
      </w:pPr>
      <w:r w:rsidRPr="007F70F8">
        <w:rPr>
          <w:rFonts w:eastAsia="Times New Roman"/>
          <w:b/>
        </w:rPr>
        <w:t>Digitális eszközök társadalmi hatásvizsgálata - robotok társadalomba illeszkedésének átfogó vizsgálata</w:t>
      </w:r>
    </w:p>
    <w:p w14:paraId="2D087AC7" w14:textId="77777777" w:rsidR="006345FF" w:rsidRPr="007F70F8" w:rsidRDefault="005B7822">
      <w:pPr>
        <w:jc w:val="both"/>
        <w:rPr>
          <w:rFonts w:eastAsia="Times New Roman"/>
        </w:rPr>
      </w:pPr>
      <w:r w:rsidRPr="007F70F8">
        <w:rPr>
          <w:rFonts w:eastAsia="Times New Roman"/>
        </w:rPr>
        <w:t>Koordinátor szervezet neve: Pannon Gazdasági Hálózat/Nemzeti Közszolgálati Egy.</w:t>
      </w:r>
    </w:p>
    <w:p w14:paraId="395AEDB9" w14:textId="77777777" w:rsidR="006345FF" w:rsidRPr="007F70F8" w:rsidRDefault="006345FF">
      <w:pPr>
        <w:jc w:val="both"/>
        <w:rPr>
          <w:rFonts w:eastAsia="Times New Roman"/>
        </w:rPr>
      </w:pPr>
    </w:p>
    <w:p w14:paraId="705EAC58" w14:textId="77777777" w:rsidR="006345FF" w:rsidRPr="007F70F8" w:rsidRDefault="005B7822">
      <w:pPr>
        <w:jc w:val="both"/>
        <w:rPr>
          <w:rFonts w:eastAsia="Times New Roman"/>
        </w:rPr>
      </w:pPr>
      <w:r w:rsidRPr="007F70F8">
        <w:rPr>
          <w:rFonts w:eastAsia="Times New Roman"/>
        </w:rPr>
        <w:t>A projekt leírása:</w:t>
      </w:r>
    </w:p>
    <w:p w14:paraId="7B069983" w14:textId="77777777" w:rsidR="006345FF" w:rsidRPr="007F70F8" w:rsidRDefault="005B7822">
      <w:pPr>
        <w:jc w:val="both"/>
        <w:rPr>
          <w:rFonts w:eastAsia="Times New Roman"/>
        </w:rPr>
      </w:pPr>
      <w:r w:rsidRPr="007F70F8">
        <w:rPr>
          <w:rFonts w:eastAsia="Times New Roman"/>
        </w:rPr>
        <w:t xml:space="preserve">Az idősödés során végbemenő ellátórendszeri túlterheltség első lépésben belső szervezeti feszültségekhez, valamint ellátási minőségi problémákhoz vezet már most. Ugyanakkor a magány kiváltotta egészség-károsodás rendkívül jelentős, hatalmas társadalmi költségeket generálva. </w:t>
      </w:r>
    </w:p>
    <w:p w14:paraId="473C2602" w14:textId="77777777" w:rsidR="006345FF" w:rsidRPr="007F70F8" w:rsidRDefault="005B7822">
      <w:pPr>
        <w:jc w:val="both"/>
        <w:rPr>
          <w:rFonts w:eastAsia="Times New Roman"/>
        </w:rPr>
      </w:pPr>
      <w:r w:rsidRPr="007F70F8">
        <w:rPr>
          <w:rFonts w:eastAsia="Times New Roman"/>
        </w:rPr>
        <w:t xml:space="preserve">A központ célja, hogy a már meglévő multidiszciplináris kutatási kompetenciájára, eszközparkjára és tapasztalatára alapozva a kutatási eredményességet nemzetközi szinten is továbbra is vezető szinten tartsa. Ehhez jelentős erőforrások szükségesek, mind az eszközök folyamatos nyomonkövetése, mind pedig a nemzetközi kutatócsoport attraktív működtetése okán. Jelenleg 18 szakember dolgozik a kutatásban Szombathelyen, és mind más európai országokban, mind az Egyesült Államokban szerződött partnerek járulnak hozzá a sikerességhez. </w:t>
      </w:r>
    </w:p>
    <w:p w14:paraId="5EEE7274" w14:textId="1E5C5A0F" w:rsidR="006345FF" w:rsidRDefault="005B7822">
      <w:pPr>
        <w:jc w:val="both"/>
        <w:rPr>
          <w:rFonts w:eastAsia="Times New Roman"/>
        </w:rPr>
      </w:pPr>
      <w:r w:rsidRPr="007F70F8">
        <w:rPr>
          <w:rFonts w:eastAsia="Times New Roman"/>
        </w:rPr>
        <w:t>A tevékenység eredményeképpen Szombathelyen egyedülálló kutatási tevékenység jelentős ipartelepítő tényezővé tud válni. Kiemelt partnerek a Nemzeti Közszolgálati Egyetem ENSz Tanszéke, valamint a kőszegi IASK, és a várhatóan létrejövő ENSz Egyetem.</w:t>
      </w:r>
    </w:p>
    <w:p w14:paraId="51E9707E" w14:textId="77777777" w:rsidR="000944C0" w:rsidRPr="007F70F8" w:rsidRDefault="000944C0">
      <w:pPr>
        <w:jc w:val="both"/>
        <w:rPr>
          <w:rFonts w:eastAsia="Times New Roman"/>
        </w:rPr>
      </w:pPr>
    </w:p>
    <w:p w14:paraId="7CA9A261" w14:textId="35CC8ABC" w:rsidR="006345FF" w:rsidRPr="007F70F8" w:rsidRDefault="005B7822" w:rsidP="00C11E6B">
      <w:pPr>
        <w:pStyle w:val="Cmsor3"/>
        <w:numPr>
          <w:ilvl w:val="2"/>
          <w:numId w:val="35"/>
        </w:numPr>
        <w:rPr>
          <w:rFonts w:eastAsia="Times New Roman" w:cs="Times New Roman"/>
        </w:rPr>
      </w:pPr>
      <w:bookmarkStart w:id="8" w:name="_Toc213846286"/>
      <w:r w:rsidRPr="007F70F8">
        <w:rPr>
          <w:rFonts w:eastAsia="Times New Roman" w:cs="Times New Roman"/>
        </w:rPr>
        <w:lastRenderedPageBreak/>
        <w:t>ELTE GAO MKK nemzetközi doktori hallgatók</w:t>
      </w:r>
      <w:bookmarkEnd w:id="8"/>
    </w:p>
    <w:p w14:paraId="12C76611" w14:textId="77777777" w:rsidR="006345FF" w:rsidRPr="007F70F8" w:rsidRDefault="006345FF">
      <w:pPr>
        <w:jc w:val="both"/>
        <w:rPr>
          <w:rFonts w:eastAsia="Times New Roman"/>
        </w:rPr>
      </w:pPr>
    </w:p>
    <w:p w14:paraId="06A3535A" w14:textId="77777777" w:rsidR="006345FF" w:rsidRPr="007F70F8" w:rsidRDefault="005B7822">
      <w:pPr>
        <w:jc w:val="both"/>
        <w:rPr>
          <w:rFonts w:eastAsia="Times New Roman"/>
          <w:b/>
        </w:rPr>
      </w:pPr>
      <w:r w:rsidRPr="007F70F8">
        <w:rPr>
          <w:rFonts w:eastAsia="Times New Roman"/>
          <w:b/>
        </w:rPr>
        <w:t>Asztrofizikai kutatók térségbe vonzásának elősegítése</w:t>
      </w:r>
    </w:p>
    <w:p w14:paraId="42C14783" w14:textId="77777777"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0BE13FB0" w14:textId="77777777" w:rsidR="006345FF" w:rsidRPr="007F70F8" w:rsidRDefault="006345FF">
      <w:pPr>
        <w:jc w:val="both"/>
        <w:rPr>
          <w:rFonts w:eastAsia="Times New Roman"/>
        </w:rPr>
      </w:pPr>
    </w:p>
    <w:p w14:paraId="5B550745" w14:textId="77777777" w:rsidR="006345FF" w:rsidRPr="007F70F8" w:rsidRDefault="005B7822">
      <w:pPr>
        <w:jc w:val="both"/>
        <w:rPr>
          <w:rFonts w:eastAsia="Times New Roman"/>
        </w:rPr>
      </w:pPr>
      <w:r w:rsidRPr="007F70F8">
        <w:rPr>
          <w:rFonts w:eastAsia="Times New Roman"/>
        </w:rPr>
        <w:t>A projekt leírása:</w:t>
      </w:r>
    </w:p>
    <w:p w14:paraId="6804D514" w14:textId="77777777" w:rsidR="006345FF" w:rsidRPr="007F70F8" w:rsidRDefault="005B7822">
      <w:pPr>
        <w:jc w:val="both"/>
        <w:rPr>
          <w:rFonts w:eastAsia="Times New Roman"/>
        </w:rPr>
      </w:pPr>
      <w:r w:rsidRPr="007F70F8">
        <w:rPr>
          <w:rFonts w:eastAsia="Times New Roman"/>
        </w:rPr>
        <w:t>A tevékenység célja, hogy a magyarországi Nyugat-Dunántúli régióban megerősítse az asztrofizikai kutatások jelenlétét és láthatóságát nemzetközi szinten, különös tekintettel fiatal tehetségek – elsősorban nemzetközi doktorandusz hallgatók – bevonzására. A projekt komplex megközelítéssel támogatja a térség felsőoktatási és kutatóintézményeit a nemzetközi együttműködések bővítésében, valamint ösztöndíjak, infrastrukturális háttér és mentorálási programok biztosításában.</w:t>
      </w:r>
    </w:p>
    <w:p w14:paraId="1C6F5981" w14:textId="77777777" w:rsidR="006345FF" w:rsidRPr="007F70F8" w:rsidRDefault="005B7822">
      <w:pPr>
        <w:jc w:val="both"/>
        <w:rPr>
          <w:rFonts w:eastAsia="Times New Roman"/>
        </w:rPr>
      </w:pPr>
      <w:r w:rsidRPr="007F70F8">
        <w:rPr>
          <w:rFonts w:eastAsia="Times New Roman"/>
        </w:rPr>
        <w:t>A program során megvalósítandó pontok egy nemzetközi kampány kidolgozása a PhD-hallgatók elérésére; ösztöndíjprogram létrehozása, mentorhálózat kialakítása – magyar kutatók és nemzetközi szakemberek bevonásával; szorosabb együttműködés kialakítása neves külföldi egyetemekkel és kutatóközpontokkal; tudományos workshopok és szemináriumok szervezése a régióban; illetve infrastrukturális fejlesztések támogatása (pl. kutatóhelyek létesítése; mobilitási programban való részvételhez szállás modernizálása, újabb helyek kialakítása).</w:t>
      </w:r>
    </w:p>
    <w:p w14:paraId="76C9594A" w14:textId="77777777" w:rsidR="006345FF" w:rsidRPr="007F70F8" w:rsidRDefault="005B7822">
      <w:pPr>
        <w:jc w:val="both"/>
        <w:rPr>
          <w:rFonts w:eastAsia="Times New Roman"/>
        </w:rPr>
      </w:pPr>
      <w:r w:rsidRPr="007F70F8">
        <w:rPr>
          <w:rFonts w:eastAsia="Times New Roman"/>
        </w:rPr>
        <w:t>Az eszközvásárlás részeként a meglévő kutatási eszközeink nemzetközi szabványoknak megfelelő szoftveres és hardveres fejlesztése a cél.</w:t>
      </w:r>
      <w:r w:rsidRPr="007F70F8">
        <w:rPr>
          <w:rFonts w:eastAsia="Times New Roman"/>
        </w:rPr>
        <w:br/>
        <w:t>A működési költséget nagyrészt kutatók ösztöndíj-, illetve megélhetési támogatása (kezdetben 2 fő részére 2.000 EUR/fő/hó), és egy program koordinátor bérfejlesztése (1.000 EUR/hó) teszi ki.</w:t>
      </w:r>
    </w:p>
    <w:p w14:paraId="0A4A0AB3" w14:textId="77777777" w:rsidR="0005101E" w:rsidRPr="007F70F8" w:rsidRDefault="0005101E">
      <w:pPr>
        <w:jc w:val="both"/>
        <w:rPr>
          <w:rFonts w:eastAsia="Times New Roman"/>
        </w:rPr>
      </w:pPr>
    </w:p>
    <w:p w14:paraId="78E32599" w14:textId="379B354F" w:rsidR="006345FF" w:rsidRPr="007F70F8" w:rsidRDefault="005B7822" w:rsidP="00C11E6B">
      <w:pPr>
        <w:pStyle w:val="Cmsor3"/>
        <w:numPr>
          <w:ilvl w:val="2"/>
          <w:numId w:val="35"/>
        </w:numPr>
        <w:rPr>
          <w:rFonts w:eastAsia="Times New Roman" w:cs="Times New Roman"/>
        </w:rPr>
      </w:pPr>
      <w:bookmarkStart w:id="9" w:name="_heading=h.y4rpyihv2ehq" w:colFirst="0" w:colLast="0"/>
      <w:bookmarkStart w:id="10" w:name="_Toc213846287"/>
      <w:bookmarkEnd w:id="9"/>
      <w:r w:rsidRPr="007F70F8">
        <w:rPr>
          <w:rFonts w:eastAsia="Times New Roman" w:cs="Times New Roman"/>
        </w:rPr>
        <w:t>Fejlett gyártás-technológiai doktori iskola</w:t>
      </w:r>
      <w:bookmarkEnd w:id="10"/>
    </w:p>
    <w:p w14:paraId="3D264D67" w14:textId="77777777" w:rsidR="006345FF" w:rsidRPr="007F70F8" w:rsidRDefault="006345FF">
      <w:pPr>
        <w:jc w:val="both"/>
        <w:rPr>
          <w:rFonts w:eastAsia="Times New Roman"/>
        </w:rPr>
      </w:pPr>
    </w:p>
    <w:p w14:paraId="017434C6" w14:textId="77777777" w:rsidR="006345FF" w:rsidRPr="007F70F8" w:rsidRDefault="005B7822">
      <w:pPr>
        <w:jc w:val="both"/>
        <w:rPr>
          <w:rFonts w:eastAsia="Times New Roman"/>
          <w:b/>
        </w:rPr>
      </w:pPr>
      <w:r w:rsidRPr="007F70F8">
        <w:rPr>
          <w:rFonts w:eastAsia="Times New Roman"/>
          <w:b/>
        </w:rPr>
        <w:t>Nemzetközi matematikai, fizikai, informatikai kutatók Szombathelyre költözése gyártás-támogatási kutatási céllal</w:t>
      </w:r>
    </w:p>
    <w:p w14:paraId="621946ED"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7EC2D85F" w14:textId="77777777" w:rsidR="006345FF" w:rsidRPr="007F70F8" w:rsidRDefault="006345FF">
      <w:pPr>
        <w:jc w:val="both"/>
        <w:rPr>
          <w:rFonts w:eastAsia="Times New Roman"/>
        </w:rPr>
      </w:pPr>
    </w:p>
    <w:p w14:paraId="13F3BDDC" w14:textId="77777777" w:rsidR="006345FF" w:rsidRPr="007F70F8" w:rsidRDefault="005B7822">
      <w:pPr>
        <w:jc w:val="both"/>
        <w:rPr>
          <w:rFonts w:eastAsia="Times New Roman"/>
        </w:rPr>
      </w:pPr>
      <w:r w:rsidRPr="007F70F8">
        <w:rPr>
          <w:rFonts w:eastAsia="Times New Roman"/>
        </w:rPr>
        <w:lastRenderedPageBreak/>
        <w:t>A projekt leírása:</w:t>
      </w:r>
    </w:p>
    <w:p w14:paraId="08C75274" w14:textId="77777777" w:rsidR="006345FF" w:rsidRPr="007F70F8" w:rsidRDefault="005B7822">
      <w:pPr>
        <w:jc w:val="both"/>
        <w:rPr>
          <w:rFonts w:eastAsia="Times New Roman"/>
        </w:rPr>
      </w:pPr>
      <w:r w:rsidRPr="007F70F8">
        <w:rPr>
          <w:rFonts w:eastAsia="Times New Roman"/>
        </w:rPr>
        <w:t xml:space="preserve">A tevékenység során a fejlett gyártás-technológiai meglévő infrastruktúrára és eszközparkra alapozva lehetővé válik hazai és nemzetközi kutatók, doktoranduszok laborba vonzása. A munkájuk révén helyben magasabb szintű kompetenciák alakulnak ki, miközben a nemzetközi kapcsolatrendszer is erősödik. </w:t>
      </w:r>
    </w:p>
    <w:p w14:paraId="61B2E216" w14:textId="77777777" w:rsidR="006345FF" w:rsidRPr="007F70F8" w:rsidRDefault="005B7822">
      <w:pPr>
        <w:jc w:val="both"/>
        <w:rPr>
          <w:rFonts w:eastAsia="Times New Roman"/>
        </w:rPr>
      </w:pPr>
      <w:r w:rsidRPr="007F70F8">
        <w:rPr>
          <w:rFonts w:eastAsia="Times New Roman"/>
        </w:rPr>
        <w:t xml:space="preserve">Kiemelt terület a mesterséges intelligencia, a teljes testes humanoid robot mozgatása, anyag-fejlesztése, látás-integrációja, valamint az autonóm gyártáshoz kapcsolódó fejlesztések megvalósítása. Tematikus cél továbbá a zöld technológiák alkalmazása. Elsődleges cél mérnökök bevonzása. </w:t>
      </w:r>
    </w:p>
    <w:p w14:paraId="26985DCE" w14:textId="77777777" w:rsidR="006345FF" w:rsidRPr="007F70F8" w:rsidRDefault="005B7822">
      <w:pPr>
        <w:jc w:val="both"/>
        <w:rPr>
          <w:rFonts w:eastAsia="Times New Roman"/>
        </w:rPr>
      </w:pPr>
      <w:r w:rsidRPr="007F70F8">
        <w:rPr>
          <w:rFonts w:eastAsia="Times New Roman"/>
        </w:rPr>
        <w:t>A költséget elsősorban az ösztöndíjas hallgatók bértámogatása és albérlete jelenti. Évente 2 kutató költsége (1.500 euró ösztöndíj és 500 euró albérleti támogatás fejenként). Az eszköz-vásárlás pedig a meglévő eszközpark amortizációs, eszközpótlási költség-igénye.</w:t>
      </w:r>
    </w:p>
    <w:p w14:paraId="7EBE03C5" w14:textId="77777777" w:rsidR="006345FF" w:rsidRPr="007F70F8" w:rsidRDefault="006345FF">
      <w:pPr>
        <w:jc w:val="both"/>
        <w:rPr>
          <w:rFonts w:eastAsia="Times New Roman"/>
        </w:rPr>
      </w:pPr>
    </w:p>
    <w:p w14:paraId="5AA391D4" w14:textId="59D8BBD8" w:rsidR="006345FF" w:rsidRPr="007F70F8" w:rsidRDefault="005B7822" w:rsidP="00C11E6B">
      <w:pPr>
        <w:pStyle w:val="Cmsor3"/>
        <w:numPr>
          <w:ilvl w:val="2"/>
          <w:numId w:val="35"/>
        </w:numPr>
        <w:rPr>
          <w:rFonts w:eastAsia="Times New Roman" w:cs="Times New Roman"/>
        </w:rPr>
      </w:pPr>
      <w:bookmarkStart w:id="11" w:name="_Toc213846288"/>
      <w:r w:rsidRPr="007F70F8">
        <w:rPr>
          <w:rFonts w:eastAsia="Times New Roman" w:cs="Times New Roman"/>
        </w:rPr>
        <w:t>Egészségügyi tudományos kutatói központ</w:t>
      </w:r>
      <w:bookmarkEnd w:id="11"/>
    </w:p>
    <w:p w14:paraId="501E5632" w14:textId="77777777" w:rsidR="006345FF" w:rsidRPr="007F70F8" w:rsidRDefault="006345FF">
      <w:pPr>
        <w:jc w:val="both"/>
        <w:rPr>
          <w:rFonts w:eastAsia="Times New Roman"/>
          <w:b/>
        </w:rPr>
      </w:pPr>
    </w:p>
    <w:p w14:paraId="36DD9062" w14:textId="77777777" w:rsidR="006345FF" w:rsidRPr="007F70F8" w:rsidRDefault="005B7822">
      <w:pPr>
        <w:jc w:val="both"/>
        <w:rPr>
          <w:rFonts w:eastAsia="Times New Roman"/>
          <w:b/>
        </w:rPr>
      </w:pPr>
      <w:r w:rsidRPr="007F70F8">
        <w:rPr>
          <w:rFonts w:eastAsia="Times New Roman"/>
          <w:b/>
        </w:rPr>
        <w:t>Orvostudományi kutatók Szombathelyre vonzásának támogatása, kutatási tevékenység segítése</w:t>
      </w:r>
    </w:p>
    <w:p w14:paraId="6CF8DFBB" w14:textId="77777777" w:rsidR="006345FF" w:rsidRPr="007F70F8" w:rsidRDefault="005B7822">
      <w:pPr>
        <w:jc w:val="both"/>
        <w:rPr>
          <w:rFonts w:eastAsia="Times New Roman"/>
        </w:rPr>
      </w:pPr>
      <w:r w:rsidRPr="007F70F8">
        <w:rPr>
          <w:rFonts w:eastAsia="Times New Roman"/>
        </w:rPr>
        <w:t>Koordinátor szervezet neve: Markusovszky Egyetemi Oktató Kórház</w:t>
      </w:r>
    </w:p>
    <w:p w14:paraId="22AC0ADD" w14:textId="77777777" w:rsidR="006345FF" w:rsidRPr="007F70F8" w:rsidRDefault="006345FF">
      <w:pPr>
        <w:jc w:val="both"/>
        <w:rPr>
          <w:rFonts w:eastAsia="Times New Roman"/>
        </w:rPr>
      </w:pPr>
    </w:p>
    <w:p w14:paraId="3D297290" w14:textId="77777777" w:rsidR="006345FF" w:rsidRPr="007F70F8" w:rsidRDefault="005B7822">
      <w:pPr>
        <w:jc w:val="both"/>
        <w:rPr>
          <w:rFonts w:eastAsia="Times New Roman"/>
        </w:rPr>
      </w:pPr>
      <w:r w:rsidRPr="007F70F8">
        <w:rPr>
          <w:rFonts w:eastAsia="Times New Roman"/>
        </w:rPr>
        <w:t>A projekt leírása:</w:t>
      </w:r>
    </w:p>
    <w:p w14:paraId="7A1CD394" w14:textId="77777777" w:rsidR="006345FF" w:rsidRPr="007F70F8" w:rsidRDefault="005B7822">
      <w:pPr>
        <w:jc w:val="both"/>
        <w:rPr>
          <w:rFonts w:eastAsia="Times New Roman"/>
        </w:rPr>
      </w:pPr>
      <w:r w:rsidRPr="007F70F8">
        <w:rPr>
          <w:rFonts w:eastAsia="Times New Roman"/>
        </w:rPr>
        <w:t xml:space="preserve">A Markusovszky kórház oktató-kutató intézményi karaktere és a minőségi ellátás érdekében nemzetközi szinten is elismert új szakemberek megnyerése szükséges. Ehhez egy komplex program szükséges, mely kiterjed az orvosok és az egészségügyi szakdolgozók megfelelő lakhatásának biztosítására. Ez vonatkozik a szakemberek családtagjaira is - minőségi és idegennyelvi oktatás, tartalmas szabadidős tevékenységek. </w:t>
      </w:r>
    </w:p>
    <w:p w14:paraId="3EEDC9BB" w14:textId="50733003" w:rsidR="006345FF" w:rsidRPr="007F70F8" w:rsidRDefault="005B7822">
      <w:pPr>
        <w:jc w:val="both"/>
        <w:rPr>
          <w:rFonts w:eastAsia="Times New Roman"/>
        </w:rPr>
      </w:pPr>
      <w:r w:rsidRPr="007F70F8">
        <w:rPr>
          <w:rFonts w:eastAsia="Times New Roman"/>
        </w:rPr>
        <w:t xml:space="preserve">Feladat továbbá olyan szakmai program összeállításának a segítése, valamint a megvalósításában való közreműködés, mely képessé teszi az egyedi, értékteremtő </w:t>
      </w:r>
      <w:r w:rsidR="002F3ED7" w:rsidRPr="007F70F8">
        <w:rPr>
          <w:rFonts w:eastAsia="Times New Roman"/>
        </w:rPr>
        <w:t>alkotómunkát</w:t>
      </w:r>
      <w:r w:rsidRPr="007F70F8">
        <w:rPr>
          <w:rFonts w:eastAsia="Times New Roman"/>
        </w:rPr>
        <w:t>. Különösen kiemelt szerepet kap ebben a határmenti kapcsolatokra alapozás.</w:t>
      </w:r>
    </w:p>
    <w:p w14:paraId="3B7D6A3E" w14:textId="038D81A5" w:rsidR="00AF6140" w:rsidRPr="00705942" w:rsidRDefault="005B7822" w:rsidP="00AF6140">
      <w:pPr>
        <w:jc w:val="both"/>
        <w:rPr>
          <w:rFonts w:eastAsia="Times New Roman"/>
        </w:rPr>
      </w:pPr>
      <w:r w:rsidRPr="007F70F8">
        <w:rPr>
          <w:rFonts w:eastAsia="Times New Roman"/>
        </w:rPr>
        <w:t>Így a tevékenységek a lakhatási támogatás, relokációs támogatási csomag, szakmai kapcsolatok elősegítése, valamint időbeni erőforrás biztosítása nemzetközi szintű kutatások elvégzésére.</w:t>
      </w:r>
    </w:p>
    <w:p w14:paraId="1F5CEBA5" w14:textId="292A28D0" w:rsidR="006345FF" w:rsidRPr="00705942" w:rsidRDefault="005B7822" w:rsidP="00C11E6B">
      <w:pPr>
        <w:pStyle w:val="Cmsor2"/>
        <w:numPr>
          <w:ilvl w:val="1"/>
          <w:numId w:val="35"/>
        </w:numPr>
        <w:jc w:val="both"/>
        <w:rPr>
          <w:rFonts w:eastAsia="Times New Roman" w:cs="Times New Roman"/>
        </w:rPr>
      </w:pPr>
      <w:bookmarkStart w:id="12" w:name="_Toc213846289"/>
      <w:r w:rsidRPr="00705942">
        <w:rPr>
          <w:rFonts w:eastAsia="Times New Roman" w:cs="Times New Roman"/>
        </w:rPr>
        <w:lastRenderedPageBreak/>
        <w:t>Intézményközi, hálózatos alkalmazott kutatási program működtetése</w:t>
      </w:r>
      <w:bookmarkEnd w:id="12"/>
    </w:p>
    <w:p w14:paraId="4AC8D303" w14:textId="77777777" w:rsidR="006345FF" w:rsidRPr="00705942" w:rsidRDefault="006345FF">
      <w:pPr>
        <w:jc w:val="both"/>
        <w:rPr>
          <w:rFonts w:eastAsia="Times New Roman"/>
        </w:rPr>
      </w:pPr>
    </w:p>
    <w:p w14:paraId="1553EB2A" w14:textId="77777777" w:rsidR="006345FF" w:rsidRPr="007F70F8" w:rsidRDefault="005B7822">
      <w:pPr>
        <w:jc w:val="both"/>
        <w:rPr>
          <w:rFonts w:eastAsia="Times New Roman"/>
          <w:b/>
        </w:rPr>
      </w:pPr>
      <w:r w:rsidRPr="007F70F8">
        <w:rPr>
          <w:rFonts w:eastAsia="Times New Roman"/>
          <w:b/>
        </w:rPr>
        <w:t>Rendszerezett, egymáshoz illeszkedő és egymást erősítő tudományos tevékenységek megvalósítása. Eredményeképpen a tudás-intenzív gazdaság alapjai jönnek létre.</w:t>
      </w:r>
    </w:p>
    <w:p w14:paraId="4F717243"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4E396388" w14:textId="77777777" w:rsidR="006345FF" w:rsidRPr="007F70F8" w:rsidRDefault="006345FF">
      <w:pPr>
        <w:jc w:val="both"/>
        <w:rPr>
          <w:rFonts w:eastAsia="Times New Roman"/>
        </w:rPr>
      </w:pPr>
    </w:p>
    <w:p w14:paraId="0AAC4787" w14:textId="3906DA31" w:rsidR="006345FF" w:rsidRPr="007F70F8" w:rsidRDefault="005B7822" w:rsidP="00C11E6B">
      <w:pPr>
        <w:pStyle w:val="Cmsor3"/>
        <w:numPr>
          <w:ilvl w:val="2"/>
          <w:numId w:val="35"/>
        </w:numPr>
        <w:rPr>
          <w:rFonts w:eastAsia="Times New Roman" w:cs="Times New Roman"/>
        </w:rPr>
      </w:pPr>
      <w:bookmarkStart w:id="13" w:name="_Toc213846290"/>
      <w:r w:rsidRPr="007F70F8">
        <w:rPr>
          <w:rFonts w:eastAsia="Times New Roman" w:cs="Times New Roman"/>
        </w:rPr>
        <w:t>ESA projektek közös beadása és megvalósítása</w:t>
      </w:r>
      <w:bookmarkEnd w:id="13"/>
    </w:p>
    <w:p w14:paraId="0E40C7D5" w14:textId="77777777" w:rsidR="006345FF" w:rsidRPr="007F70F8" w:rsidRDefault="006345FF">
      <w:pPr>
        <w:jc w:val="both"/>
        <w:rPr>
          <w:rFonts w:eastAsia="Times New Roman"/>
        </w:rPr>
      </w:pPr>
    </w:p>
    <w:p w14:paraId="663EFC49" w14:textId="77777777" w:rsidR="006345FF" w:rsidRPr="007F70F8" w:rsidRDefault="005B7822">
      <w:pPr>
        <w:jc w:val="both"/>
        <w:rPr>
          <w:rFonts w:eastAsia="Times New Roman"/>
          <w:b/>
        </w:rPr>
      </w:pPr>
      <w:r w:rsidRPr="007F70F8">
        <w:rPr>
          <w:rFonts w:eastAsia="Times New Roman"/>
          <w:b/>
        </w:rPr>
        <w:t>Űripari projektekhez való kapcsolódások elősegítése, beszállítói, eszköz-fejlesztési (pl.: labor) tevékenységekben</w:t>
      </w:r>
    </w:p>
    <w:p w14:paraId="48EF99ED" w14:textId="4E304E80"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2AF0F6C2" w14:textId="77777777" w:rsidR="006345FF" w:rsidRPr="007F70F8" w:rsidRDefault="006345FF">
      <w:pPr>
        <w:jc w:val="both"/>
        <w:rPr>
          <w:rFonts w:eastAsia="Times New Roman"/>
        </w:rPr>
      </w:pPr>
    </w:p>
    <w:p w14:paraId="79374C43" w14:textId="77777777" w:rsidR="006345FF" w:rsidRPr="007F70F8" w:rsidRDefault="005B7822">
      <w:pPr>
        <w:jc w:val="both"/>
        <w:rPr>
          <w:rFonts w:eastAsia="Times New Roman"/>
        </w:rPr>
      </w:pPr>
      <w:r w:rsidRPr="007F70F8">
        <w:rPr>
          <w:rFonts w:eastAsia="Times New Roman"/>
        </w:rPr>
        <w:t>A projekt leírása:</w:t>
      </w:r>
    </w:p>
    <w:p w14:paraId="597593BC" w14:textId="77777777" w:rsidR="006345FF" w:rsidRPr="007F70F8" w:rsidRDefault="005B7822">
      <w:pPr>
        <w:jc w:val="both"/>
        <w:rPr>
          <w:rFonts w:eastAsia="Times New Roman"/>
        </w:rPr>
      </w:pPr>
      <w:r w:rsidRPr="007F70F8">
        <w:rPr>
          <w:rFonts w:eastAsia="Times New Roman"/>
        </w:rPr>
        <w:t>Az európai és nemzetközi űripar dinamikus fejlődése új lehetőségeket teremt a magyar ipari, kutatási és fejlesztési szereplők számára is. Magyarország 2015 óta az ESA (Európai Űrügynökség) teljes jogú tagja, így a hazai cégek és kutatóintézetek jogosultak részt venni ESA által finanszírozott fejlesztési és beszállítói programokban.</w:t>
      </w:r>
    </w:p>
    <w:p w14:paraId="0EB174A2" w14:textId="77777777" w:rsidR="006345FF" w:rsidRPr="007F70F8" w:rsidRDefault="005B7822">
      <w:pPr>
        <w:jc w:val="both"/>
        <w:rPr>
          <w:rFonts w:eastAsia="Times New Roman"/>
        </w:rPr>
      </w:pPr>
      <w:r w:rsidRPr="007F70F8">
        <w:rPr>
          <w:rFonts w:eastAsia="Times New Roman"/>
        </w:rPr>
        <w:t>A sikeres részvételhez ugyanakkor elengedhetetlen az ipari és kutatási szereplők közötti együttműködések erősítése, valamint a technológiai és infrastrukturális kapacitások (pl. laborok, eszközpark) fejlesztése. A nemzetközi együttműködésekbe való bekapcsolódás előfeltétele a szabványosított és minősített háttér biztosítása, valamint az innovatív megoldások fejlesztésére való képesség.</w:t>
      </w:r>
    </w:p>
    <w:p w14:paraId="48D41C74" w14:textId="77777777" w:rsidR="006345FF" w:rsidRPr="007F70F8" w:rsidRDefault="005B7822">
      <w:pPr>
        <w:jc w:val="both"/>
        <w:rPr>
          <w:rFonts w:eastAsia="Times New Roman"/>
        </w:rPr>
      </w:pPr>
      <w:r w:rsidRPr="007F70F8">
        <w:rPr>
          <w:rFonts w:eastAsia="Times New Roman"/>
        </w:rPr>
        <w:t>A megvalósítás az alábbi tevékenységek megvalósításán keresztül történne, mint kapcsolatépítő és kooperációs rendezvények (szervezés és részvétel); közös ESA pályázatok előkészítése: pályázati konzorciumok szervezése, projektötletek kidolgozása, beadás támogatása; eszköz- és laborfejlesztés által tesztelési és kvalifikációs infrastruktúra létrehozása vagy bővítése (pl. tisztaszobák, környezeti tesztek).</w:t>
      </w:r>
    </w:p>
    <w:p w14:paraId="0C54716D" w14:textId="77777777" w:rsidR="006345FF" w:rsidRPr="007F70F8" w:rsidRDefault="005B7822">
      <w:pPr>
        <w:jc w:val="both"/>
        <w:rPr>
          <w:rFonts w:eastAsia="Times New Roman"/>
        </w:rPr>
      </w:pPr>
      <w:r w:rsidRPr="007F70F8">
        <w:rPr>
          <w:rFonts w:eastAsia="Times New Roman"/>
        </w:rPr>
        <w:t>A labor megvalósításához kapcsolódóan beruházási, eszközfejlesztési és bér költségek (3.400 EUR/hó) kapcsolódnak.</w:t>
      </w:r>
    </w:p>
    <w:p w14:paraId="4DCB7A96" w14:textId="77777777" w:rsidR="006345FF" w:rsidRPr="007F70F8" w:rsidRDefault="006345FF">
      <w:pPr>
        <w:jc w:val="both"/>
        <w:rPr>
          <w:rFonts w:eastAsia="Times New Roman"/>
        </w:rPr>
      </w:pPr>
    </w:p>
    <w:p w14:paraId="122AB339" w14:textId="626D0D08" w:rsidR="006345FF" w:rsidRPr="007F70F8" w:rsidRDefault="005B7822" w:rsidP="00C11E6B">
      <w:pPr>
        <w:pStyle w:val="Cmsor3"/>
        <w:numPr>
          <w:ilvl w:val="2"/>
          <w:numId w:val="35"/>
        </w:numPr>
        <w:rPr>
          <w:rFonts w:eastAsia="Times New Roman" w:cs="Times New Roman"/>
        </w:rPr>
      </w:pPr>
      <w:bookmarkStart w:id="14" w:name="_Toc213846291"/>
      <w:r w:rsidRPr="007F70F8">
        <w:rPr>
          <w:rFonts w:eastAsia="Times New Roman" w:cs="Times New Roman"/>
        </w:rPr>
        <w:lastRenderedPageBreak/>
        <w:t>Lineáris gyorsító eszköz kapacitás-optimalizálása</w:t>
      </w:r>
      <w:bookmarkEnd w:id="14"/>
    </w:p>
    <w:p w14:paraId="0B2A464F" w14:textId="77777777" w:rsidR="006345FF" w:rsidRPr="007F70F8" w:rsidRDefault="006345FF">
      <w:pPr>
        <w:jc w:val="both"/>
        <w:rPr>
          <w:rFonts w:eastAsia="Times New Roman"/>
        </w:rPr>
      </w:pPr>
    </w:p>
    <w:p w14:paraId="6FD80BCE" w14:textId="77777777" w:rsidR="006345FF" w:rsidRPr="007F70F8" w:rsidRDefault="005B7822">
      <w:pPr>
        <w:jc w:val="both"/>
        <w:rPr>
          <w:rFonts w:eastAsia="Times New Roman"/>
          <w:b/>
        </w:rPr>
      </w:pPr>
      <w:r w:rsidRPr="007F70F8">
        <w:rPr>
          <w:rFonts w:eastAsia="Times New Roman"/>
          <w:b/>
        </w:rPr>
        <w:t>Fizikusi kompetenciák összekapcsolása a kórházi nagyértékű eszköz hatékony hasznosítására</w:t>
      </w:r>
    </w:p>
    <w:p w14:paraId="4E49C623" w14:textId="77777777" w:rsidR="006345FF" w:rsidRPr="007F70F8" w:rsidRDefault="005B7822">
      <w:pPr>
        <w:jc w:val="both"/>
        <w:rPr>
          <w:rFonts w:eastAsia="Times New Roman"/>
        </w:rPr>
      </w:pPr>
      <w:r w:rsidRPr="007F70F8">
        <w:rPr>
          <w:rFonts w:eastAsia="Times New Roman"/>
        </w:rPr>
        <w:t>Koordinátor szervezet neve: Markusovszky Egyetemi Oktató Kórház</w:t>
      </w:r>
    </w:p>
    <w:p w14:paraId="7F43008E" w14:textId="77777777" w:rsidR="006345FF" w:rsidRPr="007F70F8" w:rsidRDefault="006345FF">
      <w:pPr>
        <w:jc w:val="both"/>
        <w:rPr>
          <w:rFonts w:eastAsia="Times New Roman"/>
        </w:rPr>
      </w:pPr>
    </w:p>
    <w:p w14:paraId="4879519B" w14:textId="77777777" w:rsidR="006345FF" w:rsidRPr="007F70F8" w:rsidRDefault="005B7822">
      <w:pPr>
        <w:jc w:val="both"/>
        <w:rPr>
          <w:rFonts w:eastAsia="Times New Roman"/>
        </w:rPr>
      </w:pPr>
      <w:r w:rsidRPr="007F70F8">
        <w:rPr>
          <w:rFonts w:eastAsia="Times New Roman"/>
        </w:rPr>
        <w:t>A projekt leírása:</w:t>
      </w:r>
    </w:p>
    <w:p w14:paraId="713C7143" w14:textId="77777777" w:rsidR="006345FF" w:rsidRPr="007F70F8" w:rsidRDefault="005B7822">
      <w:pPr>
        <w:jc w:val="both"/>
        <w:rPr>
          <w:rFonts w:eastAsia="Times New Roman"/>
        </w:rPr>
      </w:pPr>
      <w:r w:rsidRPr="007F70F8">
        <w:rPr>
          <w:rFonts w:eastAsia="Times New Roman"/>
        </w:rPr>
        <w:t xml:space="preserve">A kórház számára a minőségi intervenciós ellátás, valamint bevételszerző tevékenység szempontjából is, kiemelten fontos a lineáris gyorsító eszköz hatékony kihasználása, működtetése. Ez jelenleg szuboptimális, és addicionális beruházás nélkül, kompetens szakmérnöki ráfordítással értékteremtővé fordítható. </w:t>
      </w:r>
    </w:p>
    <w:p w14:paraId="36D1FBE5" w14:textId="77777777" w:rsidR="006345FF" w:rsidRPr="007F70F8" w:rsidRDefault="005B7822">
      <w:pPr>
        <w:jc w:val="both"/>
        <w:rPr>
          <w:rFonts w:eastAsia="Times New Roman"/>
        </w:rPr>
      </w:pPr>
      <w:r w:rsidRPr="007F70F8">
        <w:rPr>
          <w:rFonts w:eastAsia="Times New Roman"/>
        </w:rPr>
        <w:t>Ezért ki kell dolgozni azt a fenntartható üzleti modellt, mely intézményközi kooperáció révén lehetővé teszi a folyamatos működést. Ebben kitüntetett potenciális szerepe van az ELTE Gothard obszervatóriumnak.</w:t>
      </w:r>
    </w:p>
    <w:p w14:paraId="42A43075" w14:textId="77777777" w:rsidR="009E452E" w:rsidRPr="007F70F8" w:rsidRDefault="009E452E">
      <w:pPr>
        <w:jc w:val="both"/>
        <w:rPr>
          <w:rFonts w:eastAsia="Times New Roman"/>
        </w:rPr>
      </w:pPr>
    </w:p>
    <w:p w14:paraId="6AADF636" w14:textId="2DBC1D90" w:rsidR="00954007" w:rsidRPr="007F70F8" w:rsidRDefault="009C0B5C" w:rsidP="00C11E6B">
      <w:pPr>
        <w:pStyle w:val="Cmsor3"/>
        <w:numPr>
          <w:ilvl w:val="2"/>
          <w:numId w:val="35"/>
        </w:numPr>
        <w:rPr>
          <w:rFonts w:eastAsia="Times New Roman" w:cs="Times New Roman"/>
        </w:rPr>
      </w:pPr>
      <w:bookmarkStart w:id="15" w:name="_Toc213846292"/>
      <w:r w:rsidRPr="007F70F8">
        <w:rPr>
          <w:rFonts w:eastAsia="Times New Roman" w:cs="Times New Roman"/>
        </w:rPr>
        <w:t>Regionális Rehabilitációs Központ</w:t>
      </w:r>
      <w:bookmarkEnd w:id="15"/>
    </w:p>
    <w:p w14:paraId="7A9D479E" w14:textId="77777777" w:rsidR="00A0334F" w:rsidRPr="007F70F8" w:rsidRDefault="00A0334F" w:rsidP="00A0334F"/>
    <w:p w14:paraId="2DBC86ED" w14:textId="77777777" w:rsidR="00A0334F" w:rsidRPr="007F70F8" w:rsidRDefault="00A0334F" w:rsidP="009C0B5C">
      <w:pPr>
        <w:jc w:val="both"/>
        <w:rPr>
          <w:rFonts w:eastAsia="Times New Roman"/>
          <w:b/>
        </w:rPr>
      </w:pPr>
      <w:r w:rsidRPr="007F70F8">
        <w:rPr>
          <w:rFonts w:eastAsia="Times New Roman"/>
          <w:b/>
        </w:rPr>
        <w:t xml:space="preserve">Innovatív rehabilitációs központ oktatás és ellátás integrálásával. </w:t>
      </w:r>
    </w:p>
    <w:p w14:paraId="3F98AD18" w14:textId="65FF9F80" w:rsidR="00A0334F" w:rsidRPr="007F70F8" w:rsidRDefault="00A0334F" w:rsidP="009C0B5C">
      <w:pPr>
        <w:jc w:val="both"/>
        <w:rPr>
          <w:rFonts w:eastAsia="Times New Roman"/>
          <w:bCs/>
        </w:rPr>
      </w:pPr>
      <w:r w:rsidRPr="007F70F8">
        <w:rPr>
          <w:rFonts w:eastAsia="Times New Roman"/>
          <w:bCs/>
        </w:rPr>
        <w:t xml:space="preserve">Koordinátor neve: </w:t>
      </w:r>
      <w:r w:rsidR="003B38C4" w:rsidRPr="007F70F8">
        <w:rPr>
          <w:rFonts w:eastAsia="Times New Roman"/>
          <w:bCs/>
        </w:rPr>
        <w:t>Pécsi Tudományegyetem Egészségtudományi Kar</w:t>
      </w:r>
    </w:p>
    <w:p w14:paraId="493BEAEE" w14:textId="7EAA65D6" w:rsidR="009E452E" w:rsidRPr="007F70F8" w:rsidRDefault="009E452E" w:rsidP="009C0B5C">
      <w:pPr>
        <w:jc w:val="both"/>
        <w:rPr>
          <w:rFonts w:eastAsia="Times New Roman"/>
        </w:rPr>
      </w:pPr>
      <w:r w:rsidRPr="007F70F8">
        <w:rPr>
          <w:rFonts w:eastAsia="Times New Roman"/>
        </w:rPr>
        <w:t>A projekt leírása:</w:t>
      </w:r>
    </w:p>
    <w:p w14:paraId="3E463209" w14:textId="5627A042" w:rsidR="009C0B5C" w:rsidRPr="007F70F8" w:rsidRDefault="009C0B5C" w:rsidP="009C0B5C">
      <w:pPr>
        <w:jc w:val="both"/>
        <w:rPr>
          <w:rFonts w:eastAsia="Times New Roman"/>
        </w:rPr>
      </w:pPr>
      <w:r w:rsidRPr="007F70F8">
        <w:rPr>
          <w:rFonts w:eastAsia="Times New Roman"/>
        </w:rPr>
        <w:t>A Pécsi Tudományegyetem Szombathelyi Képzési Központjában a Komplex Rehabilitációs Központ létrehozása több ütemben, célzott fejlesztések révén valósulna meg. Az első szakaszban a gyógytorna és rehabilitációs demonstrációs terek, valamint a kapcsolódó eszközpark kialakítására kerül sor, biztosítva a magas színvonalú oktatási és gyakorlati környezetet. Ezzel párhuzamosan elindulnak az együttműködések a sportolók és lakosság körében végzett rehabilitációs ellátásban, valamint a gyógymasszőr- és gyógytornászképzés szervesen kapcsolódik az új infrastrukturális háttérhez.</w:t>
      </w:r>
    </w:p>
    <w:p w14:paraId="48308D05" w14:textId="66B351AF" w:rsidR="009E452E" w:rsidRPr="007F70F8" w:rsidRDefault="009C0B5C" w:rsidP="009C0B5C">
      <w:pPr>
        <w:jc w:val="both"/>
        <w:rPr>
          <w:rFonts w:eastAsia="Times New Roman"/>
        </w:rPr>
      </w:pPr>
      <w:r w:rsidRPr="007F70F8">
        <w:rPr>
          <w:rFonts w:eastAsia="Times New Roman"/>
        </w:rPr>
        <w:t>A központ jövőbeni célja egy napi szintű, 8–12 órás betegellátási időtartammal működő, piaci alapon szerveződő Regionális Rehabilitációs Központ létrehozása, amely az oktatás, kutatás és szolgáltatás integrációját valósítja meg. A központ a város egészségipari fejlesztési stratégiájával összhangban működne.</w:t>
      </w:r>
    </w:p>
    <w:p w14:paraId="6092D1A3" w14:textId="5B1488C2" w:rsidR="006345FF" w:rsidRPr="007F70F8" w:rsidRDefault="005B7822" w:rsidP="00C11E6B">
      <w:pPr>
        <w:pStyle w:val="Cmsor3"/>
        <w:numPr>
          <w:ilvl w:val="2"/>
          <w:numId w:val="35"/>
        </w:numPr>
        <w:rPr>
          <w:rFonts w:eastAsia="Times New Roman" w:cs="Times New Roman"/>
        </w:rPr>
      </w:pPr>
      <w:bookmarkStart w:id="16" w:name="_Toc213846293"/>
      <w:r w:rsidRPr="007F70F8">
        <w:rPr>
          <w:rFonts w:eastAsia="Times New Roman" w:cs="Times New Roman"/>
        </w:rPr>
        <w:lastRenderedPageBreak/>
        <w:t>Komplex rehabilitációhoz kapcsolódó multidiszciplináris szolgáltatások</w:t>
      </w:r>
      <w:bookmarkEnd w:id="16"/>
    </w:p>
    <w:p w14:paraId="7B81407D" w14:textId="77777777" w:rsidR="006345FF" w:rsidRPr="007F70F8" w:rsidRDefault="006345FF">
      <w:pPr>
        <w:jc w:val="both"/>
        <w:rPr>
          <w:rFonts w:eastAsia="Times New Roman"/>
        </w:rPr>
      </w:pPr>
    </w:p>
    <w:p w14:paraId="2893F94B" w14:textId="6CB7ED6F" w:rsidR="006345FF" w:rsidRPr="007F70F8" w:rsidRDefault="005B7822">
      <w:pPr>
        <w:jc w:val="both"/>
        <w:rPr>
          <w:rFonts w:eastAsia="Times New Roman"/>
          <w:b/>
        </w:rPr>
      </w:pPr>
      <w:r w:rsidRPr="007F70F8">
        <w:rPr>
          <w:rFonts w:eastAsia="Times New Roman"/>
          <w:b/>
        </w:rPr>
        <w:t>Komplex rehabilitációban kollaboratív robotok alkalmazása</w:t>
      </w:r>
    </w:p>
    <w:p w14:paraId="4FCF6BB7" w14:textId="77777777" w:rsidR="006345FF" w:rsidRPr="007F70F8" w:rsidRDefault="005B7822">
      <w:pPr>
        <w:jc w:val="both"/>
        <w:rPr>
          <w:rFonts w:eastAsia="Times New Roman"/>
        </w:rPr>
      </w:pPr>
      <w:r w:rsidRPr="007F70F8">
        <w:rPr>
          <w:rFonts w:eastAsia="Times New Roman"/>
        </w:rPr>
        <w:t>Koordinátor szervezet neve: Markusovszky Egyetemi Oktató Kórház</w:t>
      </w:r>
    </w:p>
    <w:p w14:paraId="63643188" w14:textId="77777777" w:rsidR="006345FF" w:rsidRPr="007F70F8" w:rsidRDefault="006345FF">
      <w:pPr>
        <w:jc w:val="both"/>
        <w:rPr>
          <w:rFonts w:eastAsia="Times New Roman"/>
        </w:rPr>
      </w:pPr>
    </w:p>
    <w:p w14:paraId="15CD1762" w14:textId="77777777" w:rsidR="006345FF" w:rsidRPr="007F70F8" w:rsidRDefault="005B7822">
      <w:pPr>
        <w:jc w:val="both"/>
        <w:rPr>
          <w:rFonts w:eastAsia="Times New Roman"/>
        </w:rPr>
      </w:pPr>
      <w:r w:rsidRPr="007F70F8">
        <w:rPr>
          <w:rFonts w:eastAsia="Times New Roman"/>
        </w:rPr>
        <w:t>A projekt leírása:</w:t>
      </w:r>
    </w:p>
    <w:p w14:paraId="7806D06E" w14:textId="77777777" w:rsidR="006345FF" w:rsidRPr="007F70F8" w:rsidRDefault="005B7822">
      <w:pPr>
        <w:jc w:val="both"/>
        <w:rPr>
          <w:rFonts w:eastAsia="Times New Roman"/>
        </w:rPr>
      </w:pPr>
      <w:r w:rsidRPr="007F70F8">
        <w:rPr>
          <w:rFonts w:eastAsia="Times New Roman"/>
        </w:rPr>
        <w:t xml:space="preserve">A megye, sőt a határmenti térség gazdasági kitörésének szempontjából a komplex rehabilitáció rendkívüli adottságokkal rendelkezik. A robotika, a mesterséges intelligencia és a komplex rehabilitáció metszete jelenti azt a multidiszciplináris és határon is átnyúló lehetőséget, melyhez vállalkozások, egészségügyi intézmények, fejlesztő szervezetek egyaránt tudnak kapcsolódni. </w:t>
      </w:r>
    </w:p>
    <w:p w14:paraId="7B55F7B1" w14:textId="7563B396" w:rsidR="00954AD9" w:rsidRDefault="005B7822" w:rsidP="0051060A">
      <w:pPr>
        <w:jc w:val="both"/>
        <w:rPr>
          <w:rFonts w:eastAsia="Times New Roman"/>
        </w:rPr>
      </w:pPr>
      <w:r w:rsidRPr="007F70F8">
        <w:rPr>
          <w:rFonts w:eastAsia="Times New Roman"/>
        </w:rPr>
        <w:t>Szükséges egyedi robotok beszerzése, adatok értékelése és MI-támogatott megoldások kidolgozása, rehabilitációs eszközök fejlesztéséhez tesztkörnyezet biztosítása. A projekt egy kulcsfontosságú eleme a teljes Szombathely2030 programnak.</w:t>
      </w:r>
    </w:p>
    <w:p w14:paraId="5A8B5E59" w14:textId="77777777" w:rsidR="00954AD9" w:rsidRPr="00954AD9" w:rsidRDefault="00954AD9" w:rsidP="00954AD9">
      <w:pPr>
        <w:ind w:left="708"/>
        <w:jc w:val="both"/>
        <w:rPr>
          <w:rFonts w:eastAsia="Times New Roman"/>
        </w:rPr>
      </w:pPr>
    </w:p>
    <w:p w14:paraId="238CB21E" w14:textId="4793E872" w:rsidR="006345FF" w:rsidRPr="007F70F8" w:rsidRDefault="005B7822" w:rsidP="00C11E6B">
      <w:pPr>
        <w:pStyle w:val="Cmsor3"/>
        <w:numPr>
          <w:ilvl w:val="2"/>
          <w:numId w:val="35"/>
        </w:numPr>
        <w:rPr>
          <w:rFonts w:eastAsia="Times New Roman" w:cs="Times New Roman"/>
        </w:rPr>
      </w:pPr>
      <w:bookmarkStart w:id="17" w:name="_Toc213846294"/>
      <w:r w:rsidRPr="007F70F8">
        <w:rPr>
          <w:rFonts w:eastAsia="Times New Roman" w:cs="Times New Roman"/>
        </w:rPr>
        <w:t>Mesterséges Intelligencia alapú egészségügyi szolgáltatás-fejlesztések</w:t>
      </w:r>
      <w:bookmarkEnd w:id="17"/>
    </w:p>
    <w:p w14:paraId="6799F2A0" w14:textId="77777777" w:rsidR="006345FF" w:rsidRPr="007F70F8" w:rsidRDefault="006345FF">
      <w:pPr>
        <w:jc w:val="both"/>
        <w:rPr>
          <w:rFonts w:eastAsia="Times New Roman"/>
        </w:rPr>
      </w:pPr>
    </w:p>
    <w:p w14:paraId="17FDDA24" w14:textId="77777777" w:rsidR="006345FF" w:rsidRPr="007F70F8" w:rsidRDefault="005B7822">
      <w:pPr>
        <w:jc w:val="both"/>
        <w:rPr>
          <w:rFonts w:eastAsia="Times New Roman"/>
          <w:b/>
        </w:rPr>
      </w:pPr>
      <w:r w:rsidRPr="007F70F8">
        <w:rPr>
          <w:rFonts w:eastAsia="Times New Roman"/>
          <w:b/>
        </w:rPr>
        <w:t>Markusovszky kórház és intézményeinek MI-alapú megoldások kidolgozása</w:t>
      </w:r>
    </w:p>
    <w:p w14:paraId="00A64DC8"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070295B3" w14:textId="77777777" w:rsidR="006345FF" w:rsidRPr="007F70F8" w:rsidRDefault="006345FF">
      <w:pPr>
        <w:jc w:val="both"/>
        <w:rPr>
          <w:rFonts w:eastAsia="Times New Roman"/>
        </w:rPr>
      </w:pPr>
    </w:p>
    <w:p w14:paraId="0935B5AB" w14:textId="77777777" w:rsidR="006345FF" w:rsidRPr="007F70F8" w:rsidRDefault="005B7822">
      <w:pPr>
        <w:jc w:val="both"/>
        <w:rPr>
          <w:rFonts w:eastAsia="Times New Roman"/>
        </w:rPr>
      </w:pPr>
      <w:r w:rsidRPr="007F70F8">
        <w:rPr>
          <w:rFonts w:eastAsia="Times New Roman"/>
        </w:rPr>
        <w:t>A projekt leírása:</w:t>
      </w:r>
    </w:p>
    <w:p w14:paraId="6C872497" w14:textId="0140944F" w:rsidR="006345FF" w:rsidRPr="007F70F8" w:rsidRDefault="005B7822">
      <w:pPr>
        <w:jc w:val="both"/>
        <w:rPr>
          <w:rFonts w:eastAsia="Times New Roman"/>
        </w:rPr>
      </w:pPr>
      <w:r w:rsidRPr="007F70F8">
        <w:rPr>
          <w:rFonts w:eastAsia="Times New Roman"/>
        </w:rPr>
        <w:t>Jelentős kihívás az egészségügyben, hogy óriási mennyiségű adatvagyon képződik, melynek a hasznosítása elmarad a lehetőségektől. Általánosságban az egészségügyben képződött adatok adják a létrejött adatok 30%-át, de 97%-</w:t>
      </w:r>
      <w:r w:rsidR="00FF095C">
        <w:rPr>
          <w:rFonts w:eastAsia="Times New Roman"/>
        </w:rPr>
        <w:t>uk</w:t>
      </w:r>
      <w:r w:rsidRPr="007F70F8">
        <w:rPr>
          <w:rFonts w:eastAsia="Times New Roman"/>
        </w:rPr>
        <w:t xml:space="preserve"> nem kerül felhasználásra. </w:t>
      </w:r>
    </w:p>
    <w:p w14:paraId="1793B7A5" w14:textId="77777777" w:rsidR="006345FF" w:rsidRPr="007F70F8" w:rsidRDefault="005B7822">
      <w:pPr>
        <w:jc w:val="both"/>
        <w:rPr>
          <w:rFonts w:eastAsia="Times New Roman"/>
        </w:rPr>
      </w:pPr>
      <w:r w:rsidRPr="007F70F8">
        <w:rPr>
          <w:rFonts w:eastAsia="Times New Roman"/>
        </w:rPr>
        <w:t xml:space="preserve">A másik szempont, hogy az egészségügyi személyzet folyamatosan leterhelt, és nincsen kapacitása az értékteremtő analitikai és innovatív munkába bekapcsolódni. Így az automatizáció, algoritmizálás feladatát olyan szereplőknek kell megoldania, akik a szervezeten kívül találhatóak, és stratégiai kooperációban ezt el tudják végezni. </w:t>
      </w:r>
    </w:p>
    <w:p w14:paraId="18F8FDB3" w14:textId="77777777" w:rsidR="006345FF" w:rsidRPr="007F70F8" w:rsidRDefault="005B7822">
      <w:pPr>
        <w:jc w:val="both"/>
        <w:rPr>
          <w:rFonts w:eastAsia="Times New Roman"/>
        </w:rPr>
      </w:pPr>
      <w:r w:rsidRPr="007F70F8">
        <w:rPr>
          <w:rFonts w:eastAsia="Times New Roman"/>
        </w:rPr>
        <w:t xml:space="preserve">A Markusovszky kórház víziójával összhangban megfogalmazott és végrehajtott, adatanalitika alapú tevékenységek jelentős mértékben fogják tudni segíteni a kórház </w:t>
      </w:r>
      <w:r w:rsidRPr="007F70F8">
        <w:rPr>
          <w:rFonts w:eastAsia="Times New Roman"/>
        </w:rPr>
        <w:lastRenderedPageBreak/>
        <w:t xml:space="preserve">egészségügyi ellátásának színvonalát. A tevékenység első lépéseként beazonosításra kerülnek az MI-algoritmizálás által fejleszthető területek, majd pilot jelleggel elindul az első közös alkalmazott kutatási tevékenység. </w:t>
      </w:r>
    </w:p>
    <w:p w14:paraId="23297DD1" w14:textId="77777777" w:rsidR="006345FF" w:rsidRPr="007F70F8" w:rsidRDefault="005B7822">
      <w:pPr>
        <w:jc w:val="both"/>
        <w:rPr>
          <w:rFonts w:eastAsia="Times New Roman"/>
        </w:rPr>
      </w:pPr>
      <w:r w:rsidRPr="007F70F8">
        <w:rPr>
          <w:rFonts w:eastAsia="Times New Roman"/>
        </w:rPr>
        <w:t>A későbbiekben egy fejlesztési program mentén jönnek létre a megoldások, modellként szolgálva más egészségügyi intézmények számára, valamint egyedi fejlesztési lehetőséget biztosítva a kórház egészségügyi szakdolgozóinak.</w:t>
      </w:r>
    </w:p>
    <w:p w14:paraId="6794D68F" w14:textId="77777777" w:rsidR="006345FF" w:rsidRPr="007F70F8" w:rsidRDefault="006345FF">
      <w:pPr>
        <w:jc w:val="both"/>
        <w:rPr>
          <w:rFonts w:eastAsia="Times New Roman"/>
        </w:rPr>
      </w:pPr>
    </w:p>
    <w:p w14:paraId="53F81958" w14:textId="0E799EB9" w:rsidR="006345FF" w:rsidRPr="007F70F8" w:rsidRDefault="005B7822" w:rsidP="00C11E6B">
      <w:pPr>
        <w:pStyle w:val="Cmsor3"/>
        <w:numPr>
          <w:ilvl w:val="2"/>
          <w:numId w:val="35"/>
        </w:numPr>
        <w:rPr>
          <w:rFonts w:eastAsia="Times New Roman" w:cs="Times New Roman"/>
        </w:rPr>
      </w:pPr>
      <w:bookmarkStart w:id="18" w:name="_Toc213846295"/>
      <w:r w:rsidRPr="007F70F8">
        <w:rPr>
          <w:rFonts w:eastAsia="Times New Roman" w:cs="Times New Roman"/>
        </w:rPr>
        <w:t>Mesterséges Intelligencia alapú terület-fejlesztések</w:t>
      </w:r>
      <w:bookmarkEnd w:id="18"/>
    </w:p>
    <w:p w14:paraId="6FF1264C" w14:textId="77777777" w:rsidR="006345FF" w:rsidRPr="007F70F8" w:rsidRDefault="006345FF">
      <w:pPr>
        <w:jc w:val="both"/>
        <w:rPr>
          <w:rFonts w:eastAsia="Times New Roman"/>
        </w:rPr>
      </w:pPr>
    </w:p>
    <w:p w14:paraId="11572FF1" w14:textId="77777777" w:rsidR="006345FF" w:rsidRPr="007F70F8" w:rsidRDefault="005B7822">
      <w:pPr>
        <w:jc w:val="both"/>
        <w:rPr>
          <w:rFonts w:eastAsia="Times New Roman"/>
          <w:b/>
        </w:rPr>
      </w:pPr>
      <w:r w:rsidRPr="007F70F8">
        <w:rPr>
          <w:rFonts w:eastAsia="Times New Roman"/>
          <w:b/>
        </w:rPr>
        <w:t>Földmegfigyelés, adatelemzés, társadalmi változások adatalapú értelmezése és előrejelzése</w:t>
      </w:r>
    </w:p>
    <w:p w14:paraId="58D6ED9E" w14:textId="25865E83" w:rsidR="006345FF" w:rsidRPr="007F70F8" w:rsidRDefault="005B7822">
      <w:pPr>
        <w:jc w:val="both"/>
        <w:rPr>
          <w:rFonts w:eastAsia="Times New Roman"/>
        </w:rPr>
      </w:pPr>
      <w:r w:rsidRPr="007F70F8">
        <w:rPr>
          <w:rFonts w:eastAsia="Times New Roman"/>
        </w:rPr>
        <w:t>Koordinátor szervezet neve: Kőszeg</w:t>
      </w:r>
      <w:r w:rsidR="00FF095C">
        <w:rPr>
          <w:rFonts w:eastAsia="Times New Roman"/>
        </w:rPr>
        <w:t>i</w:t>
      </w:r>
      <w:r w:rsidRPr="007F70F8">
        <w:rPr>
          <w:rFonts w:eastAsia="Times New Roman"/>
        </w:rPr>
        <w:t xml:space="preserve"> Felsőbbfokú Tanulmányok Intézete</w:t>
      </w:r>
    </w:p>
    <w:p w14:paraId="4866A1A9" w14:textId="77777777" w:rsidR="006345FF" w:rsidRPr="007F70F8" w:rsidRDefault="006345FF">
      <w:pPr>
        <w:jc w:val="both"/>
        <w:rPr>
          <w:rFonts w:eastAsia="Times New Roman"/>
        </w:rPr>
      </w:pPr>
    </w:p>
    <w:p w14:paraId="2454B360" w14:textId="77777777" w:rsidR="006345FF" w:rsidRPr="007F70F8" w:rsidRDefault="005B7822">
      <w:pPr>
        <w:jc w:val="both"/>
        <w:rPr>
          <w:rFonts w:eastAsia="Times New Roman"/>
        </w:rPr>
      </w:pPr>
      <w:r w:rsidRPr="007F70F8">
        <w:rPr>
          <w:rFonts w:eastAsia="Times New Roman"/>
        </w:rPr>
        <w:t>A projekt leírása:</w:t>
      </w:r>
    </w:p>
    <w:p w14:paraId="607241B0" w14:textId="77777777" w:rsidR="006345FF" w:rsidRPr="007F70F8" w:rsidRDefault="005B7822">
      <w:pPr>
        <w:jc w:val="both"/>
        <w:rPr>
          <w:rFonts w:eastAsia="Times New Roman"/>
        </w:rPr>
      </w:pPr>
      <w:r w:rsidRPr="007F70F8">
        <w:rPr>
          <w:rFonts w:eastAsia="Times New Roman"/>
        </w:rPr>
        <w:t xml:space="preserve">A gyors technológiai fejlődés korában a társadalmak példátlan átalakulásokon mennek keresztül az ökológiai, gazdasági, politikai és társadalmi területeken. Kutatócsoportunk interdiszciplináris és transzdiszciplináris kutatások révén vizsgálja az algoritmusok, érzékelők, robotok és gépi tanulási technológiák lehetséges jövőbeli forgatókönyveit és változó szerepét. </w:t>
      </w:r>
    </w:p>
    <w:p w14:paraId="1A4EF8A6" w14:textId="77777777" w:rsidR="006345FF" w:rsidRPr="007F70F8" w:rsidRDefault="005B7822">
      <w:pPr>
        <w:jc w:val="both"/>
        <w:rPr>
          <w:rFonts w:eastAsia="Times New Roman"/>
        </w:rPr>
      </w:pPr>
      <w:r w:rsidRPr="007F70F8">
        <w:rPr>
          <w:rFonts w:eastAsia="Times New Roman"/>
        </w:rPr>
        <w:t xml:space="preserve">A humanista mesterséges intelligencia és a társadalmi jót szolgáló mesterséges intelligencia fogalmaira összpontosítunk, miközben kritikusan vizsgáljuk a mesterséges intelligencia rendszerek költségeit és zavaró hatásait, és egyidejűleg felmérjük, hogy milyen potenciállal járulhatnak hozzá a méltányosabb és fenntarthatóbb társadalmakhoz. A mesterséges intelligencia jelenségét az egymással összefüggő globális válságok tágabb kontextusába helyezzük, és a fenntartható fejlődési célokkal összefüggésben vizsgáljuk. </w:t>
      </w:r>
      <w:r w:rsidRPr="007F70F8">
        <w:rPr>
          <w:rFonts w:eastAsia="Times New Roman"/>
        </w:rPr>
        <w:br/>
      </w:r>
      <w:r w:rsidRPr="007F70F8">
        <w:rPr>
          <w:rFonts w:eastAsia="Times New Roman"/>
        </w:rPr>
        <w:br/>
        <w:t>Az iASK társadalom- és természettudományokat, valamint művészeti és bölcsészettudományokat felölelő, sokrétű szakértelme sokoldalú szemüveget kínál a kortárs technológiák elemzéséhez. Együttműködő projektjeink egyedülálló betekintést nyújtanak a mesterséges intelligencia sokrétű dimenzióiba, különböző módszertani és koncepcionális megközelítéseket alkalmazva, beleértve a környezettudományokat, a digitális antropológiát, a technológiafilozófiát, a politikatudományokat, a történelmet, és az emlékezetkutatást.</w:t>
      </w:r>
    </w:p>
    <w:p w14:paraId="62A5A782" w14:textId="77777777" w:rsidR="006345FF" w:rsidRPr="007F70F8" w:rsidRDefault="005B7822">
      <w:pPr>
        <w:jc w:val="both"/>
        <w:rPr>
          <w:rFonts w:eastAsia="Times New Roman"/>
        </w:rPr>
      </w:pPr>
      <w:r w:rsidRPr="007F70F8">
        <w:rPr>
          <w:rFonts w:eastAsia="Times New Roman"/>
        </w:rPr>
        <w:lastRenderedPageBreak/>
        <w:t>Az iASK erre szakosodott kutatócsoportja jelenleg három szempont alapján vizsgálja a fent említett kérdéskört:</w:t>
      </w:r>
    </w:p>
    <w:p w14:paraId="081810B4" w14:textId="77777777" w:rsidR="006345FF" w:rsidRPr="007F70F8" w:rsidRDefault="005B7822">
      <w:pPr>
        <w:spacing w:after="0" w:line="240" w:lineRule="auto"/>
        <w:jc w:val="both"/>
        <w:rPr>
          <w:rFonts w:eastAsia="Times New Roman"/>
        </w:rPr>
      </w:pPr>
      <w:r w:rsidRPr="007F70F8">
        <w:rPr>
          <w:rFonts w:eastAsia="Times New Roman"/>
        </w:rPr>
        <w:br/>
        <w:t>I. Gépi tanulás</w:t>
      </w:r>
    </w:p>
    <w:p w14:paraId="1E458124" w14:textId="77777777" w:rsidR="006345FF" w:rsidRPr="007F70F8" w:rsidRDefault="005B7822">
      <w:pPr>
        <w:spacing w:after="0" w:line="240" w:lineRule="auto"/>
        <w:jc w:val="both"/>
        <w:rPr>
          <w:rFonts w:eastAsia="Times New Roman"/>
        </w:rPr>
      </w:pPr>
      <w:r w:rsidRPr="007F70F8">
        <w:rPr>
          <w:rFonts w:eastAsia="Times New Roman"/>
        </w:rPr>
        <w:t>II. Digitális antropológia</w:t>
      </w:r>
    </w:p>
    <w:p w14:paraId="6B77FAF2" w14:textId="77777777" w:rsidR="006345FF" w:rsidRPr="007F70F8" w:rsidRDefault="005B7822">
      <w:pPr>
        <w:spacing w:after="0" w:line="240" w:lineRule="auto"/>
        <w:jc w:val="both"/>
        <w:rPr>
          <w:rFonts w:eastAsia="Times New Roman"/>
        </w:rPr>
      </w:pPr>
      <w:r w:rsidRPr="007F70F8">
        <w:rPr>
          <w:rFonts w:eastAsia="Times New Roman"/>
        </w:rPr>
        <w:t>III. A technológia filozófiája</w:t>
      </w:r>
    </w:p>
    <w:p w14:paraId="1EC3138B" w14:textId="77777777" w:rsidR="006345FF" w:rsidRPr="007F70F8" w:rsidRDefault="006345FF">
      <w:pPr>
        <w:jc w:val="both"/>
        <w:rPr>
          <w:rFonts w:eastAsia="Times New Roman"/>
        </w:rPr>
      </w:pPr>
    </w:p>
    <w:p w14:paraId="3CD1726B" w14:textId="1E73361B" w:rsidR="006345FF" w:rsidRPr="007F70F8" w:rsidRDefault="005B7822" w:rsidP="00C11E6B">
      <w:pPr>
        <w:pStyle w:val="Cmsor3"/>
        <w:numPr>
          <w:ilvl w:val="2"/>
          <w:numId w:val="35"/>
        </w:numPr>
        <w:rPr>
          <w:rFonts w:eastAsia="Times New Roman" w:cs="Times New Roman"/>
        </w:rPr>
      </w:pPr>
      <w:bookmarkStart w:id="19" w:name="_Toc213846296"/>
      <w:r w:rsidRPr="007F70F8">
        <w:rPr>
          <w:rFonts w:eastAsia="Times New Roman" w:cs="Times New Roman"/>
        </w:rPr>
        <w:t>Matematikai modellek alkalmazása robotikai mozgatásokban</w:t>
      </w:r>
      <w:bookmarkEnd w:id="19"/>
    </w:p>
    <w:p w14:paraId="4A1F522E" w14:textId="77777777" w:rsidR="006345FF" w:rsidRPr="007F70F8" w:rsidRDefault="006345FF">
      <w:pPr>
        <w:jc w:val="both"/>
        <w:rPr>
          <w:rFonts w:eastAsia="Times New Roman"/>
        </w:rPr>
      </w:pPr>
    </w:p>
    <w:p w14:paraId="2EA08A5A" w14:textId="77777777" w:rsidR="006345FF" w:rsidRPr="007F70F8" w:rsidRDefault="005B7822">
      <w:pPr>
        <w:jc w:val="both"/>
        <w:rPr>
          <w:rFonts w:eastAsia="Times New Roman"/>
          <w:b/>
        </w:rPr>
      </w:pPr>
      <w:r w:rsidRPr="007F70F8">
        <w:rPr>
          <w:rFonts w:eastAsia="Times New Roman"/>
          <w:b/>
        </w:rPr>
        <w:t>Ipari célú robotok mozgatásának fizikai-matematikai paraméterezése ELTE GAO MKK és PBN között</w:t>
      </w:r>
    </w:p>
    <w:p w14:paraId="5FE857CA" w14:textId="77777777"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6F7CC9F4" w14:textId="77777777" w:rsidR="006345FF" w:rsidRPr="007F70F8" w:rsidRDefault="006345FF">
      <w:pPr>
        <w:jc w:val="both"/>
        <w:rPr>
          <w:rFonts w:eastAsia="Times New Roman"/>
        </w:rPr>
      </w:pPr>
    </w:p>
    <w:p w14:paraId="215C9339" w14:textId="77777777" w:rsidR="006345FF" w:rsidRPr="007F70F8" w:rsidRDefault="005B7822">
      <w:pPr>
        <w:jc w:val="both"/>
        <w:rPr>
          <w:rFonts w:eastAsia="Times New Roman"/>
        </w:rPr>
      </w:pPr>
      <w:r w:rsidRPr="007F70F8">
        <w:rPr>
          <w:rFonts w:eastAsia="Times New Roman"/>
        </w:rPr>
        <w:t>A projekt leírása:</w:t>
      </w:r>
    </w:p>
    <w:p w14:paraId="7788B5AA" w14:textId="77777777" w:rsidR="006345FF" w:rsidRPr="007F70F8" w:rsidRDefault="005B7822">
      <w:pPr>
        <w:jc w:val="both"/>
        <w:rPr>
          <w:rFonts w:eastAsia="Times New Roman"/>
        </w:rPr>
      </w:pPr>
      <w:r w:rsidRPr="007F70F8">
        <w:rPr>
          <w:rFonts w:eastAsia="Times New Roman"/>
        </w:rPr>
        <w:t>Az ipari robotok precíz és optimalizált mozgásának biztosítása kulcsfontosságú a modern gyártási rendszerekben. A fizikai-matematikai modellezés nemcsak a mozgáspályák optimalizálásában játszik szerepet, hanem a megbízhatóság, hatékonyság és energiahasználat javításában is.</w:t>
      </w:r>
    </w:p>
    <w:p w14:paraId="692A9B67" w14:textId="77777777" w:rsidR="00A0334F" w:rsidRPr="007F70F8" w:rsidRDefault="005B7822" w:rsidP="00A0334F">
      <w:pPr>
        <w:spacing w:after="160"/>
        <w:jc w:val="both"/>
        <w:rPr>
          <w:rFonts w:eastAsia="Times New Roman"/>
        </w:rPr>
      </w:pPr>
      <w:r w:rsidRPr="007F70F8">
        <w:rPr>
          <w:rFonts w:eastAsia="Times New Roman"/>
        </w:rPr>
        <w:t>Az ELTE GAO magas színvonalú tapasztalattal rendelkezik precíziós mozgatórendszerek, finommechanikai beállítások és asztrofizikai műszerek pozicionálása terén, ahol a mikrométeres pontosság alapkövetelmény. Ez a tudás kiválóan alkalmazható ipari robotkarok mozgásának fizikai és matematikai modellezésére. A PBN révén pedig közvetlen ipari környezet áll rendelkezésre, ahol ezek a modellek gyakorlati értéket nyerhetnek.</w:t>
      </w:r>
    </w:p>
    <w:p w14:paraId="7FA5F1DE" w14:textId="2847E50B" w:rsidR="006345FF" w:rsidRPr="007F70F8" w:rsidRDefault="005B7822" w:rsidP="00A0334F">
      <w:pPr>
        <w:spacing w:after="160"/>
        <w:jc w:val="both"/>
        <w:rPr>
          <w:rFonts w:eastAsia="Times New Roman"/>
        </w:rPr>
      </w:pPr>
      <w:r w:rsidRPr="007F70F8">
        <w:rPr>
          <w:rFonts w:eastAsia="Times New Roman"/>
        </w:rPr>
        <w:t>A cél olyan fizikai és matematikai modellek kidolgozása, amelyek segítik az ipari robotok nagy pontosságú mozgatását; az ELTE GAO elméleti és gyakorlati, illetve a PBN mérnöki tapasztalatainak hasznosítása az iparban; a PBN révén a modellek tesztelése és validálása valós ipari környezetben; és interdiszciplináris kutatás és innováció elősegítése a kutatás-fejlesztés és ipar határterületein.</w:t>
      </w:r>
    </w:p>
    <w:p w14:paraId="1C3CD9DF" w14:textId="77777777" w:rsidR="006345FF" w:rsidRPr="007F70F8" w:rsidRDefault="005B7822">
      <w:pPr>
        <w:jc w:val="both"/>
        <w:rPr>
          <w:rFonts w:eastAsia="Times New Roman"/>
        </w:rPr>
      </w:pPr>
      <w:r w:rsidRPr="007F70F8">
        <w:rPr>
          <w:rFonts w:eastAsia="Times New Roman"/>
        </w:rPr>
        <w:t>A költségek első körben a bérek szintjén jelennek meg 3.500 EUR/fő/hó összegben.</w:t>
      </w:r>
    </w:p>
    <w:p w14:paraId="77F1F98D" w14:textId="77777777" w:rsidR="006345FF" w:rsidRPr="007F70F8" w:rsidRDefault="006345FF">
      <w:pPr>
        <w:jc w:val="both"/>
        <w:rPr>
          <w:rFonts w:eastAsia="Times New Roman"/>
        </w:rPr>
      </w:pPr>
    </w:p>
    <w:p w14:paraId="18FF7CE1" w14:textId="6A0B1BD6" w:rsidR="006345FF" w:rsidRPr="007F70F8" w:rsidRDefault="005B7822" w:rsidP="00C11E6B">
      <w:pPr>
        <w:pStyle w:val="Cmsor3"/>
        <w:numPr>
          <w:ilvl w:val="2"/>
          <w:numId w:val="35"/>
        </w:numPr>
        <w:rPr>
          <w:rFonts w:eastAsia="Times New Roman" w:cs="Times New Roman"/>
        </w:rPr>
      </w:pPr>
      <w:bookmarkStart w:id="20" w:name="_Toc213846297"/>
      <w:r w:rsidRPr="007F70F8">
        <w:rPr>
          <w:rFonts w:eastAsia="Times New Roman" w:cs="Times New Roman"/>
        </w:rPr>
        <w:lastRenderedPageBreak/>
        <w:t>Okosváros modellezési megoldás kidolgozása, egyetemi kutatóintézet</w:t>
      </w:r>
      <w:bookmarkEnd w:id="20"/>
    </w:p>
    <w:p w14:paraId="1C667186" w14:textId="77777777" w:rsidR="006345FF" w:rsidRPr="007F70F8" w:rsidRDefault="006345FF">
      <w:pPr>
        <w:jc w:val="both"/>
        <w:rPr>
          <w:rFonts w:eastAsia="Times New Roman"/>
        </w:rPr>
      </w:pPr>
    </w:p>
    <w:p w14:paraId="211DD47C" w14:textId="2EE489D4" w:rsidR="006345FF" w:rsidRPr="007F70F8" w:rsidRDefault="005B7822">
      <w:pPr>
        <w:jc w:val="both"/>
        <w:rPr>
          <w:rFonts w:eastAsia="Times New Roman"/>
          <w:b/>
        </w:rPr>
      </w:pPr>
      <w:r w:rsidRPr="007F70F8">
        <w:rPr>
          <w:rFonts w:eastAsia="Times New Roman"/>
          <w:b/>
        </w:rPr>
        <w:t>Digitális városi iker előkészítése, és kutatóintézet Sustainability and Innovation Research Institu</w:t>
      </w:r>
      <w:r w:rsidR="00FF095C">
        <w:rPr>
          <w:rFonts w:eastAsia="Times New Roman"/>
          <w:b/>
        </w:rPr>
        <w:t>t</w:t>
      </w:r>
      <w:r w:rsidRPr="007F70F8">
        <w:rPr>
          <w:rFonts w:eastAsia="Times New Roman"/>
          <w:b/>
        </w:rPr>
        <w:t>e (SIRI) néven</w:t>
      </w:r>
    </w:p>
    <w:p w14:paraId="106D525F"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4CFDB843" w14:textId="77777777" w:rsidR="006345FF" w:rsidRPr="007F70F8" w:rsidRDefault="006345FF">
      <w:pPr>
        <w:jc w:val="both"/>
        <w:rPr>
          <w:rFonts w:eastAsia="Times New Roman"/>
        </w:rPr>
      </w:pPr>
    </w:p>
    <w:p w14:paraId="3C92D38F" w14:textId="77777777" w:rsidR="006345FF" w:rsidRPr="007F70F8" w:rsidRDefault="005B7822">
      <w:pPr>
        <w:jc w:val="both"/>
        <w:rPr>
          <w:rFonts w:eastAsia="Times New Roman"/>
        </w:rPr>
      </w:pPr>
      <w:r w:rsidRPr="007F70F8">
        <w:rPr>
          <w:rFonts w:eastAsia="Times New Roman"/>
        </w:rPr>
        <w:t>A projekt leírása:</w:t>
      </w:r>
    </w:p>
    <w:p w14:paraId="67CADA08" w14:textId="77777777" w:rsidR="006345FF" w:rsidRPr="007F70F8" w:rsidRDefault="005B7822">
      <w:pPr>
        <w:jc w:val="both"/>
        <w:rPr>
          <w:rFonts w:eastAsia="Times New Roman"/>
        </w:rPr>
      </w:pPr>
      <w:r w:rsidRPr="007F70F8">
        <w:rPr>
          <w:rFonts w:eastAsia="Times New Roman"/>
        </w:rPr>
        <w:t xml:space="preserve">A kutatóintézet működtetését előkészítő kooperatív kutatási kezdeményezés keretében megvalósítható kutatások építenek a korábbi években megvalósult projektek tapasztalataira és eredményeire (METABUILDING, DIH2) valamint jelenleg folyamatban lévő projektekre is (DECORATOR). </w:t>
      </w:r>
    </w:p>
    <w:p w14:paraId="6C1B50E0" w14:textId="77777777" w:rsidR="006345FF" w:rsidRPr="007F70F8" w:rsidRDefault="005B7822">
      <w:pPr>
        <w:jc w:val="both"/>
        <w:rPr>
          <w:rFonts w:eastAsia="Times New Roman"/>
        </w:rPr>
      </w:pPr>
      <w:r w:rsidRPr="007F70F8">
        <w:rPr>
          <w:rFonts w:eastAsia="Times New Roman"/>
        </w:rPr>
        <w:t xml:space="preserve">Gyakorlati cél olyan kutatási projektek megvalósítása külső partnerekkel együttműködésben, amelyek eredményei a szombathelyi innovációs fejlesztésekhez is hozzájárulást adnak. A kutatási projektek irányítója a PBN, a közreműködő kutató szervezetek a PBN-nél kötött együttműködési megállapodás vagy kutatási szerződés keretében dolgoznak. </w:t>
      </w:r>
    </w:p>
    <w:p w14:paraId="6EFA97C2" w14:textId="77777777" w:rsidR="006345FF" w:rsidRPr="007F70F8" w:rsidRDefault="005B7822">
      <w:pPr>
        <w:jc w:val="both"/>
        <w:rPr>
          <w:rFonts w:eastAsia="Times New Roman"/>
        </w:rPr>
      </w:pPr>
      <w:r w:rsidRPr="007F70F8">
        <w:rPr>
          <w:rFonts w:eastAsia="Times New Roman"/>
        </w:rPr>
        <w:t xml:space="preserve">Kutatási témakörök lehetnek például: digitális iker a városfejlesztésben, digitális iker az emberközpontú automatizált gyártásban </w:t>
      </w:r>
    </w:p>
    <w:p w14:paraId="079C4E7C" w14:textId="77777777" w:rsidR="006345FF" w:rsidRPr="007F70F8" w:rsidRDefault="006345FF">
      <w:pPr>
        <w:jc w:val="both"/>
        <w:rPr>
          <w:rFonts w:eastAsia="Times New Roman"/>
        </w:rPr>
      </w:pPr>
    </w:p>
    <w:p w14:paraId="127B92D6" w14:textId="050E2558" w:rsidR="006345FF" w:rsidRPr="007F70F8" w:rsidRDefault="005B7822" w:rsidP="00C11E6B">
      <w:pPr>
        <w:pStyle w:val="Cmsor3"/>
        <w:numPr>
          <w:ilvl w:val="2"/>
          <w:numId w:val="35"/>
        </w:numPr>
        <w:rPr>
          <w:rFonts w:eastAsia="Times New Roman" w:cs="Times New Roman"/>
        </w:rPr>
      </w:pPr>
      <w:bookmarkStart w:id="21" w:name="_Toc213846298"/>
      <w:r w:rsidRPr="007F70F8">
        <w:rPr>
          <w:rFonts w:eastAsia="Times New Roman" w:cs="Times New Roman"/>
        </w:rPr>
        <w:t>Időskorra fókuszáló digitalizációs megoldások kidolgozása és tesztelése</w:t>
      </w:r>
      <w:bookmarkEnd w:id="21"/>
    </w:p>
    <w:p w14:paraId="29BCE087" w14:textId="77777777" w:rsidR="006345FF" w:rsidRPr="007F70F8" w:rsidRDefault="006345FF">
      <w:pPr>
        <w:jc w:val="both"/>
        <w:rPr>
          <w:rFonts w:eastAsia="Times New Roman"/>
        </w:rPr>
      </w:pPr>
    </w:p>
    <w:p w14:paraId="4DFE6B24" w14:textId="77777777" w:rsidR="006345FF" w:rsidRPr="007F70F8" w:rsidRDefault="005B7822">
      <w:pPr>
        <w:jc w:val="both"/>
        <w:rPr>
          <w:rFonts w:eastAsia="Times New Roman"/>
          <w:b/>
        </w:rPr>
      </w:pPr>
      <w:r w:rsidRPr="007F70F8">
        <w:rPr>
          <w:rFonts w:eastAsia="Times New Roman"/>
          <w:b/>
        </w:rPr>
        <w:t>Időseket célzó termékek létrejöttének ösztönzése és tesztelése, piaci bevezetések elősegítése</w:t>
      </w:r>
    </w:p>
    <w:p w14:paraId="34612496"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0DC56689" w14:textId="77777777" w:rsidR="006345FF" w:rsidRPr="007F70F8" w:rsidRDefault="006345FF">
      <w:pPr>
        <w:jc w:val="both"/>
        <w:rPr>
          <w:rFonts w:eastAsia="Times New Roman"/>
        </w:rPr>
      </w:pPr>
    </w:p>
    <w:p w14:paraId="68FB59A7" w14:textId="77777777" w:rsidR="006345FF" w:rsidRPr="007F70F8" w:rsidRDefault="005B7822">
      <w:pPr>
        <w:jc w:val="both"/>
        <w:rPr>
          <w:rFonts w:eastAsia="Times New Roman"/>
        </w:rPr>
      </w:pPr>
      <w:r w:rsidRPr="007F70F8">
        <w:rPr>
          <w:rFonts w:eastAsia="Times New Roman"/>
        </w:rPr>
        <w:t>A projekt leírása:</w:t>
      </w:r>
    </w:p>
    <w:p w14:paraId="0DAB4B3D" w14:textId="77777777" w:rsidR="006345FF" w:rsidRPr="007F70F8" w:rsidRDefault="005B7822">
      <w:pPr>
        <w:jc w:val="both"/>
        <w:rPr>
          <w:rFonts w:eastAsia="Times New Roman"/>
        </w:rPr>
      </w:pPr>
      <w:r w:rsidRPr="007F70F8">
        <w:rPr>
          <w:rFonts w:eastAsia="Times New Roman"/>
        </w:rPr>
        <w:t xml:space="preserve">A Szombathely2030 eredeti célkitűzéseivel összhangban 2021-ben sikeresen elindult az időskori piacot célzó termékek fejlesztésének programja. A tevékenység keretében megrendezésre került konferencia, ötlet-verseny, felhívások révén számos vállalkozói ötlet felkarolása, menedzselése tudott megvalósulni. </w:t>
      </w:r>
    </w:p>
    <w:p w14:paraId="7F722864" w14:textId="10885EE0" w:rsidR="006345FF" w:rsidRPr="007F70F8" w:rsidRDefault="005B7822">
      <w:pPr>
        <w:jc w:val="both"/>
        <w:rPr>
          <w:rFonts w:eastAsia="Times New Roman"/>
        </w:rPr>
      </w:pPr>
      <w:r w:rsidRPr="007F70F8">
        <w:rPr>
          <w:rFonts w:eastAsia="Times New Roman"/>
        </w:rPr>
        <w:lastRenderedPageBreak/>
        <w:t>A cél az, hogy ezt a folyamatot magasabb színvonalon és eredményesebben lehessen megvalósítani a következő években. Ennek érdekében 40 idősödő felhasználóval valósult meg felhasználói tesztcsoport működtetése</w:t>
      </w:r>
      <w:r w:rsidR="00FF095C">
        <w:rPr>
          <w:rFonts w:eastAsia="Times New Roman"/>
        </w:rPr>
        <w:t>,</w:t>
      </w:r>
      <w:r w:rsidRPr="007F70F8">
        <w:rPr>
          <w:rFonts w:eastAsia="Times New Roman"/>
        </w:rPr>
        <w:t xml:space="preserve"> menedzselése. Kialakításra került továbbá szenzorokkal és megfigyelő-eszközökkel ellátott infrastruktúra is, ahol a vásárlói és felhasználói reakciók mérése, értékelése tud megtörténni. </w:t>
      </w:r>
    </w:p>
    <w:p w14:paraId="59847E3C" w14:textId="77777777" w:rsidR="006345FF" w:rsidRPr="007F70F8" w:rsidRDefault="005B7822">
      <w:pPr>
        <w:jc w:val="both"/>
        <w:rPr>
          <w:rFonts w:eastAsia="Times New Roman"/>
        </w:rPr>
      </w:pPr>
      <w:r w:rsidRPr="007F70F8">
        <w:rPr>
          <w:rFonts w:eastAsia="Times New Roman"/>
        </w:rPr>
        <w:t>A következő lépésben ennek a környezetnek a nemzetközi szintű hasznosítása a cél, azaz releváns vállalkozói ötletek tesztelése, vizsgálata európai szinten. Feladat része az eszközpark folyamatos fejlesztése, a teszt-személyzet biztosítása, valamint az erőteljes promóció további termék-ötleteknek a térségbe vonzása céljából.</w:t>
      </w:r>
    </w:p>
    <w:p w14:paraId="6FE16A23" w14:textId="77777777" w:rsidR="006345FF" w:rsidRPr="007F70F8" w:rsidRDefault="006345FF">
      <w:pPr>
        <w:jc w:val="both"/>
        <w:rPr>
          <w:rFonts w:eastAsia="Times New Roman"/>
        </w:rPr>
      </w:pPr>
    </w:p>
    <w:p w14:paraId="35B1AF89" w14:textId="2FB6D11A" w:rsidR="006345FF" w:rsidRPr="007F70F8" w:rsidRDefault="005B7822" w:rsidP="00C11E6B">
      <w:pPr>
        <w:pStyle w:val="Cmsor3"/>
        <w:numPr>
          <w:ilvl w:val="2"/>
          <w:numId w:val="35"/>
        </w:numPr>
        <w:rPr>
          <w:rFonts w:eastAsia="Times New Roman" w:cs="Times New Roman"/>
        </w:rPr>
      </w:pPr>
      <w:bookmarkStart w:id="22" w:name="_Toc213846299"/>
      <w:r w:rsidRPr="007F70F8">
        <w:rPr>
          <w:rFonts w:eastAsia="Times New Roman" w:cs="Times New Roman"/>
        </w:rPr>
        <w:t>Egészségipari vállalkozások átfogó fejlesztési programja</w:t>
      </w:r>
      <w:bookmarkEnd w:id="22"/>
    </w:p>
    <w:p w14:paraId="7CA7E71E" w14:textId="77777777" w:rsidR="006345FF" w:rsidRPr="007F70F8" w:rsidRDefault="006345FF">
      <w:pPr>
        <w:jc w:val="both"/>
        <w:rPr>
          <w:rFonts w:eastAsia="Times New Roman"/>
        </w:rPr>
      </w:pPr>
    </w:p>
    <w:p w14:paraId="505A6D9F" w14:textId="77777777" w:rsidR="006345FF" w:rsidRPr="007F70F8" w:rsidRDefault="005B7822">
      <w:pPr>
        <w:jc w:val="both"/>
        <w:rPr>
          <w:rFonts w:eastAsia="Times New Roman"/>
          <w:b/>
        </w:rPr>
      </w:pPr>
      <w:r w:rsidRPr="007F70F8">
        <w:rPr>
          <w:rFonts w:eastAsia="Times New Roman"/>
          <w:b/>
        </w:rPr>
        <w:t>Komplex fejlesztési program, olyan helyi vállalkozásoknak, akik egészségipari beszállítók, vagy azzá válhatnak</w:t>
      </w:r>
    </w:p>
    <w:p w14:paraId="382C5331"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17803DE5" w14:textId="77777777" w:rsidR="006345FF" w:rsidRPr="007F70F8" w:rsidRDefault="006345FF">
      <w:pPr>
        <w:jc w:val="both"/>
        <w:rPr>
          <w:rFonts w:eastAsia="Times New Roman"/>
        </w:rPr>
      </w:pPr>
    </w:p>
    <w:p w14:paraId="2DD32B6C" w14:textId="77777777" w:rsidR="006345FF" w:rsidRPr="007F70F8" w:rsidRDefault="005B7822">
      <w:pPr>
        <w:jc w:val="both"/>
        <w:rPr>
          <w:rFonts w:eastAsia="Times New Roman"/>
        </w:rPr>
      </w:pPr>
      <w:r w:rsidRPr="007F70F8">
        <w:rPr>
          <w:rFonts w:eastAsia="Times New Roman"/>
        </w:rPr>
        <w:t>A projekt leírása:</w:t>
      </w:r>
    </w:p>
    <w:p w14:paraId="19358EAD" w14:textId="77777777" w:rsidR="006345FF" w:rsidRPr="007F70F8" w:rsidRDefault="005B7822">
      <w:pPr>
        <w:jc w:val="both"/>
        <w:rPr>
          <w:rFonts w:eastAsia="Times New Roman"/>
        </w:rPr>
      </w:pPr>
      <w:r w:rsidRPr="007F70F8">
        <w:rPr>
          <w:rFonts w:eastAsia="Times New Roman"/>
        </w:rPr>
        <w:t xml:space="preserve">Szombathely több lábon állásának elősegítése érdekében prioritás új iparágak megtelepítésének elősegítése. Ez csak akkor lehet sikeres, ha épít meglévő kompetenciákra, szervesen illeszkedik adottságokhoz és intézményi keretekhez. </w:t>
      </w:r>
    </w:p>
    <w:p w14:paraId="36AF3E6B" w14:textId="77777777" w:rsidR="006345FF" w:rsidRPr="007F70F8" w:rsidRDefault="005B7822">
      <w:pPr>
        <w:jc w:val="both"/>
        <w:rPr>
          <w:rFonts w:eastAsia="Times New Roman"/>
        </w:rPr>
      </w:pPr>
      <w:r w:rsidRPr="007F70F8">
        <w:rPr>
          <w:rFonts w:eastAsia="Times New Roman"/>
        </w:rPr>
        <w:t xml:space="preserve">Az egészségipar létrejöttét predesztinálja a fejlett gyógyfürdő-hálózat, az erre épülő terápiás centrumok, az egészségügyi intézmények ezirányú orientációja. Mivel ezek mind adottak, ezért a Szombathely2030 program résztvevőinek felelőssége, hogy katalizálják az ezirányú erőfeszítéseket. Eleme egyrészt a meglévő egészségipari vállalkozások felkarolása, termékeinek és szolgáltatásainak erősítése, beszállítói kapcsolatok támogatása, valamint nemzetközi szintű innovációs képesség facilitálása. </w:t>
      </w:r>
    </w:p>
    <w:p w14:paraId="7BFA51DB" w14:textId="77777777" w:rsidR="006345FF" w:rsidRDefault="005B7822">
      <w:pPr>
        <w:jc w:val="both"/>
        <w:rPr>
          <w:rFonts w:eastAsia="Times New Roman"/>
        </w:rPr>
      </w:pPr>
      <w:r w:rsidRPr="007F70F8">
        <w:rPr>
          <w:rFonts w:eastAsia="Times New Roman"/>
        </w:rPr>
        <w:t>A projekt keretében ezek a tevékenységek valósulnak meg - jó gyakorlatok bemutatása, kapcsolatok segítése, nemzetközi piacok megismertetése, új vállalkozói ötletek mentorálása, intézményi együttműködések segítése.</w:t>
      </w:r>
    </w:p>
    <w:p w14:paraId="55C34A40" w14:textId="77777777" w:rsidR="00127DD5" w:rsidRDefault="00127DD5">
      <w:pPr>
        <w:jc w:val="both"/>
        <w:rPr>
          <w:rFonts w:eastAsia="Times New Roman"/>
        </w:rPr>
      </w:pPr>
    </w:p>
    <w:p w14:paraId="012B0893" w14:textId="532799D4" w:rsidR="00127DD5" w:rsidRPr="00127DD5" w:rsidRDefault="00127DD5" w:rsidP="00127DD5">
      <w:pPr>
        <w:pStyle w:val="Cmsor3"/>
        <w:numPr>
          <w:ilvl w:val="2"/>
          <w:numId w:val="35"/>
        </w:numPr>
        <w:rPr>
          <w:rFonts w:eastAsia="Times New Roman" w:cs="Times New Roman"/>
        </w:rPr>
      </w:pPr>
      <w:bookmarkStart w:id="23" w:name="_Toc213846300"/>
      <w:r w:rsidRPr="00127DD5">
        <w:rPr>
          <w:rFonts w:eastAsia="Times New Roman" w:cs="Times New Roman"/>
        </w:rPr>
        <w:t>CEREN - Közép-Európai Rehabilitációs Excellence Network létrehozása</w:t>
      </w:r>
      <w:bookmarkEnd w:id="23"/>
    </w:p>
    <w:p w14:paraId="5BFAF9DD" w14:textId="77777777" w:rsidR="008E7228" w:rsidRDefault="008E7228">
      <w:pPr>
        <w:jc w:val="both"/>
        <w:rPr>
          <w:rFonts w:eastAsia="Times New Roman"/>
          <w:b/>
          <w:bCs/>
        </w:rPr>
      </w:pPr>
    </w:p>
    <w:p w14:paraId="2D51149C" w14:textId="148CB8F5" w:rsidR="00293671" w:rsidRDefault="0078140A">
      <w:pPr>
        <w:jc w:val="both"/>
        <w:rPr>
          <w:rFonts w:eastAsia="Times New Roman"/>
          <w:b/>
          <w:bCs/>
        </w:rPr>
      </w:pPr>
      <w:r>
        <w:rPr>
          <w:rFonts w:eastAsia="Times New Roman"/>
          <w:b/>
          <w:bCs/>
        </w:rPr>
        <w:lastRenderedPageBreak/>
        <w:t>R</w:t>
      </w:r>
      <w:r w:rsidR="00293671" w:rsidRPr="00293671">
        <w:rPr>
          <w:rFonts w:eastAsia="Times New Roman"/>
          <w:b/>
          <w:bCs/>
        </w:rPr>
        <w:t>egionális erősségek és nemzetközi együttműködések szinergiá</w:t>
      </w:r>
      <w:r>
        <w:rPr>
          <w:rFonts w:eastAsia="Times New Roman"/>
          <w:b/>
          <w:bCs/>
        </w:rPr>
        <w:t>já</w:t>
      </w:r>
      <w:r w:rsidR="00293671" w:rsidRPr="00293671">
        <w:rPr>
          <w:rFonts w:eastAsia="Times New Roman"/>
          <w:b/>
          <w:bCs/>
        </w:rPr>
        <w:t xml:space="preserve">nak hasznosítása a rehabilitáció </w:t>
      </w:r>
      <w:r w:rsidR="00293671">
        <w:rPr>
          <w:rFonts w:eastAsia="Times New Roman"/>
          <w:b/>
          <w:bCs/>
        </w:rPr>
        <w:t>területén</w:t>
      </w:r>
    </w:p>
    <w:p w14:paraId="0EAF14E5" w14:textId="221F7ED2" w:rsidR="00127DD5" w:rsidRDefault="00127DD5">
      <w:pPr>
        <w:jc w:val="both"/>
        <w:rPr>
          <w:rFonts w:eastAsia="Times New Roman"/>
        </w:rPr>
      </w:pPr>
      <w:r>
        <w:rPr>
          <w:rFonts w:eastAsia="Times New Roman"/>
        </w:rPr>
        <w:t xml:space="preserve">Koordinátor szervezet: </w:t>
      </w:r>
      <w:r w:rsidRPr="00127DD5">
        <w:rPr>
          <w:rFonts w:eastAsia="Times New Roman"/>
        </w:rPr>
        <w:t>Markusovszky Egyetemi Oktató Kórház</w:t>
      </w:r>
    </w:p>
    <w:p w14:paraId="1A62692A" w14:textId="77777777" w:rsidR="008E7228" w:rsidRDefault="008E7228">
      <w:pPr>
        <w:jc w:val="both"/>
        <w:rPr>
          <w:rFonts w:eastAsia="Times New Roman"/>
        </w:rPr>
      </w:pPr>
    </w:p>
    <w:p w14:paraId="7B69B3FD" w14:textId="5F1F075E" w:rsidR="008E7228" w:rsidRDefault="008E7228">
      <w:pPr>
        <w:jc w:val="both"/>
        <w:rPr>
          <w:rFonts w:eastAsia="Times New Roman"/>
        </w:rPr>
      </w:pPr>
      <w:r>
        <w:rPr>
          <w:rFonts w:eastAsia="Times New Roman"/>
        </w:rPr>
        <w:t>Projekt leírása:</w:t>
      </w:r>
    </w:p>
    <w:p w14:paraId="6F062A14" w14:textId="77777777" w:rsidR="008E7228" w:rsidRPr="008E7228" w:rsidRDefault="008E7228" w:rsidP="008E7228">
      <w:pPr>
        <w:jc w:val="both"/>
        <w:rPr>
          <w:rFonts w:eastAsia="Times New Roman"/>
        </w:rPr>
      </w:pPr>
      <w:r w:rsidRPr="008E7228">
        <w:rPr>
          <w:rFonts w:eastAsia="Times New Roman"/>
        </w:rPr>
        <w:t>A CEREN projekt célja egy határokon átnyúló rehabilitációs hálózat létrehozása, amely a közép-európai térségben működő egészségügyi, oktatási és kutatási intézményeket kapcsolja össze egy integrált innovációs ökoszisztémába. A kezdeményezés szorosan illeszkedik a régió egészségügyi és gazdasági fejlesztési stratégiájához, elősegítve a komplex rehabilitációs szolgáltatások összehangolt fejlesztését, a tudásmegosztást és a hatékonyabb erőforrás-felhasználást.</w:t>
      </w:r>
    </w:p>
    <w:p w14:paraId="5A893E19" w14:textId="77777777" w:rsidR="008E7228" w:rsidRPr="008E7228" w:rsidRDefault="008E7228" w:rsidP="008E7228">
      <w:pPr>
        <w:jc w:val="both"/>
        <w:rPr>
          <w:rFonts w:eastAsia="Times New Roman"/>
        </w:rPr>
      </w:pPr>
      <w:r w:rsidRPr="008E7228">
        <w:rPr>
          <w:rFonts w:eastAsia="Times New Roman"/>
        </w:rPr>
        <w:t>A projekt kiemelt célja, hogy megerősítse a rehabilitációs fókuszt az oktatásban és a kutatásban, valamint ösztönözze az egészségügyi szakemberek képzését és továbbképzését. A program keretében speciális rehabilitációs osztályok kialakítása tervezett, különösen az olyan területeken, mint a sportorvoslás, életmódprogramok és mozgásszervi rehabilitáció. Ez lehetővé teszi a megelőzés, a gyógyítás és az utógondozás egységes rendszerben történő megvalósítását.</w:t>
      </w:r>
    </w:p>
    <w:p w14:paraId="5E202703" w14:textId="77777777" w:rsidR="008E7228" w:rsidRPr="008E7228" w:rsidRDefault="008E7228" w:rsidP="008E7228">
      <w:pPr>
        <w:jc w:val="both"/>
        <w:rPr>
          <w:rFonts w:eastAsia="Times New Roman"/>
        </w:rPr>
      </w:pPr>
      <w:r w:rsidRPr="008E7228">
        <w:rPr>
          <w:rFonts w:eastAsia="Times New Roman"/>
        </w:rPr>
        <w:t>A projekt a helyi adottságok maximális kihasználására épít, mint például a Sárvári Gyógyfürdő és egészségturisztikai infrastruktúra bevonása a rehabilitációs és kutatási tevékenységekbe. A fürdő és a köré szerveződő intézmények nemzetközi szinten is versenyképes szolgáltatásokat nyújthatnak a regeneráció, prevenció és egészségmegőrzés területén.</w:t>
      </w:r>
    </w:p>
    <w:p w14:paraId="569D3B63" w14:textId="12858771" w:rsidR="008E7228" w:rsidRPr="00127DD5" w:rsidRDefault="008E7228" w:rsidP="008E7228">
      <w:pPr>
        <w:jc w:val="both"/>
        <w:rPr>
          <w:rFonts w:eastAsia="Times New Roman"/>
        </w:rPr>
      </w:pPr>
      <w:r w:rsidRPr="008E7228">
        <w:rPr>
          <w:rFonts w:eastAsia="Times New Roman"/>
        </w:rPr>
        <w:t>A CEREN hosszú távú víziója egy tudás- és innovációalapú határon átnyúló rendszer létrehozása, amely négy pillérre épül: megelőzés, rehabilitáció, oktatás és kutatás. A hálózat hozzájárul a közép-európai egészségügyi ellátás modernizálásához, a szakmai együttműködések erősítéséhez és a térség egészségipari versenyképességének növeléséhez.</w:t>
      </w:r>
    </w:p>
    <w:p w14:paraId="3C0E1948" w14:textId="77777777" w:rsidR="000944C0" w:rsidRPr="00705942" w:rsidRDefault="000944C0">
      <w:pPr>
        <w:jc w:val="both"/>
        <w:rPr>
          <w:rFonts w:eastAsia="Times New Roman"/>
        </w:rPr>
      </w:pPr>
    </w:p>
    <w:p w14:paraId="0DD10A48" w14:textId="595CE08D" w:rsidR="006345FF" w:rsidRPr="00705942" w:rsidRDefault="005B7822" w:rsidP="00C11E6B">
      <w:pPr>
        <w:pStyle w:val="Cmsor2"/>
        <w:numPr>
          <w:ilvl w:val="1"/>
          <w:numId w:val="35"/>
        </w:numPr>
        <w:rPr>
          <w:rFonts w:eastAsia="Times New Roman" w:cs="Times New Roman"/>
        </w:rPr>
      </w:pPr>
      <w:bookmarkStart w:id="24" w:name="_Toc213846301"/>
      <w:r w:rsidRPr="00705942">
        <w:rPr>
          <w:rFonts w:eastAsia="Times New Roman" w:cs="Times New Roman"/>
        </w:rPr>
        <w:t xml:space="preserve">Kutatói </w:t>
      </w:r>
      <w:r w:rsidRPr="00705942">
        <w:rPr>
          <w:rFonts w:cs="Times New Roman"/>
        </w:rPr>
        <w:t>csereprogram</w:t>
      </w:r>
      <w:r w:rsidRPr="00705942">
        <w:rPr>
          <w:rFonts w:eastAsia="Times New Roman" w:cs="Times New Roman"/>
        </w:rPr>
        <w:t xml:space="preserve"> menedzselése</w:t>
      </w:r>
      <w:bookmarkEnd w:id="24"/>
    </w:p>
    <w:p w14:paraId="27842BB2" w14:textId="77777777" w:rsidR="006345FF" w:rsidRPr="00705942" w:rsidRDefault="006345FF">
      <w:pPr>
        <w:jc w:val="both"/>
        <w:rPr>
          <w:rFonts w:eastAsia="Times New Roman"/>
        </w:rPr>
      </w:pPr>
    </w:p>
    <w:p w14:paraId="148D26B4" w14:textId="77777777" w:rsidR="006345FF" w:rsidRPr="00705942" w:rsidRDefault="005B7822">
      <w:pPr>
        <w:jc w:val="both"/>
        <w:rPr>
          <w:rFonts w:eastAsia="Times New Roman"/>
          <w:b/>
        </w:rPr>
      </w:pPr>
      <w:r w:rsidRPr="00705942">
        <w:rPr>
          <w:rFonts w:eastAsia="Times New Roman"/>
          <w:b/>
        </w:rPr>
        <w:t>Motivációs és szakmai fejlesztési céllal, továbbá az együttműködések tartalmi előmozdítása érdekében megvalósított közös kutatói rotációs program.</w:t>
      </w:r>
    </w:p>
    <w:p w14:paraId="11FCDA6A" w14:textId="5AAC72D4" w:rsidR="006345FF" w:rsidRPr="00705942" w:rsidRDefault="005B7822">
      <w:pPr>
        <w:jc w:val="both"/>
        <w:rPr>
          <w:rFonts w:eastAsia="Times New Roman"/>
        </w:rPr>
      </w:pPr>
      <w:r w:rsidRPr="00705942">
        <w:rPr>
          <w:rFonts w:eastAsia="Times New Roman"/>
        </w:rPr>
        <w:lastRenderedPageBreak/>
        <w:t>Koordinátor szervezet neve: Kőszeg</w:t>
      </w:r>
      <w:r w:rsidR="00FF095C">
        <w:rPr>
          <w:rFonts w:eastAsia="Times New Roman"/>
        </w:rPr>
        <w:t>i</w:t>
      </w:r>
      <w:r w:rsidRPr="00705942">
        <w:rPr>
          <w:rFonts w:eastAsia="Times New Roman"/>
        </w:rPr>
        <w:t xml:space="preserve"> Felsőbbfokú Tanulmányok Intézete</w:t>
      </w:r>
    </w:p>
    <w:p w14:paraId="2C53C25E" w14:textId="77777777" w:rsidR="006345FF" w:rsidRPr="00705942" w:rsidRDefault="006345FF">
      <w:pPr>
        <w:jc w:val="both"/>
        <w:rPr>
          <w:rFonts w:eastAsia="Times New Roman"/>
        </w:rPr>
      </w:pPr>
    </w:p>
    <w:p w14:paraId="245449EC" w14:textId="7DF4EA4B" w:rsidR="006345FF" w:rsidRPr="00705942" w:rsidRDefault="005B7822" w:rsidP="00C11E6B">
      <w:pPr>
        <w:pStyle w:val="Cmsor3"/>
        <w:numPr>
          <w:ilvl w:val="2"/>
          <w:numId w:val="35"/>
        </w:numPr>
        <w:rPr>
          <w:rFonts w:eastAsia="Times New Roman" w:cs="Times New Roman"/>
        </w:rPr>
      </w:pPr>
      <w:bookmarkStart w:id="25" w:name="_Toc213846302"/>
      <w:r w:rsidRPr="00705942">
        <w:rPr>
          <w:rFonts w:eastAsia="Times New Roman" w:cs="Times New Roman"/>
        </w:rPr>
        <w:t>Doktori/Posztdoktori iskolák közötti kutató rotáció</w:t>
      </w:r>
      <w:bookmarkEnd w:id="25"/>
    </w:p>
    <w:p w14:paraId="50A497EF" w14:textId="77777777" w:rsidR="006345FF" w:rsidRPr="00705942" w:rsidRDefault="006345FF">
      <w:pPr>
        <w:jc w:val="both"/>
        <w:rPr>
          <w:rFonts w:eastAsia="Times New Roman"/>
        </w:rPr>
      </w:pPr>
    </w:p>
    <w:p w14:paraId="55658450" w14:textId="77777777" w:rsidR="006345FF" w:rsidRPr="00705942" w:rsidRDefault="005B7822">
      <w:pPr>
        <w:jc w:val="both"/>
        <w:rPr>
          <w:rFonts w:eastAsia="Times New Roman"/>
          <w:b/>
        </w:rPr>
      </w:pPr>
      <w:r w:rsidRPr="00705942">
        <w:rPr>
          <w:rFonts w:eastAsia="Times New Roman"/>
          <w:b/>
        </w:rPr>
        <w:t>Valamennyi résztvevő intézmény munkatársai között csereprogram megvalósítása</w:t>
      </w:r>
    </w:p>
    <w:p w14:paraId="3291DEC2" w14:textId="24BE2119" w:rsidR="006345FF" w:rsidRPr="00705942" w:rsidRDefault="005B7822">
      <w:pPr>
        <w:jc w:val="both"/>
        <w:rPr>
          <w:rFonts w:eastAsia="Times New Roman"/>
        </w:rPr>
      </w:pPr>
      <w:r w:rsidRPr="00705942">
        <w:rPr>
          <w:rFonts w:eastAsia="Times New Roman"/>
        </w:rPr>
        <w:t>Koordinátor szervezet neve: Kőszeg</w:t>
      </w:r>
      <w:r w:rsidR="00FF095C">
        <w:rPr>
          <w:rFonts w:eastAsia="Times New Roman"/>
        </w:rPr>
        <w:t>i</w:t>
      </w:r>
      <w:r w:rsidRPr="00705942">
        <w:rPr>
          <w:rFonts w:eastAsia="Times New Roman"/>
        </w:rPr>
        <w:t xml:space="preserve"> Felsőbbfokú Tanulmányok Intézete</w:t>
      </w:r>
    </w:p>
    <w:p w14:paraId="211B8F52" w14:textId="77777777" w:rsidR="006345FF" w:rsidRPr="00705942" w:rsidRDefault="006345FF">
      <w:pPr>
        <w:jc w:val="both"/>
        <w:rPr>
          <w:rFonts w:eastAsia="Times New Roman"/>
        </w:rPr>
      </w:pPr>
    </w:p>
    <w:p w14:paraId="39560445" w14:textId="77777777" w:rsidR="006345FF" w:rsidRPr="00705942" w:rsidRDefault="005B7822">
      <w:pPr>
        <w:jc w:val="both"/>
        <w:rPr>
          <w:rFonts w:eastAsia="Times New Roman"/>
        </w:rPr>
      </w:pPr>
      <w:r w:rsidRPr="00705942">
        <w:rPr>
          <w:rFonts w:eastAsia="Times New Roman"/>
        </w:rPr>
        <w:t>A projekt leírása:</w:t>
      </w:r>
    </w:p>
    <w:p w14:paraId="33EEAFD9" w14:textId="77777777" w:rsidR="006345FF" w:rsidRPr="00705942" w:rsidRDefault="005B7822">
      <w:pPr>
        <w:pBdr>
          <w:top w:val="nil"/>
          <w:left w:val="nil"/>
          <w:bottom w:val="nil"/>
          <w:right w:val="nil"/>
          <w:between w:val="nil"/>
        </w:pBdr>
        <w:jc w:val="both"/>
        <w:rPr>
          <w:rFonts w:eastAsia="Times New Roman"/>
        </w:rPr>
      </w:pPr>
      <w:r w:rsidRPr="00705942">
        <w:rPr>
          <w:rFonts w:eastAsia="Times New Roman"/>
        </w:rPr>
        <w:t>Az iASK célja egy új, atipikus, hálózatos interdiszciplináris doktori iskola létrehozása, amelyben kiemelkedő tehetségű diákok nemzetközi szinten is figyelemre méltó eredményekkel zárhatják doktori képzésüket, PhD fokozatot szerezve. Fontos cél a kutatási témák interdiszciplináris jellege, felkészítve így a leendő kutatókat a jövőbeni tudományos és társadalmi kihívások mind komplexebbé váló jellegére.</w:t>
      </w:r>
    </w:p>
    <w:p w14:paraId="66DCD712" w14:textId="77777777" w:rsidR="006345FF" w:rsidRPr="00705942" w:rsidRDefault="005B7822">
      <w:pPr>
        <w:pBdr>
          <w:top w:val="nil"/>
          <w:left w:val="nil"/>
          <w:bottom w:val="nil"/>
          <w:right w:val="nil"/>
          <w:between w:val="nil"/>
        </w:pBdr>
        <w:jc w:val="both"/>
        <w:rPr>
          <w:rFonts w:eastAsia="Times New Roman"/>
        </w:rPr>
      </w:pPr>
      <w:r w:rsidRPr="00705942">
        <w:rPr>
          <w:rFonts w:eastAsia="Times New Roman"/>
        </w:rPr>
        <w:t>Az „atipikus” doktori iskola létrehozása mellett szól, hogy a jelenlegi követelményekhez igazodó doktori iskolák túlnyomórészt szűk értelemben véve diszciplináris jellegűek, ami a részletekben való elmélyülés szempontjából indokolható, azonban nem, vagy csak igen kis mértékben adnak teret a valóság által mindinkább megkövetelt inter- illetve transzdiszciplináris szemléletnek. Magyarországon szükség van egy multidiszciplináris, felsőoktatási feladatokat is ellátó kutató-képző intézményre, amely a tudásalapú társadalom megszilárdításában kulcsfontosságú szerepet vállalhat, és amelynek tevékenységében a közérdekűség, a szektorok közötti kooperatív tudásmegosztás és a jövőérzékenység dominálhat.</w:t>
      </w:r>
    </w:p>
    <w:p w14:paraId="4133B311" w14:textId="77777777" w:rsidR="006345FF" w:rsidRPr="00705942" w:rsidRDefault="005B7822">
      <w:pPr>
        <w:pBdr>
          <w:top w:val="nil"/>
          <w:left w:val="nil"/>
          <w:bottom w:val="nil"/>
          <w:right w:val="nil"/>
          <w:between w:val="nil"/>
        </w:pBdr>
        <w:jc w:val="both"/>
        <w:rPr>
          <w:rFonts w:eastAsia="Times New Roman"/>
        </w:rPr>
      </w:pPr>
      <w:r w:rsidRPr="00705942">
        <w:rPr>
          <w:rFonts w:eastAsia="Times New Roman"/>
        </w:rPr>
        <w:t>A képzési rendszer kialakításánál fontos cél az is, hogy a kutatások nemzetközileg is kiemelkedő értékűek legyenek és lehetőleg az adott szakterület nemzetközileg jegyzett legjelentősebb oktatóit sikerüljön bevonni az oktatásba nemzeti hovatartozástól függetlenül.</w:t>
      </w:r>
    </w:p>
    <w:p w14:paraId="776971BB" w14:textId="77777777" w:rsidR="006345FF" w:rsidRPr="00705942" w:rsidRDefault="005B7822">
      <w:pPr>
        <w:pBdr>
          <w:top w:val="nil"/>
          <w:left w:val="nil"/>
          <w:bottom w:val="nil"/>
          <w:right w:val="nil"/>
          <w:between w:val="nil"/>
        </w:pBdr>
        <w:jc w:val="both"/>
        <w:rPr>
          <w:rFonts w:eastAsia="Arial"/>
          <w:color w:val="595959"/>
          <w:sz w:val="20"/>
          <w:szCs w:val="20"/>
        </w:rPr>
      </w:pPr>
      <w:r w:rsidRPr="00705942">
        <w:rPr>
          <w:rFonts w:eastAsia="Times New Roman"/>
        </w:rPr>
        <w:t xml:space="preserve">A tervezett doktori iskola célja elsősorban nem az elméleti problémákra összpontosító, problémafelvető tudósok kinevelése (amint ez a hagyományos PhD képzésre alapvetően jellemző), hanem olyan szakemberek képzése, akik felismerik a napjaink társadalmában megjelenő és egyre komplexebbé váló problémák hátterében a több tudományterületet érintő összefüggéseket és képesek ezek kezelésére alkalmas megoldásokat javasolni. </w:t>
      </w:r>
    </w:p>
    <w:p w14:paraId="47339904" w14:textId="77777777" w:rsidR="006345FF" w:rsidRPr="00705942" w:rsidRDefault="006345FF">
      <w:pPr>
        <w:jc w:val="both"/>
        <w:rPr>
          <w:rFonts w:eastAsia="Times New Roman"/>
        </w:rPr>
      </w:pPr>
    </w:p>
    <w:p w14:paraId="21820EBD" w14:textId="2957020D" w:rsidR="006345FF" w:rsidRPr="00705942" w:rsidRDefault="005B7822" w:rsidP="00C11E6B">
      <w:pPr>
        <w:pStyle w:val="Cmsor3"/>
        <w:numPr>
          <w:ilvl w:val="2"/>
          <w:numId w:val="35"/>
        </w:numPr>
        <w:rPr>
          <w:rFonts w:eastAsia="Times New Roman" w:cs="Times New Roman"/>
        </w:rPr>
      </w:pPr>
      <w:bookmarkStart w:id="26" w:name="_Toc213846303"/>
      <w:r w:rsidRPr="00705942">
        <w:rPr>
          <w:rFonts w:eastAsia="Times New Roman" w:cs="Times New Roman"/>
        </w:rPr>
        <w:lastRenderedPageBreak/>
        <w:t>Külföldi kutatók bevonása csereprogramok révén</w:t>
      </w:r>
      <w:bookmarkEnd w:id="26"/>
    </w:p>
    <w:p w14:paraId="157C2BCD" w14:textId="77777777" w:rsidR="006345FF" w:rsidRPr="00705942" w:rsidRDefault="006345FF">
      <w:pPr>
        <w:jc w:val="both"/>
        <w:rPr>
          <w:rFonts w:eastAsia="Times New Roman"/>
        </w:rPr>
      </w:pPr>
    </w:p>
    <w:p w14:paraId="57A9015B" w14:textId="77777777" w:rsidR="006345FF" w:rsidRPr="00705942" w:rsidRDefault="005B7822">
      <w:pPr>
        <w:jc w:val="both"/>
        <w:rPr>
          <w:rFonts w:eastAsia="Times New Roman"/>
          <w:b/>
        </w:rPr>
      </w:pPr>
      <w:r w:rsidRPr="00705942">
        <w:rPr>
          <w:rFonts w:eastAsia="Times New Roman"/>
          <w:b/>
        </w:rPr>
        <w:t>Résztvevő intézményi munkatársaknak külföldi csereprogram elősegítése</w:t>
      </w:r>
    </w:p>
    <w:p w14:paraId="09A5EE82"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3DBB9AAA" w14:textId="77777777" w:rsidR="006345FF" w:rsidRPr="00705942" w:rsidRDefault="006345FF">
      <w:pPr>
        <w:jc w:val="both"/>
        <w:rPr>
          <w:rFonts w:eastAsia="Times New Roman"/>
        </w:rPr>
      </w:pPr>
    </w:p>
    <w:p w14:paraId="61293064" w14:textId="77777777" w:rsidR="006345FF" w:rsidRPr="00705942" w:rsidRDefault="005B7822">
      <w:pPr>
        <w:jc w:val="both"/>
        <w:rPr>
          <w:rFonts w:eastAsia="Times New Roman"/>
        </w:rPr>
      </w:pPr>
      <w:r w:rsidRPr="00705942">
        <w:rPr>
          <w:rFonts w:eastAsia="Times New Roman"/>
        </w:rPr>
        <w:t>A projekt leírása:</w:t>
      </w:r>
    </w:p>
    <w:p w14:paraId="043254DB" w14:textId="2D08716F" w:rsidR="006345FF" w:rsidRPr="00705942" w:rsidRDefault="005B7822">
      <w:pPr>
        <w:jc w:val="both"/>
        <w:rPr>
          <w:rFonts w:eastAsia="Times New Roman"/>
        </w:rPr>
      </w:pPr>
      <w:r w:rsidRPr="00705942">
        <w:rPr>
          <w:rFonts w:eastAsia="Times New Roman"/>
        </w:rPr>
        <w:t xml:space="preserve">A tudásalapú gazdaság megteremtésének előfeltétele, hogy nemzetközi szinten is jegyzett, magasan kvalifikált tudást lehessen a régióba vonzani. Ennek bázisát az az intézmény-rendszeri együttműködés tudja megteremteni, melyet a Tudásközpont terület szereplőinek hálózata alkot. </w:t>
      </w:r>
    </w:p>
    <w:p w14:paraId="19EE17F3" w14:textId="77777777" w:rsidR="006345FF" w:rsidRPr="00705942" w:rsidRDefault="005B7822">
      <w:pPr>
        <w:jc w:val="both"/>
        <w:rPr>
          <w:rFonts w:eastAsia="Times New Roman"/>
        </w:rPr>
      </w:pPr>
      <w:r w:rsidRPr="00705942">
        <w:rPr>
          <w:rFonts w:eastAsia="Times New Roman"/>
        </w:rPr>
        <w:t xml:space="preserve">A kvalifikált tudás-vonzás egyik szempontja, hogy kapcsolódni tudjanak más, határterületek szereplőinek munkájához, hiszen ma már a multidiszciplinaritás a legfőbb jellemzője a kutatásoknak. Így közösen, koordináltan végzett promóciós tevékenység, kutatók közötti együttműködés támogatása, valamint egy összehangolt forrásakvizíció jelentősen tudja növelni az egyes intézmények sikerességét. </w:t>
      </w:r>
    </w:p>
    <w:p w14:paraId="5E197634" w14:textId="77777777" w:rsidR="006345FF" w:rsidRPr="00705942" w:rsidRDefault="005B7822">
      <w:pPr>
        <w:jc w:val="both"/>
        <w:rPr>
          <w:rFonts w:eastAsia="Times New Roman"/>
        </w:rPr>
      </w:pPr>
      <w:r w:rsidRPr="00705942">
        <w:rPr>
          <w:rFonts w:eastAsia="Times New Roman"/>
        </w:rPr>
        <w:t>A lakhatás biztosítása, a családdal történő relokáció elősegítése szintén központi eleme a tevékenységnek.</w:t>
      </w:r>
    </w:p>
    <w:p w14:paraId="263798DD" w14:textId="77777777" w:rsidR="006345FF" w:rsidRPr="00705942" w:rsidRDefault="006345FF">
      <w:pPr>
        <w:jc w:val="both"/>
        <w:rPr>
          <w:rFonts w:eastAsia="Times New Roman"/>
        </w:rPr>
      </w:pPr>
    </w:p>
    <w:p w14:paraId="3DF01DD8" w14:textId="06D8E4AE" w:rsidR="006345FF" w:rsidRPr="00705942" w:rsidRDefault="005B7822" w:rsidP="00C11E6B">
      <w:pPr>
        <w:pStyle w:val="Cmsor3"/>
        <w:numPr>
          <w:ilvl w:val="2"/>
          <w:numId w:val="35"/>
        </w:numPr>
        <w:rPr>
          <w:rFonts w:eastAsia="Times New Roman" w:cs="Times New Roman"/>
        </w:rPr>
      </w:pPr>
      <w:bookmarkStart w:id="27" w:name="_Toc213846304"/>
      <w:r w:rsidRPr="00705942">
        <w:rPr>
          <w:rFonts w:eastAsia="Times New Roman" w:cs="Times New Roman"/>
        </w:rPr>
        <w:t>Kutatók közötti kommunikáció elősegítése</w:t>
      </w:r>
      <w:bookmarkEnd w:id="27"/>
    </w:p>
    <w:p w14:paraId="3FB5ACDA" w14:textId="77777777" w:rsidR="006345FF" w:rsidRPr="00705942" w:rsidRDefault="006345FF">
      <w:pPr>
        <w:jc w:val="both"/>
        <w:rPr>
          <w:rFonts w:eastAsia="Times New Roman"/>
        </w:rPr>
      </w:pPr>
    </w:p>
    <w:p w14:paraId="37B508AE" w14:textId="77777777" w:rsidR="006345FF" w:rsidRPr="00705942" w:rsidRDefault="005B7822">
      <w:pPr>
        <w:jc w:val="both"/>
        <w:rPr>
          <w:rFonts w:eastAsia="Times New Roman"/>
        </w:rPr>
      </w:pPr>
      <w:r w:rsidRPr="00705942">
        <w:rPr>
          <w:rFonts w:eastAsia="Times New Roman"/>
          <w:b/>
        </w:rPr>
        <w:t>Hazai és helyben dolgozó nemzetközi kutatók informális, valamint szakmai kapcsolódásának ösztönzése - Egyetemközi Platform</w:t>
      </w:r>
    </w:p>
    <w:p w14:paraId="371ABAC0" w14:textId="47CFF676" w:rsidR="006345FF" w:rsidRPr="00705942" w:rsidRDefault="005B7822">
      <w:pPr>
        <w:jc w:val="both"/>
        <w:rPr>
          <w:rFonts w:eastAsia="Times New Roman"/>
        </w:rPr>
      </w:pPr>
      <w:r w:rsidRPr="00705942">
        <w:rPr>
          <w:rFonts w:eastAsia="Times New Roman"/>
        </w:rPr>
        <w:t>Koordinátor szervezet neve: Kőszeg</w:t>
      </w:r>
      <w:r w:rsidR="00FF095C">
        <w:rPr>
          <w:rFonts w:eastAsia="Times New Roman"/>
        </w:rPr>
        <w:t>i</w:t>
      </w:r>
      <w:r w:rsidRPr="00705942">
        <w:rPr>
          <w:rFonts w:eastAsia="Times New Roman"/>
        </w:rPr>
        <w:t xml:space="preserve"> Felsőbbfokú Tanulmányok Intézete</w:t>
      </w:r>
    </w:p>
    <w:p w14:paraId="177B32CA" w14:textId="77777777" w:rsidR="006345FF" w:rsidRPr="00705942" w:rsidRDefault="006345FF">
      <w:pPr>
        <w:jc w:val="both"/>
        <w:rPr>
          <w:rFonts w:eastAsia="Times New Roman"/>
        </w:rPr>
      </w:pPr>
    </w:p>
    <w:p w14:paraId="6C583D75" w14:textId="77777777" w:rsidR="006345FF" w:rsidRPr="00705942" w:rsidRDefault="005B7822">
      <w:pPr>
        <w:jc w:val="both"/>
        <w:rPr>
          <w:rFonts w:eastAsia="Times New Roman"/>
        </w:rPr>
      </w:pPr>
      <w:r w:rsidRPr="00705942">
        <w:rPr>
          <w:rFonts w:eastAsia="Times New Roman"/>
        </w:rPr>
        <w:t>A projekt leírása:</w:t>
      </w:r>
    </w:p>
    <w:p w14:paraId="103A95B0" w14:textId="77777777" w:rsidR="006345FF" w:rsidRPr="00705942" w:rsidRDefault="005B7822">
      <w:pPr>
        <w:jc w:val="both"/>
        <w:rPr>
          <w:rFonts w:eastAsia="Times New Roman"/>
        </w:rPr>
      </w:pPr>
      <w:r w:rsidRPr="00705942">
        <w:rPr>
          <w:rFonts w:eastAsia="Times New Roman"/>
        </w:rPr>
        <w:t xml:space="preserve">A Doktori képzés, valamint az International Synergy Campus (Kőszeg - korábban MÁV gyermekotthon) megalapozása és kialakítása érdekében szükséges egy ernyőszervezetet létrehozni annak érdekében, hogy az iASK által kezdeményezett hazai és nemzetközi interdiszciplináris kutatási, illetve képzési együttműködések intézményi keretbe foglalása megvalósulhasson. </w:t>
      </w:r>
    </w:p>
    <w:p w14:paraId="328D2EDF" w14:textId="77777777" w:rsidR="006345FF" w:rsidRPr="00705942" w:rsidRDefault="005B7822">
      <w:pPr>
        <w:jc w:val="both"/>
        <w:rPr>
          <w:rFonts w:eastAsia="Times New Roman"/>
        </w:rPr>
      </w:pPr>
      <w:r w:rsidRPr="00705942">
        <w:rPr>
          <w:rFonts w:eastAsia="Times New Roman"/>
        </w:rPr>
        <w:lastRenderedPageBreak/>
        <w:t>Ennek intézményesült formája az Egyetemközi Platform lesz, amely kezdeményezi, gondozza és felügyeli a különböző intézmények és kutatási területek közötti együttműködéseket, illetve becsatornázza az újonnan felmerülő igényeket az érintett vagy potenciális partnerekhez, mintegy keretet biztosítva a közös működésnek. Ezáltal megvalósulhat a hazai egyetemek doktori programjainak kooperatív partnersége, ami a későbbiek során nemzetközi szintre emelhető.</w:t>
      </w:r>
    </w:p>
    <w:p w14:paraId="6D4BE1BF" w14:textId="77777777" w:rsidR="006345FF" w:rsidRPr="00705942" w:rsidRDefault="005B7822">
      <w:pPr>
        <w:jc w:val="both"/>
        <w:rPr>
          <w:rFonts w:eastAsia="Times New Roman"/>
        </w:rPr>
      </w:pPr>
      <w:r w:rsidRPr="00705942">
        <w:rPr>
          <w:rFonts w:eastAsia="Times New Roman"/>
        </w:rPr>
        <w:t>A hazai és külföldi egyetemekkel történő együttműködések konkrét megvalósulási formái eltérőek lehetnek:</w:t>
      </w:r>
    </w:p>
    <w:p w14:paraId="13205A32" w14:textId="77777777" w:rsidR="006345FF" w:rsidRPr="00705942" w:rsidRDefault="005B7822" w:rsidP="00C11E6B">
      <w:pPr>
        <w:numPr>
          <w:ilvl w:val="0"/>
          <w:numId w:val="12"/>
        </w:numPr>
        <w:pBdr>
          <w:top w:val="nil"/>
          <w:left w:val="nil"/>
          <w:bottom w:val="nil"/>
          <w:right w:val="nil"/>
          <w:between w:val="nil"/>
        </w:pBdr>
        <w:spacing w:after="0"/>
        <w:jc w:val="both"/>
        <w:rPr>
          <w:rFonts w:eastAsia="Times New Roman"/>
          <w:color w:val="000000"/>
        </w:rPr>
      </w:pPr>
      <w:r w:rsidRPr="00705942">
        <w:rPr>
          <w:rFonts w:eastAsia="Times New Roman"/>
          <w:color w:val="000000"/>
        </w:rPr>
        <w:t>közös képzés megvalósítása</w:t>
      </w:r>
    </w:p>
    <w:p w14:paraId="5B30E2BD" w14:textId="77777777" w:rsidR="006345FF" w:rsidRPr="00705942" w:rsidRDefault="005B7822" w:rsidP="00C11E6B">
      <w:pPr>
        <w:numPr>
          <w:ilvl w:val="0"/>
          <w:numId w:val="12"/>
        </w:numPr>
        <w:pBdr>
          <w:top w:val="nil"/>
          <w:left w:val="nil"/>
          <w:bottom w:val="nil"/>
          <w:right w:val="nil"/>
          <w:between w:val="nil"/>
        </w:pBdr>
        <w:spacing w:after="0"/>
        <w:jc w:val="both"/>
        <w:rPr>
          <w:rFonts w:eastAsia="Times New Roman"/>
          <w:color w:val="000000"/>
        </w:rPr>
      </w:pPr>
      <w:r w:rsidRPr="00705942">
        <w:rPr>
          <w:rFonts w:eastAsia="Times New Roman"/>
          <w:color w:val="000000"/>
        </w:rPr>
        <w:t>közös kutatás lebonyolítása,</w:t>
      </w:r>
    </w:p>
    <w:p w14:paraId="7D775DCC" w14:textId="77777777" w:rsidR="006345FF" w:rsidRPr="00705942" w:rsidRDefault="005B7822" w:rsidP="00C11E6B">
      <w:pPr>
        <w:numPr>
          <w:ilvl w:val="0"/>
          <w:numId w:val="12"/>
        </w:numPr>
        <w:pBdr>
          <w:top w:val="nil"/>
          <w:left w:val="nil"/>
          <w:bottom w:val="nil"/>
          <w:right w:val="nil"/>
          <w:between w:val="nil"/>
        </w:pBdr>
        <w:spacing w:after="0"/>
        <w:jc w:val="both"/>
        <w:rPr>
          <w:rFonts w:eastAsia="Times New Roman"/>
          <w:color w:val="000000"/>
        </w:rPr>
      </w:pPr>
      <w:r w:rsidRPr="00705942">
        <w:rPr>
          <w:rFonts w:eastAsia="Times New Roman"/>
          <w:color w:val="000000"/>
        </w:rPr>
        <w:t>közös képzési és kutatási infrastruktúra létrehozása és működtetése,</w:t>
      </w:r>
    </w:p>
    <w:p w14:paraId="675665F3" w14:textId="77777777" w:rsidR="006345FF" w:rsidRPr="00705942" w:rsidRDefault="005B7822" w:rsidP="00C11E6B">
      <w:pPr>
        <w:numPr>
          <w:ilvl w:val="0"/>
          <w:numId w:val="12"/>
        </w:numPr>
        <w:pBdr>
          <w:top w:val="nil"/>
          <w:left w:val="nil"/>
          <w:bottom w:val="nil"/>
          <w:right w:val="nil"/>
          <w:between w:val="nil"/>
        </w:pBdr>
        <w:jc w:val="both"/>
        <w:rPr>
          <w:rFonts w:eastAsia="Times New Roman"/>
          <w:color w:val="000000"/>
        </w:rPr>
      </w:pPr>
      <w:r w:rsidRPr="00705942">
        <w:rPr>
          <w:rFonts w:eastAsia="Times New Roman"/>
          <w:color w:val="000000"/>
        </w:rPr>
        <w:t>eseti együttműködés valamely rendezvény, vagy projekt közös megszervezése és lebonyolítása érdekében (konferenciák, workshopok, téli egyetem).</w:t>
      </w:r>
    </w:p>
    <w:p w14:paraId="03173228" w14:textId="77777777" w:rsidR="006345FF" w:rsidRPr="00705942" w:rsidRDefault="006345FF">
      <w:pPr>
        <w:jc w:val="both"/>
        <w:rPr>
          <w:rFonts w:eastAsia="Times New Roman"/>
        </w:rPr>
      </w:pPr>
    </w:p>
    <w:p w14:paraId="2BEBCBF9" w14:textId="3F4F26BA" w:rsidR="006345FF" w:rsidRPr="00705942" w:rsidRDefault="005B7822" w:rsidP="00C11E6B">
      <w:pPr>
        <w:pStyle w:val="Cmsor2"/>
        <w:numPr>
          <w:ilvl w:val="1"/>
          <w:numId w:val="35"/>
        </w:numPr>
        <w:rPr>
          <w:rFonts w:eastAsia="Times New Roman" w:cs="Times New Roman"/>
        </w:rPr>
      </w:pPr>
      <w:bookmarkStart w:id="28" w:name="_Toc213846305"/>
      <w:r w:rsidRPr="00705942">
        <w:rPr>
          <w:rFonts w:eastAsia="Times New Roman" w:cs="Times New Roman"/>
        </w:rPr>
        <w:t xml:space="preserve">Közös labor- és eszközfejlesztési </w:t>
      </w:r>
      <w:r w:rsidRPr="00705942">
        <w:rPr>
          <w:rFonts w:cs="Times New Roman"/>
        </w:rPr>
        <w:t>program</w:t>
      </w:r>
      <w:r w:rsidRPr="00705942">
        <w:rPr>
          <w:rFonts w:eastAsia="Times New Roman" w:cs="Times New Roman"/>
        </w:rPr>
        <w:t xml:space="preserve"> megvalósítása</w:t>
      </w:r>
      <w:bookmarkEnd w:id="28"/>
    </w:p>
    <w:p w14:paraId="0FFCE614" w14:textId="77777777" w:rsidR="006345FF" w:rsidRPr="00705942" w:rsidRDefault="006345FF">
      <w:pPr>
        <w:jc w:val="both"/>
        <w:rPr>
          <w:rFonts w:eastAsia="Times New Roman"/>
        </w:rPr>
      </w:pPr>
    </w:p>
    <w:p w14:paraId="741356D8" w14:textId="77777777" w:rsidR="006345FF" w:rsidRPr="007F70F8" w:rsidRDefault="005B7822">
      <w:pPr>
        <w:jc w:val="both"/>
        <w:rPr>
          <w:rFonts w:eastAsia="Times New Roman"/>
        </w:rPr>
      </w:pPr>
      <w:r w:rsidRPr="007F70F8">
        <w:rPr>
          <w:rFonts w:eastAsia="Times New Roman"/>
          <w:b/>
        </w:rPr>
        <w:t>Közös lobbitevékenység, egymáshoz illeszkedő laborok hálózata, melyek egységes rendszert alkotva segítik elő a minél szélesebb körű hasznosulást.</w:t>
      </w:r>
    </w:p>
    <w:p w14:paraId="24F7848C" w14:textId="77777777"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46A4ADE0" w14:textId="77777777" w:rsidR="006345FF" w:rsidRPr="007F70F8" w:rsidRDefault="006345FF">
      <w:pPr>
        <w:jc w:val="both"/>
        <w:rPr>
          <w:rFonts w:eastAsia="Times New Roman"/>
        </w:rPr>
      </w:pPr>
    </w:p>
    <w:p w14:paraId="36AF3B00" w14:textId="030294C3" w:rsidR="006345FF" w:rsidRPr="007F70F8" w:rsidRDefault="005B7822" w:rsidP="00C11E6B">
      <w:pPr>
        <w:pStyle w:val="Cmsor3"/>
        <w:numPr>
          <w:ilvl w:val="2"/>
          <w:numId w:val="35"/>
        </w:numPr>
        <w:rPr>
          <w:rFonts w:eastAsia="Times New Roman" w:cs="Times New Roman"/>
        </w:rPr>
      </w:pPr>
      <w:bookmarkStart w:id="29" w:name="_Toc213846306"/>
      <w:r w:rsidRPr="007F70F8">
        <w:rPr>
          <w:rFonts w:eastAsia="Times New Roman" w:cs="Times New Roman"/>
        </w:rPr>
        <w:t>Tiszta szoba létrehozása űripari eszköz-fejlesztésekhez</w:t>
      </w:r>
      <w:bookmarkEnd w:id="29"/>
    </w:p>
    <w:p w14:paraId="7B77338E" w14:textId="77777777" w:rsidR="006345FF" w:rsidRPr="007F70F8" w:rsidRDefault="006345FF">
      <w:pPr>
        <w:jc w:val="both"/>
        <w:rPr>
          <w:rFonts w:eastAsia="Times New Roman"/>
        </w:rPr>
      </w:pPr>
    </w:p>
    <w:p w14:paraId="2701D682" w14:textId="77777777" w:rsidR="006345FF" w:rsidRPr="007F70F8" w:rsidRDefault="005B7822">
      <w:pPr>
        <w:jc w:val="both"/>
        <w:rPr>
          <w:rFonts w:eastAsia="Times New Roman"/>
          <w:b/>
        </w:rPr>
      </w:pPr>
      <w:r w:rsidRPr="007F70F8">
        <w:rPr>
          <w:rFonts w:eastAsia="Times New Roman"/>
          <w:b/>
        </w:rPr>
        <w:t>Űripari eszközök építéséhez kapcsolódó infrastruktúra kialakítása</w:t>
      </w:r>
    </w:p>
    <w:p w14:paraId="0C8EFFE3" w14:textId="77777777"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64FB65F4" w14:textId="77777777" w:rsidR="006345FF" w:rsidRPr="007F70F8" w:rsidRDefault="006345FF">
      <w:pPr>
        <w:jc w:val="both"/>
        <w:rPr>
          <w:rFonts w:eastAsia="Times New Roman"/>
        </w:rPr>
      </w:pPr>
    </w:p>
    <w:p w14:paraId="1B832E37" w14:textId="77777777" w:rsidR="006345FF" w:rsidRPr="007F70F8" w:rsidRDefault="005B7822">
      <w:pPr>
        <w:jc w:val="both"/>
        <w:rPr>
          <w:rFonts w:eastAsia="Times New Roman"/>
        </w:rPr>
      </w:pPr>
      <w:r w:rsidRPr="007F70F8">
        <w:rPr>
          <w:rFonts w:eastAsia="Times New Roman"/>
        </w:rPr>
        <w:t>A projekt leírása:</w:t>
      </w:r>
    </w:p>
    <w:p w14:paraId="1290AF07" w14:textId="77777777" w:rsidR="006345FF" w:rsidRPr="007F70F8" w:rsidRDefault="005B7822">
      <w:pPr>
        <w:jc w:val="both"/>
        <w:rPr>
          <w:rFonts w:eastAsia="Times New Roman"/>
        </w:rPr>
      </w:pPr>
      <w:r w:rsidRPr="007F70F8">
        <w:rPr>
          <w:rFonts w:eastAsia="Times New Roman"/>
        </w:rPr>
        <w:t xml:space="preserve">Az űripari eszközök – például műhold-alkatrészek, szenzorok, fedélzeti rendszerek – rendkívül érzékenyek a szennyeződésekre, legyen szó porról, páráról, baktériumokról vagy elektrosztatikus kisülésekről. Mivel ezek az eszközök gyakran extrém környezetben (pl. vákuumban, sugárzás alatt, nulla gravitációban) működnek, már a földi összeszerelésük </w:t>
      </w:r>
      <w:r w:rsidRPr="007F70F8">
        <w:rPr>
          <w:rFonts w:eastAsia="Times New Roman"/>
        </w:rPr>
        <w:lastRenderedPageBreak/>
        <w:t>során is elengedhetetlen a szigorúan kontrollált, szennyezésmentes környezet, azaz a tiszta szoba (clean room) használata.</w:t>
      </w:r>
    </w:p>
    <w:p w14:paraId="5397581D" w14:textId="77777777" w:rsidR="006345FF" w:rsidRPr="007F70F8" w:rsidRDefault="005B7822">
      <w:pPr>
        <w:jc w:val="both"/>
        <w:rPr>
          <w:rFonts w:eastAsia="Times New Roman"/>
        </w:rPr>
      </w:pPr>
      <w:r w:rsidRPr="007F70F8">
        <w:rPr>
          <w:rFonts w:eastAsia="Times New Roman"/>
        </w:rPr>
        <w:t>Magyarország ESA-tagként egyre több lehetőséget kap arra, hogy beszállítóként vagy fejlesztőként részt vegyen űripari projektekben. Ugyanakkor a hazai infrastruktúra sok esetben még nem képes kielégíteni az ESA (European Space Agency) vagy más nemzetközi űripari szereplők által támasztott szabványosított környezetvédelmi követelményeket (pl. ECSS-Q-ST-70-01C).</w:t>
      </w:r>
    </w:p>
    <w:p w14:paraId="701C2FB1" w14:textId="77777777" w:rsidR="006345FF" w:rsidRPr="007F70F8" w:rsidRDefault="005B7822">
      <w:pPr>
        <w:jc w:val="both"/>
        <w:rPr>
          <w:rFonts w:eastAsia="Times New Roman"/>
        </w:rPr>
      </w:pPr>
      <w:r w:rsidRPr="007F70F8">
        <w:rPr>
          <w:rFonts w:eastAsia="Times New Roman"/>
        </w:rPr>
        <w:t>Ezért indokolt egy megfelelően felszerelt, minősített tiszta szoba létrehozása, ahol a hazai fejlesztések, integrációk és minőségellenőrzések megvalósulhatnak.</w:t>
      </w:r>
    </w:p>
    <w:p w14:paraId="045E8D5E" w14:textId="08383A67" w:rsidR="006345FF" w:rsidRPr="007F70F8" w:rsidRDefault="005B7822">
      <w:pPr>
        <w:jc w:val="both"/>
        <w:rPr>
          <w:rFonts w:eastAsia="Times New Roman"/>
        </w:rPr>
      </w:pPr>
      <w:r w:rsidRPr="007F70F8">
        <w:rPr>
          <w:rFonts w:eastAsia="Times New Roman"/>
        </w:rPr>
        <w:t>A költségeink fejlesztő labor létrehozásához kapcsolódó eszközbeszerzés, illetve a szakembergárda (4.600 EU</w:t>
      </w:r>
      <w:r w:rsidR="009C7244">
        <w:rPr>
          <w:rFonts w:eastAsia="Times New Roman"/>
        </w:rPr>
        <w:t>R</w:t>
      </w:r>
      <w:r w:rsidRPr="007F70F8">
        <w:rPr>
          <w:rFonts w:eastAsia="Times New Roman"/>
        </w:rPr>
        <w:t>/hó) kialakítása terén jelennek meg.</w:t>
      </w:r>
    </w:p>
    <w:p w14:paraId="2E434DF5" w14:textId="77777777" w:rsidR="006345FF" w:rsidRPr="007F70F8" w:rsidRDefault="006345FF">
      <w:pPr>
        <w:jc w:val="both"/>
        <w:rPr>
          <w:rFonts w:eastAsia="Times New Roman"/>
        </w:rPr>
      </w:pPr>
    </w:p>
    <w:p w14:paraId="67127FBA" w14:textId="61250D96" w:rsidR="006345FF" w:rsidRPr="007F70F8" w:rsidRDefault="005B7822" w:rsidP="00C11E6B">
      <w:pPr>
        <w:pStyle w:val="Cmsor3"/>
        <w:numPr>
          <w:ilvl w:val="2"/>
          <w:numId w:val="35"/>
        </w:numPr>
        <w:rPr>
          <w:rFonts w:eastAsia="Times New Roman" w:cs="Times New Roman"/>
        </w:rPr>
      </w:pPr>
      <w:bookmarkStart w:id="30" w:name="_Toc213846307"/>
      <w:r w:rsidRPr="007F70F8">
        <w:rPr>
          <w:rFonts w:eastAsia="Times New Roman" w:cs="Times New Roman"/>
        </w:rPr>
        <w:t>Műtéti robot tesztelési, oktatási infrastruktúra</w:t>
      </w:r>
      <w:bookmarkEnd w:id="30"/>
    </w:p>
    <w:p w14:paraId="4BBAE699" w14:textId="77777777" w:rsidR="006345FF" w:rsidRPr="007F70F8" w:rsidRDefault="006345FF">
      <w:pPr>
        <w:jc w:val="both"/>
        <w:rPr>
          <w:rFonts w:eastAsia="Times New Roman"/>
        </w:rPr>
      </w:pPr>
    </w:p>
    <w:p w14:paraId="5C2D683A" w14:textId="77777777" w:rsidR="006345FF" w:rsidRPr="007F70F8" w:rsidRDefault="005B7822">
      <w:pPr>
        <w:jc w:val="both"/>
        <w:rPr>
          <w:rFonts w:eastAsia="Times New Roman"/>
          <w:b/>
        </w:rPr>
      </w:pPr>
      <w:r w:rsidRPr="007F70F8">
        <w:rPr>
          <w:rFonts w:eastAsia="Times New Roman"/>
          <w:b/>
        </w:rPr>
        <w:t>Kórházi sebészeti beavatkozásokhoz nagyértékű sebészeti robot beszerzése és alkalmazása</w:t>
      </w:r>
    </w:p>
    <w:p w14:paraId="55046172" w14:textId="77777777" w:rsidR="006345FF" w:rsidRPr="007F70F8" w:rsidRDefault="005B7822">
      <w:pPr>
        <w:jc w:val="both"/>
        <w:rPr>
          <w:rFonts w:eastAsia="Times New Roman"/>
        </w:rPr>
      </w:pPr>
      <w:r w:rsidRPr="007F70F8">
        <w:rPr>
          <w:rFonts w:eastAsia="Times New Roman"/>
        </w:rPr>
        <w:t>Koordinátor szervezet neve: Markusovszky Egyetemi Oktató Kórház</w:t>
      </w:r>
    </w:p>
    <w:p w14:paraId="241B2D3B" w14:textId="77777777" w:rsidR="006345FF" w:rsidRPr="007F70F8" w:rsidRDefault="006345FF">
      <w:pPr>
        <w:jc w:val="both"/>
        <w:rPr>
          <w:rFonts w:eastAsia="Times New Roman"/>
        </w:rPr>
      </w:pPr>
    </w:p>
    <w:p w14:paraId="41A2E99B" w14:textId="77777777" w:rsidR="006345FF" w:rsidRPr="007F70F8" w:rsidRDefault="005B7822">
      <w:pPr>
        <w:jc w:val="both"/>
        <w:rPr>
          <w:rFonts w:eastAsia="Times New Roman"/>
        </w:rPr>
      </w:pPr>
      <w:r w:rsidRPr="007F70F8">
        <w:rPr>
          <w:rFonts w:eastAsia="Times New Roman"/>
        </w:rPr>
        <w:t>A projekt leírása:</w:t>
      </w:r>
    </w:p>
    <w:p w14:paraId="21E8A97D" w14:textId="77777777" w:rsidR="006345FF" w:rsidRPr="007F70F8" w:rsidRDefault="005B7822">
      <w:pPr>
        <w:jc w:val="both"/>
        <w:rPr>
          <w:rFonts w:eastAsia="Times New Roman"/>
        </w:rPr>
      </w:pPr>
      <w:r w:rsidRPr="007F70F8">
        <w:rPr>
          <w:rFonts w:eastAsia="Times New Roman"/>
        </w:rPr>
        <w:t xml:space="preserve">A magas szintű műtéti intervenciót elvégezni képes szakemberek megtartása, új szakemberek Vas megyébe, Szombathelyre vonzása nem képzelhető el a leginnovatívabb robotikai megoldások nélkül. </w:t>
      </w:r>
    </w:p>
    <w:p w14:paraId="75BAF381" w14:textId="77777777" w:rsidR="006345FF" w:rsidRPr="007F70F8" w:rsidRDefault="005B7822">
      <w:pPr>
        <w:jc w:val="both"/>
        <w:rPr>
          <w:rFonts w:eastAsia="Times New Roman"/>
        </w:rPr>
      </w:pPr>
      <w:r w:rsidRPr="007F70F8">
        <w:rPr>
          <w:rFonts w:eastAsia="Times New Roman"/>
        </w:rPr>
        <w:t>Rövid távon megoldást jelenthet a határmenti kórházi partnerrel kialakított együttműködés. Ez a megoldás biztosítani tudja, hogy elkezdődhessen alkalmazott kutatási és tesztelési munka. A cél, hogy elinduljon egy program, melyre alapozni lehessen a későbbiekben.</w:t>
      </w:r>
    </w:p>
    <w:p w14:paraId="5615B6CE" w14:textId="03ECAB5D" w:rsidR="006345FF" w:rsidRDefault="005B7822">
      <w:pPr>
        <w:jc w:val="both"/>
        <w:rPr>
          <w:rFonts w:eastAsia="Times New Roman"/>
        </w:rPr>
      </w:pPr>
      <w:r w:rsidRPr="007F70F8">
        <w:rPr>
          <w:rFonts w:eastAsia="Times New Roman"/>
        </w:rPr>
        <w:t>Második fázisban azonban elkerülhetetlen egy saját műtéti roboteszköz beszerzése. Erre azonban akkor fog sor kerülni, amikor az igénye alátámasztott lesz, és egy fejlesztési programot lehet rá alapozni.</w:t>
      </w:r>
    </w:p>
    <w:p w14:paraId="23E349DD" w14:textId="77777777" w:rsidR="00CB37C6" w:rsidRPr="007F70F8" w:rsidRDefault="00CB37C6">
      <w:pPr>
        <w:jc w:val="both"/>
        <w:rPr>
          <w:rFonts w:eastAsia="Times New Roman"/>
        </w:rPr>
      </w:pPr>
    </w:p>
    <w:p w14:paraId="1A12F2DA" w14:textId="7C54D8DB" w:rsidR="006345FF" w:rsidRPr="007F70F8" w:rsidRDefault="005B7822" w:rsidP="00C11E6B">
      <w:pPr>
        <w:pStyle w:val="Cmsor3"/>
        <w:numPr>
          <w:ilvl w:val="2"/>
          <w:numId w:val="35"/>
        </w:numPr>
        <w:rPr>
          <w:rFonts w:eastAsia="Times New Roman" w:cs="Times New Roman"/>
        </w:rPr>
      </w:pPr>
      <w:bookmarkStart w:id="31" w:name="_Toc213846308"/>
      <w:r w:rsidRPr="007F70F8">
        <w:rPr>
          <w:rFonts w:eastAsia="Times New Roman" w:cs="Times New Roman"/>
        </w:rPr>
        <w:lastRenderedPageBreak/>
        <w:t>Ipari célú robot tesztkörnyezet kialakítása</w:t>
      </w:r>
      <w:bookmarkEnd w:id="31"/>
    </w:p>
    <w:p w14:paraId="63FB4BE4" w14:textId="77777777" w:rsidR="006345FF" w:rsidRPr="007F70F8" w:rsidRDefault="006345FF">
      <w:pPr>
        <w:jc w:val="both"/>
        <w:rPr>
          <w:rFonts w:eastAsia="Times New Roman"/>
        </w:rPr>
      </w:pPr>
    </w:p>
    <w:p w14:paraId="3A9B5A99" w14:textId="77777777" w:rsidR="006345FF" w:rsidRPr="007F70F8" w:rsidRDefault="005B7822">
      <w:pPr>
        <w:jc w:val="both"/>
        <w:rPr>
          <w:rFonts w:eastAsia="Times New Roman"/>
          <w:b/>
        </w:rPr>
      </w:pPr>
      <w:r w:rsidRPr="007F70F8">
        <w:rPr>
          <w:rFonts w:eastAsia="Times New Roman"/>
          <w:b/>
        </w:rPr>
        <w:t>Fejlett gyártás-technológiai robotikai környezet, oktatási, kutatási és demonstrációs céllal</w:t>
      </w:r>
    </w:p>
    <w:p w14:paraId="74EF6137"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1E717FAE" w14:textId="77777777" w:rsidR="006345FF" w:rsidRPr="007F70F8" w:rsidRDefault="006345FF">
      <w:pPr>
        <w:jc w:val="both"/>
        <w:rPr>
          <w:rFonts w:eastAsia="Times New Roman"/>
        </w:rPr>
      </w:pPr>
    </w:p>
    <w:p w14:paraId="033C0411" w14:textId="77777777" w:rsidR="006345FF" w:rsidRPr="007F70F8" w:rsidRDefault="005B7822">
      <w:pPr>
        <w:jc w:val="both"/>
        <w:rPr>
          <w:rFonts w:eastAsia="Times New Roman"/>
        </w:rPr>
      </w:pPr>
      <w:r w:rsidRPr="007F70F8">
        <w:rPr>
          <w:rFonts w:eastAsia="Times New Roman"/>
        </w:rPr>
        <w:t>A projekt leírása:</w:t>
      </w:r>
    </w:p>
    <w:p w14:paraId="3074A917" w14:textId="77777777" w:rsidR="006345FF" w:rsidRPr="007F70F8" w:rsidRDefault="005B7822">
      <w:pPr>
        <w:jc w:val="both"/>
        <w:rPr>
          <w:rFonts w:eastAsia="Times New Roman"/>
        </w:rPr>
      </w:pPr>
      <w:r w:rsidRPr="007F70F8">
        <w:rPr>
          <w:rFonts w:eastAsia="Times New Roman"/>
        </w:rPr>
        <w:t xml:space="preserve">A Szombathely2030 program részeként létrehozott, kutatási és demonstrációs célú gyártólabor rendkívüli népszerűségnek örvend. Nemzetközi PhD hallgató végzett kutatásokat, számos helyi mesterszakos diplomás készítette el a szakdolgozatát, amerikai egyetemi kurzuson nemzetközi hallgatók végeztek elemzéseket online formában. </w:t>
      </w:r>
    </w:p>
    <w:p w14:paraId="06879195" w14:textId="77777777" w:rsidR="006345FF" w:rsidRPr="007F70F8" w:rsidRDefault="005B7822">
      <w:pPr>
        <w:jc w:val="both"/>
        <w:rPr>
          <w:rFonts w:eastAsia="Times New Roman"/>
        </w:rPr>
      </w:pPr>
      <w:r w:rsidRPr="007F70F8">
        <w:rPr>
          <w:rFonts w:eastAsia="Times New Roman"/>
        </w:rPr>
        <w:t xml:space="preserve">Több, mint 10 vállalkozással valósult meg közös fejlesztés, és a demonstrációk révén 700.000 eurót meghaladó értékű nemzetközi fejlesztési forrást sikerült a térség vállalkozóinak elnyerni. Évente közel 1.000 látogató ismerkedik meg a hardveres és szoftveres platformon futó egyedi fejlesztésekkel. </w:t>
      </w:r>
    </w:p>
    <w:p w14:paraId="19E8AA6B" w14:textId="77777777" w:rsidR="006345FF" w:rsidRPr="007F70F8" w:rsidRDefault="005B7822">
      <w:pPr>
        <w:jc w:val="both"/>
        <w:rPr>
          <w:rFonts w:eastAsia="Times New Roman"/>
        </w:rPr>
      </w:pPr>
      <w:r w:rsidRPr="007F70F8">
        <w:rPr>
          <w:rFonts w:eastAsia="Times New Roman"/>
        </w:rPr>
        <w:t>Ugyanakkor folyamatos fejlesztések szükségesek, hogy a globálisan is élenjáró megoldás továbbra is betöltse úttörő szerepét. Ehhez inspirációra, tanulásra, valamint eszközökbe történő folyamatos beruházásra van szükség. A tevékenység célja az, hogy megőrizve az innovátor pozíciót vonzerőként tudjon szolgálni a térség vállalkozóinak és érdeklődőinek.</w:t>
      </w:r>
    </w:p>
    <w:p w14:paraId="64737139" w14:textId="77777777" w:rsidR="006345FF" w:rsidRPr="007F70F8" w:rsidRDefault="006345FF">
      <w:pPr>
        <w:jc w:val="both"/>
        <w:rPr>
          <w:rFonts w:eastAsia="Times New Roman"/>
        </w:rPr>
      </w:pPr>
    </w:p>
    <w:p w14:paraId="3BCB8660" w14:textId="5907E1FD" w:rsidR="006345FF" w:rsidRPr="007F70F8" w:rsidRDefault="005B7822" w:rsidP="00C11E6B">
      <w:pPr>
        <w:pStyle w:val="Cmsor3"/>
        <w:numPr>
          <w:ilvl w:val="2"/>
          <w:numId w:val="35"/>
        </w:numPr>
        <w:rPr>
          <w:rFonts w:eastAsia="Times New Roman" w:cs="Times New Roman"/>
        </w:rPr>
      </w:pPr>
      <w:bookmarkStart w:id="32" w:name="_Toc213846309"/>
      <w:r w:rsidRPr="007F70F8">
        <w:rPr>
          <w:rFonts w:eastAsia="Times New Roman" w:cs="Times New Roman"/>
        </w:rPr>
        <w:t>Intervenciós és kardiovaszkuláris labor kutatási céllal</w:t>
      </w:r>
      <w:bookmarkEnd w:id="32"/>
    </w:p>
    <w:p w14:paraId="09EEF595" w14:textId="77777777" w:rsidR="006345FF" w:rsidRPr="007F70F8" w:rsidRDefault="006345FF">
      <w:pPr>
        <w:jc w:val="both"/>
        <w:rPr>
          <w:rFonts w:eastAsia="Times New Roman"/>
        </w:rPr>
      </w:pPr>
    </w:p>
    <w:p w14:paraId="2F500D67" w14:textId="77777777" w:rsidR="006345FF" w:rsidRPr="007F70F8" w:rsidRDefault="005B7822">
      <w:pPr>
        <w:jc w:val="both"/>
        <w:rPr>
          <w:rFonts w:eastAsia="Times New Roman"/>
          <w:b/>
        </w:rPr>
      </w:pPr>
      <w:r w:rsidRPr="007F70F8">
        <w:rPr>
          <w:rFonts w:eastAsia="Times New Roman"/>
          <w:b/>
        </w:rPr>
        <w:t>Mesterséges intelligencia alapú és robotika vezérelt tesztkörnyezet létrehozása</w:t>
      </w:r>
    </w:p>
    <w:p w14:paraId="2D1EEBB4" w14:textId="77777777" w:rsidR="006345FF" w:rsidRPr="007F70F8" w:rsidRDefault="005B7822">
      <w:pPr>
        <w:jc w:val="both"/>
        <w:rPr>
          <w:rFonts w:eastAsia="Times New Roman"/>
        </w:rPr>
      </w:pPr>
      <w:r w:rsidRPr="007F70F8">
        <w:rPr>
          <w:rFonts w:eastAsia="Times New Roman"/>
        </w:rPr>
        <w:t>Koordinátor szervezet neve: Markusovszky Egyetemi Oktató Kórház</w:t>
      </w:r>
    </w:p>
    <w:p w14:paraId="16453694" w14:textId="77777777" w:rsidR="006345FF" w:rsidRPr="007F70F8" w:rsidRDefault="006345FF">
      <w:pPr>
        <w:jc w:val="both"/>
        <w:rPr>
          <w:rFonts w:eastAsia="Times New Roman"/>
        </w:rPr>
      </w:pPr>
    </w:p>
    <w:p w14:paraId="784B8B9A" w14:textId="77777777" w:rsidR="006345FF" w:rsidRPr="007F70F8" w:rsidRDefault="005B7822">
      <w:pPr>
        <w:jc w:val="both"/>
        <w:rPr>
          <w:rFonts w:eastAsia="Times New Roman"/>
        </w:rPr>
      </w:pPr>
      <w:r w:rsidRPr="007F70F8">
        <w:rPr>
          <w:rFonts w:eastAsia="Times New Roman"/>
        </w:rPr>
        <w:t>A projekt leírása:</w:t>
      </w:r>
    </w:p>
    <w:p w14:paraId="053789DC" w14:textId="77777777" w:rsidR="006345FF" w:rsidRPr="007F70F8" w:rsidRDefault="005B7822">
      <w:pPr>
        <w:jc w:val="both"/>
        <w:rPr>
          <w:rFonts w:eastAsia="Times New Roman"/>
        </w:rPr>
      </w:pPr>
      <w:r w:rsidRPr="007F70F8">
        <w:rPr>
          <w:rFonts w:eastAsia="Times New Roman"/>
        </w:rPr>
        <w:t xml:space="preserve">A kórház egyedi pozícionálásnak fontos eleme a nemzetközileg is elismert, kutatási célú intervenciós és kardiovaszkuláris labor. Lehetőséget ad arra, hogy a lakosság minőségi ellátása mellett kutatási infrastruktúraként is működjön, és eszközgyártók tesztkörnyezeteként is működjön. </w:t>
      </w:r>
    </w:p>
    <w:p w14:paraId="3EB07A97" w14:textId="3812D0F4" w:rsidR="006345FF" w:rsidRPr="007F70F8" w:rsidRDefault="005B7822">
      <w:pPr>
        <w:jc w:val="both"/>
        <w:rPr>
          <w:rFonts w:eastAsia="Times New Roman"/>
        </w:rPr>
      </w:pPr>
      <w:r w:rsidRPr="007F70F8">
        <w:rPr>
          <w:rFonts w:eastAsia="Times New Roman"/>
        </w:rPr>
        <w:lastRenderedPageBreak/>
        <w:t xml:space="preserve">Ezért szükséges a meglévő eszközök további, célirányos fejlesztése, valamint potenciális gyártó vállalkozásokkal </w:t>
      </w:r>
      <w:r w:rsidR="00FF095C">
        <w:rPr>
          <w:rFonts w:eastAsia="Times New Roman"/>
        </w:rPr>
        <w:t xml:space="preserve">történő </w:t>
      </w:r>
      <w:r w:rsidRPr="007F70F8">
        <w:rPr>
          <w:rFonts w:eastAsia="Times New Roman"/>
        </w:rPr>
        <w:t>összekapcsolása. A környezet egyúttal magas minőségű adatelemzési és szimulációs platformként is fog tudni működni.</w:t>
      </w:r>
    </w:p>
    <w:p w14:paraId="1F7B82A7" w14:textId="77777777" w:rsidR="00850BF0" w:rsidRPr="007F70F8" w:rsidRDefault="00850BF0">
      <w:pPr>
        <w:jc w:val="both"/>
        <w:rPr>
          <w:rFonts w:eastAsia="Times New Roman"/>
        </w:rPr>
      </w:pPr>
    </w:p>
    <w:p w14:paraId="79723D49" w14:textId="047DA8F1" w:rsidR="00850BF0" w:rsidRPr="007F70F8" w:rsidRDefault="00850BF0" w:rsidP="00C11E6B">
      <w:pPr>
        <w:pStyle w:val="Cmsor3"/>
        <w:numPr>
          <w:ilvl w:val="2"/>
          <w:numId w:val="35"/>
        </w:numPr>
        <w:rPr>
          <w:rFonts w:eastAsia="Times New Roman" w:cs="Times New Roman"/>
        </w:rPr>
      </w:pPr>
      <w:bookmarkStart w:id="33" w:name="_Toc213846310"/>
      <w:r w:rsidRPr="007F70F8">
        <w:rPr>
          <w:rFonts w:eastAsia="Times New Roman" w:cs="Times New Roman"/>
        </w:rPr>
        <w:t>Készségfejlesztő labor létrehozása</w:t>
      </w:r>
      <w:bookmarkEnd w:id="33"/>
    </w:p>
    <w:p w14:paraId="5CB16D97" w14:textId="77777777" w:rsidR="00850BF0" w:rsidRPr="007F70F8" w:rsidRDefault="00850BF0" w:rsidP="00850BF0"/>
    <w:p w14:paraId="294842E4" w14:textId="044988B0" w:rsidR="00B2161D" w:rsidRPr="007F70F8" w:rsidRDefault="00B2161D" w:rsidP="00B2161D">
      <w:pPr>
        <w:rPr>
          <w:rFonts w:eastAsia="Times New Roman"/>
          <w:b/>
        </w:rPr>
      </w:pPr>
      <w:r w:rsidRPr="007F70F8">
        <w:rPr>
          <w:rFonts w:eastAsia="Times New Roman"/>
          <w:b/>
        </w:rPr>
        <w:t>Gyakorlatorientált skill labor digitális egészségipari fókuszban</w:t>
      </w:r>
    </w:p>
    <w:p w14:paraId="72D68E18" w14:textId="0F623A9E" w:rsidR="00850BF0" w:rsidRPr="007F70F8" w:rsidRDefault="00850BF0" w:rsidP="00850BF0">
      <w:r w:rsidRPr="007F70F8">
        <w:t>Koordinátor szervezet neve: Pécsi Tudományegyetem Egészségtudományi Kar</w:t>
      </w:r>
    </w:p>
    <w:p w14:paraId="483829A6" w14:textId="77777777" w:rsidR="00850BF0" w:rsidRPr="007F70F8" w:rsidRDefault="00850BF0" w:rsidP="00850BF0">
      <w:pPr>
        <w:jc w:val="both"/>
      </w:pPr>
      <w:r w:rsidRPr="007F70F8">
        <w:t xml:space="preserve">A Pécsi Tudományegyetem Egészségtudományi Kara Szombathelyen olyan modern skill labort kíván létrehozni, amely egyszerre szolgálja az ápolói, mentőtiszti, szülésznői és védőnői és kapcsolódó egészségtudományi képzések gyakorlati oktatási igényeit, valamint fejlesztési tesztkörnyezetet biztosít az egészségipari innovációk számára. </w:t>
      </w:r>
    </w:p>
    <w:p w14:paraId="2DA29FAB" w14:textId="77777777" w:rsidR="00850BF0" w:rsidRPr="007F70F8" w:rsidRDefault="00850BF0" w:rsidP="00850BF0">
      <w:pPr>
        <w:jc w:val="both"/>
      </w:pPr>
      <w:r w:rsidRPr="007F70F8">
        <w:t>A Markusovszky Egyetemi Oktatókórházzal való szoros együttműködés révén a labor szimulációs oktatóközpontként is funkcionál, valósághű klinikai környezetben biztosítva az oktatást.</w:t>
      </w:r>
    </w:p>
    <w:p w14:paraId="52D43F35" w14:textId="77777777" w:rsidR="00850BF0" w:rsidRPr="007F70F8" w:rsidRDefault="00850BF0" w:rsidP="00850BF0">
      <w:pPr>
        <w:jc w:val="both"/>
      </w:pPr>
      <w:r w:rsidRPr="007F70F8">
        <w:t>A labor lehetőséget nyújt digitális és smart technológiák oktatásba történő integrálására, valamint idegen nyelvű és nemzetközi képzési kínálat bővítésére. A rendszer részeként telemedicina-kompatibilis eszközökkel felszerelt szolgálatok (háziorvosi, MSc ápolói, védőnői), krónikus beteggondozási megoldások, valamint életmód- és prevenciós tanácsadás valósulhat meg. A labor emellett elősegíti az egészségügyi ellátáshoz való hozzáférés javítását, különösen hátrányos helyzetű térségekben, és hozzájárul a kórházi ápolási igények csökkentéséhez.</w:t>
      </w:r>
    </w:p>
    <w:p w14:paraId="144A63DE" w14:textId="3389B729" w:rsidR="00850BF0" w:rsidRPr="007F70F8" w:rsidRDefault="00850BF0" w:rsidP="00850BF0">
      <w:pPr>
        <w:jc w:val="both"/>
      </w:pPr>
      <w:r w:rsidRPr="007F70F8">
        <w:t>A fejlesztés célja tehát nem csupán oktatási háttér biztosítása, hanem a gyakorlati készségek fejlesztése, digitális kompetenciák erősítése és új kutatási, fejlesztési együttműködések létrehozása. A készségfejlesztő labor kiemelt eleme a szombathelyi egészségipari ökoszisztéma megerősítésének.</w:t>
      </w:r>
    </w:p>
    <w:p w14:paraId="2BABB100" w14:textId="77777777" w:rsidR="009E452E" w:rsidRPr="007F70F8" w:rsidRDefault="009E452E">
      <w:pPr>
        <w:jc w:val="both"/>
        <w:rPr>
          <w:rFonts w:eastAsia="Times New Roman"/>
        </w:rPr>
      </w:pPr>
    </w:p>
    <w:p w14:paraId="35FA780B" w14:textId="4B901B05" w:rsidR="006E29B8" w:rsidRPr="007F70F8" w:rsidRDefault="006E29B8" w:rsidP="00C11E6B">
      <w:pPr>
        <w:pStyle w:val="Cmsor3"/>
        <w:numPr>
          <w:ilvl w:val="2"/>
          <w:numId w:val="35"/>
        </w:numPr>
        <w:rPr>
          <w:rFonts w:eastAsia="Times New Roman" w:cs="Times New Roman"/>
        </w:rPr>
      </w:pPr>
      <w:bookmarkStart w:id="34" w:name="_Toc213846311"/>
      <w:r w:rsidRPr="007F70F8">
        <w:rPr>
          <w:rFonts w:eastAsia="Times New Roman" w:cs="Times New Roman"/>
        </w:rPr>
        <w:t>Korszerű analitikai és táplálkozástudományi laboratórium kialakítás</w:t>
      </w:r>
      <w:r w:rsidR="00D749FD">
        <w:rPr>
          <w:rFonts w:eastAsia="Times New Roman" w:cs="Times New Roman"/>
        </w:rPr>
        <w:t>a</w:t>
      </w:r>
      <w:bookmarkEnd w:id="34"/>
    </w:p>
    <w:p w14:paraId="3A93F609" w14:textId="77777777" w:rsidR="006E29B8" w:rsidRPr="007F70F8" w:rsidRDefault="006E29B8" w:rsidP="006E29B8"/>
    <w:p w14:paraId="11054B5F" w14:textId="2B2BD8A8" w:rsidR="0005101E" w:rsidRPr="007F70F8" w:rsidRDefault="0005101E" w:rsidP="006E29B8">
      <w:pPr>
        <w:rPr>
          <w:b/>
          <w:bCs/>
        </w:rPr>
      </w:pPr>
      <w:r w:rsidRPr="007F70F8">
        <w:rPr>
          <w:b/>
          <w:bCs/>
        </w:rPr>
        <w:t>Modern laboratórium létrehozása, amely táplálkozástudomány oktatását, kutatását és lakossági edukációját egyesíti korszerű környezetben</w:t>
      </w:r>
    </w:p>
    <w:p w14:paraId="27BF07D6" w14:textId="66A0E1EC" w:rsidR="0005101E" w:rsidRPr="007F70F8" w:rsidRDefault="0005101E" w:rsidP="006E29B8">
      <w:r w:rsidRPr="007F70F8">
        <w:t>Koordinátor szervezet neve: Pécsi Tudományegyetem Egészségtudományi Kar</w:t>
      </w:r>
    </w:p>
    <w:p w14:paraId="74DCB068" w14:textId="77777777" w:rsidR="006E29B8" w:rsidRPr="007F70F8" w:rsidRDefault="006E29B8" w:rsidP="00565A51">
      <w:pPr>
        <w:jc w:val="both"/>
      </w:pPr>
      <w:r w:rsidRPr="007F70F8">
        <w:lastRenderedPageBreak/>
        <w:t>Élelmiszer-tudományi laboratórium és tankonyha kiépítése az alagsori részen, a meglévő használaton kívüli konyha helyére. A tankonyha HACCP rendszerben történő kialakításán és a vizesblokkok és kiszolgáló helyiségek kialakításán kívül az eszközök beszerzése is szükséges.</w:t>
      </w:r>
    </w:p>
    <w:p w14:paraId="51686DC8" w14:textId="77777777" w:rsidR="006E29B8" w:rsidRPr="007F70F8" w:rsidRDefault="006E29B8" w:rsidP="00565A51">
      <w:pPr>
        <w:jc w:val="both"/>
      </w:pPr>
      <w:r w:rsidRPr="007F70F8">
        <w:t>A tankonyhában és a hozzá kapcsolódó analitikai és táplálkozástudományi laboratóriumban az alábbi funkciók valósulnak meg:</w:t>
      </w:r>
    </w:p>
    <w:p w14:paraId="2E486FFE" w14:textId="77777777" w:rsidR="006E29B8" w:rsidRPr="007F70F8" w:rsidRDefault="006E29B8" w:rsidP="00565A51">
      <w:pPr>
        <w:jc w:val="both"/>
      </w:pPr>
      <w:r w:rsidRPr="007F70F8">
        <w:t>Demonstrációs szaktermi oktatást biztosító egység: Korszerű feltételeket teremt a prevenció és a betegellátás területén dolgozó táplálkozástudományi szakembereknek, hogy megismerhessék a legkorszerűbb élelmiszer-analitikai módszereket, továbbá lehetőséget biztosítani korszerű kutatások kivitelezésére, úgymint az élelmiszerbiztonság és a mikrobiom teljesítő képességre gyakorolt hatásának vizsgálata. A laboratórium létrehozása különös jelentőségű lehet a Szombathelyi Képzési Központban a dietetikus alapképzés oktatási és tudományos keretrendszerének megteremtésében.</w:t>
      </w:r>
    </w:p>
    <w:p w14:paraId="4E53BF54" w14:textId="2BFD310D" w:rsidR="006E29B8" w:rsidRPr="007F70F8" w:rsidRDefault="006E29B8" w:rsidP="00565A51">
      <w:pPr>
        <w:jc w:val="both"/>
      </w:pPr>
      <w:r w:rsidRPr="007F70F8">
        <w:t>Lehetőséget biztosítanak egészségügyi szakemberek részére különböző szakmai továbbképzések, készségfejlesztő tréningek, szakmai versenyek, szakmai napok, szakmai bemutatók lebonyolítására; valamint hallgatóink/lakosság számára főzőtanfolyamok, desszertműhelyek, sütős-főzős workshopok, főzőest, tematikus klubok szervezésére is.</w:t>
      </w:r>
    </w:p>
    <w:p w14:paraId="00A0530B" w14:textId="77777777" w:rsidR="009E452E" w:rsidRPr="00705942" w:rsidRDefault="009E452E" w:rsidP="00565A51">
      <w:pPr>
        <w:jc w:val="both"/>
      </w:pPr>
    </w:p>
    <w:p w14:paraId="3664F737" w14:textId="61D82CAC" w:rsidR="006345FF" w:rsidRPr="00705942" w:rsidRDefault="005B7822" w:rsidP="00C11E6B">
      <w:pPr>
        <w:pStyle w:val="Cmsor2"/>
        <w:numPr>
          <w:ilvl w:val="1"/>
          <w:numId w:val="35"/>
        </w:numPr>
        <w:rPr>
          <w:rFonts w:eastAsia="Times New Roman" w:cs="Times New Roman"/>
        </w:rPr>
      </w:pPr>
      <w:bookmarkStart w:id="35" w:name="_Toc213846312"/>
      <w:r w:rsidRPr="00705942">
        <w:rPr>
          <w:rFonts w:eastAsia="Times New Roman" w:cs="Times New Roman"/>
        </w:rPr>
        <w:t>Helyi ökoszisztéma kapcsolatok szervezése</w:t>
      </w:r>
      <w:bookmarkEnd w:id="35"/>
    </w:p>
    <w:p w14:paraId="5A6CBD50" w14:textId="77777777" w:rsidR="006345FF" w:rsidRPr="00705942" w:rsidRDefault="006345FF">
      <w:pPr>
        <w:jc w:val="both"/>
        <w:rPr>
          <w:rFonts w:eastAsia="Times New Roman"/>
        </w:rPr>
      </w:pPr>
    </w:p>
    <w:p w14:paraId="18A79915" w14:textId="77777777" w:rsidR="006345FF" w:rsidRPr="007F70F8" w:rsidRDefault="005B7822">
      <w:pPr>
        <w:jc w:val="both"/>
        <w:rPr>
          <w:rFonts w:eastAsia="Times New Roman"/>
          <w:b/>
          <w:bCs/>
        </w:rPr>
      </w:pPr>
      <w:r w:rsidRPr="007F70F8">
        <w:rPr>
          <w:rFonts w:eastAsia="Times New Roman"/>
          <w:b/>
          <w:bCs/>
        </w:rPr>
        <w:t>A kutatási tevékenységek népszerűsítése, a jelentőségének tudatosítása, társadalmi beágyazottság előmozdítása és érzékenyítés a területek iránt</w:t>
      </w:r>
    </w:p>
    <w:p w14:paraId="70A86722"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07897F83" w14:textId="77777777" w:rsidR="006345FF" w:rsidRPr="007F70F8" w:rsidRDefault="006345FF">
      <w:pPr>
        <w:jc w:val="both"/>
        <w:rPr>
          <w:rFonts w:eastAsia="Times New Roman"/>
        </w:rPr>
      </w:pPr>
    </w:p>
    <w:p w14:paraId="40ED7751" w14:textId="413597FB" w:rsidR="006345FF" w:rsidRPr="007F70F8" w:rsidRDefault="005B7822" w:rsidP="00C11E6B">
      <w:pPr>
        <w:pStyle w:val="Cmsor3"/>
        <w:numPr>
          <w:ilvl w:val="2"/>
          <w:numId w:val="35"/>
        </w:numPr>
        <w:rPr>
          <w:rFonts w:eastAsia="Times New Roman" w:cs="Times New Roman"/>
        </w:rPr>
      </w:pPr>
      <w:bookmarkStart w:id="36" w:name="_Toc213846313"/>
      <w:r w:rsidRPr="007F70F8">
        <w:rPr>
          <w:rFonts w:eastAsia="Times New Roman" w:cs="Times New Roman"/>
        </w:rPr>
        <w:t>Koordinált lakossági nyílt bemutatók szervezése</w:t>
      </w:r>
      <w:bookmarkEnd w:id="36"/>
    </w:p>
    <w:p w14:paraId="71073723" w14:textId="77777777" w:rsidR="006345FF" w:rsidRPr="007F70F8" w:rsidRDefault="006345FF">
      <w:pPr>
        <w:jc w:val="both"/>
        <w:rPr>
          <w:rFonts w:eastAsia="Times New Roman"/>
        </w:rPr>
      </w:pPr>
    </w:p>
    <w:p w14:paraId="3CDB3C51" w14:textId="77777777" w:rsidR="006345FF" w:rsidRPr="007F70F8" w:rsidRDefault="005B7822">
      <w:pPr>
        <w:jc w:val="both"/>
        <w:rPr>
          <w:rFonts w:eastAsia="Times New Roman"/>
          <w:b/>
        </w:rPr>
      </w:pPr>
      <w:r w:rsidRPr="007F70F8">
        <w:rPr>
          <w:rFonts w:eastAsia="Times New Roman"/>
          <w:b/>
        </w:rPr>
        <w:t>Összehangolt módon, illeszkedően szervezett lakossági helyi tudományos napok</w:t>
      </w:r>
    </w:p>
    <w:p w14:paraId="41A5B9FB" w14:textId="77777777" w:rsidR="006345FF" w:rsidRPr="007F70F8" w:rsidRDefault="005B7822">
      <w:pPr>
        <w:jc w:val="both"/>
        <w:rPr>
          <w:rFonts w:eastAsia="Times New Roman"/>
        </w:rPr>
      </w:pPr>
      <w:r w:rsidRPr="007F70F8">
        <w:rPr>
          <w:rFonts w:eastAsia="Times New Roman"/>
        </w:rPr>
        <w:t>Koordinátor szervezet neve: ELTE Gothard Jenő Multidiszciplináris Kutató Központ</w:t>
      </w:r>
    </w:p>
    <w:p w14:paraId="0DDCA1C3" w14:textId="77777777" w:rsidR="006345FF" w:rsidRPr="007F70F8" w:rsidRDefault="006345FF">
      <w:pPr>
        <w:jc w:val="both"/>
        <w:rPr>
          <w:rFonts w:eastAsia="Times New Roman"/>
        </w:rPr>
      </w:pPr>
    </w:p>
    <w:p w14:paraId="64366591" w14:textId="77777777" w:rsidR="006345FF" w:rsidRPr="007F70F8" w:rsidRDefault="005B7822">
      <w:pPr>
        <w:jc w:val="both"/>
        <w:rPr>
          <w:rFonts w:eastAsia="Times New Roman"/>
        </w:rPr>
      </w:pPr>
      <w:r w:rsidRPr="007F70F8">
        <w:rPr>
          <w:rFonts w:eastAsia="Times New Roman"/>
        </w:rPr>
        <w:t>A projekt leírása:</w:t>
      </w:r>
    </w:p>
    <w:p w14:paraId="15E36091" w14:textId="77777777" w:rsidR="006345FF" w:rsidRPr="007F70F8" w:rsidRDefault="005B7822">
      <w:pPr>
        <w:jc w:val="both"/>
        <w:rPr>
          <w:rFonts w:eastAsia="Times New Roman"/>
        </w:rPr>
      </w:pPr>
      <w:r w:rsidRPr="007F70F8">
        <w:rPr>
          <w:rFonts w:eastAsia="Times New Roman"/>
        </w:rPr>
        <w:lastRenderedPageBreak/>
        <w:t>A tudományos ismeretterjesztés és a társadalom bevonása a tudományos gondolkodásba napjaink egyik kulcskérdése. A tudományos élet eredményei – különösen a műszaki, természettudományos, környezeti vagy űripari fejlesztések – gyakran távolinak, elvontnak tűnnek a lakosság számára.</w:t>
      </w:r>
    </w:p>
    <w:p w14:paraId="4EFC5BF0" w14:textId="77777777" w:rsidR="006345FF" w:rsidRPr="007F70F8" w:rsidRDefault="005B7822">
      <w:pPr>
        <w:jc w:val="both"/>
        <w:rPr>
          <w:rFonts w:eastAsia="Times New Roman"/>
        </w:rPr>
      </w:pPr>
      <w:r w:rsidRPr="007F70F8">
        <w:rPr>
          <w:rFonts w:eastAsia="Times New Roman"/>
        </w:rPr>
        <w:t>Lakossági nyílt napok és bemutatók szervezése lehetőséget teremt arra, hogy a helyi közösségek, szakemberek, családok, diákok és érdeklődők közvetlen módon kapcsolódjanak a tudományhoz és a technológiához, megismerjék annak mindennapi hasznát, és motivációt kapjanak a tanulásra, fejlődésre.</w:t>
      </w:r>
    </w:p>
    <w:p w14:paraId="425FE80B" w14:textId="77777777" w:rsidR="006345FF" w:rsidRPr="007F70F8" w:rsidRDefault="005B7822">
      <w:pPr>
        <w:jc w:val="both"/>
        <w:rPr>
          <w:rFonts w:eastAsia="Times New Roman"/>
        </w:rPr>
      </w:pPr>
      <w:r w:rsidRPr="007F70F8">
        <w:rPr>
          <w:rFonts w:eastAsia="Times New Roman"/>
        </w:rPr>
        <w:br/>
        <w:t>Az események összehangolt, egymáshoz illeszkedő szervezése növeli a hatást, elkerüli a párhuzamosságokat, és regionális tudományos identitást is képes kialakítani.</w:t>
      </w:r>
    </w:p>
    <w:p w14:paraId="7455D060" w14:textId="77777777" w:rsidR="006345FF" w:rsidRPr="007F70F8" w:rsidRDefault="005B7822">
      <w:pPr>
        <w:jc w:val="both"/>
        <w:rPr>
          <w:rFonts w:eastAsia="Times New Roman"/>
        </w:rPr>
      </w:pPr>
      <w:r w:rsidRPr="007F70F8">
        <w:rPr>
          <w:rFonts w:eastAsia="Times New Roman"/>
        </w:rPr>
        <w:t>Megcélzott tevékenységek pl.:</w:t>
      </w:r>
    </w:p>
    <w:p w14:paraId="1B27DFAC" w14:textId="77777777" w:rsidR="006345FF" w:rsidRPr="007F70F8" w:rsidRDefault="005B7822" w:rsidP="00C11E6B">
      <w:pPr>
        <w:numPr>
          <w:ilvl w:val="0"/>
          <w:numId w:val="14"/>
        </w:numPr>
        <w:pBdr>
          <w:top w:val="nil"/>
          <w:left w:val="nil"/>
          <w:bottom w:val="nil"/>
          <w:right w:val="nil"/>
          <w:between w:val="nil"/>
        </w:pBdr>
        <w:spacing w:after="0"/>
        <w:jc w:val="both"/>
        <w:rPr>
          <w:rFonts w:eastAsia="Times New Roman"/>
          <w:color w:val="000000"/>
        </w:rPr>
      </w:pPr>
      <w:r w:rsidRPr="007F70F8">
        <w:rPr>
          <w:rFonts w:eastAsia="Times New Roman"/>
          <w:color w:val="000000"/>
        </w:rPr>
        <w:t>Eseménynaptár és szervezési koordináció létrehozása: Tudományos napok időpontjainak egyeztetése; tematikus kapcsolódások kialakítása (pl. űrnap, környezetvédelmi nap, robotika nap)</w:t>
      </w:r>
    </w:p>
    <w:p w14:paraId="63BC996E" w14:textId="77777777" w:rsidR="006345FF" w:rsidRPr="007F70F8" w:rsidRDefault="005B7822" w:rsidP="00C11E6B">
      <w:pPr>
        <w:numPr>
          <w:ilvl w:val="0"/>
          <w:numId w:val="14"/>
        </w:numPr>
        <w:pBdr>
          <w:top w:val="nil"/>
          <w:left w:val="nil"/>
          <w:bottom w:val="nil"/>
          <w:right w:val="nil"/>
          <w:between w:val="nil"/>
        </w:pBdr>
        <w:spacing w:after="0"/>
        <w:jc w:val="both"/>
        <w:rPr>
          <w:rFonts w:eastAsia="Times New Roman"/>
          <w:color w:val="000000"/>
        </w:rPr>
      </w:pPr>
      <w:r w:rsidRPr="007F70F8">
        <w:rPr>
          <w:rFonts w:eastAsia="Times New Roman"/>
          <w:color w:val="000000"/>
        </w:rPr>
        <w:t>Interaktív bemutatók, kísérleti show-k, műhelyek szervezése: Látványos kísérletek, VR- és AR-eszközök, robotikai és űripari eszközök bemutatása; Kézműves-foglalkozások, tematikus kiállítások, játékos vetélkedők;</w:t>
      </w:r>
    </w:p>
    <w:p w14:paraId="555709E5" w14:textId="77777777" w:rsidR="006345FF" w:rsidRPr="007F70F8" w:rsidRDefault="005B7822" w:rsidP="00C11E6B">
      <w:pPr>
        <w:numPr>
          <w:ilvl w:val="0"/>
          <w:numId w:val="14"/>
        </w:numPr>
        <w:pBdr>
          <w:top w:val="nil"/>
          <w:left w:val="nil"/>
          <w:bottom w:val="nil"/>
          <w:right w:val="nil"/>
          <w:between w:val="nil"/>
        </w:pBdr>
        <w:spacing w:after="0"/>
        <w:jc w:val="both"/>
        <w:rPr>
          <w:rFonts w:eastAsia="Times New Roman"/>
          <w:color w:val="000000"/>
        </w:rPr>
      </w:pPr>
      <w:r w:rsidRPr="007F70F8">
        <w:rPr>
          <w:rFonts w:eastAsia="Times New Roman"/>
          <w:color w:val="000000"/>
        </w:rPr>
        <w:t>Oktatási és szemléletformáló anyagok fejlesztése: Tudományos ismeretterjesztő anyagok gyerekeknek, szülőknek, tanároknak;</w:t>
      </w:r>
    </w:p>
    <w:p w14:paraId="0723767A" w14:textId="77777777" w:rsidR="006345FF" w:rsidRPr="007F70F8" w:rsidRDefault="005B7822" w:rsidP="00C11E6B">
      <w:pPr>
        <w:numPr>
          <w:ilvl w:val="0"/>
          <w:numId w:val="14"/>
        </w:numPr>
        <w:pBdr>
          <w:top w:val="nil"/>
          <w:left w:val="nil"/>
          <w:bottom w:val="nil"/>
          <w:right w:val="nil"/>
          <w:between w:val="nil"/>
        </w:pBdr>
        <w:spacing w:after="0"/>
        <w:jc w:val="both"/>
        <w:rPr>
          <w:rFonts w:eastAsia="Times New Roman"/>
          <w:color w:val="000000"/>
        </w:rPr>
      </w:pPr>
      <w:r w:rsidRPr="007F70F8">
        <w:rPr>
          <w:rFonts w:eastAsia="Times New Roman"/>
          <w:color w:val="000000"/>
        </w:rPr>
        <w:t>Helyi és regionális szereplők bevonása: Egyetemek, kutatóintézetek, startupok, vállalatok meghívása;</w:t>
      </w:r>
    </w:p>
    <w:p w14:paraId="7684E974" w14:textId="77777777" w:rsidR="006345FF" w:rsidRPr="007F70F8" w:rsidRDefault="005B7822" w:rsidP="00C11E6B">
      <w:pPr>
        <w:numPr>
          <w:ilvl w:val="0"/>
          <w:numId w:val="14"/>
        </w:numPr>
        <w:pBdr>
          <w:top w:val="nil"/>
          <w:left w:val="nil"/>
          <w:bottom w:val="nil"/>
          <w:right w:val="nil"/>
          <w:between w:val="nil"/>
        </w:pBdr>
        <w:jc w:val="both"/>
        <w:rPr>
          <w:rFonts w:eastAsia="Times New Roman"/>
          <w:color w:val="000000"/>
        </w:rPr>
      </w:pPr>
      <w:r w:rsidRPr="007F70F8">
        <w:rPr>
          <w:rFonts w:eastAsia="Times New Roman"/>
          <w:color w:val="000000"/>
        </w:rPr>
        <w:t>Kommunikációs kampány lebonyolítása: Plakátok, közösségi média, sajtómegjelenések, videók, élő közvetítések;</w:t>
      </w:r>
    </w:p>
    <w:p w14:paraId="63FCFDC0" w14:textId="77777777" w:rsidR="006345FF" w:rsidRPr="007F70F8" w:rsidRDefault="005B7822">
      <w:pPr>
        <w:jc w:val="both"/>
        <w:rPr>
          <w:rFonts w:eastAsia="Times New Roman"/>
        </w:rPr>
      </w:pPr>
      <w:r w:rsidRPr="007F70F8">
        <w:rPr>
          <w:rFonts w:eastAsia="Times New Roman"/>
        </w:rPr>
        <w:br/>
        <w:t>Elsődlegesen bérköltség jelentkezik 2.000 EUR/hó összegben.</w:t>
      </w:r>
    </w:p>
    <w:p w14:paraId="45DC98C0" w14:textId="77777777" w:rsidR="006345FF" w:rsidRPr="007F70F8" w:rsidRDefault="006345FF">
      <w:pPr>
        <w:jc w:val="both"/>
        <w:rPr>
          <w:rFonts w:eastAsia="Times New Roman"/>
        </w:rPr>
      </w:pPr>
    </w:p>
    <w:p w14:paraId="3ADCCF1F" w14:textId="70594D64" w:rsidR="006345FF" w:rsidRPr="007F70F8" w:rsidRDefault="005B7822" w:rsidP="00C11E6B">
      <w:pPr>
        <w:pStyle w:val="Cmsor3"/>
        <w:numPr>
          <w:ilvl w:val="2"/>
          <w:numId w:val="35"/>
        </w:numPr>
        <w:rPr>
          <w:rFonts w:eastAsia="Times New Roman" w:cs="Times New Roman"/>
        </w:rPr>
      </w:pPr>
      <w:bookmarkStart w:id="37" w:name="_Toc213846314"/>
      <w:r w:rsidRPr="007F70F8">
        <w:rPr>
          <w:rFonts w:eastAsia="Times New Roman" w:cs="Times New Roman"/>
        </w:rPr>
        <w:t>Közérthető publikációk terjesztése</w:t>
      </w:r>
      <w:bookmarkEnd w:id="37"/>
    </w:p>
    <w:p w14:paraId="4402BC24" w14:textId="77777777" w:rsidR="006345FF" w:rsidRPr="007F70F8" w:rsidRDefault="006345FF">
      <w:pPr>
        <w:jc w:val="both"/>
        <w:rPr>
          <w:rFonts w:eastAsia="Times New Roman"/>
        </w:rPr>
      </w:pPr>
    </w:p>
    <w:p w14:paraId="37F88FCA" w14:textId="77777777" w:rsidR="006345FF" w:rsidRPr="007F70F8" w:rsidRDefault="005B7822">
      <w:pPr>
        <w:jc w:val="both"/>
        <w:rPr>
          <w:rFonts w:eastAsia="Times New Roman"/>
          <w:b/>
        </w:rPr>
      </w:pPr>
      <w:r w:rsidRPr="007F70F8">
        <w:rPr>
          <w:rFonts w:eastAsia="Times New Roman"/>
          <w:b/>
        </w:rPr>
        <w:t>Lakosság számára az intézményekben folyó tudományos munka bemutatása</w:t>
      </w:r>
    </w:p>
    <w:p w14:paraId="55B102A3"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02BF0148" w14:textId="77777777" w:rsidR="006345FF" w:rsidRPr="007F70F8" w:rsidRDefault="006345FF">
      <w:pPr>
        <w:jc w:val="both"/>
        <w:rPr>
          <w:rFonts w:eastAsia="Times New Roman"/>
        </w:rPr>
      </w:pPr>
    </w:p>
    <w:p w14:paraId="74A0E75E" w14:textId="77777777" w:rsidR="006345FF" w:rsidRPr="007F70F8" w:rsidRDefault="005B7822">
      <w:pPr>
        <w:jc w:val="both"/>
        <w:rPr>
          <w:rFonts w:eastAsia="Times New Roman"/>
        </w:rPr>
      </w:pPr>
      <w:r w:rsidRPr="007F70F8">
        <w:rPr>
          <w:rFonts w:eastAsia="Times New Roman"/>
        </w:rPr>
        <w:lastRenderedPageBreak/>
        <w:t>A projekt leírása:</w:t>
      </w:r>
    </w:p>
    <w:p w14:paraId="5BD8F48A" w14:textId="44E6DF48" w:rsidR="006345FF" w:rsidRPr="007F70F8" w:rsidRDefault="005B7822">
      <w:pPr>
        <w:jc w:val="both"/>
        <w:rPr>
          <w:rFonts w:eastAsia="Times New Roman"/>
        </w:rPr>
      </w:pPr>
      <w:r w:rsidRPr="007F70F8">
        <w:rPr>
          <w:rFonts w:eastAsia="Times New Roman"/>
        </w:rPr>
        <w:t>A tudásalapú gazdaság egyik kritériuma, hogy a lakosság széles köre tudjon azonosulni a kutatóhelyeken megvalósuló egyedi munkákkal. Pályaorientáció szempontjából is központ</w:t>
      </w:r>
      <w:r w:rsidR="00FF095C">
        <w:rPr>
          <w:rFonts w:eastAsia="Times New Roman"/>
        </w:rPr>
        <w:t>i</w:t>
      </w:r>
      <w:r w:rsidRPr="007F70F8">
        <w:rPr>
          <w:rFonts w:eastAsia="Times New Roman"/>
        </w:rPr>
        <w:t xml:space="preserve"> jelentőségű, de abból a szempontból is, hogy ismert legyen a lakosoknak, mivel jelentős hozzáadott értéke van a lokálpatriotizmus kialakulásában. </w:t>
      </w:r>
    </w:p>
    <w:p w14:paraId="2D2A3890" w14:textId="6F8BC3DE" w:rsidR="006345FF" w:rsidRPr="007F70F8" w:rsidRDefault="005B7822">
      <w:pPr>
        <w:jc w:val="both"/>
        <w:rPr>
          <w:rFonts w:eastAsia="Times New Roman"/>
        </w:rPr>
      </w:pPr>
      <w:r w:rsidRPr="007F70F8">
        <w:rPr>
          <w:rFonts w:eastAsia="Times New Roman"/>
        </w:rPr>
        <w:t xml:space="preserve">Hasonlóan fontos abból a szempontból is, hogy az üzleti szféra szereplői megismerjék, mert könnyebben tudnak kapcsolódni. Ezért közérthetően, szemléletesen és rendszeresen be kell mutatni a helyi </w:t>
      </w:r>
      <w:r w:rsidR="00FF095C">
        <w:rPr>
          <w:rFonts w:eastAsia="Times New Roman"/>
        </w:rPr>
        <w:t>lakosoknak</w:t>
      </w:r>
      <w:r w:rsidRPr="007F70F8">
        <w:rPr>
          <w:rFonts w:eastAsia="Times New Roman"/>
        </w:rPr>
        <w:t xml:space="preserve"> a kutatóhelyeken létrehozott új fejlesztéseket, ismereteket. </w:t>
      </w:r>
    </w:p>
    <w:p w14:paraId="47C8AB67" w14:textId="28B279BD" w:rsidR="006345FF" w:rsidRPr="007F70F8" w:rsidRDefault="005B7822">
      <w:pPr>
        <w:jc w:val="both"/>
        <w:rPr>
          <w:rFonts w:eastAsia="Times New Roman"/>
        </w:rPr>
      </w:pPr>
      <w:r w:rsidRPr="007F70F8">
        <w:rPr>
          <w:rFonts w:eastAsia="Times New Roman"/>
        </w:rPr>
        <w:t xml:space="preserve">Ez mind személyes bemutatókon, prezentációkon keresztül, mind pedig írott anyagok formájában, akár sajtón keresztül eljuttatva </w:t>
      </w:r>
      <w:r w:rsidR="00FF095C">
        <w:rPr>
          <w:rFonts w:eastAsia="Times New Roman"/>
        </w:rPr>
        <w:t xml:space="preserve">meg </w:t>
      </w:r>
      <w:r w:rsidRPr="007F70F8">
        <w:rPr>
          <w:rFonts w:eastAsia="Times New Roman"/>
        </w:rPr>
        <w:t>tud valósulni.</w:t>
      </w:r>
    </w:p>
    <w:p w14:paraId="62A6BD82" w14:textId="77777777" w:rsidR="006345FF" w:rsidRPr="007F70F8" w:rsidRDefault="006345FF">
      <w:pPr>
        <w:jc w:val="both"/>
        <w:rPr>
          <w:rFonts w:eastAsia="Times New Roman"/>
        </w:rPr>
      </w:pPr>
    </w:p>
    <w:p w14:paraId="31C11AEA" w14:textId="00498D5F" w:rsidR="006345FF" w:rsidRPr="007F70F8" w:rsidRDefault="005B7822" w:rsidP="00C11E6B">
      <w:pPr>
        <w:pStyle w:val="Cmsor3"/>
        <w:numPr>
          <w:ilvl w:val="2"/>
          <w:numId w:val="35"/>
        </w:numPr>
        <w:rPr>
          <w:rFonts w:eastAsia="Times New Roman" w:cs="Times New Roman"/>
        </w:rPr>
      </w:pPr>
      <w:bookmarkStart w:id="38" w:name="_Toc213846315"/>
      <w:r w:rsidRPr="007F70F8">
        <w:rPr>
          <w:rFonts w:eastAsia="Times New Roman" w:cs="Times New Roman"/>
        </w:rPr>
        <w:t>Pályaorientációs helyszín biztosítása</w:t>
      </w:r>
      <w:bookmarkEnd w:id="38"/>
    </w:p>
    <w:p w14:paraId="5832520E" w14:textId="77777777" w:rsidR="006345FF" w:rsidRPr="007F70F8" w:rsidRDefault="006345FF">
      <w:pPr>
        <w:jc w:val="both"/>
        <w:rPr>
          <w:rFonts w:eastAsia="Times New Roman"/>
        </w:rPr>
      </w:pPr>
    </w:p>
    <w:p w14:paraId="1D82D521" w14:textId="77777777" w:rsidR="006345FF" w:rsidRPr="007F70F8" w:rsidRDefault="005B7822">
      <w:pPr>
        <w:jc w:val="both"/>
        <w:rPr>
          <w:rFonts w:eastAsia="Times New Roman"/>
          <w:b/>
        </w:rPr>
      </w:pPr>
      <w:r w:rsidRPr="007F70F8">
        <w:rPr>
          <w:rFonts w:eastAsia="Times New Roman"/>
          <w:b/>
        </w:rPr>
        <w:t>Középiskolai pályaorientációba történő aktív bekapcsolódás</w:t>
      </w:r>
    </w:p>
    <w:p w14:paraId="3F3717FF" w14:textId="77777777" w:rsidR="006345FF" w:rsidRPr="007F70F8" w:rsidRDefault="005B7822">
      <w:pPr>
        <w:jc w:val="both"/>
        <w:rPr>
          <w:rFonts w:eastAsia="Times New Roman"/>
        </w:rPr>
      </w:pPr>
      <w:r w:rsidRPr="007F70F8">
        <w:rPr>
          <w:rFonts w:eastAsia="Times New Roman"/>
        </w:rPr>
        <w:t>Koordinátor szervezet neve: Pannon Gazdasági Hálózat</w:t>
      </w:r>
    </w:p>
    <w:p w14:paraId="3FA076A4" w14:textId="77777777" w:rsidR="006345FF" w:rsidRPr="007F70F8" w:rsidRDefault="006345FF">
      <w:pPr>
        <w:jc w:val="both"/>
        <w:rPr>
          <w:rFonts w:eastAsia="Times New Roman"/>
        </w:rPr>
      </w:pPr>
    </w:p>
    <w:p w14:paraId="09F445BA" w14:textId="77777777" w:rsidR="006345FF" w:rsidRPr="007F70F8" w:rsidRDefault="005B7822">
      <w:pPr>
        <w:jc w:val="both"/>
        <w:rPr>
          <w:rFonts w:eastAsia="Times New Roman"/>
        </w:rPr>
      </w:pPr>
      <w:r w:rsidRPr="007F70F8">
        <w:rPr>
          <w:rFonts w:eastAsia="Times New Roman"/>
        </w:rPr>
        <w:t>A projekt leírása:</w:t>
      </w:r>
    </w:p>
    <w:p w14:paraId="7B23A35E" w14:textId="7D287D33" w:rsidR="006345FF" w:rsidRPr="007F70F8" w:rsidRDefault="005B7822">
      <w:pPr>
        <w:jc w:val="both"/>
        <w:rPr>
          <w:rFonts w:eastAsia="Times New Roman"/>
        </w:rPr>
      </w:pPr>
      <w:r w:rsidRPr="007F70F8">
        <w:rPr>
          <w:rFonts w:eastAsia="Times New Roman"/>
        </w:rPr>
        <w:t>A jövő generációjának szemléletformálása, a jövő munkahelyeinek megismerése elképzelhetetlen a megfelelő pályaorientáció nélkül. A kutatóhelyeknek elemi érdeke, hogy a középiskolai pályaválasztási folyamatba be tudjanak kapcsolódni, és demonstrálni tudják azokat az értékeket, lehetőségeket, melyek a tevékenységük révén vál</w:t>
      </w:r>
      <w:r w:rsidR="00FF095C">
        <w:rPr>
          <w:rFonts w:eastAsia="Times New Roman"/>
        </w:rPr>
        <w:t>nak</w:t>
      </w:r>
      <w:r w:rsidRPr="007F70F8">
        <w:rPr>
          <w:rFonts w:eastAsia="Times New Roman"/>
        </w:rPr>
        <w:t xml:space="preserve"> elérhetővé. </w:t>
      </w:r>
    </w:p>
    <w:p w14:paraId="213F5333" w14:textId="77777777" w:rsidR="006345FF" w:rsidRPr="007F70F8" w:rsidRDefault="005B7822">
      <w:pPr>
        <w:jc w:val="both"/>
        <w:rPr>
          <w:rFonts w:eastAsia="Times New Roman"/>
        </w:rPr>
      </w:pPr>
      <w:r w:rsidRPr="007F70F8">
        <w:rPr>
          <w:rFonts w:eastAsia="Times New Roman"/>
        </w:rPr>
        <w:t xml:space="preserve">Ez azért is fontos, mert a hagyományos gazdasági szereplők jellemzően a napi operatív feladatokat, valamint egy 1-5 éves időtávot tudnak jellemzően érzékeltetni, miközben a 14-18 éves korosztály számára az évtizedre előre látás legalább ennyire fontos. </w:t>
      </w:r>
    </w:p>
    <w:p w14:paraId="15677D5C" w14:textId="77777777" w:rsidR="006345FF" w:rsidRPr="007F70F8" w:rsidRDefault="005B7822">
      <w:pPr>
        <w:jc w:val="both"/>
        <w:rPr>
          <w:rFonts w:eastAsia="Times New Roman"/>
        </w:rPr>
      </w:pPr>
      <w:r w:rsidRPr="007F70F8">
        <w:rPr>
          <w:rFonts w:eastAsia="Times New Roman"/>
        </w:rPr>
        <w:t>A tevékenység során a résztvevő kutatóintézetek kínálata bekerül a városi középfokú intézmények gyakorlati kínálatába, egységesen felkeresésre kerülnek az oktatási intézmények, és koordinált ajánlat készül a számukra.</w:t>
      </w:r>
    </w:p>
    <w:p w14:paraId="0A5584FE" w14:textId="77777777" w:rsidR="006345FF" w:rsidRPr="007F70F8" w:rsidRDefault="006345FF">
      <w:pPr>
        <w:jc w:val="both"/>
        <w:rPr>
          <w:rFonts w:eastAsia="Times New Roman"/>
        </w:rPr>
      </w:pPr>
    </w:p>
    <w:p w14:paraId="0DDBBBF3" w14:textId="1484AEBA" w:rsidR="006345FF" w:rsidRPr="007F70F8" w:rsidRDefault="005B7822" w:rsidP="00C11E6B">
      <w:pPr>
        <w:pStyle w:val="Cmsor3"/>
        <w:numPr>
          <w:ilvl w:val="2"/>
          <w:numId w:val="35"/>
        </w:numPr>
        <w:rPr>
          <w:rFonts w:eastAsia="Times New Roman" w:cs="Times New Roman"/>
        </w:rPr>
      </w:pPr>
      <w:bookmarkStart w:id="39" w:name="_Toc213846316"/>
      <w:r w:rsidRPr="007F70F8">
        <w:rPr>
          <w:rFonts w:eastAsia="Times New Roman" w:cs="Times New Roman"/>
        </w:rPr>
        <w:lastRenderedPageBreak/>
        <w:t>Vállalati kapcsolatok erősítése</w:t>
      </w:r>
      <w:bookmarkEnd w:id="39"/>
    </w:p>
    <w:p w14:paraId="41C60B2E" w14:textId="77777777" w:rsidR="006345FF" w:rsidRPr="007F70F8" w:rsidRDefault="006345FF">
      <w:pPr>
        <w:jc w:val="both"/>
        <w:rPr>
          <w:rFonts w:eastAsia="Times New Roman"/>
        </w:rPr>
      </w:pPr>
    </w:p>
    <w:p w14:paraId="65A7BC80" w14:textId="77777777" w:rsidR="006345FF" w:rsidRPr="007F70F8" w:rsidRDefault="005B7822">
      <w:pPr>
        <w:jc w:val="both"/>
        <w:rPr>
          <w:rFonts w:eastAsia="Times New Roman"/>
          <w:b/>
        </w:rPr>
      </w:pPr>
      <w:r w:rsidRPr="007F70F8">
        <w:rPr>
          <w:rFonts w:eastAsia="Times New Roman"/>
          <w:b/>
        </w:rPr>
        <w:t>Releváns piaci szereplőkkel strukturált dialógus kialakítása</w:t>
      </w:r>
    </w:p>
    <w:p w14:paraId="6EF75DB4" w14:textId="1558045E" w:rsidR="006345FF" w:rsidRPr="007F70F8" w:rsidRDefault="005B7822">
      <w:pPr>
        <w:jc w:val="both"/>
        <w:rPr>
          <w:rFonts w:eastAsia="Times New Roman"/>
        </w:rPr>
      </w:pPr>
      <w:r w:rsidRPr="007F70F8">
        <w:rPr>
          <w:rFonts w:eastAsia="Times New Roman"/>
        </w:rPr>
        <w:t>Koordinátor szervezet neve: Kőszeg</w:t>
      </w:r>
      <w:r w:rsidR="00FF095C">
        <w:rPr>
          <w:rFonts w:eastAsia="Times New Roman"/>
        </w:rPr>
        <w:t>i</w:t>
      </w:r>
      <w:r w:rsidRPr="007F70F8">
        <w:rPr>
          <w:rFonts w:eastAsia="Times New Roman"/>
        </w:rPr>
        <w:t xml:space="preserve"> Felsőbbfokú Tanulmányok Intézete</w:t>
      </w:r>
    </w:p>
    <w:p w14:paraId="22D2AF1D" w14:textId="77777777" w:rsidR="006345FF" w:rsidRPr="007F70F8" w:rsidRDefault="006345FF">
      <w:pPr>
        <w:jc w:val="both"/>
        <w:rPr>
          <w:rFonts w:eastAsia="Times New Roman"/>
        </w:rPr>
      </w:pPr>
    </w:p>
    <w:p w14:paraId="0794B498" w14:textId="77777777" w:rsidR="006345FF" w:rsidRPr="007F70F8" w:rsidRDefault="005B7822">
      <w:pPr>
        <w:jc w:val="both"/>
        <w:rPr>
          <w:rFonts w:eastAsia="Times New Roman"/>
        </w:rPr>
      </w:pPr>
      <w:r w:rsidRPr="007F70F8">
        <w:rPr>
          <w:rFonts w:eastAsia="Times New Roman"/>
        </w:rPr>
        <w:t>A projekt leírása:</w:t>
      </w:r>
    </w:p>
    <w:p w14:paraId="6EE0E283" w14:textId="77777777" w:rsidR="006345FF" w:rsidRPr="007F70F8" w:rsidRDefault="005B7822">
      <w:pPr>
        <w:jc w:val="both"/>
        <w:rPr>
          <w:rFonts w:eastAsia="Times New Roman"/>
        </w:rPr>
      </w:pPr>
      <w:r w:rsidRPr="007F70F8">
        <w:rPr>
          <w:rFonts w:eastAsia="Times New Roman"/>
        </w:rPr>
        <w:t>Az International Synergy Campus (Kőszeg) tudományos és technológiai profilját különleges hatékonysággal egészítheti ki egy üzleti „láb”, amely oda-vissza áramlásokat biztosít az egyes szférák (tudások, szereplők és források) között. A rendelkezésre álló „négyzetméter-vagyon” egyik legnagyobb hozadékkal rendelkező felhasználási formája lehet az iASK induló kisvállalkozásokat támogató és fejlesztő Startup- és Spinoff-Inkubációs Központja.</w:t>
      </w:r>
    </w:p>
    <w:p w14:paraId="445EBDBE" w14:textId="6CAC40C5" w:rsidR="006345FF" w:rsidRPr="007F70F8" w:rsidRDefault="005B7822">
      <w:pPr>
        <w:jc w:val="both"/>
        <w:rPr>
          <w:rFonts w:eastAsia="Times New Roman"/>
        </w:rPr>
      </w:pPr>
      <w:r w:rsidRPr="007F70F8">
        <w:rPr>
          <w:rFonts w:eastAsia="Times New Roman"/>
        </w:rPr>
        <w:t>Ennek a Központnak a célja, hogy a helyi tehetségeket jobban meg tudja tartani a régió és minél több kisvállalkozás szülessen, melyek végső soron a hazai gazdaság fontos részévé válnak. Az ISC ezen cél megvalósításához tud segítséget nyújtani, hiszen a működése során jelentkező szinergiák megteremtik a lehetőségét az egyes újszerű gondolatok pi</w:t>
      </w:r>
      <w:r w:rsidR="00FF095C">
        <w:rPr>
          <w:rFonts w:eastAsia="Times New Roman"/>
        </w:rPr>
        <w:t>a</w:t>
      </w:r>
      <w:r w:rsidRPr="007F70F8">
        <w:rPr>
          <w:rFonts w:eastAsia="Times New Roman"/>
        </w:rPr>
        <w:t>ci alapú megvalósításának. Az iASK különböző műhelyeiben és partnerei között számtalan olyan ötlet, fejlesztésre érdemes elképzelés fogalmazódik meg, amely önálló szervezeti háttérrel kelhet életre.</w:t>
      </w:r>
    </w:p>
    <w:p w14:paraId="5C2F5476" w14:textId="77777777" w:rsidR="005A0128" w:rsidRDefault="005B7822">
      <w:pPr>
        <w:jc w:val="both"/>
        <w:rPr>
          <w:rFonts w:eastAsia="Times New Roman"/>
        </w:rPr>
      </w:pPr>
      <w:r w:rsidRPr="007F70F8">
        <w:rPr>
          <w:rFonts w:eastAsia="Times New Roman"/>
        </w:rPr>
        <w:t>A hazai vállalkozó</w:t>
      </w:r>
      <w:r w:rsidR="002054FD">
        <w:rPr>
          <w:rFonts w:eastAsia="Times New Roman"/>
        </w:rPr>
        <w:t xml:space="preserve">k </w:t>
      </w:r>
      <w:r w:rsidRPr="007F70F8">
        <w:rPr>
          <w:rFonts w:eastAsia="Times New Roman"/>
        </w:rPr>
        <w:t>indulás</w:t>
      </w:r>
      <w:r w:rsidR="002054FD">
        <w:rPr>
          <w:rFonts w:eastAsia="Times New Roman"/>
        </w:rPr>
        <w:t>i</w:t>
      </w:r>
      <w:r w:rsidRPr="007F70F8">
        <w:rPr>
          <w:rFonts w:eastAsia="Times New Roman"/>
        </w:rPr>
        <w:t xml:space="preserve"> nehézségei miatt a legjobb ötleteknek is professzionális támogató háttérre van szükségük, ebben az ISC minden támogatást meg tud adni, így a tehetséges és növekedésre-sikerre esélyes térségi (dunántúli) induló vállalkozások száma reményeink szerint növekedni fog.</w:t>
      </w:r>
    </w:p>
    <w:p w14:paraId="4CAE5316" w14:textId="4A6D3FA4" w:rsidR="006345FF" w:rsidRPr="007F70F8" w:rsidRDefault="005B7822">
      <w:pPr>
        <w:jc w:val="both"/>
        <w:rPr>
          <w:rFonts w:eastAsia="Times New Roman"/>
        </w:rPr>
      </w:pPr>
      <w:r w:rsidRPr="007F70F8">
        <w:rPr>
          <w:rFonts w:eastAsia="Times New Roman"/>
        </w:rPr>
        <w:t>Az ISC olyan ötleteket, fejlesztéseket kíván befogadni, inkubálni, amelyek az ENSZ Stratégiai Fejlesztési Céljaihoz kapcsolódnak közvetve vagy közvetlenül, ezzel is erősítve a fenntarthatóságot. Mind az SDG-elkötelezettség (az ENSZ-egyetemi láb miatt), mind a Pannon térségi jelleg nagy esélyt kínál rendszeres és magas támogatási forrásokra.</w:t>
      </w:r>
      <w:r w:rsidRPr="007F70F8">
        <w:rPr>
          <w:rFonts w:eastAsia="Times New Roman"/>
        </w:rPr>
        <w:br/>
      </w:r>
    </w:p>
    <w:p w14:paraId="56B65F43" w14:textId="15D3A338" w:rsidR="006345FF" w:rsidRPr="007F70F8" w:rsidRDefault="005B7822" w:rsidP="00C11E6B">
      <w:pPr>
        <w:pStyle w:val="Cmsor3"/>
        <w:numPr>
          <w:ilvl w:val="2"/>
          <w:numId w:val="35"/>
        </w:numPr>
        <w:rPr>
          <w:rFonts w:eastAsia="Times New Roman" w:cs="Times New Roman"/>
        </w:rPr>
      </w:pPr>
      <w:bookmarkStart w:id="40" w:name="_Toc213846317"/>
      <w:r w:rsidRPr="007F70F8">
        <w:rPr>
          <w:rFonts w:eastAsia="Times New Roman" w:cs="Times New Roman"/>
        </w:rPr>
        <w:t>Éves HR matchmaking fórum szervezése</w:t>
      </w:r>
      <w:bookmarkEnd w:id="40"/>
    </w:p>
    <w:p w14:paraId="2D71793D" w14:textId="77777777" w:rsidR="006345FF" w:rsidRPr="007F70F8" w:rsidRDefault="006345FF">
      <w:pPr>
        <w:jc w:val="both"/>
        <w:rPr>
          <w:rFonts w:eastAsia="Times New Roman"/>
        </w:rPr>
      </w:pPr>
    </w:p>
    <w:p w14:paraId="7544E236" w14:textId="77777777" w:rsidR="006345FF" w:rsidRPr="007F70F8" w:rsidRDefault="005B7822">
      <w:pPr>
        <w:jc w:val="both"/>
        <w:rPr>
          <w:rFonts w:eastAsia="Times New Roman"/>
          <w:b/>
        </w:rPr>
      </w:pPr>
      <w:r w:rsidRPr="007F70F8">
        <w:rPr>
          <w:rFonts w:eastAsia="Times New Roman"/>
          <w:b/>
        </w:rPr>
        <w:t>Vállalkozások, egyetemek és tehetségek közötti (pl. PhD-s hallgatók, startup-ok) dialógus kapcsolatépítési céllal</w:t>
      </w:r>
    </w:p>
    <w:p w14:paraId="6EA735A3" w14:textId="77777777" w:rsidR="006345FF" w:rsidRPr="007F70F8" w:rsidRDefault="005B7822">
      <w:pPr>
        <w:jc w:val="both"/>
        <w:rPr>
          <w:rFonts w:eastAsia="Times New Roman"/>
        </w:rPr>
      </w:pPr>
      <w:r w:rsidRPr="007F70F8">
        <w:rPr>
          <w:rFonts w:eastAsia="Times New Roman"/>
        </w:rPr>
        <w:lastRenderedPageBreak/>
        <w:t>Koordinátor szervezet neve: Pannon Gazdasági Hálózat</w:t>
      </w:r>
    </w:p>
    <w:p w14:paraId="1FC1B084" w14:textId="77777777" w:rsidR="006345FF" w:rsidRPr="007F70F8" w:rsidRDefault="006345FF">
      <w:pPr>
        <w:jc w:val="both"/>
        <w:rPr>
          <w:rFonts w:eastAsia="Times New Roman"/>
        </w:rPr>
      </w:pPr>
    </w:p>
    <w:p w14:paraId="649D8CFF" w14:textId="77777777" w:rsidR="006345FF" w:rsidRPr="007F70F8" w:rsidRDefault="005B7822">
      <w:pPr>
        <w:jc w:val="both"/>
        <w:rPr>
          <w:rFonts w:eastAsia="Times New Roman"/>
        </w:rPr>
      </w:pPr>
      <w:r w:rsidRPr="007F70F8">
        <w:rPr>
          <w:rFonts w:eastAsia="Times New Roman"/>
        </w:rPr>
        <w:t>A projekt leírása:</w:t>
      </w:r>
    </w:p>
    <w:p w14:paraId="0B36F2B3" w14:textId="77777777" w:rsidR="006345FF" w:rsidRPr="007F70F8" w:rsidRDefault="005B7822">
      <w:pPr>
        <w:jc w:val="both"/>
        <w:rPr>
          <w:rFonts w:eastAsia="Times New Roman"/>
        </w:rPr>
      </w:pPr>
      <w:r w:rsidRPr="007F70F8">
        <w:rPr>
          <w:rFonts w:eastAsia="Times New Roman"/>
        </w:rPr>
        <w:t xml:space="preserve">Szükséges a jelenleg széttagoltan működő HR klubok, rendezvények városi szintű összehangolása, és a láthatóságuk javítása. A tevékenység során a rendszeres összejövetelek révén megvalósuló információ-csere hozzá tud járulni ahhoz, hogy a szereplők egymás tevékenységéről pontos képet kapjanak, létrejöjjön egy kommunikációs platform, mely mind a tehetség-menedzsment, mind az összehangolt HR-politika, mind a városi szintű, megfelelő helyzet-ismeret elengedhetetlen feltétele. </w:t>
      </w:r>
    </w:p>
    <w:p w14:paraId="56096B42" w14:textId="273DAF5E" w:rsidR="006345FF" w:rsidRPr="007F70F8" w:rsidRDefault="005B7822">
      <w:pPr>
        <w:jc w:val="both"/>
        <w:rPr>
          <w:rFonts w:eastAsia="Times New Roman"/>
        </w:rPr>
      </w:pPr>
      <w:r w:rsidRPr="007F70F8">
        <w:rPr>
          <w:rFonts w:eastAsia="Times New Roman"/>
        </w:rPr>
        <w:t>A találkozók informális jelleggel, egy-egy adott tématerület feldolgozása mentén zajlanak, melyet kötetlen beszélgetések követnek. A fórum nyilvános, és ösztönzi, hogy minél több szereplő kapcsolódjon - egyetemi képzők, vállalati oktatók, HR vezetők, kutató</w:t>
      </w:r>
      <w:r w:rsidR="00FF095C">
        <w:rPr>
          <w:rFonts w:eastAsia="Times New Roman"/>
        </w:rPr>
        <w:t>k</w:t>
      </w:r>
      <w:r w:rsidRPr="007F70F8">
        <w:rPr>
          <w:rFonts w:eastAsia="Times New Roman"/>
        </w:rPr>
        <w:t>, érdeklődők, önkormányzati vezetők, intézményi munkatársak.</w:t>
      </w:r>
    </w:p>
    <w:p w14:paraId="5F6F8CFA" w14:textId="77777777" w:rsidR="006345FF" w:rsidRPr="00705942" w:rsidRDefault="006345FF">
      <w:pPr>
        <w:jc w:val="both"/>
        <w:rPr>
          <w:rFonts w:eastAsia="Times New Roman"/>
        </w:rPr>
      </w:pPr>
    </w:p>
    <w:p w14:paraId="55804A08" w14:textId="5B4F4D7F" w:rsidR="006345FF" w:rsidRPr="00705942" w:rsidRDefault="005B7822" w:rsidP="00C11E6B">
      <w:pPr>
        <w:pStyle w:val="Cmsor2"/>
        <w:numPr>
          <w:ilvl w:val="1"/>
          <w:numId w:val="35"/>
        </w:numPr>
        <w:rPr>
          <w:rFonts w:eastAsia="Times New Roman" w:cs="Times New Roman"/>
        </w:rPr>
      </w:pPr>
      <w:bookmarkStart w:id="41" w:name="_Toc213846318"/>
      <w:r w:rsidRPr="00705942">
        <w:rPr>
          <w:rFonts w:eastAsia="Times New Roman" w:cs="Times New Roman"/>
        </w:rPr>
        <w:t>Nemzetközi kutató-intézményi kapcsolatok közös megerősítése</w:t>
      </w:r>
      <w:bookmarkEnd w:id="41"/>
    </w:p>
    <w:p w14:paraId="35A4EE5F" w14:textId="77777777" w:rsidR="006345FF" w:rsidRPr="00705942" w:rsidRDefault="006345FF">
      <w:pPr>
        <w:jc w:val="both"/>
        <w:rPr>
          <w:rFonts w:eastAsia="Times New Roman"/>
        </w:rPr>
      </w:pPr>
    </w:p>
    <w:p w14:paraId="135987B5" w14:textId="77777777" w:rsidR="006345FF" w:rsidRPr="00705942" w:rsidRDefault="005B7822">
      <w:pPr>
        <w:jc w:val="both"/>
        <w:rPr>
          <w:rFonts w:eastAsia="Times New Roman"/>
          <w:b/>
          <w:bCs/>
        </w:rPr>
      </w:pPr>
      <w:r w:rsidRPr="00705942">
        <w:rPr>
          <w:rFonts w:eastAsia="Times New Roman"/>
          <w:b/>
          <w:bCs/>
        </w:rPr>
        <w:t>Nemzetközi szakmai szervezetekben történő aktív részvétel elősegítése, a helyi együttműködés jó gyakorlatként történő bemutatása</w:t>
      </w:r>
    </w:p>
    <w:p w14:paraId="6CB7F262" w14:textId="77777777" w:rsidR="006345FF" w:rsidRPr="00705942" w:rsidRDefault="005B7822">
      <w:pPr>
        <w:jc w:val="both"/>
        <w:rPr>
          <w:rFonts w:eastAsia="Times New Roman"/>
        </w:rPr>
      </w:pPr>
      <w:r w:rsidRPr="00705942">
        <w:rPr>
          <w:rFonts w:eastAsia="Times New Roman"/>
        </w:rPr>
        <w:t>Koordinátor szervezet neve: ELTE Gothard Jenő Multidiszciplináris Kutató Központ</w:t>
      </w:r>
    </w:p>
    <w:p w14:paraId="67DA8C51" w14:textId="77777777" w:rsidR="006345FF" w:rsidRPr="00705942" w:rsidRDefault="006345FF">
      <w:pPr>
        <w:jc w:val="both"/>
        <w:rPr>
          <w:rFonts w:eastAsia="Times New Roman"/>
        </w:rPr>
      </w:pPr>
    </w:p>
    <w:p w14:paraId="4645DCDC" w14:textId="5CDD2363" w:rsidR="006345FF" w:rsidRPr="00705942" w:rsidRDefault="005B7822" w:rsidP="00C11E6B">
      <w:pPr>
        <w:pStyle w:val="Cmsor3"/>
        <w:numPr>
          <w:ilvl w:val="2"/>
          <w:numId w:val="35"/>
        </w:numPr>
        <w:rPr>
          <w:rFonts w:eastAsia="Times New Roman" w:cs="Times New Roman"/>
        </w:rPr>
      </w:pPr>
      <w:bookmarkStart w:id="42" w:name="_Toc213846319"/>
      <w:r w:rsidRPr="00705942">
        <w:rPr>
          <w:rFonts w:eastAsia="Times New Roman" w:cs="Times New Roman"/>
        </w:rPr>
        <w:t>Európai Unióbeli intézmények, főigazgatóságok megkeresése, lobbizás</w:t>
      </w:r>
      <w:bookmarkEnd w:id="42"/>
    </w:p>
    <w:p w14:paraId="0136D12C" w14:textId="77777777" w:rsidR="006345FF" w:rsidRPr="00705942" w:rsidRDefault="006345FF">
      <w:pPr>
        <w:jc w:val="both"/>
        <w:rPr>
          <w:rFonts w:eastAsia="Times New Roman"/>
        </w:rPr>
      </w:pPr>
    </w:p>
    <w:p w14:paraId="2F033205" w14:textId="77777777" w:rsidR="006345FF" w:rsidRPr="00705942" w:rsidRDefault="005B7822">
      <w:pPr>
        <w:jc w:val="both"/>
        <w:rPr>
          <w:rFonts w:eastAsia="Times New Roman"/>
          <w:b/>
        </w:rPr>
      </w:pPr>
      <w:r w:rsidRPr="00705942">
        <w:rPr>
          <w:rFonts w:eastAsia="Times New Roman"/>
          <w:b/>
        </w:rPr>
        <w:t>Egyes kutató-intézetek láthatóságának erősítése együttműködés által</w:t>
      </w:r>
    </w:p>
    <w:p w14:paraId="28A2A3AA"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026D786E" w14:textId="77777777" w:rsidR="006345FF" w:rsidRPr="00705942" w:rsidRDefault="006345FF">
      <w:pPr>
        <w:jc w:val="both"/>
        <w:rPr>
          <w:rFonts w:eastAsia="Times New Roman"/>
        </w:rPr>
      </w:pPr>
    </w:p>
    <w:p w14:paraId="3CB1D09E" w14:textId="77777777" w:rsidR="006345FF" w:rsidRPr="00705942" w:rsidRDefault="005B7822">
      <w:pPr>
        <w:jc w:val="both"/>
        <w:rPr>
          <w:rFonts w:eastAsia="Times New Roman"/>
        </w:rPr>
      </w:pPr>
      <w:r w:rsidRPr="00705942">
        <w:rPr>
          <w:rFonts w:eastAsia="Times New Roman"/>
        </w:rPr>
        <w:t>A projekt leírása:</w:t>
      </w:r>
    </w:p>
    <w:p w14:paraId="0C9D0586" w14:textId="77777777" w:rsidR="006345FF" w:rsidRPr="00705942" w:rsidRDefault="005B7822">
      <w:pPr>
        <w:jc w:val="both"/>
        <w:rPr>
          <w:rFonts w:eastAsia="Times New Roman"/>
        </w:rPr>
      </w:pPr>
      <w:r w:rsidRPr="00705942">
        <w:rPr>
          <w:rFonts w:eastAsia="Times New Roman"/>
        </w:rPr>
        <w:t xml:space="preserve">A kutató- és fejlesztő-intézeteknek megvan a saját kapcsolat-rendszere, mely az ő tudomány-területén végzett tevékenységekhez létfontosságú. Ugyanakkor a közös megjelenés rendkívüli módon tudja felerősíteni a láthatóságot és az elfogadottságot. </w:t>
      </w:r>
    </w:p>
    <w:p w14:paraId="7EE99661" w14:textId="5B14983D" w:rsidR="006345FF" w:rsidRPr="00705942" w:rsidRDefault="005B7822">
      <w:pPr>
        <w:jc w:val="both"/>
        <w:rPr>
          <w:rFonts w:eastAsia="Times New Roman"/>
        </w:rPr>
      </w:pPr>
      <w:r w:rsidRPr="00705942">
        <w:rPr>
          <w:rFonts w:eastAsia="Times New Roman"/>
        </w:rPr>
        <w:lastRenderedPageBreak/>
        <w:t xml:space="preserve">Az általában lokális, széttöredezett intézmények között megjelenő koordinált jelenlét unikális jelleget tud adni, fokozva </w:t>
      </w:r>
      <w:r w:rsidR="00FF095C">
        <w:rPr>
          <w:rFonts w:eastAsia="Times New Roman"/>
        </w:rPr>
        <w:t xml:space="preserve">a </w:t>
      </w:r>
      <w:r w:rsidRPr="00705942">
        <w:rPr>
          <w:rFonts w:eastAsia="Times New Roman"/>
        </w:rPr>
        <w:t xml:space="preserve">lobbierőt. Ezért a releváns szereplők kapcsolat-rendszereinek közös feltérképezése szükséges, az egyéni szervezeti célok egymásnak történő bemutatása, majd közös fellépés. Így lehetővé válik egy sikeres forrás-akvizíciós program, a szereplők közös fejlesztési irányokat tudnak könnyebben definiálni az adott célok mentén. </w:t>
      </w:r>
    </w:p>
    <w:p w14:paraId="623B09FD" w14:textId="77777777" w:rsidR="006345FF" w:rsidRPr="00705942" w:rsidRDefault="005B7822">
      <w:pPr>
        <w:jc w:val="both"/>
        <w:rPr>
          <w:rFonts w:eastAsia="Times New Roman"/>
        </w:rPr>
      </w:pPr>
      <w:r w:rsidRPr="00705942">
        <w:rPr>
          <w:rFonts w:eastAsia="Times New Roman"/>
        </w:rPr>
        <w:t>A tevékenység része Brüsszelben közös megjelenés, tárgyalások, ismeret-bővítés.</w:t>
      </w:r>
    </w:p>
    <w:p w14:paraId="0B7F6EAE" w14:textId="77777777" w:rsidR="006345FF" w:rsidRPr="00705942" w:rsidRDefault="006345FF">
      <w:pPr>
        <w:jc w:val="both"/>
        <w:rPr>
          <w:rFonts w:eastAsia="Times New Roman"/>
        </w:rPr>
      </w:pPr>
    </w:p>
    <w:p w14:paraId="32C5C455" w14:textId="02021F86" w:rsidR="006345FF" w:rsidRPr="00705942" w:rsidRDefault="005B7822" w:rsidP="00C11E6B">
      <w:pPr>
        <w:pStyle w:val="Cmsor3"/>
        <w:numPr>
          <w:ilvl w:val="2"/>
          <w:numId w:val="35"/>
        </w:numPr>
        <w:rPr>
          <w:rFonts w:eastAsia="Times New Roman" w:cs="Times New Roman"/>
        </w:rPr>
      </w:pPr>
      <w:bookmarkStart w:id="43" w:name="_Toc213846320"/>
      <w:r w:rsidRPr="00705942">
        <w:rPr>
          <w:rFonts w:eastAsia="Times New Roman" w:cs="Times New Roman"/>
        </w:rPr>
        <w:t>Tematikus nemzetközi és multidiszciplináris tudományos hálózatok</w:t>
      </w:r>
      <w:bookmarkEnd w:id="43"/>
    </w:p>
    <w:p w14:paraId="6809B06A" w14:textId="77777777" w:rsidR="006345FF" w:rsidRPr="00705942" w:rsidRDefault="006345FF">
      <w:pPr>
        <w:jc w:val="both"/>
        <w:rPr>
          <w:rFonts w:eastAsia="Times New Roman"/>
        </w:rPr>
      </w:pPr>
    </w:p>
    <w:p w14:paraId="56C1D3E8" w14:textId="77777777" w:rsidR="006345FF" w:rsidRPr="00705942" w:rsidRDefault="005B7822">
      <w:pPr>
        <w:jc w:val="both"/>
        <w:rPr>
          <w:rFonts w:eastAsia="Times New Roman"/>
          <w:b/>
        </w:rPr>
      </w:pPr>
      <w:r w:rsidRPr="00705942">
        <w:rPr>
          <w:rFonts w:eastAsia="Times New Roman"/>
          <w:b/>
        </w:rPr>
        <w:t>Nemzetközi operatív vagy tervezői munkákba kapcsolódás elősegítése az együttműködések révén</w:t>
      </w:r>
    </w:p>
    <w:p w14:paraId="64EB5FB8" w14:textId="77777777" w:rsidR="006345FF" w:rsidRPr="00705942" w:rsidRDefault="005B7822">
      <w:pPr>
        <w:jc w:val="both"/>
        <w:rPr>
          <w:rFonts w:eastAsia="Times New Roman"/>
        </w:rPr>
      </w:pPr>
      <w:r w:rsidRPr="00705942">
        <w:rPr>
          <w:rFonts w:eastAsia="Times New Roman"/>
        </w:rPr>
        <w:t>Koordinátor szervezet neve: ELTE Gothard Jenő Multidiszciplináris Kutató Központ</w:t>
      </w:r>
    </w:p>
    <w:p w14:paraId="34C3FA06" w14:textId="77777777" w:rsidR="006345FF" w:rsidRPr="00705942" w:rsidRDefault="006345FF">
      <w:pPr>
        <w:jc w:val="both"/>
        <w:rPr>
          <w:rFonts w:eastAsia="Times New Roman"/>
        </w:rPr>
      </w:pPr>
    </w:p>
    <w:p w14:paraId="5D5B8C66" w14:textId="77777777" w:rsidR="006345FF" w:rsidRPr="00705942" w:rsidRDefault="005B7822">
      <w:pPr>
        <w:jc w:val="both"/>
        <w:rPr>
          <w:rFonts w:eastAsia="Times New Roman"/>
        </w:rPr>
      </w:pPr>
      <w:r w:rsidRPr="00705942">
        <w:rPr>
          <w:rFonts w:eastAsia="Times New Roman"/>
        </w:rPr>
        <w:t>A projekt leírása:</w:t>
      </w:r>
    </w:p>
    <w:p w14:paraId="1C260531" w14:textId="77777777" w:rsidR="006345FF" w:rsidRPr="00705942" w:rsidRDefault="005B7822">
      <w:pPr>
        <w:jc w:val="both"/>
        <w:rPr>
          <w:rFonts w:eastAsia="Times New Roman"/>
        </w:rPr>
      </w:pPr>
      <w:r w:rsidRPr="00705942">
        <w:rPr>
          <w:rFonts w:eastAsia="Times New Roman"/>
        </w:rPr>
        <w:t>A tudományos világban egyre nagyobb hangsúlyt kapnak a komplex, határokon átívelő problémák, mint például az űrkutatás, klímaváltozás, mesterséges intelligencia, fenntarthatóság, egészségügyi kihívások vagy energetikai kérdések. Ezen problémák kezelése csak nemzetközi és multidiszciplináris kutatói együttműködésekben lehetséges.</w:t>
      </w:r>
      <w:r w:rsidRPr="00705942">
        <w:rPr>
          <w:rFonts w:eastAsia="Times New Roman"/>
        </w:rPr>
        <w:br/>
        <w:t>Magyarországi kutatócsoportok, egyetemek és intézmények gyakran szigetszerűen működnek, és nem mindig van megfelelő támogatásuk a nemzetközi kutatási és fejlesztési hálózatokba való bekapcsolódáshoz, különösen az operatív munkákhoz vagy a tervezési fázisokhoz.</w:t>
      </w:r>
    </w:p>
    <w:p w14:paraId="79A1DDFF" w14:textId="77777777" w:rsidR="006345FF" w:rsidRPr="00705942" w:rsidRDefault="005B7822">
      <w:pPr>
        <w:jc w:val="both"/>
        <w:rPr>
          <w:rFonts w:eastAsia="Times New Roman"/>
        </w:rPr>
      </w:pPr>
      <w:r w:rsidRPr="00705942">
        <w:rPr>
          <w:rFonts w:eastAsia="Times New Roman"/>
        </w:rPr>
        <w:t>A tematikus nemzetközi tudományos hálózatok kiépítése és az ezekhez való stratégiai csatlakozás megerősíti a hazai kutatói közösség jelenlétét, elősegíti az új pályázati részvételeket (pl. Horizon Europe), és hozzájárul a tudástranszferhez.</w:t>
      </w:r>
    </w:p>
    <w:p w14:paraId="51CE7E7D" w14:textId="77777777" w:rsidR="006345FF" w:rsidRPr="00705942" w:rsidRDefault="005B7822">
      <w:pPr>
        <w:jc w:val="both"/>
        <w:rPr>
          <w:rFonts w:eastAsia="Times New Roman"/>
        </w:rPr>
      </w:pPr>
      <w:r w:rsidRPr="00705942">
        <w:rPr>
          <w:rFonts w:eastAsia="Times New Roman"/>
        </w:rPr>
        <w:t>A kezdő lépésként a nemzetközi hálózati térképek elkészítését és partnerkeresést, a releváns tématerületeken (pl. űripar, AI, környezetvédelem) aktív nemzetközi hálózatok feltérképezését; stratégiai partnerek azonosítását (pl. egyetemek, kutatóintézetek, klaszterek) tartjuk fontosnak.</w:t>
      </w:r>
    </w:p>
    <w:p w14:paraId="79D76F2D" w14:textId="77777777" w:rsidR="006345FF" w:rsidRDefault="005B7822">
      <w:pPr>
        <w:jc w:val="both"/>
        <w:rPr>
          <w:rFonts w:eastAsia="Times New Roman"/>
        </w:rPr>
      </w:pPr>
      <w:r w:rsidRPr="00705942">
        <w:rPr>
          <w:rFonts w:eastAsia="Times New Roman"/>
        </w:rPr>
        <w:t>Elsődlegesen bérköltséggel számolunk 2.000 EUR/hó összegben.</w:t>
      </w:r>
    </w:p>
    <w:p w14:paraId="3D8D4D1D" w14:textId="77777777" w:rsidR="00C602CC" w:rsidRDefault="00C602CC">
      <w:pPr>
        <w:jc w:val="both"/>
        <w:rPr>
          <w:rFonts w:eastAsia="Times New Roman"/>
        </w:rPr>
      </w:pPr>
    </w:p>
    <w:p w14:paraId="1429AF3A" w14:textId="11C8329D" w:rsidR="00C602CC" w:rsidRDefault="00C602CC" w:rsidP="00C602CC">
      <w:pPr>
        <w:pStyle w:val="Cmsor3"/>
        <w:numPr>
          <w:ilvl w:val="2"/>
          <w:numId w:val="35"/>
        </w:numPr>
        <w:rPr>
          <w:rFonts w:eastAsia="Times New Roman" w:cs="Times New Roman"/>
        </w:rPr>
      </w:pPr>
      <w:bookmarkStart w:id="44" w:name="_Toc213846321"/>
      <w:r w:rsidRPr="00C602CC">
        <w:rPr>
          <w:rFonts w:eastAsia="Times New Roman" w:cs="Times New Roman"/>
        </w:rPr>
        <w:lastRenderedPageBreak/>
        <w:t>Japán kutatóközpont együttműködési megállapodás</w:t>
      </w:r>
      <w:bookmarkEnd w:id="44"/>
    </w:p>
    <w:p w14:paraId="73F45827" w14:textId="77777777" w:rsidR="00F86647" w:rsidRPr="00F86647" w:rsidRDefault="00F86647" w:rsidP="00F86647"/>
    <w:p w14:paraId="1ABA6F4B" w14:textId="4AABC57B" w:rsidR="00C602CC" w:rsidRPr="00C602CC" w:rsidRDefault="00F86647">
      <w:pPr>
        <w:jc w:val="both"/>
        <w:rPr>
          <w:rFonts w:eastAsia="Times New Roman"/>
          <w:b/>
          <w:bCs/>
        </w:rPr>
      </w:pPr>
      <w:r>
        <w:rPr>
          <w:rFonts w:eastAsia="Times New Roman"/>
          <w:b/>
          <w:bCs/>
        </w:rPr>
        <w:t xml:space="preserve">Japán kapcsolatok erősítése, a két régió közötti gazdasági együttműködés </w:t>
      </w:r>
      <w:r w:rsidR="006040F6">
        <w:rPr>
          <w:rFonts w:eastAsia="Times New Roman"/>
          <w:b/>
          <w:bCs/>
        </w:rPr>
        <w:t>kiépítése</w:t>
      </w:r>
    </w:p>
    <w:p w14:paraId="75BFD47C" w14:textId="26469C87" w:rsidR="00C602CC" w:rsidRDefault="00C602CC">
      <w:pPr>
        <w:jc w:val="both"/>
        <w:rPr>
          <w:rFonts w:eastAsia="Times New Roman"/>
        </w:rPr>
      </w:pPr>
      <w:r>
        <w:rPr>
          <w:rFonts w:eastAsia="Times New Roman"/>
        </w:rPr>
        <w:t>Koordin</w:t>
      </w:r>
      <w:r w:rsidR="00F86647">
        <w:rPr>
          <w:rFonts w:eastAsia="Times New Roman"/>
        </w:rPr>
        <w:t>átor szervezet: Pannon Gazdasági Hálózat</w:t>
      </w:r>
    </w:p>
    <w:p w14:paraId="14E6E4F6" w14:textId="77777777" w:rsidR="00F86647" w:rsidRDefault="00F86647">
      <w:pPr>
        <w:jc w:val="both"/>
        <w:rPr>
          <w:rFonts w:eastAsia="Times New Roman"/>
        </w:rPr>
      </w:pPr>
    </w:p>
    <w:p w14:paraId="5EA5B51B" w14:textId="1D726846" w:rsidR="00F86647" w:rsidRDefault="00F86647">
      <w:pPr>
        <w:jc w:val="both"/>
        <w:rPr>
          <w:rFonts w:eastAsia="Times New Roman"/>
        </w:rPr>
      </w:pPr>
      <w:r>
        <w:rPr>
          <w:rFonts w:eastAsia="Times New Roman"/>
        </w:rPr>
        <w:t>Projekt leírása:</w:t>
      </w:r>
    </w:p>
    <w:p w14:paraId="0B1CD110" w14:textId="42338800" w:rsidR="00F86647" w:rsidRPr="00F86647" w:rsidRDefault="00F86647" w:rsidP="00F86647">
      <w:pPr>
        <w:jc w:val="both"/>
        <w:rPr>
          <w:rFonts w:eastAsia="Times New Roman"/>
        </w:rPr>
      </w:pPr>
      <w:r w:rsidRPr="00F86647">
        <w:rPr>
          <w:rFonts w:eastAsia="Times New Roman"/>
        </w:rPr>
        <w:t xml:space="preserve">Illeszkedve a program egyik kiemelt törekvéséhez, a nemzetközi tudományos és gazdasági együttműködések erősítéséhez, létrejön Szombathelyen az EU–Japán Mesterséges Intelligencia és Humanoid Technológiai Központ az EU–Japan Centre for Industrial Cooperation támogatásával. </w:t>
      </w:r>
    </w:p>
    <w:p w14:paraId="5AF46FDC" w14:textId="4DF543F0" w:rsidR="00F86647" w:rsidRDefault="00F86647" w:rsidP="00F86647">
      <w:pPr>
        <w:jc w:val="both"/>
        <w:rPr>
          <w:rFonts w:eastAsia="Times New Roman"/>
        </w:rPr>
      </w:pPr>
      <w:r w:rsidRPr="00F86647">
        <w:rPr>
          <w:rFonts w:eastAsia="Times New Roman"/>
        </w:rPr>
        <w:t xml:space="preserve">A 2026-ban induló projekt célja, hogy a várost és térségét a mesterséges intelligencia, a robotika és a humanoid technológiák területén nemzetközi kutatási és innovációs csomóponttá tegye. Az intézet a Human-Centric Innovation Valley for Industry pályázathoz kapcsolódva az ipar 5.0 transzformációt helyezi fókuszba, az emberközpontú technológiai fejlesztések és a fenntartható ipari innovációk előmozdítása érdekében. </w:t>
      </w:r>
    </w:p>
    <w:p w14:paraId="716B73E9" w14:textId="6D953486" w:rsidR="00F86647" w:rsidRPr="00705942" w:rsidRDefault="00F86647" w:rsidP="00F86647">
      <w:pPr>
        <w:jc w:val="both"/>
        <w:rPr>
          <w:rFonts w:eastAsia="Times New Roman"/>
        </w:rPr>
      </w:pPr>
      <w:r w:rsidRPr="00F86647">
        <w:rPr>
          <w:rFonts w:eastAsia="Times New Roman"/>
        </w:rPr>
        <w:t>A projekt további célkitűzése, hogy azonosítsa és kiaknázza a japán és magyar partnerek közötti együttműködési lehetőségeket, elősegítve a közös alkalmazott kutatások elindítását, amelyek kapcsolódnak a Szombathely2030 fő irányvonal</w:t>
      </w:r>
      <w:r w:rsidR="00B9110E">
        <w:rPr>
          <w:rFonts w:eastAsia="Times New Roman"/>
        </w:rPr>
        <w:t>a</w:t>
      </w:r>
      <w:r w:rsidRPr="00F86647">
        <w:rPr>
          <w:rFonts w:eastAsia="Times New Roman"/>
        </w:rPr>
        <w:t>ihoz. A létrejövő központ nemcsak a kutatás-fejlesztési kapacitásokat bővíti, hanem hosszú távon hozzájárul a két régió gazdasági kapcsolatainak elmélyítéséhez,</w:t>
      </w:r>
      <w:r w:rsidR="00D00AD8">
        <w:rPr>
          <w:rFonts w:eastAsia="Times New Roman"/>
        </w:rPr>
        <w:t xml:space="preserve"> </w:t>
      </w:r>
      <w:r w:rsidRPr="00F86647">
        <w:rPr>
          <w:rFonts w:eastAsia="Times New Roman"/>
        </w:rPr>
        <w:t>valamint Szombathely nemzetközi láthatóságának növeléséhez a mesterséges intelligenci</w:t>
      </w:r>
      <w:r w:rsidR="00D00AD8">
        <w:rPr>
          <w:rFonts w:eastAsia="Times New Roman"/>
        </w:rPr>
        <w:t>a területén.</w:t>
      </w:r>
    </w:p>
    <w:p w14:paraId="507FF45E" w14:textId="77777777" w:rsidR="006345FF" w:rsidRPr="00705942" w:rsidRDefault="006345FF">
      <w:pPr>
        <w:jc w:val="both"/>
        <w:rPr>
          <w:rFonts w:eastAsia="Times New Roman"/>
        </w:rPr>
      </w:pPr>
    </w:p>
    <w:p w14:paraId="57CE9A94" w14:textId="5A00D194" w:rsidR="006345FF" w:rsidRPr="00705942" w:rsidRDefault="005B7822" w:rsidP="00C11E6B">
      <w:pPr>
        <w:pStyle w:val="Cmsor2"/>
        <w:numPr>
          <w:ilvl w:val="1"/>
          <w:numId w:val="35"/>
        </w:numPr>
        <w:rPr>
          <w:rFonts w:eastAsia="Times New Roman" w:cs="Times New Roman"/>
        </w:rPr>
      </w:pPr>
      <w:bookmarkStart w:id="45" w:name="_Toc213846322"/>
      <w:r w:rsidRPr="00705942">
        <w:rPr>
          <w:rFonts w:eastAsia="Times New Roman" w:cs="Times New Roman"/>
        </w:rPr>
        <w:t>Kreatív tudás ösztönzése</w:t>
      </w:r>
      <w:bookmarkEnd w:id="45"/>
    </w:p>
    <w:p w14:paraId="2C0D1734" w14:textId="77777777" w:rsidR="006345FF" w:rsidRPr="00705942" w:rsidRDefault="006345FF">
      <w:pPr>
        <w:jc w:val="both"/>
        <w:rPr>
          <w:rFonts w:eastAsia="Times New Roman"/>
        </w:rPr>
      </w:pPr>
    </w:p>
    <w:p w14:paraId="0D3FEDE6" w14:textId="77777777" w:rsidR="006345FF" w:rsidRPr="0007023C" w:rsidRDefault="005B7822">
      <w:pPr>
        <w:jc w:val="both"/>
        <w:rPr>
          <w:rFonts w:eastAsia="Times New Roman"/>
          <w:b/>
          <w:bCs/>
        </w:rPr>
      </w:pPr>
      <w:r w:rsidRPr="0007023C">
        <w:rPr>
          <w:rFonts w:eastAsia="Times New Roman"/>
          <w:b/>
          <w:bCs/>
        </w:rPr>
        <w:t>Kreatív kompetenciák azonosítása és kibontakozásának elősegítése a társadalmi és gazdasági jólét előmozdítása érdekében</w:t>
      </w:r>
    </w:p>
    <w:p w14:paraId="68965962" w14:textId="77777777" w:rsidR="006345FF" w:rsidRPr="0007023C" w:rsidRDefault="005B7822">
      <w:pPr>
        <w:jc w:val="both"/>
        <w:rPr>
          <w:rFonts w:eastAsia="Times New Roman"/>
        </w:rPr>
      </w:pPr>
      <w:r w:rsidRPr="0007023C">
        <w:rPr>
          <w:rFonts w:eastAsia="Times New Roman"/>
        </w:rPr>
        <w:t>Koordinátor szervezet neve: Agora Savaria nKft.</w:t>
      </w:r>
    </w:p>
    <w:p w14:paraId="6AEFF3B8" w14:textId="77777777" w:rsidR="006345FF" w:rsidRPr="0007023C" w:rsidRDefault="006345FF">
      <w:pPr>
        <w:jc w:val="both"/>
        <w:rPr>
          <w:rFonts w:eastAsia="Times New Roman"/>
        </w:rPr>
      </w:pPr>
    </w:p>
    <w:p w14:paraId="1265C1FF" w14:textId="5DB7FD69" w:rsidR="006345FF" w:rsidRPr="0007023C" w:rsidRDefault="005B7822" w:rsidP="00C11E6B">
      <w:pPr>
        <w:pStyle w:val="Cmsor3"/>
        <w:numPr>
          <w:ilvl w:val="2"/>
          <w:numId w:val="35"/>
        </w:numPr>
        <w:rPr>
          <w:rFonts w:eastAsia="Times New Roman" w:cs="Times New Roman"/>
        </w:rPr>
      </w:pPr>
      <w:bookmarkStart w:id="46" w:name="_Toc213846323"/>
      <w:r w:rsidRPr="0007023C">
        <w:rPr>
          <w:rFonts w:eastAsia="Times New Roman" w:cs="Times New Roman"/>
        </w:rPr>
        <w:t>Területi határvizsgálatok és kreatív kompetenciák feltérképzése</w:t>
      </w:r>
      <w:bookmarkEnd w:id="46"/>
    </w:p>
    <w:p w14:paraId="64D019B1" w14:textId="77777777" w:rsidR="006345FF" w:rsidRPr="0007023C" w:rsidRDefault="006345FF">
      <w:pPr>
        <w:jc w:val="both"/>
        <w:rPr>
          <w:rFonts w:eastAsia="Times New Roman"/>
        </w:rPr>
      </w:pPr>
    </w:p>
    <w:p w14:paraId="3359FE71" w14:textId="402153D2" w:rsidR="009E452E" w:rsidRPr="0007023C" w:rsidRDefault="009E452E">
      <w:pPr>
        <w:jc w:val="both"/>
        <w:rPr>
          <w:rFonts w:eastAsia="Times New Roman"/>
          <w:b/>
          <w:bCs/>
        </w:rPr>
      </w:pPr>
      <w:r w:rsidRPr="0007023C">
        <w:rPr>
          <w:rFonts w:eastAsia="Times New Roman"/>
          <w:b/>
          <w:bCs/>
        </w:rPr>
        <w:lastRenderedPageBreak/>
        <w:t>A helyi kulturális és kreatív gazdaság, valamint városfejlesztés jelenlegi helyzetének feltárása egy éven belül</w:t>
      </w:r>
    </w:p>
    <w:p w14:paraId="1E769523" w14:textId="77777777" w:rsidR="006345FF" w:rsidRPr="0007023C" w:rsidRDefault="006345FF">
      <w:pPr>
        <w:jc w:val="both"/>
        <w:rPr>
          <w:rFonts w:eastAsia="Times New Roman"/>
          <w:b/>
        </w:rPr>
      </w:pPr>
    </w:p>
    <w:p w14:paraId="46442087" w14:textId="59997C33" w:rsidR="006345FF" w:rsidRPr="0007023C" w:rsidRDefault="005B7822">
      <w:pPr>
        <w:jc w:val="both"/>
        <w:rPr>
          <w:rFonts w:eastAsia="Times New Roman"/>
        </w:rPr>
      </w:pPr>
      <w:r w:rsidRPr="0007023C">
        <w:rPr>
          <w:rFonts w:eastAsia="Times New Roman"/>
        </w:rPr>
        <w:t>Koordinátor szervezet neve: Kőszeg</w:t>
      </w:r>
      <w:r w:rsidR="00FF095C">
        <w:rPr>
          <w:rFonts w:eastAsia="Times New Roman"/>
        </w:rPr>
        <w:t>i</w:t>
      </w:r>
      <w:r w:rsidRPr="0007023C">
        <w:rPr>
          <w:rFonts w:eastAsia="Times New Roman"/>
        </w:rPr>
        <w:t xml:space="preserve"> Felsőbbfokú Tanulmányok Intézete</w:t>
      </w:r>
    </w:p>
    <w:p w14:paraId="3EA0B974" w14:textId="77777777" w:rsidR="006345FF" w:rsidRPr="0007023C" w:rsidRDefault="006345FF">
      <w:pPr>
        <w:jc w:val="both"/>
        <w:rPr>
          <w:rFonts w:eastAsia="Times New Roman"/>
        </w:rPr>
      </w:pPr>
    </w:p>
    <w:p w14:paraId="36F76BE3" w14:textId="77777777" w:rsidR="006345FF" w:rsidRPr="0007023C" w:rsidRDefault="005B7822">
      <w:pPr>
        <w:jc w:val="both"/>
        <w:rPr>
          <w:rFonts w:eastAsia="Times New Roman"/>
        </w:rPr>
      </w:pPr>
      <w:r w:rsidRPr="0007023C">
        <w:rPr>
          <w:rFonts w:eastAsia="Times New Roman"/>
        </w:rPr>
        <w:t>A projekt leírása:</w:t>
      </w:r>
    </w:p>
    <w:p w14:paraId="4CF2A7A6" w14:textId="77777777" w:rsidR="006345FF" w:rsidRPr="0007023C" w:rsidRDefault="005B7822">
      <w:pPr>
        <w:jc w:val="both"/>
        <w:rPr>
          <w:rFonts w:eastAsia="Times New Roman"/>
        </w:rPr>
      </w:pPr>
      <w:r w:rsidRPr="0007023C">
        <w:rPr>
          <w:rFonts w:eastAsia="Times New Roman"/>
        </w:rPr>
        <w:t xml:space="preserve">A „Kreatív város-fenntartható vidék” kutatás feladatai keretében az iASK a KRAFT-ot, mint kreatív integratív fejlesztési koncepciót adaptálja Magyarország más határrégióira, valamint nyomon kíséri a KRAFT koncepcióban meghatározott fejlesztések által indukált változásokat, értékeli azok hatásait és közreműködik régiós együttműködések kialakításában, működtetésében, valamint koordinálja a Pannon Városok Szövetségének tevékenységét. </w:t>
      </w:r>
    </w:p>
    <w:p w14:paraId="14167063" w14:textId="77777777" w:rsidR="006345FF" w:rsidRPr="0007023C" w:rsidRDefault="005B7822">
      <w:pPr>
        <w:spacing w:before="240" w:after="0"/>
        <w:jc w:val="both"/>
        <w:rPr>
          <w:rFonts w:eastAsia="Times New Roman"/>
        </w:rPr>
      </w:pPr>
      <w:r w:rsidRPr="0007023C">
        <w:rPr>
          <w:rFonts w:eastAsia="Times New Roman"/>
        </w:rPr>
        <w:t>A KRAFT integrált fejlesztési modellt és szemléletet alkalmazva segítse elő a kulturális örökség védelmét, társadalmi hasznosítását, hatékonyabb menedzselését, regionális szinten pedig töltsön be a kis-és középvállalatok számára információs és tudásközponti és inkubáció szerepet.</w:t>
      </w:r>
    </w:p>
    <w:p w14:paraId="3BE23AB7" w14:textId="77777777" w:rsidR="006345FF" w:rsidRPr="0007023C" w:rsidRDefault="005B7822">
      <w:pPr>
        <w:spacing w:before="240" w:after="160"/>
        <w:jc w:val="both"/>
        <w:rPr>
          <w:rFonts w:eastAsia="Times New Roman"/>
        </w:rPr>
      </w:pPr>
      <w:r w:rsidRPr="0007023C">
        <w:rPr>
          <w:rFonts w:eastAsia="Times New Roman"/>
        </w:rPr>
        <w:t xml:space="preserve">Az iASK KRAFT Központ módszertani fejlesztéseinek kiváló gyakorlóterepet biztosítanak a Pannon Városok Szövetségének települései, ahol a kialakított módszertanok pilot szerű tesztelésre nyílik lehetőség. Az eredmények felhasználhatók a település és régiófejlesztési stratégiák megalapozásához, továbbgondolásához. Mindemellett a KRAFT Központ stratégiai tervező- és konzultációs támogatást nyújt a Pannon Városok Szövetsége városainak. </w:t>
      </w:r>
    </w:p>
    <w:p w14:paraId="70F35385" w14:textId="77777777" w:rsidR="006345FF" w:rsidRPr="0007023C" w:rsidRDefault="005B7822">
      <w:pPr>
        <w:spacing w:before="240" w:after="240"/>
        <w:jc w:val="both"/>
        <w:rPr>
          <w:rFonts w:eastAsia="Times New Roman"/>
        </w:rPr>
      </w:pPr>
      <w:r w:rsidRPr="0007023C">
        <w:rPr>
          <w:rFonts w:eastAsia="Times New Roman"/>
        </w:rPr>
        <w:t xml:space="preserve">A KRAFT Központ feladata a vidék/város viszony jobbá tételét célzó új típusú gondolkodás elterjesztése, azon belül is: </w:t>
      </w:r>
    </w:p>
    <w:p w14:paraId="41D81BBD" w14:textId="77777777" w:rsidR="006345FF" w:rsidRPr="0007023C" w:rsidRDefault="005B7822">
      <w:pPr>
        <w:spacing w:before="240" w:after="240"/>
        <w:ind w:left="360"/>
        <w:jc w:val="both"/>
        <w:rPr>
          <w:rFonts w:eastAsia="Times New Roman"/>
        </w:rPr>
      </w:pPr>
      <w:r w:rsidRPr="0007023C">
        <w:rPr>
          <w:rFonts w:eastAsia="Times New Roman"/>
        </w:rPr>
        <w:t>-</w:t>
      </w:r>
      <w:r w:rsidRPr="0007023C">
        <w:rPr>
          <w:rFonts w:eastAsia="Times New Roman"/>
        </w:rPr>
        <w:tab/>
        <w:t>A projektként már elindult és megvalósítási szakaszba lépett „KRAFT Kőszeghez” tartozó projektek szakmai támogatása, a következő program szakaszok előkészítése, távolabbi fejlesztési elemek tervezése és az azokhoz szükséges koordinációs munka elvégzése.</w:t>
      </w:r>
    </w:p>
    <w:p w14:paraId="1AACF668" w14:textId="77777777" w:rsidR="006345FF" w:rsidRPr="0007023C" w:rsidRDefault="005B7822">
      <w:pPr>
        <w:spacing w:before="240" w:after="240"/>
        <w:ind w:left="360"/>
        <w:jc w:val="both"/>
        <w:rPr>
          <w:rFonts w:eastAsia="Times New Roman"/>
        </w:rPr>
      </w:pPr>
      <w:r w:rsidRPr="0007023C">
        <w:rPr>
          <w:rFonts w:eastAsia="Times New Roman"/>
        </w:rPr>
        <w:t>-</w:t>
      </w:r>
      <w:r w:rsidRPr="0007023C">
        <w:rPr>
          <w:rFonts w:eastAsia="Times New Roman"/>
        </w:rPr>
        <w:tab/>
        <w:t>A tanulmányokban, kötetekben, egyedi módszertanban (az ún. KRAFT-index) és más városfejlesztési dokumentumokban testet öltő KRAFT-módszertan szakmai továbbfejlesztése állandó kutatói állomány segítségével.</w:t>
      </w:r>
    </w:p>
    <w:p w14:paraId="7875B7F6" w14:textId="77777777" w:rsidR="006345FF" w:rsidRPr="0007023C" w:rsidRDefault="005B7822">
      <w:pPr>
        <w:spacing w:before="240" w:after="240"/>
        <w:ind w:left="360"/>
        <w:jc w:val="both"/>
        <w:rPr>
          <w:rFonts w:eastAsia="Times New Roman"/>
        </w:rPr>
      </w:pPr>
      <w:r w:rsidRPr="0007023C">
        <w:rPr>
          <w:rFonts w:eastAsia="Times New Roman"/>
        </w:rPr>
        <w:lastRenderedPageBreak/>
        <w:t>-</w:t>
      </w:r>
      <w:r w:rsidRPr="0007023C">
        <w:rPr>
          <w:rFonts w:eastAsia="Times New Roman"/>
        </w:rPr>
        <w:tab/>
        <w:t>A módszertan kiterjesztése a Pannon városok szövetségére. A KRAFT koncepció alapú régiófejlesztési elképzelés egyre szélesebb körben történő bevezetése egyrészt új perspektívát és lendületet biztosít a korábbi térségfejlesztési megoldások mellett az egyes bevont települések/régiók számára, másrészt a tapasztalatok feldolgozásával lehetőséget ad a KRAFT koncepció folyamatos továbbfejlesztésére is.</w:t>
      </w:r>
    </w:p>
    <w:p w14:paraId="571F63CF" w14:textId="77777777" w:rsidR="006345FF" w:rsidRPr="0007023C" w:rsidRDefault="005B7822">
      <w:pPr>
        <w:spacing w:before="240" w:after="240"/>
        <w:ind w:left="360"/>
        <w:jc w:val="both"/>
        <w:rPr>
          <w:rFonts w:eastAsia="Times New Roman"/>
        </w:rPr>
      </w:pPr>
      <w:r w:rsidRPr="0007023C">
        <w:rPr>
          <w:rFonts w:eastAsia="Times New Roman"/>
        </w:rPr>
        <w:t>-</w:t>
      </w:r>
      <w:r w:rsidRPr="0007023C">
        <w:rPr>
          <w:rFonts w:eastAsia="Times New Roman"/>
        </w:rPr>
        <w:tab/>
        <w:t>Rendszeres szakmai fórum és szakmai párbeszéd biztosítása az évente megrendezett KRAFT konferencia keretében.</w:t>
      </w:r>
    </w:p>
    <w:p w14:paraId="6A44D762" w14:textId="77777777" w:rsidR="006345FF" w:rsidRPr="0007023C" w:rsidRDefault="005B7822">
      <w:pPr>
        <w:jc w:val="both"/>
        <w:rPr>
          <w:rFonts w:eastAsia="Times New Roman"/>
        </w:rPr>
      </w:pPr>
      <w:r w:rsidRPr="0007023C">
        <w:rPr>
          <w:rFonts w:eastAsia="Times New Roman"/>
        </w:rPr>
        <w:t>A KRAFT koncepció kiterjesztése a Kőszeg-Szombathely tengely tekintetében egy hosszú távú és sokrétű projekt lehet, melyet a korábbi, valamint folyamatban lévő fejlesztések és beruházások tesznek indokolttá.</w:t>
      </w:r>
    </w:p>
    <w:p w14:paraId="6E07CCF9" w14:textId="77777777" w:rsidR="006345FF" w:rsidRPr="0007023C" w:rsidRDefault="005B7822">
      <w:pPr>
        <w:jc w:val="both"/>
        <w:rPr>
          <w:rFonts w:eastAsia="Times New Roman"/>
        </w:rPr>
      </w:pPr>
      <w:r w:rsidRPr="0007023C">
        <w:rPr>
          <w:rFonts w:eastAsia="Times New Roman"/>
        </w:rPr>
        <w:t>Az iASK az alábbi feladatok ellátásában tudja segíteni partnereit:</w:t>
      </w:r>
    </w:p>
    <w:p w14:paraId="3C4F6EC2" w14:textId="77777777" w:rsidR="006345FF" w:rsidRPr="0007023C" w:rsidRDefault="005B7822" w:rsidP="00C11E6B">
      <w:pPr>
        <w:numPr>
          <w:ilvl w:val="0"/>
          <w:numId w:val="32"/>
        </w:numPr>
        <w:spacing w:before="240" w:after="0"/>
        <w:jc w:val="both"/>
        <w:rPr>
          <w:rFonts w:eastAsia="Times New Roman"/>
        </w:rPr>
      </w:pPr>
      <w:r w:rsidRPr="0007023C">
        <w:rPr>
          <w:rFonts w:eastAsia="Times New Roman"/>
        </w:rPr>
        <w:t>KRAFT-audit (település-portré az Index felhasználásával);</w:t>
      </w:r>
    </w:p>
    <w:p w14:paraId="4E58DD85" w14:textId="77777777" w:rsidR="006345FF" w:rsidRPr="0007023C" w:rsidRDefault="005B7822" w:rsidP="00C11E6B">
      <w:pPr>
        <w:numPr>
          <w:ilvl w:val="0"/>
          <w:numId w:val="32"/>
        </w:numPr>
        <w:spacing w:after="0"/>
        <w:jc w:val="both"/>
        <w:rPr>
          <w:rFonts w:eastAsia="Times New Roman"/>
        </w:rPr>
      </w:pPr>
      <w:r w:rsidRPr="0007023C">
        <w:rPr>
          <w:rFonts w:eastAsia="Times New Roman"/>
        </w:rPr>
        <w:t>Stratégiai fejlesztési konzultáció az auditra épülve;</w:t>
      </w:r>
    </w:p>
    <w:p w14:paraId="42371760" w14:textId="77777777" w:rsidR="006345FF" w:rsidRPr="0007023C" w:rsidRDefault="005B7822" w:rsidP="00C11E6B">
      <w:pPr>
        <w:numPr>
          <w:ilvl w:val="0"/>
          <w:numId w:val="32"/>
        </w:numPr>
        <w:spacing w:after="0"/>
        <w:jc w:val="both"/>
        <w:rPr>
          <w:rFonts w:eastAsia="Times New Roman"/>
        </w:rPr>
      </w:pPr>
      <w:r w:rsidRPr="0007023C">
        <w:rPr>
          <w:rFonts w:eastAsia="Times New Roman"/>
        </w:rPr>
        <w:t>Szerződéses részvétel a stratégiai tervezésben;</w:t>
      </w:r>
    </w:p>
    <w:p w14:paraId="56889278" w14:textId="77777777" w:rsidR="006345FF" w:rsidRPr="0007023C" w:rsidRDefault="005B7822" w:rsidP="00C11E6B">
      <w:pPr>
        <w:numPr>
          <w:ilvl w:val="0"/>
          <w:numId w:val="32"/>
        </w:numPr>
        <w:spacing w:after="240"/>
        <w:jc w:val="both"/>
        <w:rPr>
          <w:rFonts w:eastAsia="Times New Roman"/>
        </w:rPr>
      </w:pPr>
      <w:r w:rsidRPr="0007023C">
        <w:rPr>
          <w:rFonts w:eastAsia="Times New Roman"/>
        </w:rPr>
        <w:t>Egy kialakítandó KRAFT-településtipológia alapján módszertani csomag felkínálása adott településtípusok legnagyobb reziliencia-fenyegetettséget jelentő problémáinak kezeléséhez.</w:t>
      </w:r>
    </w:p>
    <w:p w14:paraId="5067E234" w14:textId="77777777" w:rsidR="006345FF" w:rsidRPr="0007023C" w:rsidRDefault="005B7822">
      <w:pPr>
        <w:jc w:val="both"/>
        <w:rPr>
          <w:rFonts w:eastAsia="Times New Roman"/>
        </w:rPr>
      </w:pPr>
      <w:r w:rsidRPr="0007023C">
        <w:rPr>
          <w:rFonts w:eastAsia="Times New Roman"/>
        </w:rPr>
        <w:t>A KRAFT program kiterjesztése a Kőszeg-Szombathely tengely vonatkozásában két ütemben valósulhat meg:</w:t>
      </w:r>
    </w:p>
    <w:p w14:paraId="3C5DD236" w14:textId="77777777" w:rsidR="006345FF" w:rsidRPr="0007023C" w:rsidRDefault="005B7822">
      <w:pPr>
        <w:numPr>
          <w:ilvl w:val="0"/>
          <w:numId w:val="5"/>
        </w:numPr>
        <w:spacing w:after="0"/>
        <w:jc w:val="both"/>
        <w:rPr>
          <w:rFonts w:eastAsia="Times New Roman"/>
        </w:rPr>
      </w:pPr>
      <w:r w:rsidRPr="0007023C">
        <w:rPr>
          <w:rFonts w:eastAsia="Times New Roman"/>
        </w:rPr>
        <w:t>ütem: 2025-2030 között,</w:t>
      </w:r>
    </w:p>
    <w:p w14:paraId="76563BFA" w14:textId="77777777" w:rsidR="006345FF" w:rsidRPr="0007023C" w:rsidRDefault="005B7822">
      <w:pPr>
        <w:numPr>
          <w:ilvl w:val="0"/>
          <w:numId w:val="5"/>
        </w:numPr>
        <w:jc w:val="both"/>
        <w:rPr>
          <w:rFonts w:eastAsia="Times New Roman"/>
        </w:rPr>
      </w:pPr>
      <w:r w:rsidRPr="0007023C">
        <w:rPr>
          <w:rFonts w:eastAsia="Times New Roman"/>
        </w:rPr>
        <w:t>ütem: 2030-2035 között.</w:t>
      </w:r>
    </w:p>
    <w:p w14:paraId="5B7910DE" w14:textId="77777777" w:rsidR="006345FF" w:rsidRPr="0007023C" w:rsidRDefault="006345FF">
      <w:pPr>
        <w:jc w:val="both"/>
        <w:rPr>
          <w:rFonts w:eastAsia="Times New Roman"/>
        </w:rPr>
      </w:pPr>
    </w:p>
    <w:p w14:paraId="4E88FF1F" w14:textId="1870B3E3" w:rsidR="006345FF" w:rsidRPr="0007023C" w:rsidRDefault="005B7822" w:rsidP="00C11E6B">
      <w:pPr>
        <w:pStyle w:val="Cmsor3"/>
        <w:numPr>
          <w:ilvl w:val="2"/>
          <w:numId w:val="35"/>
        </w:numPr>
        <w:rPr>
          <w:rFonts w:eastAsia="Times New Roman" w:cs="Times New Roman"/>
        </w:rPr>
      </w:pPr>
      <w:bookmarkStart w:id="47" w:name="_Toc213846324"/>
      <w:r w:rsidRPr="0007023C">
        <w:rPr>
          <w:rFonts w:eastAsia="Times New Roman" w:cs="Times New Roman"/>
        </w:rPr>
        <w:t>Szombathelyi Kreatív Ipari Klaszter létrehozása, működtetése</w:t>
      </w:r>
      <w:bookmarkEnd w:id="47"/>
    </w:p>
    <w:p w14:paraId="78B0265E" w14:textId="77777777" w:rsidR="006345FF" w:rsidRPr="0007023C" w:rsidRDefault="006345FF">
      <w:pPr>
        <w:jc w:val="both"/>
        <w:rPr>
          <w:rFonts w:eastAsia="Times New Roman"/>
        </w:rPr>
      </w:pPr>
    </w:p>
    <w:p w14:paraId="18BCE9C0" w14:textId="77777777" w:rsidR="006345FF" w:rsidRPr="0007023C" w:rsidRDefault="005B7822">
      <w:pPr>
        <w:jc w:val="both"/>
        <w:rPr>
          <w:rFonts w:eastAsia="Times New Roman"/>
          <w:b/>
        </w:rPr>
      </w:pPr>
      <w:r w:rsidRPr="0007023C">
        <w:rPr>
          <w:rFonts w:eastAsia="Times New Roman"/>
          <w:b/>
        </w:rPr>
        <w:t>A feltárt helyi és/vagy térségi kreatív gazdasági szereplők részvételével Szombathelyi Kreatív Ipari Klaszter létrehozása 2 éven belül.</w:t>
      </w:r>
    </w:p>
    <w:p w14:paraId="22601922" w14:textId="77777777" w:rsidR="006345FF" w:rsidRPr="0007023C" w:rsidRDefault="005B7822">
      <w:pPr>
        <w:jc w:val="both"/>
        <w:rPr>
          <w:rFonts w:eastAsia="Times New Roman"/>
        </w:rPr>
      </w:pPr>
      <w:r w:rsidRPr="0007023C">
        <w:rPr>
          <w:rFonts w:eastAsia="Times New Roman"/>
        </w:rPr>
        <w:t>Koordinátor szervezet neve: Agora Savaria nKft.</w:t>
      </w:r>
    </w:p>
    <w:p w14:paraId="5BB0F189" w14:textId="77777777" w:rsidR="006345FF" w:rsidRPr="0007023C" w:rsidRDefault="006345FF">
      <w:pPr>
        <w:jc w:val="both"/>
        <w:rPr>
          <w:rFonts w:eastAsia="Times New Roman"/>
        </w:rPr>
      </w:pPr>
    </w:p>
    <w:p w14:paraId="2E2EF9D9" w14:textId="77777777" w:rsidR="006345FF" w:rsidRPr="0007023C" w:rsidRDefault="005B7822">
      <w:pPr>
        <w:jc w:val="both"/>
        <w:rPr>
          <w:rFonts w:eastAsia="Times New Roman"/>
        </w:rPr>
      </w:pPr>
      <w:r w:rsidRPr="0007023C">
        <w:rPr>
          <w:rFonts w:eastAsia="Times New Roman"/>
        </w:rPr>
        <w:t>A projekt leírása:</w:t>
      </w:r>
    </w:p>
    <w:p w14:paraId="5B33D4F2" w14:textId="77777777" w:rsidR="006345FF" w:rsidRPr="0007023C" w:rsidRDefault="005B7822">
      <w:pPr>
        <w:jc w:val="both"/>
        <w:rPr>
          <w:rFonts w:eastAsia="Times New Roman"/>
        </w:rPr>
      </w:pPr>
      <w:r w:rsidRPr="0007023C">
        <w:rPr>
          <w:rFonts w:eastAsia="Times New Roman"/>
        </w:rPr>
        <w:t xml:space="preserve">A Szombathelyi Kreatív Ipari Klaszter célja, hogy összefogja a városban működő kreatív gazdasági szereplőket, és elősegítse a tudásmegosztást, az együttműködéseket, valamint a </w:t>
      </w:r>
      <w:r w:rsidRPr="0007023C">
        <w:rPr>
          <w:rFonts w:eastAsia="Times New Roman"/>
        </w:rPr>
        <w:lastRenderedPageBreak/>
        <w:t>szektor versenyképességének és társadalmi beágyazottságának növelését. A klaszter menedzsmentjét az AGORA Savaria Kulturális és Médiaközpont Nonprofit Kft. látja el.</w:t>
      </w:r>
    </w:p>
    <w:p w14:paraId="6E7D1CF5" w14:textId="77777777" w:rsidR="006345FF" w:rsidRPr="0007023C" w:rsidRDefault="005B7822">
      <w:pPr>
        <w:jc w:val="both"/>
        <w:rPr>
          <w:rFonts w:eastAsia="Times New Roman"/>
        </w:rPr>
      </w:pPr>
      <w:r w:rsidRPr="0007023C">
        <w:rPr>
          <w:rFonts w:eastAsia="Times New Roman"/>
        </w:rPr>
        <w:br/>
        <w:t>A klaszter megalapításának indokoltsága</w:t>
      </w:r>
    </w:p>
    <w:p w14:paraId="50CCC310" w14:textId="77777777" w:rsidR="006345FF" w:rsidRPr="0007023C" w:rsidRDefault="005B7822">
      <w:pPr>
        <w:jc w:val="both"/>
        <w:rPr>
          <w:rFonts w:eastAsia="Times New Roman"/>
        </w:rPr>
      </w:pPr>
      <w:r w:rsidRPr="0007023C">
        <w:rPr>
          <w:rFonts w:eastAsia="Times New Roman"/>
        </w:rPr>
        <w:t>A szombathelyi kreatív ipari szereplőket vizsgáló 2023-as kutatás alapján a városban 398 kreatív vállalkozás működik, ezek 63%-a egyéni vállalkozó. A legnagyobb tevékenységi súlyt a piaci szolgáltatások (pl. építészet, reklám, design) és a művészeti tevékenységek (pl. alkotóművészet, előadóművészet) képviselik. A kreatív ipar lehetőséget ad arra, hogy a város túllépjen az ipari dominancián, erősítve a tudásalapú, innovatív gazdasági lábakat.</w:t>
      </w:r>
    </w:p>
    <w:p w14:paraId="5A64118E" w14:textId="77777777" w:rsidR="006345FF" w:rsidRPr="0007023C" w:rsidRDefault="005B7822">
      <w:pPr>
        <w:jc w:val="both"/>
        <w:rPr>
          <w:rFonts w:eastAsia="Times New Roman"/>
        </w:rPr>
      </w:pPr>
      <w:r w:rsidRPr="0007023C">
        <w:rPr>
          <w:rFonts w:eastAsia="Times New Roman"/>
        </w:rPr>
        <w:br/>
        <w:t>Időbeli ütemezés</w:t>
      </w:r>
    </w:p>
    <w:p w14:paraId="4C025F22" w14:textId="77777777" w:rsidR="006345FF" w:rsidRPr="0007023C" w:rsidRDefault="005B7822">
      <w:pPr>
        <w:jc w:val="both"/>
        <w:rPr>
          <w:rFonts w:eastAsia="Times New Roman"/>
        </w:rPr>
      </w:pPr>
      <w:r w:rsidRPr="0007023C">
        <w:rPr>
          <w:rFonts w:eastAsia="Times New Roman"/>
        </w:rPr>
        <w:t>1. Előkészítő szakasz (6 hónap)</w:t>
      </w:r>
    </w:p>
    <w:p w14:paraId="1208806F" w14:textId="77777777" w:rsidR="006345FF" w:rsidRPr="0007023C" w:rsidRDefault="005B7822" w:rsidP="00C11E6B">
      <w:pPr>
        <w:numPr>
          <w:ilvl w:val="0"/>
          <w:numId w:val="15"/>
        </w:numPr>
        <w:pBdr>
          <w:top w:val="nil"/>
          <w:left w:val="nil"/>
          <w:bottom w:val="nil"/>
          <w:right w:val="nil"/>
          <w:between w:val="nil"/>
        </w:pBdr>
        <w:spacing w:after="0"/>
        <w:jc w:val="both"/>
        <w:rPr>
          <w:rFonts w:eastAsia="Times New Roman"/>
          <w:color w:val="000000"/>
        </w:rPr>
      </w:pPr>
      <w:r w:rsidRPr="0007023C">
        <w:rPr>
          <w:rFonts w:eastAsia="Times New Roman"/>
          <w:color w:val="000000"/>
        </w:rPr>
        <w:t>A kreatív szereplők frissített feltárása</w:t>
      </w:r>
    </w:p>
    <w:p w14:paraId="6B33D712" w14:textId="77777777" w:rsidR="006345FF" w:rsidRPr="0007023C" w:rsidRDefault="005B7822" w:rsidP="00C11E6B">
      <w:pPr>
        <w:numPr>
          <w:ilvl w:val="0"/>
          <w:numId w:val="15"/>
        </w:numPr>
        <w:pBdr>
          <w:top w:val="nil"/>
          <w:left w:val="nil"/>
          <w:bottom w:val="nil"/>
          <w:right w:val="nil"/>
          <w:between w:val="nil"/>
        </w:pBdr>
        <w:spacing w:after="0"/>
        <w:jc w:val="both"/>
        <w:rPr>
          <w:rFonts w:eastAsia="Times New Roman"/>
          <w:color w:val="000000"/>
        </w:rPr>
      </w:pPr>
      <w:r w:rsidRPr="0007023C">
        <w:rPr>
          <w:rFonts w:eastAsia="Times New Roman"/>
          <w:color w:val="000000"/>
        </w:rPr>
        <w:t>Kapcsolatfelvétel a feltárt vállalkozásokkal</w:t>
      </w:r>
    </w:p>
    <w:p w14:paraId="3ECEC8F2" w14:textId="77777777" w:rsidR="006345FF" w:rsidRPr="0007023C" w:rsidRDefault="005B7822" w:rsidP="00C11E6B">
      <w:pPr>
        <w:numPr>
          <w:ilvl w:val="0"/>
          <w:numId w:val="15"/>
        </w:numPr>
        <w:pBdr>
          <w:top w:val="nil"/>
          <w:left w:val="nil"/>
          <w:bottom w:val="nil"/>
          <w:right w:val="nil"/>
          <w:between w:val="nil"/>
        </w:pBdr>
        <w:spacing w:after="0"/>
        <w:jc w:val="both"/>
        <w:rPr>
          <w:rFonts w:eastAsia="Times New Roman"/>
          <w:color w:val="000000"/>
        </w:rPr>
      </w:pPr>
      <w:r w:rsidRPr="0007023C">
        <w:rPr>
          <w:rFonts w:eastAsia="Times New Roman"/>
          <w:color w:val="000000"/>
        </w:rPr>
        <w:t>Online és személyes igényfelmérés a klaszter céljairól, működési formáiról, elvárt hasznáról</w:t>
      </w:r>
    </w:p>
    <w:p w14:paraId="1DFFCC0D" w14:textId="77777777" w:rsidR="006345FF" w:rsidRPr="0007023C" w:rsidRDefault="005B7822" w:rsidP="00C11E6B">
      <w:pPr>
        <w:numPr>
          <w:ilvl w:val="0"/>
          <w:numId w:val="15"/>
        </w:numPr>
        <w:pBdr>
          <w:top w:val="nil"/>
          <w:left w:val="nil"/>
          <w:bottom w:val="nil"/>
          <w:right w:val="nil"/>
          <w:between w:val="nil"/>
        </w:pBdr>
        <w:spacing w:after="0"/>
        <w:jc w:val="both"/>
        <w:rPr>
          <w:rFonts w:eastAsia="Times New Roman"/>
          <w:color w:val="000000"/>
        </w:rPr>
      </w:pPr>
      <w:r w:rsidRPr="0007023C">
        <w:rPr>
          <w:rFonts w:eastAsia="Times New Roman"/>
          <w:color w:val="000000"/>
        </w:rPr>
        <w:t>Kreatív gazdasági szereplőkből álló ideiglenes tanácsadó testület létrehozása</w:t>
      </w:r>
    </w:p>
    <w:p w14:paraId="7943C3EB" w14:textId="77777777" w:rsidR="006345FF" w:rsidRPr="0007023C" w:rsidRDefault="005B7822" w:rsidP="00C11E6B">
      <w:pPr>
        <w:numPr>
          <w:ilvl w:val="0"/>
          <w:numId w:val="15"/>
        </w:numPr>
        <w:pBdr>
          <w:top w:val="nil"/>
          <w:left w:val="nil"/>
          <w:bottom w:val="nil"/>
          <w:right w:val="nil"/>
          <w:between w:val="nil"/>
        </w:pBdr>
        <w:jc w:val="both"/>
        <w:rPr>
          <w:rFonts w:eastAsia="Times New Roman"/>
          <w:color w:val="000000"/>
        </w:rPr>
      </w:pPr>
      <w:r w:rsidRPr="0007023C">
        <w:rPr>
          <w:rFonts w:eastAsia="Times New Roman"/>
          <w:color w:val="000000"/>
        </w:rPr>
        <w:t>Klaszter működési modell kidolgozása (jogi forma, tagsági kritériumok, szolgáltatások köre, külső partnerek bevonása – pl. felsőoktatás, önkormányzat, civil szféra)</w:t>
      </w:r>
    </w:p>
    <w:p w14:paraId="37C00D3A" w14:textId="77777777" w:rsidR="006345FF" w:rsidRPr="0007023C" w:rsidRDefault="005B7822">
      <w:pPr>
        <w:jc w:val="both"/>
        <w:rPr>
          <w:rFonts w:eastAsia="Times New Roman"/>
        </w:rPr>
      </w:pPr>
      <w:r w:rsidRPr="0007023C">
        <w:rPr>
          <w:rFonts w:eastAsia="Times New Roman"/>
        </w:rPr>
        <w:t>2. Alapítás és kezdeti működés (6 hónap)</w:t>
      </w:r>
    </w:p>
    <w:p w14:paraId="5DC8317A" w14:textId="77777777" w:rsidR="006345FF" w:rsidRPr="0007023C" w:rsidRDefault="005B7822" w:rsidP="00C11E6B">
      <w:pPr>
        <w:numPr>
          <w:ilvl w:val="0"/>
          <w:numId w:val="16"/>
        </w:numPr>
        <w:pBdr>
          <w:top w:val="nil"/>
          <w:left w:val="nil"/>
          <w:bottom w:val="nil"/>
          <w:right w:val="nil"/>
          <w:between w:val="nil"/>
        </w:pBdr>
        <w:spacing w:after="0"/>
        <w:jc w:val="both"/>
        <w:rPr>
          <w:rFonts w:eastAsia="Times New Roman"/>
          <w:color w:val="000000"/>
        </w:rPr>
      </w:pPr>
      <w:r w:rsidRPr="0007023C">
        <w:rPr>
          <w:rFonts w:eastAsia="Times New Roman"/>
          <w:color w:val="000000"/>
        </w:rPr>
        <w:t>A Szombathelyi Kreatív Ipari Klaszter hivatalos megalapítása</w:t>
      </w:r>
    </w:p>
    <w:p w14:paraId="641EF321" w14:textId="77777777" w:rsidR="006345FF" w:rsidRPr="0007023C" w:rsidRDefault="005B7822" w:rsidP="00C11E6B">
      <w:pPr>
        <w:numPr>
          <w:ilvl w:val="0"/>
          <w:numId w:val="16"/>
        </w:numPr>
        <w:pBdr>
          <w:top w:val="nil"/>
          <w:left w:val="nil"/>
          <w:bottom w:val="nil"/>
          <w:right w:val="nil"/>
          <w:between w:val="nil"/>
        </w:pBdr>
        <w:spacing w:after="0"/>
        <w:jc w:val="both"/>
        <w:rPr>
          <w:rFonts w:eastAsia="Times New Roman"/>
          <w:color w:val="000000"/>
        </w:rPr>
      </w:pPr>
      <w:r w:rsidRPr="0007023C">
        <w:rPr>
          <w:rFonts w:eastAsia="Times New Roman"/>
          <w:color w:val="000000"/>
        </w:rPr>
        <w:t>Nyitórendezvény és klaszteralapító konferencia</w:t>
      </w:r>
    </w:p>
    <w:p w14:paraId="126222B7" w14:textId="77777777" w:rsidR="006345FF" w:rsidRPr="0007023C" w:rsidRDefault="005B7822" w:rsidP="00C11E6B">
      <w:pPr>
        <w:numPr>
          <w:ilvl w:val="0"/>
          <w:numId w:val="16"/>
        </w:numPr>
        <w:pBdr>
          <w:top w:val="nil"/>
          <w:left w:val="nil"/>
          <w:bottom w:val="nil"/>
          <w:right w:val="nil"/>
          <w:between w:val="nil"/>
        </w:pBdr>
        <w:spacing w:after="0"/>
        <w:jc w:val="both"/>
        <w:rPr>
          <w:rFonts w:eastAsia="Times New Roman"/>
          <w:color w:val="000000"/>
        </w:rPr>
      </w:pPr>
      <w:r w:rsidRPr="0007023C">
        <w:rPr>
          <w:rFonts w:eastAsia="Times New Roman"/>
          <w:color w:val="000000"/>
        </w:rPr>
        <w:t>Webes platform és közösségi kommunikációs felületek elindítása</w:t>
      </w:r>
    </w:p>
    <w:p w14:paraId="59DA8545" w14:textId="77777777" w:rsidR="006345FF" w:rsidRPr="0007023C" w:rsidRDefault="005B7822" w:rsidP="00C11E6B">
      <w:pPr>
        <w:numPr>
          <w:ilvl w:val="0"/>
          <w:numId w:val="16"/>
        </w:numPr>
        <w:pBdr>
          <w:top w:val="nil"/>
          <w:left w:val="nil"/>
          <w:bottom w:val="nil"/>
          <w:right w:val="nil"/>
          <w:between w:val="nil"/>
        </w:pBdr>
        <w:jc w:val="both"/>
        <w:rPr>
          <w:rFonts w:eastAsia="Times New Roman"/>
          <w:color w:val="000000"/>
        </w:rPr>
      </w:pPr>
      <w:r w:rsidRPr="0007023C">
        <w:rPr>
          <w:rFonts w:eastAsia="Times New Roman"/>
          <w:color w:val="000000"/>
        </w:rPr>
        <w:t>Tematikus munkacsoportok (pl. design, előadó-művészet, reklámipar, kulturális innováció) megszervezése</w:t>
      </w:r>
    </w:p>
    <w:p w14:paraId="2F378A26" w14:textId="77777777" w:rsidR="006345FF" w:rsidRPr="0007023C" w:rsidRDefault="005B7822">
      <w:pPr>
        <w:jc w:val="both"/>
        <w:rPr>
          <w:rFonts w:eastAsia="Times New Roman"/>
        </w:rPr>
      </w:pPr>
      <w:r w:rsidRPr="0007023C">
        <w:rPr>
          <w:rFonts w:eastAsia="Times New Roman"/>
        </w:rPr>
        <w:t>3. Szolgáltatásfejlesztés (másfél év)</w:t>
      </w:r>
    </w:p>
    <w:p w14:paraId="00BBA4BB" w14:textId="77777777" w:rsidR="006345FF" w:rsidRPr="0007023C" w:rsidRDefault="005B7822" w:rsidP="00C11E6B">
      <w:pPr>
        <w:numPr>
          <w:ilvl w:val="0"/>
          <w:numId w:val="17"/>
        </w:numPr>
        <w:pBdr>
          <w:top w:val="nil"/>
          <w:left w:val="nil"/>
          <w:bottom w:val="nil"/>
          <w:right w:val="nil"/>
          <w:between w:val="nil"/>
        </w:pBdr>
        <w:spacing w:after="0"/>
        <w:jc w:val="both"/>
        <w:rPr>
          <w:rFonts w:eastAsia="Times New Roman"/>
          <w:color w:val="000000"/>
        </w:rPr>
      </w:pPr>
      <w:r w:rsidRPr="0007023C">
        <w:rPr>
          <w:rFonts w:eastAsia="Times New Roman"/>
          <w:color w:val="000000"/>
        </w:rPr>
        <w:t>Mentoring programok induló kreatív vállalkozásoknak</w:t>
      </w:r>
    </w:p>
    <w:p w14:paraId="39AB5401" w14:textId="77777777" w:rsidR="006345FF" w:rsidRPr="0007023C" w:rsidRDefault="005B7822" w:rsidP="00C11E6B">
      <w:pPr>
        <w:numPr>
          <w:ilvl w:val="0"/>
          <w:numId w:val="17"/>
        </w:numPr>
        <w:pBdr>
          <w:top w:val="nil"/>
          <w:left w:val="nil"/>
          <w:bottom w:val="nil"/>
          <w:right w:val="nil"/>
          <w:between w:val="nil"/>
        </w:pBdr>
        <w:spacing w:after="0"/>
        <w:jc w:val="both"/>
        <w:rPr>
          <w:rFonts w:eastAsia="Times New Roman"/>
          <w:color w:val="000000"/>
        </w:rPr>
      </w:pPr>
      <w:r w:rsidRPr="0007023C">
        <w:rPr>
          <w:rFonts w:eastAsia="Times New Roman"/>
          <w:color w:val="000000"/>
        </w:rPr>
        <w:t>Közös pályázati részvételek előkészítése hazai és EU-s forrásokra</w:t>
      </w:r>
    </w:p>
    <w:p w14:paraId="7CC27B6F" w14:textId="77777777" w:rsidR="006345FF" w:rsidRPr="0007023C" w:rsidRDefault="005B7822" w:rsidP="00C11E6B">
      <w:pPr>
        <w:numPr>
          <w:ilvl w:val="0"/>
          <w:numId w:val="17"/>
        </w:numPr>
        <w:pBdr>
          <w:top w:val="nil"/>
          <w:left w:val="nil"/>
          <w:bottom w:val="nil"/>
          <w:right w:val="nil"/>
          <w:between w:val="nil"/>
        </w:pBdr>
        <w:spacing w:after="0"/>
        <w:jc w:val="both"/>
        <w:rPr>
          <w:rFonts w:eastAsia="Times New Roman"/>
          <w:color w:val="000000"/>
        </w:rPr>
      </w:pPr>
      <w:r w:rsidRPr="0007023C">
        <w:rPr>
          <w:rFonts w:eastAsia="Times New Roman"/>
          <w:color w:val="000000"/>
        </w:rPr>
        <w:t>Kreatív workshopok, tudásmegosztó alkalmak, tapasztalatcserék szervezése</w:t>
      </w:r>
    </w:p>
    <w:p w14:paraId="4C064B28" w14:textId="77777777" w:rsidR="006345FF" w:rsidRPr="0007023C" w:rsidRDefault="005B7822" w:rsidP="00C11E6B">
      <w:pPr>
        <w:numPr>
          <w:ilvl w:val="0"/>
          <w:numId w:val="17"/>
        </w:numPr>
        <w:pBdr>
          <w:top w:val="nil"/>
          <w:left w:val="nil"/>
          <w:bottom w:val="nil"/>
          <w:right w:val="nil"/>
          <w:between w:val="nil"/>
        </w:pBdr>
        <w:jc w:val="both"/>
        <w:rPr>
          <w:rFonts w:eastAsia="Times New Roman"/>
          <w:color w:val="000000"/>
        </w:rPr>
      </w:pPr>
      <w:r w:rsidRPr="0007023C">
        <w:rPr>
          <w:rFonts w:eastAsia="Times New Roman"/>
          <w:color w:val="000000"/>
        </w:rPr>
        <w:t>Tematikus közösségi programok indítása a lakosság számára (pl. kreatív hétvége, design-vásár, alkotóműhelyek)</w:t>
      </w:r>
    </w:p>
    <w:p w14:paraId="287E24DC" w14:textId="77777777" w:rsidR="006345FF" w:rsidRPr="0007023C" w:rsidRDefault="005B7822">
      <w:pPr>
        <w:jc w:val="both"/>
        <w:rPr>
          <w:rFonts w:eastAsia="Times New Roman"/>
        </w:rPr>
      </w:pPr>
      <w:r w:rsidRPr="0007023C">
        <w:rPr>
          <w:rFonts w:eastAsia="Times New Roman"/>
        </w:rPr>
        <w:t>4. Fenntartás és bővítés (két év)</w:t>
      </w:r>
    </w:p>
    <w:p w14:paraId="0A58D1E9" w14:textId="77777777" w:rsidR="006345FF" w:rsidRPr="0007023C" w:rsidRDefault="005B7822" w:rsidP="00C11E6B">
      <w:pPr>
        <w:numPr>
          <w:ilvl w:val="0"/>
          <w:numId w:val="18"/>
        </w:numPr>
        <w:pBdr>
          <w:top w:val="nil"/>
          <w:left w:val="nil"/>
          <w:bottom w:val="nil"/>
          <w:right w:val="nil"/>
          <w:between w:val="nil"/>
        </w:pBdr>
        <w:spacing w:after="0"/>
        <w:jc w:val="both"/>
        <w:rPr>
          <w:rFonts w:eastAsia="Times New Roman"/>
          <w:color w:val="000000"/>
        </w:rPr>
      </w:pPr>
      <w:r w:rsidRPr="0007023C">
        <w:rPr>
          <w:rFonts w:eastAsia="Times New Roman"/>
          <w:color w:val="000000"/>
        </w:rPr>
        <w:lastRenderedPageBreak/>
        <w:t>Klaszterteljesítmény-értékelés és stratégiai újratervezés</w:t>
      </w:r>
    </w:p>
    <w:p w14:paraId="0C797DC9" w14:textId="77777777" w:rsidR="006345FF" w:rsidRPr="0007023C" w:rsidRDefault="005B7822" w:rsidP="00C11E6B">
      <w:pPr>
        <w:numPr>
          <w:ilvl w:val="0"/>
          <w:numId w:val="18"/>
        </w:numPr>
        <w:pBdr>
          <w:top w:val="nil"/>
          <w:left w:val="nil"/>
          <w:bottom w:val="nil"/>
          <w:right w:val="nil"/>
          <w:between w:val="nil"/>
        </w:pBdr>
        <w:spacing w:after="0"/>
        <w:jc w:val="both"/>
        <w:rPr>
          <w:rFonts w:eastAsia="Times New Roman"/>
          <w:color w:val="000000"/>
        </w:rPr>
      </w:pPr>
      <w:r w:rsidRPr="0007023C">
        <w:rPr>
          <w:rFonts w:eastAsia="Times New Roman"/>
          <w:color w:val="000000"/>
        </w:rPr>
        <w:t>Térségi, regionális szerepkör erősítése</w:t>
      </w:r>
    </w:p>
    <w:p w14:paraId="2BDB4CF5" w14:textId="77777777" w:rsidR="006345FF" w:rsidRPr="0007023C" w:rsidRDefault="005B7822" w:rsidP="00C11E6B">
      <w:pPr>
        <w:numPr>
          <w:ilvl w:val="0"/>
          <w:numId w:val="18"/>
        </w:numPr>
        <w:pBdr>
          <w:top w:val="nil"/>
          <w:left w:val="nil"/>
          <w:bottom w:val="nil"/>
          <w:right w:val="nil"/>
          <w:between w:val="nil"/>
        </w:pBdr>
        <w:spacing w:after="0"/>
        <w:jc w:val="both"/>
        <w:rPr>
          <w:rFonts w:eastAsia="Times New Roman"/>
          <w:color w:val="000000"/>
        </w:rPr>
      </w:pPr>
      <w:r w:rsidRPr="0007023C">
        <w:rPr>
          <w:rFonts w:eastAsia="Times New Roman"/>
          <w:color w:val="000000"/>
        </w:rPr>
        <w:t>Tematikus klaszterbővítés (pl. digitális kreatív ipar, kulturális örökségre épülő vállalkozások)</w:t>
      </w:r>
    </w:p>
    <w:p w14:paraId="17240AAE" w14:textId="77777777" w:rsidR="006345FF" w:rsidRPr="0007023C" w:rsidRDefault="005B7822" w:rsidP="00C11E6B">
      <w:pPr>
        <w:numPr>
          <w:ilvl w:val="0"/>
          <w:numId w:val="18"/>
        </w:numPr>
        <w:pBdr>
          <w:top w:val="nil"/>
          <w:left w:val="nil"/>
          <w:bottom w:val="nil"/>
          <w:right w:val="nil"/>
          <w:between w:val="nil"/>
        </w:pBdr>
        <w:jc w:val="both"/>
        <w:rPr>
          <w:rFonts w:eastAsia="Times New Roman"/>
          <w:color w:val="000000"/>
        </w:rPr>
      </w:pPr>
      <w:r w:rsidRPr="0007023C">
        <w:rPr>
          <w:rFonts w:eastAsia="Times New Roman"/>
          <w:color w:val="000000"/>
        </w:rPr>
        <w:t>Kapcsolatépítés országos és nemzetközi kreatív klaszterekkel</w:t>
      </w:r>
      <w:r w:rsidRPr="0007023C">
        <w:rPr>
          <w:rFonts w:eastAsia="Times New Roman"/>
          <w:color w:val="000000"/>
        </w:rPr>
        <w:br/>
      </w:r>
    </w:p>
    <w:p w14:paraId="5CBA671D" w14:textId="77777777" w:rsidR="006345FF" w:rsidRPr="0007023C" w:rsidRDefault="005B7822">
      <w:pPr>
        <w:jc w:val="both"/>
        <w:rPr>
          <w:rFonts w:eastAsia="Times New Roman"/>
        </w:rPr>
      </w:pPr>
      <w:r w:rsidRPr="0007023C">
        <w:rPr>
          <w:rFonts w:eastAsia="Times New Roman"/>
        </w:rPr>
        <w:t>Elvárt eredmények</w:t>
      </w:r>
    </w:p>
    <w:p w14:paraId="76129C52" w14:textId="77777777" w:rsidR="006345FF" w:rsidRPr="0007023C" w:rsidRDefault="005B7822" w:rsidP="00C11E6B">
      <w:pPr>
        <w:numPr>
          <w:ilvl w:val="0"/>
          <w:numId w:val="19"/>
        </w:numPr>
        <w:pBdr>
          <w:top w:val="nil"/>
          <w:left w:val="nil"/>
          <w:bottom w:val="nil"/>
          <w:right w:val="nil"/>
          <w:between w:val="nil"/>
        </w:pBdr>
        <w:spacing w:after="0"/>
        <w:jc w:val="both"/>
        <w:rPr>
          <w:rFonts w:eastAsia="Times New Roman"/>
          <w:color w:val="000000"/>
        </w:rPr>
      </w:pPr>
      <w:r w:rsidRPr="0007023C">
        <w:rPr>
          <w:rFonts w:eastAsia="Times New Roman"/>
          <w:color w:val="000000"/>
        </w:rPr>
        <w:t>Legalább 60 kreatív vállalkozás aktív tagsága másfél éven belül</w:t>
      </w:r>
    </w:p>
    <w:p w14:paraId="4303FF5C" w14:textId="77777777" w:rsidR="006345FF" w:rsidRPr="0007023C" w:rsidRDefault="005B7822" w:rsidP="00C11E6B">
      <w:pPr>
        <w:numPr>
          <w:ilvl w:val="0"/>
          <w:numId w:val="19"/>
        </w:numPr>
        <w:pBdr>
          <w:top w:val="nil"/>
          <w:left w:val="nil"/>
          <w:bottom w:val="nil"/>
          <w:right w:val="nil"/>
          <w:between w:val="nil"/>
        </w:pBdr>
        <w:spacing w:after="0"/>
        <w:jc w:val="both"/>
        <w:rPr>
          <w:rFonts w:eastAsia="Times New Roman"/>
          <w:color w:val="000000"/>
        </w:rPr>
      </w:pPr>
      <w:r w:rsidRPr="0007023C">
        <w:rPr>
          <w:rFonts w:eastAsia="Times New Roman"/>
          <w:color w:val="000000"/>
        </w:rPr>
        <w:t>Évente legalább 3 közös projekt/pályázat</w:t>
      </w:r>
    </w:p>
    <w:p w14:paraId="0B6832C8" w14:textId="77777777" w:rsidR="006345FF" w:rsidRPr="0007023C" w:rsidRDefault="005B7822" w:rsidP="00C11E6B">
      <w:pPr>
        <w:numPr>
          <w:ilvl w:val="0"/>
          <w:numId w:val="19"/>
        </w:numPr>
        <w:pBdr>
          <w:top w:val="nil"/>
          <w:left w:val="nil"/>
          <w:bottom w:val="nil"/>
          <w:right w:val="nil"/>
          <w:between w:val="nil"/>
        </w:pBdr>
        <w:spacing w:after="0"/>
        <w:jc w:val="both"/>
        <w:rPr>
          <w:rFonts w:eastAsia="Times New Roman"/>
          <w:color w:val="000000"/>
        </w:rPr>
      </w:pPr>
      <w:r w:rsidRPr="0007023C">
        <w:rPr>
          <w:rFonts w:eastAsia="Times New Roman"/>
          <w:color w:val="000000"/>
        </w:rPr>
        <w:t>Kialakított klaszteridentitás és ismertség a városi közéletben 2 éven belül</w:t>
      </w:r>
    </w:p>
    <w:p w14:paraId="3770EBA3" w14:textId="77777777" w:rsidR="006345FF" w:rsidRPr="0007023C" w:rsidRDefault="005B7822" w:rsidP="00C11E6B">
      <w:pPr>
        <w:numPr>
          <w:ilvl w:val="0"/>
          <w:numId w:val="19"/>
        </w:numPr>
        <w:pBdr>
          <w:top w:val="nil"/>
          <w:left w:val="nil"/>
          <w:bottom w:val="nil"/>
          <w:right w:val="nil"/>
          <w:between w:val="nil"/>
        </w:pBdr>
        <w:spacing w:after="0"/>
        <w:jc w:val="both"/>
        <w:rPr>
          <w:rFonts w:eastAsia="Times New Roman"/>
          <w:color w:val="000000"/>
        </w:rPr>
      </w:pPr>
      <w:r w:rsidRPr="0007023C">
        <w:rPr>
          <w:rFonts w:eastAsia="Times New Roman"/>
          <w:color w:val="000000"/>
        </w:rPr>
        <w:t>Kreatív ágazat társadalmi és gazdasági súlyának növekedése, a tudásalapú gazdasági szerkezet erősítése.</w:t>
      </w:r>
    </w:p>
    <w:p w14:paraId="020CA2E9" w14:textId="77777777" w:rsidR="006345FF" w:rsidRPr="0007023C" w:rsidRDefault="006345FF">
      <w:pPr>
        <w:pBdr>
          <w:top w:val="nil"/>
          <w:left w:val="nil"/>
          <w:bottom w:val="nil"/>
          <w:right w:val="nil"/>
          <w:between w:val="nil"/>
        </w:pBdr>
        <w:ind w:left="720"/>
        <w:jc w:val="both"/>
        <w:rPr>
          <w:rFonts w:eastAsia="Times New Roman"/>
          <w:color w:val="000000"/>
        </w:rPr>
      </w:pPr>
    </w:p>
    <w:p w14:paraId="6946A4ED" w14:textId="63A9238C" w:rsidR="006345FF" w:rsidRPr="0007023C" w:rsidRDefault="005B7822" w:rsidP="000D7EC7">
      <w:pPr>
        <w:jc w:val="both"/>
        <w:rPr>
          <w:rFonts w:eastAsia="Times New Roman"/>
        </w:rPr>
      </w:pPr>
      <w:r w:rsidRPr="0007023C">
        <w:rPr>
          <w:rFonts w:eastAsia="Times New Roman"/>
        </w:rPr>
        <w:t>Ez a klaszter a kreatív szféra integrálásával olyan ökoszisztémát alakít ki Szombathelyen, amely nemcsak gazdasági, hanem kulturális és társadalmi szempontból is hozzáadott értéket teremt. A stratégia sikeres megvalósítása hosszú távon javítja a város megtartó erejét, élhetőségét és versenyképességét.</w:t>
      </w:r>
    </w:p>
    <w:p w14:paraId="5631FA54" w14:textId="77777777" w:rsidR="006345FF" w:rsidRPr="0007023C" w:rsidRDefault="006345FF">
      <w:pPr>
        <w:jc w:val="both"/>
        <w:rPr>
          <w:rFonts w:eastAsia="Times New Roman"/>
        </w:rPr>
      </w:pPr>
    </w:p>
    <w:p w14:paraId="565D4760" w14:textId="3004DFE9" w:rsidR="006345FF" w:rsidRPr="0007023C" w:rsidRDefault="005B7822" w:rsidP="00C11E6B">
      <w:pPr>
        <w:pStyle w:val="Cmsor3"/>
        <w:numPr>
          <w:ilvl w:val="2"/>
          <w:numId w:val="35"/>
        </w:numPr>
        <w:rPr>
          <w:rFonts w:eastAsia="Times New Roman" w:cs="Times New Roman"/>
        </w:rPr>
      </w:pPr>
      <w:bookmarkStart w:id="48" w:name="_Toc213846325"/>
      <w:r w:rsidRPr="0007023C">
        <w:rPr>
          <w:rFonts w:eastAsia="Times New Roman" w:cs="Times New Roman"/>
        </w:rPr>
        <w:t>UNESCO Kreatív Városok Hálózatához csatlakozás</w:t>
      </w:r>
      <w:bookmarkEnd w:id="48"/>
    </w:p>
    <w:p w14:paraId="53880611" w14:textId="77777777" w:rsidR="006345FF" w:rsidRPr="0007023C" w:rsidRDefault="006345FF">
      <w:pPr>
        <w:jc w:val="both"/>
        <w:rPr>
          <w:rFonts w:eastAsia="Times New Roman"/>
        </w:rPr>
      </w:pPr>
    </w:p>
    <w:p w14:paraId="245D8C00" w14:textId="77777777" w:rsidR="006345FF" w:rsidRPr="0007023C" w:rsidRDefault="005B7822">
      <w:pPr>
        <w:jc w:val="both"/>
        <w:rPr>
          <w:rFonts w:eastAsia="Times New Roman"/>
          <w:b/>
        </w:rPr>
      </w:pPr>
      <w:r w:rsidRPr="0007023C">
        <w:rPr>
          <w:rFonts w:eastAsia="Times New Roman"/>
          <w:b/>
        </w:rPr>
        <w:t>Szombathely csatlakozása az UNESCO Kreatív Városok Hálózatához 5 éven belül.</w:t>
      </w:r>
    </w:p>
    <w:p w14:paraId="33D09CF7" w14:textId="77777777" w:rsidR="006345FF" w:rsidRPr="0007023C" w:rsidRDefault="005B7822">
      <w:pPr>
        <w:jc w:val="both"/>
        <w:rPr>
          <w:rFonts w:eastAsia="Times New Roman"/>
        </w:rPr>
      </w:pPr>
      <w:r w:rsidRPr="0007023C">
        <w:rPr>
          <w:rFonts w:eastAsia="Times New Roman"/>
        </w:rPr>
        <w:t>Koordinátor szervezet neve: Agora Savaria nKft.</w:t>
      </w:r>
    </w:p>
    <w:p w14:paraId="652275B6" w14:textId="77777777" w:rsidR="006345FF" w:rsidRPr="0007023C" w:rsidRDefault="006345FF">
      <w:pPr>
        <w:jc w:val="both"/>
        <w:rPr>
          <w:rFonts w:eastAsia="Times New Roman"/>
        </w:rPr>
      </w:pPr>
    </w:p>
    <w:p w14:paraId="760AB9FB" w14:textId="77777777" w:rsidR="006345FF" w:rsidRPr="0007023C" w:rsidRDefault="005B7822">
      <w:pPr>
        <w:jc w:val="both"/>
        <w:rPr>
          <w:rFonts w:eastAsia="Times New Roman"/>
        </w:rPr>
      </w:pPr>
      <w:r w:rsidRPr="0007023C">
        <w:rPr>
          <w:rFonts w:eastAsia="Times New Roman"/>
        </w:rPr>
        <w:t>A projekt leírása:</w:t>
      </w:r>
    </w:p>
    <w:p w14:paraId="148DBD7C" w14:textId="77777777" w:rsidR="006345FF" w:rsidRPr="0007023C" w:rsidRDefault="005B7822">
      <w:pPr>
        <w:jc w:val="both"/>
        <w:rPr>
          <w:rFonts w:eastAsia="Times New Roman"/>
        </w:rPr>
      </w:pPr>
      <w:r w:rsidRPr="0007023C">
        <w:rPr>
          <w:rFonts w:eastAsia="Times New Roman"/>
        </w:rPr>
        <w:t xml:space="preserve">Szombathely már tagja az UNESCO Tanuló Városok Globális Hálózatának. Következő lépésként a helyi kreatív gazdaságra alapozva a város az UNESCO Kreatív Városok Hálózatához (UCCN) kíván csatlakozni 5 éven belül. A hálózat célja, hogy támogassa a kreativitáson, kultúrán és tudáson alapuló városfejlesztést. A csatlakozás Szombathely számára új lehetőséget teremt a nemzetközi együttműködésre, kulturális láthatóság növelésére, valamint a kreatív iparágak fejlődésének ösztönzésére. </w:t>
      </w:r>
    </w:p>
    <w:p w14:paraId="1CAAF5B9" w14:textId="77777777" w:rsidR="006345FF" w:rsidRPr="0007023C" w:rsidRDefault="005B7822">
      <w:pPr>
        <w:jc w:val="both"/>
        <w:rPr>
          <w:rFonts w:eastAsia="Times New Roman"/>
        </w:rPr>
      </w:pPr>
      <w:r w:rsidRPr="0007023C">
        <w:rPr>
          <w:rFonts w:eastAsia="Times New Roman"/>
        </w:rPr>
        <w:t xml:space="preserve">Ütemezés: </w:t>
      </w:r>
    </w:p>
    <w:p w14:paraId="65A16C1B" w14:textId="77777777" w:rsidR="006345FF" w:rsidRPr="0007023C" w:rsidRDefault="005B7822" w:rsidP="00C11E6B">
      <w:pPr>
        <w:numPr>
          <w:ilvl w:val="0"/>
          <w:numId w:val="14"/>
        </w:numPr>
        <w:pBdr>
          <w:top w:val="nil"/>
          <w:left w:val="nil"/>
          <w:bottom w:val="nil"/>
          <w:right w:val="nil"/>
          <w:between w:val="nil"/>
        </w:pBdr>
        <w:spacing w:after="0"/>
        <w:jc w:val="both"/>
        <w:rPr>
          <w:rFonts w:eastAsia="Times New Roman"/>
          <w:color w:val="000000"/>
        </w:rPr>
      </w:pPr>
      <w:r w:rsidRPr="0007023C">
        <w:rPr>
          <w:rFonts w:eastAsia="Times New Roman"/>
          <w:color w:val="000000"/>
        </w:rPr>
        <w:lastRenderedPageBreak/>
        <w:t xml:space="preserve">1. év: Előzetes feltételvizsgálat, a csatlakozás városi szintű támogatásának biztosítása. Műhelymunkák, konzultációk a kreatív szektor szereplőivel. A város kreatív profiljának feltérképezése, adatgyűjtés, nemzetközi jó gyakorlatok elemzése. A pályázati dokumentáció előkészítése (helyi stratégia, partnerségek, programjavaslatok). </w:t>
      </w:r>
    </w:p>
    <w:p w14:paraId="7CBD46F5" w14:textId="77777777" w:rsidR="006345FF" w:rsidRDefault="005B7822" w:rsidP="00C11E6B">
      <w:pPr>
        <w:numPr>
          <w:ilvl w:val="0"/>
          <w:numId w:val="14"/>
        </w:numPr>
        <w:pBdr>
          <w:top w:val="nil"/>
          <w:left w:val="nil"/>
          <w:bottom w:val="nil"/>
          <w:right w:val="nil"/>
          <w:between w:val="nil"/>
        </w:pBdr>
        <w:jc w:val="both"/>
        <w:rPr>
          <w:rFonts w:eastAsia="Times New Roman"/>
          <w:color w:val="000000"/>
        </w:rPr>
      </w:pPr>
      <w:r w:rsidRPr="0007023C">
        <w:rPr>
          <w:rFonts w:eastAsia="Times New Roman"/>
          <w:color w:val="000000"/>
        </w:rPr>
        <w:t xml:space="preserve">2. év: Pályázat benyújtása az UNESCO felé. A hálózathoz való csatlakozás lebonyolítása, kapcsolódó helyi programok és nemzetközi együttműködések elindítása. Elvárt eredmények: Szombathely pozíciójának erősítése a kreatív városok hazai és nemzetközi térképén. A kreatív gazdasági szereplők nemzetközi </w:t>
      </w:r>
      <w:r w:rsidRPr="0007023C">
        <w:rPr>
          <w:rFonts w:eastAsia="Times New Roman"/>
        </w:rPr>
        <w:t>kapcsolat építésének</w:t>
      </w:r>
      <w:r w:rsidRPr="0007023C">
        <w:rPr>
          <w:rFonts w:eastAsia="Times New Roman"/>
          <w:color w:val="000000"/>
        </w:rPr>
        <w:t xml:space="preserve"> támogatása. Kulturális alapú városfejlesztési projektek beindítása, a helyi közösségek aktív bevonásával. A csatlakozás hosszú távon hozzájárul a város fenntartható, tudás- és </w:t>
      </w:r>
      <w:r w:rsidRPr="0007023C">
        <w:rPr>
          <w:rFonts w:eastAsia="Times New Roman"/>
        </w:rPr>
        <w:t>kultúra alapú</w:t>
      </w:r>
      <w:r w:rsidRPr="0007023C">
        <w:rPr>
          <w:rFonts w:eastAsia="Times New Roman"/>
          <w:color w:val="000000"/>
        </w:rPr>
        <w:t xml:space="preserve"> fejlődéséhez, a Kreatív tudás ösztönzése stratégiai célkitűzés erősítéséhez.</w:t>
      </w:r>
    </w:p>
    <w:p w14:paraId="2FE4DBD7" w14:textId="77777777" w:rsidR="00CD43EC" w:rsidRDefault="00CD43EC" w:rsidP="00CD43EC">
      <w:pPr>
        <w:pBdr>
          <w:top w:val="nil"/>
          <w:left w:val="nil"/>
          <w:bottom w:val="nil"/>
          <w:right w:val="nil"/>
          <w:between w:val="nil"/>
        </w:pBdr>
        <w:jc w:val="both"/>
        <w:rPr>
          <w:rFonts w:eastAsia="Times New Roman"/>
          <w:color w:val="000000"/>
        </w:rPr>
      </w:pPr>
    </w:p>
    <w:p w14:paraId="1CFA1DAE" w14:textId="7E98B85D" w:rsidR="00CD43EC" w:rsidRDefault="003240B2" w:rsidP="00CD43EC">
      <w:pPr>
        <w:pStyle w:val="Cmsor2"/>
        <w:numPr>
          <w:ilvl w:val="1"/>
          <w:numId w:val="35"/>
        </w:numPr>
        <w:rPr>
          <w:rFonts w:eastAsia="Times New Roman" w:cs="Times New Roman"/>
        </w:rPr>
      </w:pPr>
      <w:bookmarkStart w:id="49" w:name="_Toc213846326"/>
      <w:r>
        <w:rPr>
          <w:rFonts w:eastAsia="Times New Roman" w:cs="Times New Roman"/>
        </w:rPr>
        <w:t xml:space="preserve">Szombathely kutatás-fejlesztéssel foglalkozó </w:t>
      </w:r>
      <w:r w:rsidR="000C588B">
        <w:rPr>
          <w:rFonts w:eastAsia="Times New Roman" w:cs="Times New Roman"/>
        </w:rPr>
        <w:t>intézményeinek</w:t>
      </w:r>
      <w:r>
        <w:rPr>
          <w:rFonts w:eastAsia="Times New Roman" w:cs="Times New Roman"/>
        </w:rPr>
        <w:t xml:space="preserve"> egy központba integrálása</w:t>
      </w:r>
      <w:bookmarkEnd w:id="49"/>
    </w:p>
    <w:p w14:paraId="36E11944" w14:textId="77777777" w:rsidR="00CD43EC" w:rsidRDefault="00CD43EC" w:rsidP="00CD43EC"/>
    <w:p w14:paraId="49C3B976" w14:textId="26E2975C" w:rsidR="00CD43EC" w:rsidRDefault="0061288C" w:rsidP="00721FBB">
      <w:pPr>
        <w:jc w:val="both"/>
        <w:rPr>
          <w:b/>
          <w:bCs/>
        </w:rPr>
      </w:pPr>
      <w:r>
        <w:rPr>
          <w:b/>
          <w:bCs/>
        </w:rPr>
        <w:t xml:space="preserve">Szombathely kutatási és innovációs </w:t>
      </w:r>
      <w:r w:rsidR="00721FBB">
        <w:rPr>
          <w:b/>
          <w:bCs/>
        </w:rPr>
        <w:t>kapacitásának</w:t>
      </w:r>
      <w:r>
        <w:rPr>
          <w:b/>
          <w:bCs/>
        </w:rPr>
        <w:t xml:space="preserve"> növelése</w:t>
      </w:r>
      <w:r w:rsidR="00721FBB">
        <w:rPr>
          <w:b/>
          <w:bCs/>
        </w:rPr>
        <w:t>,</w:t>
      </w:r>
      <w:r w:rsidR="003240B2">
        <w:rPr>
          <w:b/>
          <w:bCs/>
        </w:rPr>
        <w:t xml:space="preserve"> </w:t>
      </w:r>
      <w:r w:rsidR="003240B2" w:rsidRPr="003240B2">
        <w:rPr>
          <w:b/>
          <w:bCs/>
        </w:rPr>
        <w:t>hozzájárul</w:t>
      </w:r>
      <w:r w:rsidR="003240B2">
        <w:rPr>
          <w:b/>
          <w:bCs/>
        </w:rPr>
        <w:t>va</w:t>
      </w:r>
      <w:r w:rsidR="003240B2" w:rsidRPr="003240B2">
        <w:rPr>
          <w:b/>
          <w:bCs/>
        </w:rPr>
        <w:t xml:space="preserve"> </w:t>
      </w:r>
      <w:r w:rsidR="00721FBB">
        <w:rPr>
          <w:b/>
          <w:bCs/>
        </w:rPr>
        <w:t>a város</w:t>
      </w:r>
      <w:r w:rsidR="003240B2" w:rsidRPr="003240B2">
        <w:rPr>
          <w:b/>
          <w:bCs/>
        </w:rPr>
        <w:t xml:space="preserve"> gazdasági megújulásához és a jövő ipará</w:t>
      </w:r>
      <w:r w:rsidR="000C588B">
        <w:rPr>
          <w:b/>
          <w:bCs/>
        </w:rPr>
        <w:t>nak</w:t>
      </w:r>
      <w:r w:rsidR="003240B2" w:rsidRPr="003240B2">
        <w:rPr>
          <w:b/>
          <w:bCs/>
        </w:rPr>
        <w:t xml:space="preserve"> </w:t>
      </w:r>
      <w:r w:rsidR="000C588B">
        <w:rPr>
          <w:b/>
          <w:bCs/>
        </w:rPr>
        <w:t>fejlesztéséhez</w:t>
      </w:r>
    </w:p>
    <w:p w14:paraId="4B138292" w14:textId="219555DB" w:rsidR="00CD43EC" w:rsidRDefault="00CD43EC" w:rsidP="00CD43EC">
      <w:r>
        <w:t>Koordinátor szervezet: Szombathely Megyei Jogú Város</w:t>
      </w:r>
    </w:p>
    <w:p w14:paraId="00522C54" w14:textId="77777777" w:rsidR="00CD43EC" w:rsidRDefault="00CD43EC" w:rsidP="00CD43EC"/>
    <w:p w14:paraId="73B48D62" w14:textId="6F24721D" w:rsidR="00CD43EC" w:rsidRPr="00284003" w:rsidRDefault="00CD43EC" w:rsidP="00284003">
      <w:pPr>
        <w:pStyle w:val="Cmsor3"/>
        <w:numPr>
          <w:ilvl w:val="2"/>
          <w:numId w:val="35"/>
        </w:numPr>
        <w:rPr>
          <w:rFonts w:eastAsia="Times New Roman" w:cs="Times New Roman"/>
        </w:rPr>
      </w:pPr>
      <w:r w:rsidRPr="00284003">
        <w:rPr>
          <w:rFonts w:eastAsia="Times New Roman" w:cs="Times New Roman"/>
        </w:rPr>
        <w:t xml:space="preserve"> </w:t>
      </w:r>
      <w:bookmarkStart w:id="50" w:name="_Toc213846327"/>
      <w:r w:rsidR="003240B2">
        <w:rPr>
          <w:rFonts w:eastAsia="Times New Roman" w:cs="Times New Roman"/>
        </w:rPr>
        <w:t>K+F Központ létrehozása Szombathelyen</w:t>
      </w:r>
      <w:bookmarkEnd w:id="50"/>
    </w:p>
    <w:p w14:paraId="26287039" w14:textId="77777777" w:rsidR="00284003" w:rsidRDefault="00284003" w:rsidP="00CD43EC">
      <w:pPr>
        <w:rPr>
          <w:b/>
          <w:bCs/>
        </w:rPr>
      </w:pPr>
    </w:p>
    <w:p w14:paraId="70DAADEB" w14:textId="0170EA8C" w:rsidR="00A05316" w:rsidRDefault="00A05316" w:rsidP="00721FBB">
      <w:pPr>
        <w:jc w:val="both"/>
        <w:rPr>
          <w:b/>
          <w:bCs/>
        </w:rPr>
      </w:pPr>
      <w:r w:rsidRPr="00A05316">
        <w:rPr>
          <w:b/>
          <w:bCs/>
        </w:rPr>
        <w:t xml:space="preserve">A szombathelyi kutatás-fejlesztési </w:t>
      </w:r>
      <w:r w:rsidR="00F62860">
        <w:rPr>
          <w:b/>
          <w:bCs/>
        </w:rPr>
        <w:t>szereplők</w:t>
      </w:r>
      <w:r w:rsidRPr="00A05316">
        <w:rPr>
          <w:b/>
          <w:bCs/>
        </w:rPr>
        <w:t xml:space="preserve"> összehangolása és közös térbe szervezése.</w:t>
      </w:r>
    </w:p>
    <w:p w14:paraId="14FA1D28" w14:textId="63593888" w:rsidR="00CD43EC" w:rsidRDefault="00CD43EC" w:rsidP="00CD43EC">
      <w:r>
        <w:t>Koordinátor szervezet: Szombathely Megyei Jogú Város</w:t>
      </w:r>
    </w:p>
    <w:p w14:paraId="456D37E8" w14:textId="77777777" w:rsidR="00CD43EC" w:rsidRDefault="00CD43EC" w:rsidP="00CD43EC"/>
    <w:p w14:paraId="3AEAC366" w14:textId="5BE4275D" w:rsidR="00CD43EC" w:rsidRDefault="00CD43EC" w:rsidP="00CD43EC">
      <w:r>
        <w:t>A projekt leírása</w:t>
      </w:r>
      <w:r w:rsidR="00A53712">
        <w:t>:</w:t>
      </w:r>
    </w:p>
    <w:p w14:paraId="0AC7AFAE" w14:textId="531A7027" w:rsidR="00284003" w:rsidRDefault="00284003" w:rsidP="0061288C">
      <w:pPr>
        <w:jc w:val="both"/>
      </w:pPr>
      <w:r>
        <w:t>Szombathely gazdasági és innovációs tevékenységének erősítése érdekében szükségessé vált a városban működő kutatás-fejlesztési tevékenységet folytató vállalkozások és szervezetek egy közös központba integrálása, ezzel elősegítve a tudásmegosztást, valamint a vállalkozások közötti szinergiák kialakulását.</w:t>
      </w:r>
      <w:r w:rsidR="0061288C">
        <w:t xml:space="preserve"> </w:t>
      </w:r>
      <w:r>
        <w:t>A tervezett K+F központ 10.000 m</w:t>
      </w:r>
      <w:r>
        <w:rPr>
          <w:vertAlign w:val="superscript"/>
        </w:rPr>
        <w:t>2</w:t>
      </w:r>
      <w:r>
        <w:t xml:space="preserve">-en, </w:t>
      </w:r>
      <w:r>
        <w:lastRenderedPageBreak/>
        <w:t>modern infrastruktúrával biztosítaná a kutatási, fejlesztési és tesztelési folyamatok megvalósulásának feltételeit, továbbá lehetőséget teremt a különböző fejlesztések összehangolására, az erőforrások hatékony kihasználására és a projektek közötti együttműködések ösztönzésére.</w:t>
      </w:r>
    </w:p>
    <w:p w14:paraId="2C775F4E" w14:textId="0851120D" w:rsidR="00284003" w:rsidRDefault="00284003" w:rsidP="0061288C">
      <w:pPr>
        <w:jc w:val="both"/>
      </w:pPr>
      <w:r>
        <w:t xml:space="preserve">A központban a városban szétszórtan működő </w:t>
      </w:r>
      <w:r w:rsidR="003532AC">
        <w:t>K+F</w:t>
      </w:r>
      <w:r>
        <w:t xml:space="preserve"> </w:t>
      </w:r>
      <w:r w:rsidR="003532AC">
        <w:t>tevekénységet</w:t>
      </w:r>
      <w:r>
        <w:t xml:space="preserve"> végző vállalkozások, intézmények és kutatóintézetek kapnának helyet, elősegítve az ipar és a tudományos szféra integrált működését, a régióban zajló kutató-fejlesztő munka katalizálását, valamint a piaci hasznosításra alkalmas innovációk megszületését.</w:t>
      </w:r>
    </w:p>
    <w:p w14:paraId="226638F7" w14:textId="3A606C2F" w:rsidR="00A53712" w:rsidRPr="00CD43EC" w:rsidRDefault="00284003" w:rsidP="0061288C">
      <w:pPr>
        <w:jc w:val="both"/>
      </w:pPr>
      <w:r>
        <w:t xml:space="preserve">A kezdeményezés hosszú távú célja, hogy Szombathely meghatározó kutatás-fejlesztési és innovációs központjává váljon, amely vonzó környezetet kínál a tudásintenzív vállalkozások és a magasan képzett szakemberek számára, ezzel hozzájárulva a város </w:t>
      </w:r>
      <w:r w:rsidR="0061288C">
        <w:t>versenyképességének és</w:t>
      </w:r>
      <w:r>
        <w:t xml:space="preserve"> gazdasági fejlődésének növeléséhez.</w:t>
      </w:r>
    </w:p>
    <w:p w14:paraId="3D1B5B69" w14:textId="15434465" w:rsidR="006345FF" w:rsidRPr="00705942" w:rsidRDefault="0005101E">
      <w:pPr>
        <w:jc w:val="both"/>
        <w:rPr>
          <w:rFonts w:eastAsia="Times New Roman"/>
        </w:rPr>
      </w:pPr>
      <w:r w:rsidRPr="00705942">
        <w:rPr>
          <w:rFonts w:eastAsia="Times New Roman"/>
        </w:rPr>
        <w:br w:type="page"/>
      </w:r>
    </w:p>
    <w:p w14:paraId="2A1A5559" w14:textId="703E935B" w:rsidR="006345FF" w:rsidRPr="00AF6140" w:rsidRDefault="00AF6140" w:rsidP="00AF6140">
      <w:pPr>
        <w:pStyle w:val="Cmsor1"/>
        <w:spacing w:after="240"/>
        <w:rPr>
          <w:rFonts w:eastAsia="Times New Roman" w:cs="Times New Roman"/>
        </w:rPr>
      </w:pPr>
      <w:bookmarkStart w:id="51" w:name="_Toc213846328"/>
      <w:r w:rsidRPr="00AF6140">
        <w:rPr>
          <w:rFonts w:eastAsia="Times New Roman" w:cs="Times New Roman"/>
        </w:rPr>
        <w:lastRenderedPageBreak/>
        <w:t xml:space="preserve">2. </w:t>
      </w:r>
      <w:r w:rsidRPr="00AF6140">
        <w:rPr>
          <w:rFonts w:eastAsia="Times New Roman" w:cs="Times New Roman"/>
        </w:rPr>
        <w:tab/>
      </w:r>
      <w:r w:rsidR="005B7822" w:rsidRPr="00AF6140">
        <w:rPr>
          <w:rFonts w:eastAsia="Times New Roman" w:cs="Times New Roman"/>
        </w:rPr>
        <w:t>Tehetségközpont</w:t>
      </w:r>
      <w:bookmarkEnd w:id="51"/>
    </w:p>
    <w:p w14:paraId="6CD772A9" w14:textId="77777777" w:rsidR="004C58EB" w:rsidRPr="00574792" w:rsidRDefault="004C58EB" w:rsidP="004C58EB">
      <w:pPr>
        <w:jc w:val="both"/>
        <w:rPr>
          <w:rFonts w:eastAsia="Times New Roman"/>
        </w:rPr>
      </w:pPr>
      <w:r w:rsidRPr="00574792">
        <w:rPr>
          <w:rFonts w:eastAsia="Times New Roman"/>
        </w:rPr>
        <w:t xml:space="preserve">A Szombathely2030 stratégia második pillére, a Tehetségközpont, a városban és térségében elérhető humán erőforrás hosszú távú megerősítését célozza, különös tekintettel a fiatalok megtartására, az oktatás színvonalának emelésére és az egész életen át tartó tanulás ösztönzésére. </w:t>
      </w:r>
    </w:p>
    <w:p w14:paraId="2056B355" w14:textId="77777777" w:rsidR="004C58EB" w:rsidRPr="00574792" w:rsidRDefault="004C58EB" w:rsidP="004C58EB">
      <w:pPr>
        <w:jc w:val="both"/>
        <w:rPr>
          <w:rFonts w:eastAsia="Times New Roman"/>
        </w:rPr>
      </w:pPr>
      <w:r w:rsidRPr="00574792">
        <w:rPr>
          <w:rFonts w:eastAsia="Times New Roman"/>
        </w:rPr>
        <w:t>Kiemelt szerepet kap a helyi fiatal tehetségek felkutatása és támogatása, mely oktatási-képzési háló fejlesztésén és a tudásmegosztáson alapul. Lényege, hogy a helyi közép- és felsőoktatási intézmények, továbbá a helyi szereplők közötti együttműködések révén a tehetségeket helyben tartsa, számukra magas színvonalú, gyakorlatorinetált képzések induljanak, valamint a képzés és munkaerőpiac közötti átmenet könnyebb legyen számukra.</w:t>
      </w:r>
    </w:p>
    <w:p w14:paraId="392A9A1F" w14:textId="77777777" w:rsidR="004C58EB" w:rsidRPr="00574792" w:rsidRDefault="004C58EB" w:rsidP="004C58EB">
      <w:pPr>
        <w:jc w:val="both"/>
        <w:rPr>
          <w:rFonts w:eastAsia="Times New Roman"/>
        </w:rPr>
      </w:pPr>
      <w:r w:rsidRPr="00574792">
        <w:rPr>
          <w:rFonts w:eastAsia="Times New Roman"/>
        </w:rPr>
        <w:t>A program másik fő célja, hogy összekösse a formális és nem formális tanulási tereket, és kialakítson egy olyan motiváló környezetet, ahol a különböző életkorú és hátterű lakosok egyaránt lehetőséget kapnak tudásuk bővítésére. A pályaorientációs foglalkozások, az élményalapú természettudományos programok, az iskolákon belüli digitális tanulási terek, valamint az iskolán kívüli kezdeményezések, például átképzési programok is ezt a célt szolgálják. Az oktatást támogató képzési anyagok fejlesztése – különösen digitális tananyagok és e-learning modulok létrehozása révén – további lehetőségeket biztosít a korszerű, rugalmas tanulási formák elterjesztésére és a tanulók egyéni igényeihez igazodó oktatás megvalósítására.</w:t>
      </w:r>
    </w:p>
    <w:p w14:paraId="4F48EEDA" w14:textId="531C79B8" w:rsidR="009E452E" w:rsidRPr="00574792" w:rsidRDefault="004C58EB" w:rsidP="004C58EB">
      <w:pPr>
        <w:spacing w:after="360"/>
        <w:jc w:val="both"/>
        <w:rPr>
          <w:rFonts w:eastAsia="Times New Roman"/>
        </w:rPr>
      </w:pPr>
      <w:r w:rsidRPr="00574792">
        <w:rPr>
          <w:rFonts w:eastAsia="Times New Roman"/>
        </w:rPr>
        <w:t>A program kiemelt figyelmet fordít a pályaválasztás előtt álló tanulók készségeinek és képességeinek feltérképezésére, annak érdekében, hogy számukra olyan karrierút kijelölését tegye lehetővé, amely illeszkedik érdeklődési körükhöz és kompetenciáikhoz. Emellett hangsúlyos cél a hátrányos helyzetű társadalmi csoportok esélyegyenlőségének előmozdítása, számukra célzott képzési programok indításával, amelyek elősegítik a munkaerőpiacra történő sikeres belépésüket.</w:t>
      </w:r>
    </w:p>
    <w:p w14:paraId="1A3089A0" w14:textId="06CD8568" w:rsidR="006345FF" w:rsidRPr="00574792" w:rsidRDefault="009E452E" w:rsidP="009E452E">
      <w:pPr>
        <w:rPr>
          <w:rFonts w:eastAsia="Times New Roman"/>
        </w:rPr>
      </w:pPr>
      <w:r w:rsidRPr="00574792">
        <w:rPr>
          <w:rFonts w:eastAsia="Times New Roman"/>
        </w:rPr>
        <w:br w:type="page"/>
      </w:r>
    </w:p>
    <w:p w14:paraId="3C0011E3" w14:textId="7C4275C1" w:rsidR="006345FF" w:rsidRPr="00705942" w:rsidRDefault="005B7822" w:rsidP="00241C96">
      <w:pPr>
        <w:pStyle w:val="Cmsor2"/>
        <w:rPr>
          <w:rFonts w:eastAsia="Times New Roman" w:cs="Times New Roman"/>
        </w:rPr>
      </w:pPr>
      <w:bookmarkStart w:id="52" w:name="_Toc213846329"/>
      <w:r w:rsidRPr="00705942">
        <w:rPr>
          <w:rFonts w:eastAsia="Times New Roman" w:cs="Times New Roman"/>
        </w:rPr>
        <w:lastRenderedPageBreak/>
        <w:t xml:space="preserve">2.1. </w:t>
      </w:r>
      <w:r w:rsidR="00241C96" w:rsidRPr="00705942">
        <w:rPr>
          <w:rFonts w:eastAsia="Times New Roman" w:cs="Times New Roman"/>
        </w:rPr>
        <w:tab/>
      </w:r>
      <w:r w:rsidRPr="00705942">
        <w:rPr>
          <w:rFonts w:eastAsia="Times New Roman" w:cs="Times New Roman"/>
        </w:rPr>
        <w:t>Oktatási képzési háló fejlesztése, tudásmegosztás</w:t>
      </w:r>
      <w:bookmarkEnd w:id="52"/>
    </w:p>
    <w:p w14:paraId="69BB127F" w14:textId="77777777" w:rsidR="006345FF" w:rsidRPr="00705942" w:rsidRDefault="006345FF">
      <w:pPr>
        <w:jc w:val="both"/>
        <w:rPr>
          <w:rFonts w:eastAsia="Times New Roman"/>
        </w:rPr>
      </w:pPr>
    </w:p>
    <w:p w14:paraId="48C17498" w14:textId="77777777" w:rsidR="006345FF" w:rsidRPr="00705942" w:rsidRDefault="005B7822">
      <w:pPr>
        <w:jc w:val="both"/>
        <w:rPr>
          <w:rFonts w:eastAsia="Times New Roman"/>
          <w:b/>
          <w:bCs/>
        </w:rPr>
      </w:pPr>
      <w:r w:rsidRPr="00705942">
        <w:rPr>
          <w:rFonts w:eastAsia="Times New Roman"/>
          <w:b/>
          <w:bCs/>
        </w:rPr>
        <w:t>Tudásmegosztáson alapuló együttműködő hálózat létrehozása, intézmények és képzőhelyek közötti rendszeres együttműködés, közös fejlesztések és tapasztalatcsere ösztönzése</w:t>
      </w:r>
    </w:p>
    <w:p w14:paraId="5EF93339" w14:textId="1F8BC6B3" w:rsidR="003C42E0" w:rsidRPr="00705942" w:rsidRDefault="003C42E0">
      <w:pPr>
        <w:jc w:val="both"/>
        <w:rPr>
          <w:rFonts w:eastAsia="Times New Roman"/>
        </w:rPr>
      </w:pPr>
      <w:r w:rsidRPr="00705942">
        <w:rPr>
          <w:rFonts w:eastAsia="Times New Roman"/>
        </w:rPr>
        <w:t>Koordinátor szervezet neve: Vas Vármegyei Kereskedelmi és Iparkamara</w:t>
      </w:r>
    </w:p>
    <w:p w14:paraId="40A2B89F" w14:textId="77777777" w:rsidR="006345FF" w:rsidRPr="00705942" w:rsidRDefault="006345FF">
      <w:pPr>
        <w:jc w:val="both"/>
        <w:rPr>
          <w:rFonts w:eastAsia="Times New Roman"/>
        </w:rPr>
      </w:pPr>
    </w:p>
    <w:p w14:paraId="3D917797" w14:textId="53CC3605" w:rsidR="006345FF" w:rsidRPr="00705942" w:rsidRDefault="00AF6140" w:rsidP="00AF6140">
      <w:pPr>
        <w:pStyle w:val="Cmsor3"/>
        <w:rPr>
          <w:rFonts w:eastAsia="Times New Roman" w:cs="Times New Roman"/>
        </w:rPr>
      </w:pPr>
      <w:bookmarkStart w:id="53" w:name="_Toc213846330"/>
      <w:r>
        <w:rPr>
          <w:rFonts w:eastAsia="Times New Roman" w:cs="Times New Roman"/>
        </w:rPr>
        <w:t xml:space="preserve">2.1.1. </w:t>
      </w:r>
      <w:r>
        <w:rPr>
          <w:rFonts w:eastAsia="Times New Roman" w:cs="Times New Roman"/>
        </w:rPr>
        <w:tab/>
      </w:r>
      <w:r w:rsidR="005B7822" w:rsidRPr="00705942">
        <w:rPr>
          <w:rFonts w:eastAsia="Times New Roman" w:cs="Times New Roman"/>
        </w:rPr>
        <w:t>Hálózati struktúra és működési modell kialakítása</w:t>
      </w:r>
      <w:bookmarkEnd w:id="53"/>
    </w:p>
    <w:p w14:paraId="10A5AECE" w14:textId="77777777" w:rsidR="006345FF" w:rsidRPr="00705942" w:rsidRDefault="006345FF">
      <w:pPr>
        <w:jc w:val="both"/>
        <w:rPr>
          <w:rFonts w:eastAsia="Times New Roman"/>
        </w:rPr>
      </w:pPr>
    </w:p>
    <w:p w14:paraId="3F2FCB3C" w14:textId="77777777" w:rsidR="006345FF" w:rsidRPr="00705942" w:rsidRDefault="005B7822">
      <w:pPr>
        <w:jc w:val="both"/>
        <w:rPr>
          <w:rFonts w:eastAsia="Times New Roman"/>
          <w:b/>
        </w:rPr>
      </w:pPr>
      <w:r w:rsidRPr="00705942">
        <w:rPr>
          <w:rFonts w:eastAsia="Times New Roman"/>
          <w:b/>
        </w:rPr>
        <w:t>Hálózatépítés, együttműködési megállapodások, közös célrendszer, adatmegosztás, közös forrásszerzés</w:t>
      </w:r>
    </w:p>
    <w:p w14:paraId="279491B1" w14:textId="77777777" w:rsidR="006345FF" w:rsidRPr="00705942" w:rsidRDefault="005B7822">
      <w:pPr>
        <w:jc w:val="both"/>
        <w:rPr>
          <w:rFonts w:eastAsia="Times New Roman"/>
        </w:rPr>
      </w:pPr>
      <w:r w:rsidRPr="00705942">
        <w:rPr>
          <w:rFonts w:eastAsia="Times New Roman"/>
        </w:rPr>
        <w:t>Koordinátor szervezet neve: Vas Vármegyei Kereskedelmi és Iparkamara</w:t>
      </w:r>
    </w:p>
    <w:p w14:paraId="09A6056D" w14:textId="77777777" w:rsidR="006345FF" w:rsidRPr="00705942" w:rsidRDefault="006345FF">
      <w:pPr>
        <w:jc w:val="both"/>
        <w:rPr>
          <w:rFonts w:eastAsia="Times New Roman"/>
        </w:rPr>
      </w:pPr>
    </w:p>
    <w:p w14:paraId="412ADD12" w14:textId="77777777" w:rsidR="006345FF" w:rsidRPr="00705942" w:rsidRDefault="005B7822">
      <w:pPr>
        <w:jc w:val="both"/>
        <w:rPr>
          <w:rFonts w:eastAsia="Times New Roman"/>
        </w:rPr>
      </w:pPr>
      <w:r w:rsidRPr="00705942">
        <w:rPr>
          <w:rFonts w:eastAsia="Times New Roman"/>
        </w:rPr>
        <w:t>A projekt leírása:</w:t>
      </w:r>
    </w:p>
    <w:p w14:paraId="246FD767" w14:textId="77777777" w:rsidR="006345FF" w:rsidRPr="00705942" w:rsidRDefault="005B7822">
      <w:pPr>
        <w:jc w:val="both"/>
        <w:rPr>
          <w:rFonts w:eastAsia="Times New Roman"/>
        </w:rPr>
      </w:pPr>
      <w:r w:rsidRPr="00705942">
        <w:rPr>
          <w:rFonts w:eastAsia="Times New Roman"/>
        </w:rPr>
        <w:t xml:space="preserve">A munkaerőpiaci és oktatási kihívásokra adott hatékony válaszok egyre inkább megkövetelik a különböző ágazati, intézményi és területi szereplők közötti strukturált együttműködést. Ennek érdekében elengedhetetlen egy olyan hálózati struktúra és működési modell kialakítása, amely a humánerőforrás-fejlesztést rendszerszinten támogatja. </w:t>
      </w:r>
    </w:p>
    <w:p w14:paraId="71A7586A" w14:textId="77777777" w:rsidR="006345FF" w:rsidRPr="00705942" w:rsidRDefault="005B7822">
      <w:pPr>
        <w:jc w:val="both"/>
        <w:rPr>
          <w:rFonts w:eastAsia="Times New Roman"/>
        </w:rPr>
      </w:pPr>
      <w:r w:rsidRPr="00705942">
        <w:rPr>
          <w:rFonts w:eastAsia="Times New Roman"/>
        </w:rPr>
        <w:t xml:space="preserve">A cél egy olyan fenntartható és rugalmas együttműködési platform létrehozása, amely biztosítja a folyamatos párbeszédet, adatmegosztást, forráskoordinációt és közös célkijelölést az érintett szervezetek között. A kooperáció célja, hogy összehangolt tevékenységek révén növelje a térségi munkaerő alkalmazkodóképességét, és válaszokat adjon a gyorsan változó gazdasági és technológiai környezet által támasztott igényekre. </w:t>
      </w:r>
    </w:p>
    <w:p w14:paraId="3BF7DE15" w14:textId="77777777" w:rsidR="006345FF" w:rsidRPr="00705942" w:rsidRDefault="005B7822">
      <w:pPr>
        <w:jc w:val="both"/>
        <w:rPr>
          <w:rFonts w:eastAsia="Times New Roman"/>
        </w:rPr>
      </w:pPr>
      <w:r w:rsidRPr="00705942">
        <w:rPr>
          <w:rFonts w:eastAsia="Times New Roman"/>
        </w:rPr>
        <w:t xml:space="preserve">A hálózat működését egy közösen kialakított célrendszer és adatmegosztási protokoll támogatja, amely lehetővé teszi a képzési igények és lehetőségek valós idejű összehangolását. A résztvevők közös forrásszerzési stratégiákat dolgoznak ki, különös tekintettel az európai uniós és hazai fejlesztési programokra. </w:t>
      </w:r>
    </w:p>
    <w:p w14:paraId="2F0FA3F9" w14:textId="77777777" w:rsidR="006345FF" w:rsidRPr="00705942" w:rsidRDefault="005B7822">
      <w:pPr>
        <w:jc w:val="both"/>
        <w:rPr>
          <w:rFonts w:eastAsia="Times New Roman"/>
        </w:rPr>
      </w:pPr>
      <w:r w:rsidRPr="00705942">
        <w:rPr>
          <w:rFonts w:eastAsia="Times New Roman"/>
        </w:rPr>
        <w:t xml:space="preserve">A rendszeres egyeztetések, közös rendezvények és munkacsoportok hozzájárulnak a partnerség erősítéséhez, valamint a szakmai tudás és jó gyakorlatok megosztásához. </w:t>
      </w:r>
    </w:p>
    <w:p w14:paraId="061240DB" w14:textId="77777777" w:rsidR="006345FF" w:rsidRPr="00705942" w:rsidRDefault="005B7822">
      <w:pPr>
        <w:jc w:val="both"/>
        <w:rPr>
          <w:rFonts w:eastAsia="Times New Roman"/>
        </w:rPr>
      </w:pPr>
      <w:r w:rsidRPr="00705942">
        <w:rPr>
          <w:rFonts w:eastAsia="Times New Roman"/>
        </w:rPr>
        <w:lastRenderedPageBreak/>
        <w:t>A kezdeményezés hosszú távú célja, hogy Vas vármegyében egy mintaszerű, más térségek által is adaptálható humánerőforrás-fejlesztési modell jöjjön létre, amely stabil bázist biztosít a gazdaság fejlődéséhez, és erősíti a társadalmi kohéziót.</w:t>
      </w:r>
    </w:p>
    <w:p w14:paraId="7484AE06" w14:textId="77777777" w:rsidR="006345FF" w:rsidRPr="00705942" w:rsidRDefault="006345FF">
      <w:pPr>
        <w:jc w:val="both"/>
        <w:rPr>
          <w:rFonts w:eastAsia="Times New Roman"/>
        </w:rPr>
      </w:pPr>
    </w:p>
    <w:p w14:paraId="21150588" w14:textId="6F99D9B9" w:rsidR="006345FF" w:rsidRPr="00705942" w:rsidRDefault="005B7822" w:rsidP="00241C96">
      <w:pPr>
        <w:pStyle w:val="Cmsor2"/>
        <w:rPr>
          <w:rFonts w:eastAsia="Times New Roman" w:cs="Times New Roman"/>
        </w:rPr>
      </w:pPr>
      <w:bookmarkStart w:id="54" w:name="_Toc213846331"/>
      <w:r w:rsidRPr="00705942">
        <w:rPr>
          <w:rFonts w:eastAsia="Times New Roman" w:cs="Times New Roman"/>
        </w:rPr>
        <w:t>2.2.</w:t>
      </w:r>
      <w:r w:rsidR="00241C96" w:rsidRPr="00705942">
        <w:rPr>
          <w:rFonts w:eastAsia="Times New Roman" w:cs="Times New Roman"/>
        </w:rPr>
        <w:tab/>
      </w:r>
      <w:r w:rsidRPr="00705942">
        <w:rPr>
          <w:rFonts w:eastAsia="Times New Roman" w:cs="Times New Roman"/>
        </w:rPr>
        <w:t xml:space="preserve"> Emberi erőforrás fejlesztés</w:t>
      </w:r>
      <w:bookmarkEnd w:id="54"/>
    </w:p>
    <w:p w14:paraId="3E81F4DE" w14:textId="77777777" w:rsidR="006345FF" w:rsidRPr="00705942" w:rsidRDefault="006345FF">
      <w:pPr>
        <w:jc w:val="both"/>
        <w:rPr>
          <w:rFonts w:eastAsia="Times New Roman"/>
        </w:rPr>
      </w:pPr>
    </w:p>
    <w:p w14:paraId="1A9BC6E9" w14:textId="77777777" w:rsidR="006345FF" w:rsidRPr="0007023C" w:rsidRDefault="005B7822">
      <w:pPr>
        <w:jc w:val="both"/>
        <w:rPr>
          <w:rFonts w:eastAsia="Times New Roman"/>
          <w:b/>
          <w:bCs/>
        </w:rPr>
      </w:pPr>
      <w:r w:rsidRPr="0007023C">
        <w:rPr>
          <w:rFonts w:eastAsia="Times New Roman"/>
          <w:b/>
          <w:bCs/>
        </w:rPr>
        <w:t>A jövőbeli és jelenlegi munkavállalók készségeinek, képességeinek fejlesztése az egész életen át tartó tanulás jegyében.</w:t>
      </w:r>
    </w:p>
    <w:p w14:paraId="399C0A1E" w14:textId="77777777" w:rsidR="003C42E0" w:rsidRPr="0007023C" w:rsidRDefault="003C42E0" w:rsidP="003C42E0">
      <w:pPr>
        <w:jc w:val="both"/>
        <w:rPr>
          <w:rFonts w:eastAsia="Times New Roman"/>
        </w:rPr>
      </w:pPr>
      <w:r w:rsidRPr="0007023C">
        <w:rPr>
          <w:rFonts w:eastAsia="Times New Roman"/>
        </w:rPr>
        <w:t>Koordinátor szervezet neve: Vas Vármegyei Kereskedelmi és Iparkamara</w:t>
      </w:r>
    </w:p>
    <w:p w14:paraId="652A9F73" w14:textId="77777777" w:rsidR="006345FF" w:rsidRPr="0007023C" w:rsidRDefault="006345FF">
      <w:pPr>
        <w:jc w:val="both"/>
        <w:rPr>
          <w:rFonts w:eastAsia="Times New Roman"/>
        </w:rPr>
      </w:pPr>
    </w:p>
    <w:p w14:paraId="2F33F192" w14:textId="4158F547" w:rsidR="006345FF" w:rsidRPr="0007023C" w:rsidRDefault="005B7822" w:rsidP="00241C96">
      <w:pPr>
        <w:pStyle w:val="Cmsor3"/>
        <w:rPr>
          <w:rFonts w:eastAsia="Times New Roman" w:cs="Times New Roman"/>
        </w:rPr>
      </w:pPr>
      <w:bookmarkStart w:id="55" w:name="_Toc213846332"/>
      <w:r w:rsidRPr="0007023C">
        <w:rPr>
          <w:rFonts w:eastAsia="Times New Roman" w:cs="Times New Roman"/>
        </w:rPr>
        <w:t>2.2.1.</w:t>
      </w:r>
      <w:r w:rsidR="00CC10C9">
        <w:rPr>
          <w:rFonts w:eastAsia="Times New Roman" w:cs="Times New Roman"/>
        </w:rPr>
        <w:tab/>
      </w:r>
      <w:r w:rsidRPr="0007023C">
        <w:rPr>
          <w:rFonts w:eastAsia="Times New Roman" w:cs="Times New Roman"/>
        </w:rPr>
        <w:t>Gazdasági igényfelmérés vármegyei és régiós körben</w:t>
      </w:r>
      <w:bookmarkEnd w:id="55"/>
    </w:p>
    <w:p w14:paraId="76C72C00" w14:textId="77777777" w:rsidR="006345FF" w:rsidRPr="0007023C" w:rsidRDefault="006345FF">
      <w:pPr>
        <w:jc w:val="both"/>
        <w:rPr>
          <w:rFonts w:eastAsia="Times New Roman"/>
        </w:rPr>
      </w:pPr>
    </w:p>
    <w:p w14:paraId="51F00485" w14:textId="77777777" w:rsidR="006345FF" w:rsidRPr="0007023C" w:rsidRDefault="005B7822">
      <w:pPr>
        <w:jc w:val="both"/>
        <w:rPr>
          <w:rFonts w:eastAsia="Times New Roman"/>
          <w:b/>
        </w:rPr>
      </w:pPr>
      <w:r w:rsidRPr="0007023C">
        <w:rPr>
          <w:rFonts w:eastAsia="Times New Roman"/>
          <w:b/>
        </w:rPr>
        <w:t>A régió gazdasági és munkaerőpiaci igényeinek felmérése, a szükséges szakmai, technológiai és soft skill igények feltérképezése, figyelemmel a szakképzésre, felnőttképzésre és felsőoktatásra</w:t>
      </w:r>
    </w:p>
    <w:p w14:paraId="7FEA3A5B" w14:textId="77777777" w:rsidR="006345FF" w:rsidRPr="0007023C" w:rsidRDefault="005B7822">
      <w:pPr>
        <w:jc w:val="both"/>
        <w:rPr>
          <w:rFonts w:eastAsia="Times New Roman"/>
        </w:rPr>
      </w:pPr>
      <w:r w:rsidRPr="0007023C">
        <w:rPr>
          <w:rFonts w:eastAsia="Times New Roman"/>
        </w:rPr>
        <w:t>Koordinátor szervezet neve: Vas Vármegyei Kereskedelmi és Iparkamara</w:t>
      </w:r>
    </w:p>
    <w:p w14:paraId="57CD9F4E" w14:textId="77777777" w:rsidR="006345FF" w:rsidRPr="0007023C" w:rsidRDefault="006345FF">
      <w:pPr>
        <w:jc w:val="both"/>
        <w:rPr>
          <w:rFonts w:eastAsia="Times New Roman"/>
        </w:rPr>
      </w:pPr>
    </w:p>
    <w:p w14:paraId="0665630F" w14:textId="77777777" w:rsidR="006345FF" w:rsidRPr="0007023C" w:rsidRDefault="005B7822">
      <w:pPr>
        <w:jc w:val="both"/>
        <w:rPr>
          <w:rFonts w:eastAsia="Times New Roman"/>
        </w:rPr>
      </w:pPr>
      <w:r w:rsidRPr="0007023C">
        <w:rPr>
          <w:rFonts w:eastAsia="Times New Roman"/>
        </w:rPr>
        <w:t>A projekt leírása:</w:t>
      </w:r>
    </w:p>
    <w:p w14:paraId="7A95E341" w14:textId="77777777" w:rsidR="006345FF" w:rsidRPr="0007023C" w:rsidRDefault="005B7822">
      <w:pPr>
        <w:jc w:val="both"/>
        <w:rPr>
          <w:rFonts w:eastAsia="Times New Roman"/>
        </w:rPr>
      </w:pPr>
      <w:r w:rsidRPr="0007023C">
        <w:rPr>
          <w:rFonts w:eastAsia="Times New Roman"/>
        </w:rPr>
        <w:t xml:space="preserve">A gazdaság dinamikus átalakulása, az automatizáció, digitalizáció és a zöld átállás jelentősen átrajzolják a munkaerőpiaci igényeket – különösen a régiós szinten működő vállalkozások esetében. Ennek megfelelően elengedhetetlen egy átfogó, gazdasági igényfelmérés elvégzése Vas vármegye és a tágabb régió szintjén, amely képes pontos képet adni a jövőbeni munkaerő-piaci trendekről, képzési irányokról és a munkáltatók által elvárt készségekről. </w:t>
      </w:r>
    </w:p>
    <w:p w14:paraId="633C2647" w14:textId="77777777" w:rsidR="006345FF" w:rsidRPr="0007023C" w:rsidRDefault="005B7822">
      <w:pPr>
        <w:jc w:val="both"/>
        <w:rPr>
          <w:rFonts w:eastAsia="Times New Roman"/>
        </w:rPr>
      </w:pPr>
      <w:r w:rsidRPr="0007023C">
        <w:rPr>
          <w:rFonts w:eastAsia="Times New Roman"/>
        </w:rPr>
        <w:t>A felmérés célja, hogy feltérképezze:</w:t>
      </w:r>
    </w:p>
    <w:p w14:paraId="159560C4" w14:textId="77777777" w:rsidR="006345FF" w:rsidRPr="0007023C" w:rsidRDefault="005B7822" w:rsidP="00C11E6B">
      <w:pPr>
        <w:numPr>
          <w:ilvl w:val="0"/>
          <w:numId w:val="20"/>
        </w:numPr>
        <w:pBdr>
          <w:top w:val="nil"/>
          <w:left w:val="nil"/>
          <w:bottom w:val="nil"/>
          <w:right w:val="nil"/>
          <w:between w:val="nil"/>
        </w:pBdr>
        <w:spacing w:after="0"/>
        <w:jc w:val="both"/>
        <w:rPr>
          <w:rFonts w:eastAsia="Times New Roman"/>
          <w:color w:val="000000"/>
        </w:rPr>
      </w:pPr>
      <w:r w:rsidRPr="0007023C">
        <w:rPr>
          <w:rFonts w:eastAsia="Times New Roman"/>
          <w:color w:val="000000"/>
        </w:rPr>
        <w:t>a különböző ágazatokban tapasztalható munkavállalói kompetencia hiányokat (hard és soft skillek),</w:t>
      </w:r>
    </w:p>
    <w:p w14:paraId="1EADF30E" w14:textId="77777777" w:rsidR="006345FF" w:rsidRPr="0007023C" w:rsidRDefault="005B7822" w:rsidP="00C11E6B">
      <w:pPr>
        <w:numPr>
          <w:ilvl w:val="0"/>
          <w:numId w:val="20"/>
        </w:numPr>
        <w:pBdr>
          <w:top w:val="nil"/>
          <w:left w:val="nil"/>
          <w:bottom w:val="nil"/>
          <w:right w:val="nil"/>
          <w:between w:val="nil"/>
        </w:pBdr>
        <w:spacing w:after="0"/>
        <w:jc w:val="both"/>
        <w:rPr>
          <w:rFonts w:eastAsia="Times New Roman"/>
          <w:color w:val="000000"/>
        </w:rPr>
      </w:pPr>
      <w:r w:rsidRPr="0007023C">
        <w:rPr>
          <w:rFonts w:eastAsia="Times New Roman"/>
          <w:color w:val="000000"/>
        </w:rPr>
        <w:t>a várható technológiai fejlesztési irányokat, amelyek új képzési igényeket generálnak,</w:t>
      </w:r>
    </w:p>
    <w:p w14:paraId="12522E3D" w14:textId="77777777" w:rsidR="006345FF" w:rsidRPr="0007023C" w:rsidRDefault="005B7822" w:rsidP="00C11E6B">
      <w:pPr>
        <w:numPr>
          <w:ilvl w:val="0"/>
          <w:numId w:val="20"/>
        </w:numPr>
        <w:pBdr>
          <w:top w:val="nil"/>
          <w:left w:val="nil"/>
          <w:bottom w:val="nil"/>
          <w:right w:val="nil"/>
          <w:between w:val="nil"/>
        </w:pBdr>
        <w:spacing w:after="0"/>
        <w:jc w:val="both"/>
        <w:rPr>
          <w:rFonts w:eastAsia="Times New Roman"/>
          <w:color w:val="000000"/>
        </w:rPr>
      </w:pPr>
      <w:r w:rsidRPr="0007023C">
        <w:rPr>
          <w:rFonts w:eastAsia="Times New Roman"/>
          <w:color w:val="000000"/>
        </w:rPr>
        <w:t>valamint azokat a fogadókész vállalatokat és intézményeket, amelyek készek együttműködni a képzésfejlesztés területén.</w:t>
      </w:r>
    </w:p>
    <w:p w14:paraId="75C49EF1" w14:textId="77777777" w:rsidR="006345FF" w:rsidRPr="0007023C" w:rsidRDefault="005B7822" w:rsidP="00C11E6B">
      <w:pPr>
        <w:numPr>
          <w:ilvl w:val="0"/>
          <w:numId w:val="20"/>
        </w:numPr>
        <w:pBdr>
          <w:top w:val="nil"/>
          <w:left w:val="nil"/>
          <w:bottom w:val="nil"/>
          <w:right w:val="nil"/>
          <w:between w:val="nil"/>
        </w:pBdr>
        <w:jc w:val="both"/>
        <w:rPr>
          <w:rFonts w:eastAsia="Times New Roman"/>
          <w:color w:val="000000"/>
        </w:rPr>
      </w:pPr>
      <w:r w:rsidRPr="0007023C">
        <w:rPr>
          <w:rFonts w:eastAsia="Times New Roman"/>
          <w:color w:val="000000"/>
        </w:rPr>
        <w:lastRenderedPageBreak/>
        <w:t xml:space="preserve">A felmérés kvantitatív (kérdőíves) és kvalitatív (interjús, fókuszcsoportos) módszerekkel történik, kiemelt figyelemmel a helyi ipari szereplőkre, klaszterekre és ágazati tanácsokra. </w:t>
      </w:r>
    </w:p>
    <w:p w14:paraId="3BB37880" w14:textId="77777777" w:rsidR="006345FF" w:rsidRPr="0007023C" w:rsidRDefault="006345FF">
      <w:pPr>
        <w:jc w:val="both"/>
        <w:rPr>
          <w:rFonts w:eastAsia="Times New Roman"/>
        </w:rPr>
      </w:pPr>
    </w:p>
    <w:p w14:paraId="6F228836" w14:textId="3AE4C663" w:rsidR="006345FF" w:rsidRPr="0007023C" w:rsidRDefault="005B7822" w:rsidP="00241C96">
      <w:pPr>
        <w:pStyle w:val="Cmsor3"/>
        <w:rPr>
          <w:rFonts w:eastAsia="Times New Roman" w:cs="Times New Roman"/>
        </w:rPr>
      </w:pPr>
      <w:bookmarkStart w:id="56" w:name="_Toc213846333"/>
      <w:r w:rsidRPr="0007023C">
        <w:rPr>
          <w:rFonts w:eastAsia="Times New Roman" w:cs="Times New Roman"/>
        </w:rPr>
        <w:t>2.2.2.</w:t>
      </w:r>
      <w:r w:rsidR="00CC10C9">
        <w:rPr>
          <w:rFonts w:eastAsia="Times New Roman" w:cs="Times New Roman"/>
        </w:rPr>
        <w:tab/>
      </w:r>
      <w:r w:rsidRPr="0007023C">
        <w:rPr>
          <w:rFonts w:eastAsia="Times New Roman" w:cs="Times New Roman"/>
        </w:rPr>
        <w:t>Pályaorientációs ökoszisztéma fejlesztése – szolgáltatások, programok, jó gyakorlatok és kommunikáció integrált fejlesztése</w:t>
      </w:r>
      <w:bookmarkEnd w:id="56"/>
    </w:p>
    <w:p w14:paraId="1AD064EC" w14:textId="77777777" w:rsidR="006345FF" w:rsidRPr="0007023C" w:rsidRDefault="006345FF">
      <w:pPr>
        <w:jc w:val="both"/>
        <w:rPr>
          <w:rFonts w:eastAsia="Times New Roman"/>
        </w:rPr>
      </w:pPr>
    </w:p>
    <w:p w14:paraId="47BC7B64" w14:textId="08DC2D19" w:rsidR="006345FF" w:rsidRPr="0007023C" w:rsidRDefault="005B7822">
      <w:pPr>
        <w:jc w:val="both"/>
        <w:rPr>
          <w:rFonts w:eastAsia="Times New Roman"/>
          <w:b/>
        </w:rPr>
      </w:pPr>
      <w:r w:rsidRPr="0007023C">
        <w:rPr>
          <w:rFonts w:eastAsia="Times New Roman"/>
          <w:b/>
        </w:rPr>
        <w:t xml:space="preserve">Pályaorientációs jó gyakorlatok összegyűjtése, adaptálása, hazai, nemzetközi szinten; Helyi </w:t>
      </w:r>
      <w:r w:rsidR="004E26EF" w:rsidRPr="0007023C">
        <w:rPr>
          <w:rFonts w:eastAsia="Times New Roman"/>
          <w:b/>
        </w:rPr>
        <w:t>szolgáltatástérkép,</w:t>
      </w:r>
      <w:r w:rsidRPr="0007023C">
        <w:rPr>
          <w:rFonts w:eastAsia="Times New Roman"/>
          <w:b/>
        </w:rPr>
        <w:t xml:space="preserve"> valamint közös programok és szolgáltatások fejlesztése; Szakmai rendezvények; Pályaorientációs programsorozat; Pályaorientációs szolgáltatások és képzések széleskörű kommunikációja</w:t>
      </w:r>
    </w:p>
    <w:p w14:paraId="24D67403" w14:textId="77777777" w:rsidR="006345FF" w:rsidRPr="0007023C" w:rsidRDefault="005B7822">
      <w:pPr>
        <w:jc w:val="both"/>
        <w:rPr>
          <w:rFonts w:eastAsia="Times New Roman"/>
        </w:rPr>
      </w:pPr>
      <w:r w:rsidRPr="0007023C">
        <w:rPr>
          <w:rFonts w:eastAsia="Times New Roman"/>
        </w:rPr>
        <w:t>Koordinátor szervezet neve: Vas Vármegyei Kereskedelmi és Iparkamara</w:t>
      </w:r>
    </w:p>
    <w:p w14:paraId="522D51E8" w14:textId="77777777" w:rsidR="006345FF" w:rsidRPr="0007023C" w:rsidRDefault="006345FF">
      <w:pPr>
        <w:jc w:val="both"/>
        <w:rPr>
          <w:rFonts w:eastAsia="Times New Roman"/>
        </w:rPr>
      </w:pPr>
    </w:p>
    <w:p w14:paraId="2FAC21AD" w14:textId="77777777" w:rsidR="006345FF" w:rsidRPr="0007023C" w:rsidRDefault="005B7822">
      <w:pPr>
        <w:jc w:val="both"/>
        <w:rPr>
          <w:rFonts w:eastAsia="Times New Roman"/>
        </w:rPr>
      </w:pPr>
      <w:r w:rsidRPr="0007023C">
        <w:rPr>
          <w:rFonts w:eastAsia="Times New Roman"/>
        </w:rPr>
        <w:t>A projekt leírása:</w:t>
      </w:r>
    </w:p>
    <w:p w14:paraId="7994AF01" w14:textId="77777777" w:rsidR="006345FF" w:rsidRPr="0007023C" w:rsidRDefault="005B7822">
      <w:pPr>
        <w:jc w:val="both"/>
        <w:rPr>
          <w:rFonts w:eastAsia="Times New Roman"/>
        </w:rPr>
      </w:pPr>
      <w:r w:rsidRPr="0007023C">
        <w:rPr>
          <w:rFonts w:eastAsia="Times New Roman"/>
        </w:rPr>
        <w:t xml:space="preserve">A cél átfogóan a pályaorientációs rendszer megerősítését, összehangolását és korszerűsítését szolgálja a vármegyei szinten. Ennek része a hazai és nemzetközi jó gyakorlatok feltérképezése és adaptálása, amelyek innovatív, célcsoport-orientált megközelítéseket kínálnak a pályaválasztás támogatására. </w:t>
      </w:r>
    </w:p>
    <w:p w14:paraId="580AAC4D" w14:textId="77777777" w:rsidR="006345FF" w:rsidRPr="0007023C" w:rsidRDefault="005B7822">
      <w:pPr>
        <w:jc w:val="both"/>
        <w:rPr>
          <w:rFonts w:eastAsia="Times New Roman"/>
        </w:rPr>
      </w:pPr>
      <w:r w:rsidRPr="0007023C">
        <w:rPr>
          <w:rFonts w:eastAsia="Times New Roman"/>
        </w:rPr>
        <w:t xml:space="preserve">Ezzel párhuzamosan sor kerül egy átfogó szolgáltatástérkép kialakítására, amely rendszerezetten összegzi a térségben elérhető pályaorientációs szolgáltatásokat, programokat, és segíti a célcsoportok eligazodását. A cél részeként közös fejlesztésű programok és szolgáltatások jönnek létre – a gazdasági szereplőkkel, pedagógiai intézményekkel, szakképző centrumokkal és kamarával közösen –, amelyek gyakorlatorientált, élményalapú és valós munkaerőpiaci igényekre épülő pályaorientációt tesznek lehetővé. </w:t>
      </w:r>
    </w:p>
    <w:p w14:paraId="7734666B" w14:textId="53340BB8" w:rsidR="006345FF" w:rsidRPr="0007023C" w:rsidRDefault="005B7822">
      <w:pPr>
        <w:jc w:val="both"/>
        <w:rPr>
          <w:rFonts w:eastAsia="Times New Roman"/>
        </w:rPr>
      </w:pPr>
      <w:r w:rsidRPr="0007023C">
        <w:rPr>
          <w:rFonts w:eastAsia="Times New Roman"/>
        </w:rPr>
        <w:t>A szakmai rendezvények és programsorozatok (pl. pályaválasztási napok, üzemlátogatások, workshopok) a diákok, szülők és pedagógusok számára közvetlen tapasztalatszerzést biztosítanak. Az eredmények széles körű elérése érdekében többcsatornás kommunikációs kampány zajlik, amely mind online (közösségi média, digitális platformok), mind offline eszközökkel (plakátok, rendezvények, sajtó) eléri a célcsoportokat. A cél egy integrált, fenntartható és hatékony pályaorientációs ökoszisztéma kialakítása.</w:t>
      </w:r>
    </w:p>
    <w:p w14:paraId="304A1F9E" w14:textId="779F20E6" w:rsidR="006345FF" w:rsidRPr="0007023C" w:rsidRDefault="005B7822" w:rsidP="00241C96">
      <w:pPr>
        <w:pStyle w:val="Cmsor3"/>
        <w:rPr>
          <w:rFonts w:eastAsia="Times New Roman" w:cs="Times New Roman"/>
        </w:rPr>
      </w:pPr>
      <w:bookmarkStart w:id="57" w:name="_Toc213846334"/>
      <w:r w:rsidRPr="0007023C">
        <w:rPr>
          <w:rFonts w:eastAsia="Times New Roman" w:cs="Times New Roman"/>
        </w:rPr>
        <w:lastRenderedPageBreak/>
        <w:t>2.2.3.</w:t>
      </w:r>
      <w:r w:rsidR="00CC10C9">
        <w:rPr>
          <w:rFonts w:eastAsia="Times New Roman" w:cs="Times New Roman"/>
        </w:rPr>
        <w:tab/>
      </w:r>
      <w:r w:rsidRPr="0007023C">
        <w:rPr>
          <w:rFonts w:eastAsia="Times New Roman" w:cs="Times New Roman"/>
        </w:rPr>
        <w:t>Kompetencia- és tanulásfejlesztési program – személyre szabott útvonalak és célzott készségfejlesztés</w:t>
      </w:r>
      <w:bookmarkEnd w:id="57"/>
    </w:p>
    <w:p w14:paraId="26ABB6E8" w14:textId="77777777" w:rsidR="006345FF" w:rsidRPr="0007023C" w:rsidRDefault="006345FF">
      <w:pPr>
        <w:jc w:val="both"/>
        <w:rPr>
          <w:rFonts w:eastAsia="Times New Roman"/>
        </w:rPr>
      </w:pPr>
    </w:p>
    <w:p w14:paraId="2494B933" w14:textId="77777777" w:rsidR="006345FF" w:rsidRPr="0007023C" w:rsidRDefault="005B7822">
      <w:pPr>
        <w:jc w:val="both"/>
        <w:rPr>
          <w:rFonts w:eastAsia="Times New Roman"/>
          <w:b/>
        </w:rPr>
      </w:pPr>
      <w:r w:rsidRPr="0007023C">
        <w:rPr>
          <w:rFonts w:eastAsia="Times New Roman"/>
          <w:b/>
        </w:rPr>
        <w:t>Pályaválasztó tanulók készség- képesség felmérése, eredménye az érdeklődési irányultságához, képességéhez illő pályaválasztás; Kompetenciatérképek kidolgozása, a tanulók és munkavállalók képességeire szabott képzési ajánlások, tanulási pályák</w:t>
      </w:r>
    </w:p>
    <w:p w14:paraId="7891A7F9" w14:textId="3FE810B3" w:rsidR="006345FF" w:rsidRPr="0007023C" w:rsidRDefault="005B7822">
      <w:pPr>
        <w:jc w:val="both"/>
        <w:rPr>
          <w:rFonts w:eastAsia="Times New Roman"/>
        </w:rPr>
      </w:pPr>
      <w:r w:rsidRPr="0007023C">
        <w:rPr>
          <w:rFonts w:eastAsia="Times New Roman"/>
        </w:rPr>
        <w:t xml:space="preserve">Koordinátor szervezet neve: </w:t>
      </w:r>
      <w:r w:rsidR="00CC14DC" w:rsidRPr="0007023C">
        <w:rPr>
          <w:rFonts w:eastAsia="Times New Roman"/>
          <w:color w:val="000000" w:themeColor="text1"/>
        </w:rPr>
        <w:t>Vas Vármegyei Kereskedelmi és Iparkamara</w:t>
      </w:r>
    </w:p>
    <w:p w14:paraId="06E6027B" w14:textId="77777777" w:rsidR="006345FF" w:rsidRPr="0007023C" w:rsidRDefault="006345FF">
      <w:pPr>
        <w:jc w:val="both"/>
        <w:rPr>
          <w:rFonts w:eastAsia="Times New Roman"/>
        </w:rPr>
      </w:pPr>
    </w:p>
    <w:p w14:paraId="40F9E873" w14:textId="77777777" w:rsidR="006345FF" w:rsidRPr="0007023C" w:rsidRDefault="005B7822">
      <w:pPr>
        <w:jc w:val="both"/>
        <w:rPr>
          <w:rFonts w:eastAsia="Times New Roman"/>
        </w:rPr>
      </w:pPr>
      <w:r w:rsidRPr="0007023C">
        <w:rPr>
          <w:rFonts w:eastAsia="Times New Roman"/>
        </w:rPr>
        <w:t>A projekt leírása:</w:t>
      </w:r>
    </w:p>
    <w:p w14:paraId="4E574D5B" w14:textId="77777777" w:rsidR="006345FF" w:rsidRPr="0007023C" w:rsidRDefault="005B7822">
      <w:pPr>
        <w:jc w:val="both"/>
        <w:rPr>
          <w:rFonts w:eastAsia="Times New Roman"/>
        </w:rPr>
      </w:pPr>
      <w:r w:rsidRPr="0007023C">
        <w:rPr>
          <w:rFonts w:eastAsia="Times New Roman"/>
        </w:rPr>
        <w:t xml:space="preserve">A hatékony pályaorientációs folyamat egyik alappillére, hogy a tanulók önismerete, készségeik és képességeik objektív, strukturált módon feltárásra kerüljenek. A jelen célkitűzés keretében olyan átfogó felmérési rendszert kívánunk kialakítani és működtetni, amely képes a pályaválasztás előtt álló diákok érdeklődési területeit, kognitív és szociális képességeit, valamint praktikus készségeit szisztematikusan feltérképezni. </w:t>
      </w:r>
    </w:p>
    <w:p w14:paraId="063F8423" w14:textId="77777777" w:rsidR="006345FF" w:rsidRPr="0007023C" w:rsidRDefault="005B7822">
      <w:pPr>
        <w:jc w:val="both"/>
        <w:rPr>
          <w:rFonts w:eastAsia="Times New Roman"/>
        </w:rPr>
      </w:pPr>
      <w:r w:rsidRPr="0007023C">
        <w:rPr>
          <w:rFonts w:eastAsia="Times New Roman"/>
        </w:rPr>
        <w:t xml:space="preserve">A munkaerőpiaci sikerességhez és a versenyképes szakképzéshez ma már elengedhetetlen az egyének képességeinek, készségeinek és céljainak összehangolása a képzési kínálattal. A cél egyrészt egy olyan kompetenciatérkép-rendszer kialakítása, amely képes a tanulók és felnőtt munkavállalók készségeit, meglévő tudását, tanulási stílusát és céljait összekapcsolni az elérhető oktatási és képzési programokkal – ezáltal egyénre szabott tanulási útvonalak kijelölését teszi lehetővé, másrészt amely támogatja a tanulók és munkavállalók egyéni képességeinek és érdeklődésének megfelelő tanulási és pályaválasztási útvonalak kialakítását, valamint korszerű, célzott készségfejlesztést biztosít. </w:t>
      </w:r>
    </w:p>
    <w:p w14:paraId="4DBCF1A7" w14:textId="77777777" w:rsidR="006345FF" w:rsidRPr="0007023C" w:rsidRDefault="005B7822">
      <w:pPr>
        <w:jc w:val="both"/>
        <w:rPr>
          <w:rFonts w:eastAsia="Times New Roman"/>
        </w:rPr>
      </w:pPr>
      <w:r w:rsidRPr="0007023C">
        <w:rPr>
          <w:rFonts w:eastAsia="Times New Roman"/>
        </w:rPr>
        <w:t xml:space="preserve">A projekt két fő pilléren nyugszik: </w:t>
      </w:r>
    </w:p>
    <w:p w14:paraId="648F83AF" w14:textId="77777777" w:rsidR="006345FF" w:rsidRPr="0007023C" w:rsidRDefault="005B7822">
      <w:pPr>
        <w:jc w:val="both"/>
        <w:rPr>
          <w:rFonts w:eastAsia="Times New Roman"/>
        </w:rPr>
      </w:pPr>
      <w:r w:rsidRPr="0007023C">
        <w:rPr>
          <w:rFonts w:eastAsia="Times New Roman"/>
        </w:rPr>
        <w:t xml:space="preserve">1. Kompetenciatérkép kidolgozása különböző célcsoportokra (pályaválasztó tanulók, pályamódosítók, munkanélküliek, felnőttképzésben résztvevők). </w:t>
      </w:r>
    </w:p>
    <w:p w14:paraId="70BBBF9E" w14:textId="77777777" w:rsidR="006345FF" w:rsidRPr="0007023C" w:rsidRDefault="005B7822">
      <w:pPr>
        <w:jc w:val="both"/>
        <w:rPr>
          <w:rFonts w:eastAsia="Times New Roman"/>
        </w:rPr>
      </w:pPr>
      <w:r w:rsidRPr="0007023C">
        <w:rPr>
          <w:rFonts w:eastAsia="Times New Roman"/>
        </w:rPr>
        <w:t>2. Digitális tanulási útvonaltervező eszköz fejlesztése, amely képes a meglévő kompetenciák és a kívánt végcél (szakma, képzés, munka) közötti legoptimálisabb tanulási pályát ajánlani.</w:t>
      </w:r>
    </w:p>
    <w:p w14:paraId="438C5FE1" w14:textId="39814D32" w:rsidR="006345FF" w:rsidRPr="0007023C" w:rsidRDefault="005B7822">
      <w:pPr>
        <w:jc w:val="both"/>
        <w:rPr>
          <w:rFonts w:eastAsia="Times New Roman"/>
        </w:rPr>
      </w:pPr>
      <w:r w:rsidRPr="0007023C">
        <w:rPr>
          <w:rFonts w:eastAsia="Times New Roman"/>
        </w:rPr>
        <w:br/>
        <w:t xml:space="preserve"> A rendszer célja a lemorzsolódás csökkentése, a tanulói motiváció növelése, valamint a munkaerőpiaci elhelyezkedés esélyeinek növelése.</w:t>
      </w:r>
    </w:p>
    <w:p w14:paraId="7B47219D" w14:textId="03C7C63D" w:rsidR="006345FF" w:rsidRPr="0007023C" w:rsidRDefault="005B7822" w:rsidP="00241C96">
      <w:pPr>
        <w:pStyle w:val="Cmsor3"/>
        <w:rPr>
          <w:rFonts w:eastAsia="Times New Roman" w:cs="Times New Roman"/>
        </w:rPr>
      </w:pPr>
      <w:bookmarkStart w:id="58" w:name="_Toc213846335"/>
      <w:r w:rsidRPr="0007023C">
        <w:rPr>
          <w:rFonts w:eastAsia="Times New Roman" w:cs="Times New Roman"/>
        </w:rPr>
        <w:lastRenderedPageBreak/>
        <w:t>2.2.4.</w:t>
      </w:r>
      <w:r w:rsidR="00CC10C9">
        <w:rPr>
          <w:rFonts w:eastAsia="Times New Roman" w:cs="Times New Roman"/>
        </w:rPr>
        <w:tab/>
      </w:r>
      <w:r w:rsidRPr="0007023C">
        <w:rPr>
          <w:rFonts w:eastAsia="Times New Roman" w:cs="Times New Roman"/>
        </w:rPr>
        <w:t>Munkaerőpiaci illeszkedés és esélyteremtés – igény-vezérelt fejlesztések és célzott felzárkóztatás</w:t>
      </w:r>
      <w:bookmarkEnd w:id="58"/>
    </w:p>
    <w:p w14:paraId="72E16CEF" w14:textId="77777777" w:rsidR="006345FF" w:rsidRPr="0007023C" w:rsidRDefault="006345FF">
      <w:pPr>
        <w:jc w:val="both"/>
        <w:rPr>
          <w:rFonts w:eastAsia="Times New Roman"/>
        </w:rPr>
      </w:pPr>
    </w:p>
    <w:p w14:paraId="4D1CF20D" w14:textId="77777777" w:rsidR="006345FF" w:rsidRPr="0007023C" w:rsidRDefault="005B7822">
      <w:pPr>
        <w:jc w:val="both"/>
        <w:rPr>
          <w:rFonts w:eastAsia="Times New Roman"/>
          <w:b/>
        </w:rPr>
      </w:pPr>
      <w:r w:rsidRPr="0007023C">
        <w:rPr>
          <w:rFonts w:eastAsia="Times New Roman"/>
          <w:b/>
        </w:rPr>
        <w:t>Célzott támogatási, képzési programok hátrányos helyzetű csoportok számára, esélyegyenlőség, foglalkoztathatóság javítása céljából</w:t>
      </w:r>
    </w:p>
    <w:p w14:paraId="6A7EC5D8" w14:textId="64BE0871" w:rsidR="006345FF" w:rsidRPr="0007023C" w:rsidRDefault="005B7822">
      <w:pPr>
        <w:jc w:val="both"/>
        <w:rPr>
          <w:rFonts w:eastAsia="Times New Roman"/>
        </w:rPr>
      </w:pPr>
      <w:r w:rsidRPr="0007023C">
        <w:rPr>
          <w:rFonts w:eastAsia="Times New Roman"/>
        </w:rPr>
        <w:t xml:space="preserve">Koordinátor szervezet neve: </w:t>
      </w:r>
      <w:r w:rsidR="003C42E0" w:rsidRPr="0007023C">
        <w:rPr>
          <w:rFonts w:eastAsia="Times New Roman"/>
          <w:color w:val="000000" w:themeColor="text1"/>
        </w:rPr>
        <w:t>Vas Vármegyei Kereskedelmi és Iparkamara</w:t>
      </w:r>
    </w:p>
    <w:p w14:paraId="1C78E99B" w14:textId="77777777" w:rsidR="006345FF" w:rsidRPr="0007023C" w:rsidRDefault="006345FF">
      <w:pPr>
        <w:jc w:val="both"/>
        <w:rPr>
          <w:rFonts w:eastAsia="Times New Roman"/>
        </w:rPr>
      </w:pPr>
    </w:p>
    <w:p w14:paraId="65A695A1" w14:textId="77777777" w:rsidR="006345FF" w:rsidRPr="0007023C" w:rsidRDefault="005B7822">
      <w:pPr>
        <w:jc w:val="both"/>
        <w:rPr>
          <w:rFonts w:eastAsia="Times New Roman"/>
        </w:rPr>
      </w:pPr>
      <w:r w:rsidRPr="0007023C">
        <w:rPr>
          <w:rFonts w:eastAsia="Times New Roman"/>
        </w:rPr>
        <w:t>A projekt leírása:</w:t>
      </w:r>
    </w:p>
    <w:p w14:paraId="42C735C7" w14:textId="77777777" w:rsidR="006345FF" w:rsidRPr="0007023C" w:rsidRDefault="005B7822">
      <w:pPr>
        <w:jc w:val="both"/>
        <w:rPr>
          <w:rFonts w:eastAsia="Times New Roman"/>
        </w:rPr>
      </w:pPr>
      <w:r w:rsidRPr="0007023C">
        <w:rPr>
          <w:rFonts w:eastAsia="Times New Roman"/>
        </w:rPr>
        <w:t>A cél a régió munkaerőpiaci szükségleteinek megfelelően a hátrányos helyzetű célcsoportokat is elérő képzési és támogatási programok kialakítása. A tevékenység beavatkozó és támogatási jellegű (felzárkóztatás, esélyteremtés, készségfejlesztés, mentorálás, soft skill képzés).</w:t>
      </w:r>
    </w:p>
    <w:p w14:paraId="00690788" w14:textId="77777777" w:rsidR="006345FF" w:rsidRPr="0007023C" w:rsidRDefault="006345FF">
      <w:pPr>
        <w:jc w:val="both"/>
        <w:rPr>
          <w:rFonts w:eastAsia="Times New Roman"/>
        </w:rPr>
      </w:pPr>
    </w:p>
    <w:p w14:paraId="58528A60" w14:textId="4EC834A2" w:rsidR="006345FF" w:rsidRPr="0007023C" w:rsidRDefault="005B7822" w:rsidP="00241C96">
      <w:pPr>
        <w:pStyle w:val="Cmsor3"/>
        <w:rPr>
          <w:rFonts w:eastAsia="Times New Roman" w:cs="Times New Roman"/>
        </w:rPr>
      </w:pPr>
      <w:bookmarkStart w:id="59" w:name="_Toc213846336"/>
      <w:r w:rsidRPr="0007023C">
        <w:rPr>
          <w:rFonts w:eastAsia="Times New Roman" w:cs="Times New Roman"/>
        </w:rPr>
        <w:t>2.2.5.</w:t>
      </w:r>
      <w:r w:rsidR="00CC10C9">
        <w:rPr>
          <w:rFonts w:eastAsia="Times New Roman" w:cs="Times New Roman"/>
        </w:rPr>
        <w:tab/>
      </w:r>
      <w:r w:rsidRPr="0007023C">
        <w:rPr>
          <w:rFonts w:eastAsia="Times New Roman" w:cs="Times New Roman"/>
        </w:rPr>
        <w:t>Munkaerő átképzés, továbbképzési szolgáltatás - Átképzési és továbbképzési programok indítása</w:t>
      </w:r>
      <w:bookmarkEnd w:id="59"/>
    </w:p>
    <w:p w14:paraId="719377E4" w14:textId="77777777" w:rsidR="006345FF" w:rsidRPr="0007023C" w:rsidRDefault="006345FF">
      <w:pPr>
        <w:jc w:val="both"/>
        <w:rPr>
          <w:rFonts w:eastAsia="Times New Roman"/>
          <w:highlight w:val="yellow"/>
        </w:rPr>
      </w:pPr>
    </w:p>
    <w:p w14:paraId="416B4716" w14:textId="77777777" w:rsidR="006345FF" w:rsidRPr="0007023C" w:rsidRDefault="005B7822">
      <w:pPr>
        <w:jc w:val="both"/>
        <w:rPr>
          <w:rFonts w:eastAsia="Times New Roman"/>
          <w:b/>
        </w:rPr>
      </w:pPr>
      <w:r w:rsidRPr="0007023C">
        <w:rPr>
          <w:rFonts w:eastAsia="Times New Roman"/>
          <w:b/>
        </w:rPr>
        <w:t>Rugalmas, gyorsan elérhető képzések biztosítása a felnőttek számára, az átképzés és szakmai megújulás támogatása érdekében. Intenzív, rövid idő alatt elvégezhető képzések gyakorlati fókusszal, célcsoportokra szabva, munkaerőpiaci igényekhez igazítva, kiemelten a digitális kompetenciák fejlesztése.</w:t>
      </w:r>
    </w:p>
    <w:p w14:paraId="4B92E824" w14:textId="77777777" w:rsidR="006345FF" w:rsidRPr="0007023C" w:rsidRDefault="005B7822">
      <w:pPr>
        <w:jc w:val="both"/>
        <w:rPr>
          <w:rFonts w:eastAsia="Times New Roman"/>
        </w:rPr>
      </w:pPr>
      <w:r w:rsidRPr="0007023C">
        <w:rPr>
          <w:rFonts w:eastAsia="Times New Roman"/>
        </w:rPr>
        <w:t>Koordinátor szervezet neve: Vas Vármegyei Kereskedelmi és Iparkamara</w:t>
      </w:r>
    </w:p>
    <w:p w14:paraId="5DE07C0D" w14:textId="77777777" w:rsidR="006345FF" w:rsidRPr="0007023C" w:rsidRDefault="006345FF">
      <w:pPr>
        <w:jc w:val="both"/>
        <w:rPr>
          <w:rFonts w:eastAsia="Times New Roman"/>
        </w:rPr>
      </w:pPr>
    </w:p>
    <w:p w14:paraId="0803E9CD" w14:textId="77777777" w:rsidR="006345FF" w:rsidRPr="0007023C" w:rsidRDefault="005B7822">
      <w:pPr>
        <w:jc w:val="both"/>
        <w:rPr>
          <w:rFonts w:eastAsia="Times New Roman"/>
        </w:rPr>
      </w:pPr>
      <w:r w:rsidRPr="0007023C">
        <w:rPr>
          <w:rFonts w:eastAsia="Times New Roman"/>
        </w:rPr>
        <w:t>A projekt leírása:</w:t>
      </w:r>
    </w:p>
    <w:p w14:paraId="192D003E" w14:textId="77777777" w:rsidR="006345FF" w:rsidRPr="0007023C" w:rsidRDefault="005B7822">
      <w:pPr>
        <w:jc w:val="both"/>
        <w:rPr>
          <w:rFonts w:eastAsia="Times New Roman"/>
        </w:rPr>
      </w:pPr>
      <w:r w:rsidRPr="0007023C">
        <w:rPr>
          <w:rFonts w:eastAsia="Times New Roman"/>
        </w:rPr>
        <w:t xml:space="preserve">A cél olyan, intenzív és célzott átképzési és továbbképzési programok elindítását tűzi ki, melyek a gyors technológiai változásokra és a munkaerőpiaci elvárásokra reagálnak. A program célcsoportjai: felnőttek, álláskeresők, karrierváltók, alacsony végzettségűek, elavult tudással rendelkezők, hátrányos helyzetűek. A cél, hogy rövid ciklusú képzésekkel, gyakorlatorientált tananyaggal munkaerőpiacon hasznosítható tudást adjunk. Kiemelt terület a digitális és technológiai kompetenciák fejlesztése, ami napjaink egyik legfontosabb oktatási és gazdasági kihívása. </w:t>
      </w:r>
    </w:p>
    <w:p w14:paraId="6E6F08C9" w14:textId="77777777" w:rsidR="006345FF" w:rsidRDefault="005B7822">
      <w:pPr>
        <w:jc w:val="both"/>
        <w:rPr>
          <w:rFonts w:eastAsia="Times New Roman"/>
        </w:rPr>
      </w:pPr>
      <w:r w:rsidRPr="0007023C">
        <w:rPr>
          <w:rFonts w:eastAsia="Times New Roman"/>
        </w:rPr>
        <w:lastRenderedPageBreak/>
        <w:t>A munkaerőpiac gyors technológiai átalakulása (pl. mesterséges intelligencia, ipari automatizálás, adatvezérelt döntéshozatal) megköveteli, hogy a tanulók és munkavállalók felkészültek legyenek az új digitális környezetben való működésre. A program egyik célja célzott, korszerű digitális és technológiai kurzusok szervezése, elsősorban a szakképzésben résztvevő tanulók, pályaváltók és felnőttképzésben tanulók számára. A képzések lehetséges témakörei: Digitális írástudás (alapkompetenciák, biztonságos internethasználat); Ipari digitalizáció és fejlett gyártástechnológia (pl. CNC, IoT, szenzortechnológia); Mesterséges intelligencia és adatkezelés (alapfogalmak, gyakorlati alkalmazások); Technológiai alapismeretek (robotika, automatizálás, digitális tervezés), stb.</w:t>
      </w:r>
    </w:p>
    <w:p w14:paraId="5205F313" w14:textId="77777777" w:rsidR="00F86647" w:rsidRPr="0007023C" w:rsidRDefault="00F86647">
      <w:pPr>
        <w:jc w:val="both"/>
        <w:rPr>
          <w:rFonts w:eastAsia="Times New Roman"/>
        </w:rPr>
      </w:pPr>
    </w:p>
    <w:p w14:paraId="4D4FF2F7" w14:textId="1B58A975" w:rsidR="003A22E6" w:rsidRPr="00900CE7" w:rsidRDefault="003A22E6" w:rsidP="003A22E6">
      <w:pPr>
        <w:pStyle w:val="Cmsor3"/>
        <w:rPr>
          <w:rFonts w:eastAsia="Times New Roman"/>
        </w:rPr>
      </w:pPr>
      <w:bookmarkStart w:id="60" w:name="_Toc213846337"/>
      <w:r>
        <w:t>2.2.6.</w:t>
      </w:r>
      <w:r>
        <w:tab/>
      </w:r>
      <w:r w:rsidR="008824F1">
        <w:t>Határmenti ingázók motivációina</w:t>
      </w:r>
      <w:r w:rsidR="00ED3EAD">
        <w:t>k</w:t>
      </w:r>
      <w:r w:rsidR="008824F1">
        <w:t xml:space="preserve"> feltárása</w:t>
      </w:r>
      <w:bookmarkEnd w:id="60"/>
    </w:p>
    <w:p w14:paraId="0F28C46D" w14:textId="77777777" w:rsidR="003A22E6" w:rsidRDefault="003A22E6" w:rsidP="003A22E6">
      <w:pPr>
        <w:jc w:val="both"/>
        <w:rPr>
          <w:rFonts w:eastAsia="Times New Roman"/>
        </w:rPr>
      </w:pPr>
    </w:p>
    <w:p w14:paraId="7789F0D9" w14:textId="77777777" w:rsidR="001F567C" w:rsidRDefault="001F567C" w:rsidP="003A22E6">
      <w:pPr>
        <w:jc w:val="both"/>
        <w:rPr>
          <w:rFonts w:eastAsia="Times New Roman"/>
          <w:b/>
          <w:bCs/>
        </w:rPr>
      </w:pPr>
      <w:r w:rsidRPr="001F567C">
        <w:rPr>
          <w:rFonts w:eastAsia="Times New Roman"/>
          <w:b/>
          <w:bCs/>
        </w:rPr>
        <w:t>Átfogó elemzés készítése a határon túli ingázók motivációinak feltárására, amelynek eredményeire építve olyan intézkedési terv kerül kidolgozásra, amely elősegíti a munkaerő helyben tartását és ösztönzi az itthon maradást.</w:t>
      </w:r>
    </w:p>
    <w:p w14:paraId="0090A91A" w14:textId="0A44414E" w:rsidR="003A22E6" w:rsidRDefault="003A22E6" w:rsidP="003A22E6">
      <w:pPr>
        <w:jc w:val="both"/>
        <w:rPr>
          <w:rFonts w:eastAsia="Times New Roman"/>
        </w:rPr>
      </w:pPr>
      <w:r>
        <w:rPr>
          <w:rFonts w:eastAsia="Times New Roman"/>
        </w:rPr>
        <w:t>Koordinátor szervezet: Pannon Gazdasági Hálózat Egyesület</w:t>
      </w:r>
    </w:p>
    <w:p w14:paraId="08D40AF6" w14:textId="77777777" w:rsidR="00FA267C" w:rsidRDefault="00FA267C" w:rsidP="003A22E6">
      <w:pPr>
        <w:jc w:val="both"/>
        <w:rPr>
          <w:rFonts w:eastAsia="Times New Roman"/>
        </w:rPr>
      </w:pPr>
    </w:p>
    <w:p w14:paraId="31C0A9EE" w14:textId="7C3EF506" w:rsidR="00F86647" w:rsidRDefault="00F86647" w:rsidP="003A22E6">
      <w:pPr>
        <w:jc w:val="both"/>
        <w:rPr>
          <w:rFonts w:eastAsia="Times New Roman"/>
        </w:rPr>
      </w:pPr>
      <w:r>
        <w:rPr>
          <w:rFonts w:eastAsia="Times New Roman"/>
        </w:rPr>
        <w:t>Projekt leírása:</w:t>
      </w:r>
    </w:p>
    <w:p w14:paraId="52F196C2" w14:textId="7BE823C7" w:rsidR="0050225A" w:rsidRPr="0050225A" w:rsidRDefault="0050225A" w:rsidP="0050225A">
      <w:pPr>
        <w:jc w:val="both"/>
        <w:rPr>
          <w:rFonts w:eastAsia="Times New Roman"/>
        </w:rPr>
      </w:pPr>
      <w:r w:rsidRPr="0050225A">
        <w:rPr>
          <w:rFonts w:eastAsia="Times New Roman"/>
        </w:rPr>
        <w:t>A projekt célja egy átfogó kutatás és elemzés megvalósítása, amely feltárja a határ mentén ingázó munkavállalók motivációit, valamint azokat a társadalmi és gazdasági tényezőket, amelyek a külföldi munkavállalás irányába terelik őket.</w:t>
      </w:r>
    </w:p>
    <w:p w14:paraId="16D14239" w14:textId="02DE023D" w:rsidR="0050225A" w:rsidRPr="0050225A" w:rsidRDefault="0050225A" w:rsidP="0050225A">
      <w:pPr>
        <w:jc w:val="both"/>
        <w:rPr>
          <w:rFonts w:eastAsia="Times New Roman"/>
        </w:rPr>
      </w:pPr>
      <w:r w:rsidRPr="0050225A">
        <w:rPr>
          <w:rFonts w:eastAsia="Times New Roman"/>
        </w:rPr>
        <w:t>A tevékenység keretében kvalitatív kutatási módszerek alkalmazásával olyan részletes elemzések készülnek, amelyek átfogó képet adnak a határ menti ingázás fő mozgatórugóiról és az azt befolyásoló körülményekről. A vizsgálat elengedhetetlen eleme az érintettekkel való közvetlen kapcsolatfelvétel</w:t>
      </w:r>
      <w:r>
        <w:rPr>
          <w:rFonts w:eastAsia="Times New Roman"/>
        </w:rPr>
        <w:t xml:space="preserve"> és beszélgetés</w:t>
      </w:r>
      <w:r w:rsidRPr="0050225A">
        <w:rPr>
          <w:rFonts w:eastAsia="Times New Roman"/>
        </w:rPr>
        <w:t xml:space="preserve">, beleértve az ingázó munkavállalókat, valamint a helyi </w:t>
      </w:r>
      <w:r>
        <w:rPr>
          <w:rFonts w:eastAsia="Times New Roman"/>
        </w:rPr>
        <w:t xml:space="preserve">és osztrák </w:t>
      </w:r>
      <w:r w:rsidRPr="0050225A">
        <w:rPr>
          <w:rFonts w:eastAsia="Times New Roman"/>
        </w:rPr>
        <w:t>munkaerőpiac szereplőit.</w:t>
      </w:r>
    </w:p>
    <w:p w14:paraId="4053A5BF" w14:textId="5F47C073" w:rsidR="0050225A" w:rsidRPr="0050225A" w:rsidRDefault="0050225A" w:rsidP="0050225A">
      <w:pPr>
        <w:jc w:val="both"/>
        <w:rPr>
          <w:rFonts w:eastAsia="Times New Roman"/>
        </w:rPr>
      </w:pPr>
      <w:r w:rsidRPr="0050225A">
        <w:rPr>
          <w:rFonts w:eastAsia="Times New Roman"/>
        </w:rPr>
        <w:t>A projekt átfogó</w:t>
      </w:r>
      <w:r>
        <w:rPr>
          <w:rFonts w:eastAsia="Times New Roman"/>
        </w:rPr>
        <w:t>, hosszabb távú</w:t>
      </w:r>
      <w:r w:rsidRPr="0050225A">
        <w:rPr>
          <w:rFonts w:eastAsia="Times New Roman"/>
        </w:rPr>
        <w:t xml:space="preserve"> célja egy olyan társadalmi és gazdasági környezet kialakítása, amely ösztönzi a munkaerő helyben maradását és csökkenti a tehetségek </w:t>
      </w:r>
      <w:r>
        <w:rPr>
          <w:rFonts w:eastAsia="Times New Roman"/>
        </w:rPr>
        <w:t>és a fiatalok ki</w:t>
      </w:r>
      <w:r w:rsidRPr="0050225A">
        <w:rPr>
          <w:rFonts w:eastAsia="Times New Roman"/>
        </w:rPr>
        <w:t>vándorlását</w:t>
      </w:r>
      <w:r>
        <w:rPr>
          <w:rFonts w:eastAsia="Times New Roman"/>
        </w:rPr>
        <w:t xml:space="preserve">. </w:t>
      </w:r>
      <w:r w:rsidRPr="0050225A">
        <w:rPr>
          <w:rFonts w:eastAsia="Times New Roman"/>
        </w:rPr>
        <w:t>Ennek érdekében a kezdeményezés különös hangsúlyt fektet a magas színvonalú oktatási lehetőségek fejlesztésére, valamint a minőségi, nagy hozzáadott értékű munkahelyek létrehozásának elősegítésére.</w:t>
      </w:r>
    </w:p>
    <w:p w14:paraId="29565846" w14:textId="640A583E" w:rsidR="003A22E6" w:rsidRDefault="0050225A" w:rsidP="0050225A">
      <w:pPr>
        <w:jc w:val="both"/>
        <w:rPr>
          <w:rFonts w:eastAsia="Times New Roman"/>
        </w:rPr>
      </w:pPr>
      <w:r w:rsidRPr="0050225A">
        <w:rPr>
          <w:rFonts w:eastAsia="Times New Roman"/>
        </w:rPr>
        <w:lastRenderedPageBreak/>
        <w:t>A célok eléréséhez széleskörű egyeztetésekre lesz szükség a munkaerőpiac meghatározó szereplőivel, az oktatási intézmények vezetőivel, valamint a helyi tudományos és munkaügyi szervezetekkel, biztosítva ezzel a kutatás eredményeinek gyakorlati hasznosítását és a régió munkaerő-megtartó képességének hosszú távú erősítését.</w:t>
      </w:r>
    </w:p>
    <w:p w14:paraId="742C013B" w14:textId="77777777" w:rsidR="008824F1" w:rsidRDefault="008824F1" w:rsidP="00241C96">
      <w:pPr>
        <w:pStyle w:val="Cmsor2"/>
        <w:rPr>
          <w:rFonts w:eastAsia="Times New Roman" w:cs="Times New Roman"/>
        </w:rPr>
      </w:pPr>
    </w:p>
    <w:p w14:paraId="61F79B39" w14:textId="5EAED4F1" w:rsidR="006345FF" w:rsidRPr="00705942" w:rsidRDefault="005B7822" w:rsidP="00241C96">
      <w:pPr>
        <w:pStyle w:val="Cmsor2"/>
        <w:rPr>
          <w:rFonts w:eastAsia="Times New Roman" w:cs="Times New Roman"/>
        </w:rPr>
      </w:pPr>
      <w:bookmarkStart w:id="61" w:name="_Toc213846338"/>
      <w:r w:rsidRPr="00705942">
        <w:rPr>
          <w:rFonts w:eastAsia="Times New Roman" w:cs="Times New Roman"/>
        </w:rPr>
        <w:t xml:space="preserve">2.3. </w:t>
      </w:r>
      <w:r w:rsidR="00241C96" w:rsidRPr="00705942">
        <w:rPr>
          <w:rFonts w:eastAsia="Times New Roman" w:cs="Times New Roman"/>
        </w:rPr>
        <w:tab/>
      </w:r>
      <w:r w:rsidRPr="00705942">
        <w:rPr>
          <w:rFonts w:eastAsia="Times New Roman" w:cs="Times New Roman"/>
        </w:rPr>
        <w:t>Oktatást támogató képzési anyagok fejlesztése</w:t>
      </w:r>
      <w:bookmarkEnd w:id="61"/>
    </w:p>
    <w:p w14:paraId="730ACE25" w14:textId="77777777" w:rsidR="006345FF" w:rsidRPr="00705942" w:rsidRDefault="006345FF">
      <w:pPr>
        <w:jc w:val="both"/>
        <w:rPr>
          <w:rFonts w:eastAsia="Times New Roman"/>
        </w:rPr>
      </w:pPr>
    </w:p>
    <w:p w14:paraId="00935117" w14:textId="77777777" w:rsidR="006345FF" w:rsidRDefault="005B7822">
      <w:pPr>
        <w:jc w:val="both"/>
        <w:rPr>
          <w:rFonts w:eastAsia="Times New Roman"/>
          <w:b/>
          <w:bCs/>
        </w:rPr>
      </w:pPr>
      <w:r w:rsidRPr="00293DDC">
        <w:rPr>
          <w:rFonts w:eastAsia="Times New Roman"/>
          <w:b/>
          <w:bCs/>
        </w:rPr>
        <w:t>Modern, rugalmasan alkalmazható, digitális és gyakorlatközpontú tananyagok kidolgozása különböző képzési formákhoz</w:t>
      </w:r>
    </w:p>
    <w:p w14:paraId="22B31CCD" w14:textId="3CABF668" w:rsidR="00293DDC" w:rsidRPr="00293DDC" w:rsidRDefault="00293DDC">
      <w:pPr>
        <w:jc w:val="both"/>
        <w:rPr>
          <w:rFonts w:eastAsia="Times New Roman"/>
        </w:rPr>
      </w:pPr>
      <w:r>
        <w:rPr>
          <w:rFonts w:eastAsia="Times New Roman"/>
        </w:rPr>
        <w:t xml:space="preserve">Koordinátor szervezet: </w:t>
      </w:r>
      <w:r w:rsidRPr="0007023C">
        <w:rPr>
          <w:rFonts w:eastAsia="Times New Roman"/>
        </w:rPr>
        <w:t>Vas Vármegyei Kereskedelmi és Iparkamara</w:t>
      </w:r>
    </w:p>
    <w:p w14:paraId="2E9A8558" w14:textId="77777777" w:rsidR="006345FF" w:rsidRPr="00705942" w:rsidRDefault="006345FF">
      <w:pPr>
        <w:jc w:val="both"/>
        <w:rPr>
          <w:rFonts w:eastAsia="Times New Roman"/>
        </w:rPr>
      </w:pPr>
    </w:p>
    <w:p w14:paraId="78FA5E54" w14:textId="6567DA48" w:rsidR="006345FF" w:rsidRPr="00705942" w:rsidRDefault="005B7822" w:rsidP="00241C96">
      <w:pPr>
        <w:pStyle w:val="Cmsor3"/>
        <w:rPr>
          <w:rFonts w:eastAsia="Times New Roman" w:cs="Times New Roman"/>
        </w:rPr>
      </w:pPr>
      <w:bookmarkStart w:id="62" w:name="_Toc213846339"/>
      <w:r w:rsidRPr="00705942">
        <w:rPr>
          <w:rFonts w:eastAsia="Times New Roman" w:cs="Times New Roman"/>
        </w:rPr>
        <w:t>2.3.1.</w:t>
      </w:r>
      <w:r w:rsidR="00CC10C9">
        <w:rPr>
          <w:rFonts w:eastAsia="Times New Roman" w:cs="Times New Roman"/>
        </w:rPr>
        <w:tab/>
      </w:r>
      <w:r w:rsidRPr="00705942">
        <w:rPr>
          <w:rFonts w:eastAsia="Times New Roman" w:cs="Times New Roman"/>
        </w:rPr>
        <w:t>Oktatási szakértők és ipari szereplők bevonása</w:t>
      </w:r>
      <w:bookmarkEnd w:id="62"/>
    </w:p>
    <w:p w14:paraId="3801AE4C" w14:textId="77777777" w:rsidR="006345FF" w:rsidRPr="00705942" w:rsidRDefault="006345FF">
      <w:pPr>
        <w:jc w:val="both"/>
        <w:rPr>
          <w:rFonts w:eastAsia="Times New Roman"/>
        </w:rPr>
      </w:pPr>
    </w:p>
    <w:p w14:paraId="33885986" w14:textId="77777777" w:rsidR="006345FF" w:rsidRPr="00705942" w:rsidRDefault="005B7822">
      <w:pPr>
        <w:jc w:val="both"/>
        <w:rPr>
          <w:rFonts w:eastAsia="Times New Roman"/>
          <w:b/>
        </w:rPr>
      </w:pPr>
      <w:r w:rsidRPr="00705942">
        <w:rPr>
          <w:rFonts w:eastAsia="Times New Roman"/>
          <w:b/>
        </w:rPr>
        <w:t>Tartalmak relevanciájának biztosítása érdekében együttműködés kialakítása oktatási és ipari szereplőkkel, szakmai visszajelzések gyűjtése, ágazati szinten.</w:t>
      </w:r>
    </w:p>
    <w:p w14:paraId="10DF4133" w14:textId="610C86E8" w:rsidR="006345FF" w:rsidRPr="00705942" w:rsidRDefault="005B7822">
      <w:pPr>
        <w:jc w:val="both"/>
        <w:rPr>
          <w:rFonts w:eastAsia="Times New Roman"/>
        </w:rPr>
      </w:pPr>
      <w:r w:rsidRPr="00705942">
        <w:rPr>
          <w:rFonts w:eastAsia="Times New Roman"/>
        </w:rPr>
        <w:t xml:space="preserve">Koordinátor szervezet neve: </w:t>
      </w:r>
      <w:r w:rsidR="00293DDC" w:rsidRPr="0007023C">
        <w:rPr>
          <w:rFonts w:eastAsia="Times New Roman"/>
        </w:rPr>
        <w:t>Vas Vármegyei Kereskedelmi és Iparkamara</w:t>
      </w:r>
    </w:p>
    <w:p w14:paraId="5FD4FAFF" w14:textId="77777777" w:rsidR="006345FF" w:rsidRPr="00705942" w:rsidRDefault="006345FF">
      <w:pPr>
        <w:jc w:val="both"/>
        <w:rPr>
          <w:rFonts w:eastAsia="Times New Roman"/>
        </w:rPr>
      </w:pPr>
    </w:p>
    <w:p w14:paraId="08ADEEB1" w14:textId="77777777" w:rsidR="006345FF" w:rsidRPr="00705942" w:rsidRDefault="005B7822">
      <w:pPr>
        <w:jc w:val="both"/>
        <w:rPr>
          <w:rFonts w:eastAsia="Times New Roman"/>
        </w:rPr>
      </w:pPr>
      <w:r w:rsidRPr="00705942">
        <w:rPr>
          <w:rFonts w:eastAsia="Times New Roman"/>
        </w:rPr>
        <w:t>A projekt leírása:</w:t>
      </w:r>
    </w:p>
    <w:p w14:paraId="13AABEEA" w14:textId="77777777" w:rsidR="006345FF" w:rsidRPr="00705942" w:rsidRDefault="005B7822">
      <w:pPr>
        <w:jc w:val="both"/>
        <w:rPr>
          <w:rFonts w:eastAsia="Times New Roman"/>
        </w:rPr>
      </w:pPr>
      <w:r w:rsidRPr="00705942">
        <w:rPr>
          <w:rFonts w:eastAsia="Times New Roman"/>
        </w:rPr>
        <w:t>A fejlesztendő oktatási tartalmak iparági és pedagógiai relevanciájának biztosítása érdekében strukturált együttműködés kialakítása az oktatási intézmények, szakképzési centrumok, egyetemek, valamint ágazati vállalkozások és szakmai szervezetek között. Konzultációs fórumok jönnek létre ipari szereplők, kamarák, ágazati klaszterek és oktatási szakemberek bevonásával. Munkacsoportok dolgoznak ki közösen tananyagtartalmakat, vagy adnak visszajelzést fejlesztési fázisokhoz.</w:t>
      </w:r>
    </w:p>
    <w:p w14:paraId="6D588DE0" w14:textId="77777777" w:rsidR="00900CE7" w:rsidRDefault="005B7822" w:rsidP="00900CE7">
      <w:pPr>
        <w:jc w:val="both"/>
        <w:rPr>
          <w:rFonts w:eastAsia="Times New Roman"/>
        </w:rPr>
      </w:pPr>
      <w:r w:rsidRPr="00705942">
        <w:rPr>
          <w:rFonts w:eastAsia="Times New Roman"/>
        </w:rPr>
        <w:t>A bevont szereplők közösen priorizálják a fejlesztési területeket, képzési igények alapján. Partnerségi háló alakul ki a fenntartható tartalomfejlesztési együttműködés megalapozására.</w:t>
      </w:r>
    </w:p>
    <w:p w14:paraId="3CAF20BB" w14:textId="77777777" w:rsidR="00900CE7" w:rsidRDefault="00900CE7">
      <w:pPr>
        <w:jc w:val="both"/>
        <w:rPr>
          <w:rFonts w:eastAsia="Times New Roman"/>
        </w:rPr>
      </w:pPr>
    </w:p>
    <w:p w14:paraId="3AE054FC" w14:textId="77777777" w:rsidR="00CB37C6" w:rsidRPr="00900CE7" w:rsidRDefault="00CB37C6">
      <w:pPr>
        <w:jc w:val="both"/>
        <w:rPr>
          <w:rFonts w:eastAsia="Times New Roman"/>
        </w:rPr>
      </w:pPr>
    </w:p>
    <w:p w14:paraId="200D7433" w14:textId="505CE8F4" w:rsidR="006345FF" w:rsidRPr="00705942" w:rsidRDefault="005B7822" w:rsidP="00241C96">
      <w:pPr>
        <w:pStyle w:val="Cmsor3"/>
        <w:rPr>
          <w:rFonts w:eastAsia="Times New Roman" w:cs="Times New Roman"/>
        </w:rPr>
      </w:pPr>
      <w:bookmarkStart w:id="63" w:name="_Toc213846340"/>
      <w:r w:rsidRPr="00705942">
        <w:rPr>
          <w:rFonts w:eastAsia="Times New Roman" w:cs="Times New Roman"/>
        </w:rPr>
        <w:lastRenderedPageBreak/>
        <w:t>2.3.2.</w:t>
      </w:r>
      <w:r w:rsidR="00CC10C9">
        <w:rPr>
          <w:rFonts w:eastAsia="Times New Roman" w:cs="Times New Roman"/>
        </w:rPr>
        <w:tab/>
      </w:r>
      <w:r w:rsidRPr="00705942">
        <w:rPr>
          <w:rFonts w:eastAsia="Times New Roman" w:cs="Times New Roman"/>
        </w:rPr>
        <w:t>Tananyagstruktúra meghatározása, képzésfejlesztés</w:t>
      </w:r>
      <w:bookmarkEnd w:id="63"/>
    </w:p>
    <w:p w14:paraId="3F2F8BBD" w14:textId="77777777" w:rsidR="006345FF" w:rsidRPr="00705942" w:rsidRDefault="006345FF">
      <w:pPr>
        <w:jc w:val="both"/>
        <w:rPr>
          <w:rFonts w:eastAsia="Times New Roman"/>
        </w:rPr>
      </w:pPr>
    </w:p>
    <w:p w14:paraId="1E10A8E1" w14:textId="77777777" w:rsidR="006345FF" w:rsidRPr="00705942" w:rsidRDefault="005B7822">
      <w:pPr>
        <w:jc w:val="both"/>
        <w:rPr>
          <w:rFonts w:eastAsia="Times New Roman"/>
          <w:b/>
        </w:rPr>
      </w:pPr>
      <w:r w:rsidRPr="00705942">
        <w:rPr>
          <w:rFonts w:eastAsia="Times New Roman"/>
          <w:b/>
        </w:rPr>
        <w:t>Közös tananyagfejlesztési irányelvek és módszertani keret kidolgozása, képzési tartalom fejlesztés.</w:t>
      </w:r>
    </w:p>
    <w:p w14:paraId="002B83B4" w14:textId="2F41F6EE" w:rsidR="006345FF" w:rsidRPr="00705942" w:rsidRDefault="005B7822">
      <w:pPr>
        <w:jc w:val="both"/>
        <w:rPr>
          <w:rFonts w:eastAsia="Times New Roman"/>
        </w:rPr>
      </w:pPr>
      <w:r w:rsidRPr="00705942">
        <w:rPr>
          <w:rFonts w:eastAsia="Times New Roman"/>
        </w:rPr>
        <w:t xml:space="preserve">Koordinátor szervezet neve: </w:t>
      </w:r>
      <w:r w:rsidR="005D3312" w:rsidRPr="005D3312">
        <w:rPr>
          <w:rFonts w:eastAsia="Times New Roman"/>
        </w:rPr>
        <w:t>Vas Vármegyei Kereskedelmi és Iparkamara</w:t>
      </w:r>
    </w:p>
    <w:p w14:paraId="20683A34" w14:textId="77777777" w:rsidR="006345FF" w:rsidRPr="00705942" w:rsidRDefault="006345FF">
      <w:pPr>
        <w:jc w:val="both"/>
        <w:rPr>
          <w:rFonts w:eastAsia="Times New Roman"/>
        </w:rPr>
      </w:pPr>
    </w:p>
    <w:p w14:paraId="598D9E01" w14:textId="77777777" w:rsidR="006345FF" w:rsidRPr="00705942" w:rsidRDefault="005B7822">
      <w:pPr>
        <w:jc w:val="both"/>
        <w:rPr>
          <w:rFonts w:eastAsia="Times New Roman"/>
        </w:rPr>
      </w:pPr>
      <w:r w:rsidRPr="00705942">
        <w:rPr>
          <w:rFonts w:eastAsia="Times New Roman"/>
        </w:rPr>
        <w:t>A projekt leírása:</w:t>
      </w:r>
    </w:p>
    <w:p w14:paraId="28F36EAC" w14:textId="77777777" w:rsidR="006345FF" w:rsidRPr="00705942" w:rsidRDefault="005B7822">
      <w:pPr>
        <w:jc w:val="both"/>
        <w:rPr>
          <w:rFonts w:eastAsia="Times New Roman"/>
        </w:rPr>
      </w:pPr>
      <w:r w:rsidRPr="00705942">
        <w:rPr>
          <w:rFonts w:eastAsia="Times New Roman"/>
        </w:rPr>
        <w:t>A cél a modern, gyakorlatközpontú tananyagfejlesztés egységes irányelveinek és módszertani kereteinek meghatározása. A fejlesztés célja a különböző képzési formák (formális, nem formális, informális) számára is adaptálható tananyag-struktúrák kialakítása, amelyek figyelembe veszik:</w:t>
      </w:r>
    </w:p>
    <w:p w14:paraId="1DE97BF3"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a digitális és hibrid oktatás sajátosságait,</w:t>
      </w:r>
    </w:p>
    <w:p w14:paraId="2144ED59"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az eltérő célcsoportok igényeit (tanulók, felnőttképzésben résztvevők, átképzésen lévők),</w:t>
      </w:r>
    </w:p>
    <w:p w14:paraId="6C524187"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a tanulási eredmény-alapú megközelítést,</w:t>
      </w:r>
    </w:p>
    <w:p w14:paraId="2AA8BBD9" w14:textId="77777777" w:rsidR="006345FF" w:rsidRPr="00705942" w:rsidRDefault="005B7822" w:rsidP="00C11E6B">
      <w:pPr>
        <w:numPr>
          <w:ilvl w:val="0"/>
          <w:numId w:val="20"/>
        </w:numPr>
        <w:pBdr>
          <w:top w:val="nil"/>
          <w:left w:val="nil"/>
          <w:bottom w:val="nil"/>
          <w:right w:val="nil"/>
          <w:between w:val="nil"/>
        </w:pBdr>
        <w:jc w:val="both"/>
        <w:rPr>
          <w:rFonts w:eastAsia="Times New Roman"/>
          <w:color w:val="000000"/>
        </w:rPr>
      </w:pPr>
      <w:r w:rsidRPr="00705942">
        <w:rPr>
          <w:rFonts w:eastAsia="Times New Roman"/>
          <w:color w:val="000000"/>
        </w:rPr>
        <w:t>valamint a munkaerőpiaci kompetenciaelvárásokat.</w:t>
      </w:r>
    </w:p>
    <w:p w14:paraId="263B4B93" w14:textId="77777777" w:rsidR="006345FF" w:rsidRPr="00705942" w:rsidRDefault="006345FF">
      <w:pPr>
        <w:jc w:val="both"/>
        <w:rPr>
          <w:rFonts w:eastAsia="Times New Roman"/>
        </w:rPr>
      </w:pPr>
    </w:p>
    <w:p w14:paraId="4BCF14C7" w14:textId="77777777" w:rsidR="006345FF" w:rsidRPr="00705942" w:rsidRDefault="005B7822">
      <w:pPr>
        <w:jc w:val="both"/>
        <w:rPr>
          <w:rFonts w:eastAsia="Times New Roman"/>
        </w:rPr>
      </w:pPr>
      <w:r w:rsidRPr="00705942">
        <w:rPr>
          <w:rFonts w:eastAsia="Times New Roman"/>
        </w:rPr>
        <w:t>A módszertani keret rögzíti a tananyag fejlesztési folyamat lépéseit, a bevonandó szereplőket és a jóváhagyási mechanizmust.</w:t>
      </w:r>
    </w:p>
    <w:p w14:paraId="625CEFFB" w14:textId="77777777" w:rsidR="006345FF" w:rsidRPr="00705942" w:rsidRDefault="005B7822">
      <w:pPr>
        <w:jc w:val="both"/>
        <w:rPr>
          <w:rFonts w:eastAsia="Times New Roman"/>
        </w:rPr>
      </w:pPr>
      <w:r w:rsidRPr="00705942">
        <w:rPr>
          <w:rFonts w:eastAsia="Times New Roman"/>
        </w:rPr>
        <w:br/>
        <w:t>Ezek alapján a gazdasági igényekre alapozva képzési tartalom fejlesztés.</w:t>
      </w:r>
    </w:p>
    <w:p w14:paraId="760EB6AA" w14:textId="77777777" w:rsidR="006345FF" w:rsidRPr="00705942" w:rsidRDefault="006345FF">
      <w:pPr>
        <w:jc w:val="both"/>
        <w:rPr>
          <w:rFonts w:eastAsia="Times New Roman"/>
        </w:rPr>
      </w:pPr>
    </w:p>
    <w:p w14:paraId="2D829B42" w14:textId="1ACA3142" w:rsidR="006345FF" w:rsidRPr="00705942" w:rsidRDefault="005B7822" w:rsidP="00241C96">
      <w:pPr>
        <w:pStyle w:val="Cmsor3"/>
        <w:rPr>
          <w:rFonts w:eastAsia="Times New Roman" w:cs="Times New Roman"/>
        </w:rPr>
      </w:pPr>
      <w:bookmarkStart w:id="64" w:name="_Toc213846341"/>
      <w:r w:rsidRPr="00705942">
        <w:rPr>
          <w:rFonts w:eastAsia="Times New Roman" w:cs="Times New Roman"/>
        </w:rPr>
        <w:t>2.3.3.</w:t>
      </w:r>
      <w:r w:rsidR="00CC10C9">
        <w:rPr>
          <w:rFonts w:eastAsia="Times New Roman" w:cs="Times New Roman"/>
        </w:rPr>
        <w:tab/>
      </w:r>
      <w:r w:rsidRPr="00705942">
        <w:rPr>
          <w:rFonts w:eastAsia="Times New Roman" w:cs="Times New Roman"/>
        </w:rPr>
        <w:t>Digitális platformok használatának támogatása</w:t>
      </w:r>
      <w:bookmarkEnd w:id="64"/>
    </w:p>
    <w:p w14:paraId="068B046D" w14:textId="77777777" w:rsidR="006345FF" w:rsidRPr="00705942" w:rsidRDefault="006345FF">
      <w:pPr>
        <w:jc w:val="both"/>
        <w:rPr>
          <w:rFonts w:eastAsia="Times New Roman"/>
        </w:rPr>
      </w:pPr>
    </w:p>
    <w:p w14:paraId="1E358E16" w14:textId="77777777" w:rsidR="006345FF" w:rsidRPr="00705942" w:rsidRDefault="005B7822">
      <w:pPr>
        <w:jc w:val="both"/>
        <w:rPr>
          <w:rFonts w:eastAsia="Times New Roman"/>
          <w:b/>
        </w:rPr>
      </w:pPr>
      <w:r w:rsidRPr="00705942">
        <w:rPr>
          <w:rFonts w:eastAsia="Times New Roman"/>
          <w:b/>
        </w:rPr>
        <w:t>A digitális tanulási környezet támogatása, fejlesztése; Az oktatás céljainak leginkább megfelelő hardver- és szoftverkörnyezet kiválasztása, beszerzése és bevezetése.</w:t>
      </w:r>
    </w:p>
    <w:p w14:paraId="07989639" w14:textId="2D1A091D" w:rsidR="006345FF" w:rsidRPr="00705942" w:rsidRDefault="005B7822">
      <w:pPr>
        <w:jc w:val="both"/>
        <w:rPr>
          <w:rFonts w:eastAsia="Times New Roman"/>
        </w:rPr>
      </w:pPr>
      <w:r w:rsidRPr="00705942">
        <w:rPr>
          <w:rFonts w:eastAsia="Times New Roman"/>
        </w:rPr>
        <w:t xml:space="preserve">Koordinátor szervezet neve: </w:t>
      </w:r>
      <w:r w:rsidR="00293DDC" w:rsidRPr="0007023C">
        <w:rPr>
          <w:rFonts w:eastAsia="Times New Roman"/>
        </w:rPr>
        <w:t>Vas Vármegyei Kereskedelmi és Iparkamara</w:t>
      </w:r>
    </w:p>
    <w:p w14:paraId="03C7ACFA" w14:textId="77777777" w:rsidR="006345FF" w:rsidRPr="00705942" w:rsidRDefault="006345FF">
      <w:pPr>
        <w:jc w:val="both"/>
        <w:rPr>
          <w:rFonts w:eastAsia="Times New Roman"/>
        </w:rPr>
      </w:pPr>
    </w:p>
    <w:p w14:paraId="1E43A300" w14:textId="77777777" w:rsidR="006345FF" w:rsidRPr="00705942" w:rsidRDefault="005B7822">
      <w:pPr>
        <w:jc w:val="both"/>
        <w:rPr>
          <w:rFonts w:eastAsia="Times New Roman"/>
        </w:rPr>
      </w:pPr>
      <w:r w:rsidRPr="00705942">
        <w:rPr>
          <w:rFonts w:eastAsia="Times New Roman"/>
        </w:rPr>
        <w:t>A projekt leírása:</w:t>
      </w:r>
    </w:p>
    <w:p w14:paraId="23D108F9" w14:textId="77777777" w:rsidR="006345FF" w:rsidRPr="00705942" w:rsidRDefault="005B7822">
      <w:pPr>
        <w:jc w:val="both"/>
        <w:rPr>
          <w:rFonts w:eastAsia="Times New Roman"/>
        </w:rPr>
      </w:pPr>
      <w:r w:rsidRPr="00705942">
        <w:rPr>
          <w:rFonts w:eastAsia="Times New Roman"/>
        </w:rPr>
        <w:lastRenderedPageBreak/>
        <w:t>A digitális tanulási környezet fejlesztése, korszerűsítése a 21. századi oktatás igényeinek megfelelően. A projekt célja a megfelelő digitális eszközök és tanulási platformok kiválasztása, beszerzése és bevezetése, amelyek elősegítik a képzésben résztvevők digitális kompetenciáinak fejlődését, támogatják az oktatókat a digitális eszközök használatában, és hozzájárulnak az inkluzív, személyre szabott tanulási környezet kialakításához.</w:t>
      </w:r>
    </w:p>
    <w:p w14:paraId="0394D040" w14:textId="77777777" w:rsidR="004C3E43" w:rsidRPr="00705942" w:rsidRDefault="004C3E43">
      <w:pPr>
        <w:jc w:val="both"/>
        <w:rPr>
          <w:rFonts w:eastAsia="Times New Roman"/>
        </w:rPr>
      </w:pPr>
    </w:p>
    <w:p w14:paraId="443BEBB0" w14:textId="1050D26A" w:rsidR="006345FF" w:rsidRPr="00705942" w:rsidRDefault="005B7822" w:rsidP="00241C96">
      <w:pPr>
        <w:pStyle w:val="Cmsor2"/>
        <w:rPr>
          <w:rFonts w:eastAsia="Times New Roman" w:cs="Times New Roman"/>
        </w:rPr>
      </w:pPr>
      <w:bookmarkStart w:id="65" w:name="_Toc213846342"/>
      <w:r w:rsidRPr="00705942">
        <w:rPr>
          <w:rFonts w:eastAsia="Times New Roman" w:cs="Times New Roman"/>
        </w:rPr>
        <w:t xml:space="preserve">2.4. </w:t>
      </w:r>
      <w:r w:rsidR="00241C96" w:rsidRPr="00705942">
        <w:rPr>
          <w:rFonts w:eastAsia="Times New Roman" w:cs="Times New Roman"/>
        </w:rPr>
        <w:tab/>
      </w:r>
      <w:r w:rsidRPr="00705942">
        <w:rPr>
          <w:rFonts w:eastAsia="Times New Roman" w:cs="Times New Roman"/>
        </w:rPr>
        <w:t>Mintagyár létrehozása</w:t>
      </w:r>
      <w:bookmarkEnd w:id="65"/>
    </w:p>
    <w:p w14:paraId="49CD9C5F" w14:textId="77777777" w:rsidR="006345FF" w:rsidRPr="00705942" w:rsidRDefault="006345FF">
      <w:pPr>
        <w:jc w:val="both"/>
        <w:rPr>
          <w:rFonts w:eastAsia="Times New Roman"/>
        </w:rPr>
      </w:pPr>
    </w:p>
    <w:p w14:paraId="6FF4D5C1" w14:textId="77777777" w:rsidR="006345FF" w:rsidRPr="00705942" w:rsidRDefault="005B7822">
      <w:pPr>
        <w:jc w:val="both"/>
        <w:rPr>
          <w:rFonts w:eastAsia="Times New Roman"/>
          <w:b/>
          <w:bCs/>
        </w:rPr>
      </w:pPr>
      <w:r w:rsidRPr="00705942">
        <w:rPr>
          <w:rFonts w:eastAsia="Times New Roman"/>
          <w:b/>
          <w:bCs/>
        </w:rPr>
        <w:t>A gyakorlati készségfejlesztés támogatása korszerű infrastruktúrák és valós környezetben történő tanulás révén a faiparban.</w:t>
      </w:r>
    </w:p>
    <w:p w14:paraId="709570D9" w14:textId="77777777" w:rsidR="009F2600" w:rsidRPr="00705942" w:rsidRDefault="009F2600" w:rsidP="009F2600">
      <w:pPr>
        <w:jc w:val="both"/>
        <w:rPr>
          <w:rFonts w:eastAsia="Times New Roman"/>
        </w:rPr>
      </w:pPr>
      <w:r w:rsidRPr="00705942">
        <w:rPr>
          <w:rFonts w:eastAsia="Times New Roman"/>
        </w:rPr>
        <w:t>Koordinátor szervezet neve: Fa és Bútoripari Készségtanács</w:t>
      </w:r>
    </w:p>
    <w:p w14:paraId="1EB946E0" w14:textId="77777777" w:rsidR="006345FF" w:rsidRPr="00705942" w:rsidRDefault="006345FF">
      <w:pPr>
        <w:jc w:val="both"/>
        <w:rPr>
          <w:rFonts w:eastAsia="Times New Roman"/>
        </w:rPr>
      </w:pPr>
    </w:p>
    <w:p w14:paraId="44E0B94B" w14:textId="71928DE2" w:rsidR="006345FF" w:rsidRPr="00705942" w:rsidRDefault="005B7822" w:rsidP="00241C96">
      <w:pPr>
        <w:pStyle w:val="Cmsor3"/>
        <w:rPr>
          <w:rFonts w:eastAsia="Times New Roman" w:cs="Times New Roman"/>
        </w:rPr>
      </w:pPr>
      <w:bookmarkStart w:id="66" w:name="_Toc213846343"/>
      <w:r w:rsidRPr="00705942">
        <w:rPr>
          <w:rFonts w:eastAsia="Times New Roman" w:cs="Times New Roman"/>
        </w:rPr>
        <w:t>2.4.1.</w:t>
      </w:r>
      <w:r w:rsidR="00CC10C9">
        <w:rPr>
          <w:rFonts w:eastAsia="Times New Roman" w:cs="Times New Roman"/>
        </w:rPr>
        <w:tab/>
      </w:r>
      <w:r w:rsidRPr="00705942">
        <w:rPr>
          <w:rFonts w:eastAsia="Times New Roman" w:cs="Times New Roman"/>
        </w:rPr>
        <w:t>Képzési célú mintagyár kialakítása a faipar területén</w:t>
      </w:r>
      <w:bookmarkEnd w:id="66"/>
    </w:p>
    <w:p w14:paraId="7C315BBE" w14:textId="77777777" w:rsidR="006345FF" w:rsidRPr="00705942" w:rsidRDefault="006345FF">
      <w:pPr>
        <w:jc w:val="both"/>
        <w:rPr>
          <w:rFonts w:eastAsia="Times New Roman"/>
        </w:rPr>
      </w:pPr>
    </w:p>
    <w:p w14:paraId="0C997EA3" w14:textId="77777777" w:rsidR="006345FF" w:rsidRPr="00705942" w:rsidRDefault="005B7822">
      <w:pPr>
        <w:jc w:val="both"/>
        <w:rPr>
          <w:rFonts w:eastAsia="Times New Roman"/>
          <w:b/>
        </w:rPr>
      </w:pPr>
      <w:r w:rsidRPr="00705942">
        <w:rPr>
          <w:rFonts w:eastAsia="Times New Roman"/>
          <w:b/>
        </w:rPr>
        <w:t>Gyakorlatorientált, valós ipari környezetet modellező mintagyár, lehetőséget biztosítva tanulók számára a faipari technológiák, folyamatok elsajátítására.</w:t>
      </w:r>
    </w:p>
    <w:p w14:paraId="779BFB5E" w14:textId="77E83178" w:rsidR="006345FF" w:rsidRPr="00705942" w:rsidRDefault="005B7822">
      <w:pPr>
        <w:jc w:val="both"/>
        <w:rPr>
          <w:rFonts w:eastAsia="Times New Roman"/>
        </w:rPr>
      </w:pPr>
      <w:r w:rsidRPr="00705942">
        <w:rPr>
          <w:rFonts w:eastAsia="Times New Roman"/>
        </w:rPr>
        <w:t xml:space="preserve">Koordinátor szervezet neve: </w:t>
      </w:r>
      <w:r w:rsidR="00844A2B" w:rsidRPr="00705942">
        <w:rPr>
          <w:rFonts w:eastAsia="Times New Roman"/>
        </w:rPr>
        <w:t>Fa és Bútoripari Készségtanács</w:t>
      </w:r>
    </w:p>
    <w:p w14:paraId="36074248" w14:textId="77777777" w:rsidR="006345FF" w:rsidRPr="00705942" w:rsidRDefault="006345FF">
      <w:pPr>
        <w:jc w:val="both"/>
        <w:rPr>
          <w:rFonts w:eastAsia="Times New Roman"/>
        </w:rPr>
      </w:pPr>
    </w:p>
    <w:p w14:paraId="4F8684D2" w14:textId="77777777" w:rsidR="006345FF" w:rsidRPr="00705942" w:rsidRDefault="005B7822">
      <w:pPr>
        <w:jc w:val="both"/>
        <w:rPr>
          <w:rFonts w:eastAsia="Times New Roman"/>
        </w:rPr>
      </w:pPr>
      <w:r w:rsidRPr="00705942">
        <w:rPr>
          <w:rFonts w:eastAsia="Times New Roman"/>
        </w:rPr>
        <w:t>A projekt leírása:</w:t>
      </w:r>
    </w:p>
    <w:p w14:paraId="76A23CC2" w14:textId="77777777" w:rsidR="006345FF" w:rsidRPr="00705942" w:rsidRDefault="005B7822">
      <w:pPr>
        <w:jc w:val="both"/>
        <w:rPr>
          <w:rFonts w:eastAsia="Times New Roman"/>
        </w:rPr>
      </w:pPr>
      <w:r w:rsidRPr="00705942">
        <w:rPr>
          <w:rFonts w:eastAsia="Times New Roman"/>
        </w:rPr>
        <w:t xml:space="preserve">A faipar szerepe Vas vármegyében továbbra is jelentős mind gazdasági, mind foglalkoztatási szempontból. Az ágazat versenyképességének megőrzéséhez és a munkaerő-utánpótlás biztosításához elengedhetetlen a gyakorlatorientált képzés fejlesztése. A képzési célú mintagyár célja egy olyan, valós ipari környezetet szimuláló tanulási közeg létrehozása, ahol a tanulók korszerű gépeken, ipari folyamatok szerint ismerkedhetnek meg a faipari termelés alapjaival és modern technológiáival (pl. CNC megmunkálás, robotizált rakodás, digitális gyártásirányítás). </w:t>
      </w:r>
    </w:p>
    <w:p w14:paraId="4901E1D3" w14:textId="77777777" w:rsidR="006345FF" w:rsidRPr="00705942" w:rsidRDefault="005B7822">
      <w:pPr>
        <w:jc w:val="both"/>
        <w:rPr>
          <w:rFonts w:eastAsia="Times New Roman"/>
        </w:rPr>
      </w:pPr>
      <w:r w:rsidRPr="00705942">
        <w:rPr>
          <w:rFonts w:eastAsia="Times New Roman"/>
        </w:rPr>
        <w:t xml:space="preserve">A mintagyár nemcsak a szakképzés minőségének emelését szolgálja, hanem lehetőséget teremt a felnőttképzés, továbbképzések, pályaorientációs látogatások és innovációs bemutatók lebonyolítására is. Egyúttal elősegíti a térségben működő vállalkozásokkal való együttműködést, mivel a mintagyár a valós ipari igényekhez illeszkedő tudástartalmakat és kompetenciákat közvetít. </w:t>
      </w:r>
    </w:p>
    <w:p w14:paraId="68414586" w14:textId="77777777" w:rsidR="006345FF" w:rsidRDefault="005B7822">
      <w:pPr>
        <w:jc w:val="both"/>
        <w:rPr>
          <w:rFonts w:eastAsia="Times New Roman"/>
        </w:rPr>
      </w:pPr>
      <w:r w:rsidRPr="00705942">
        <w:rPr>
          <w:rFonts w:eastAsia="Times New Roman"/>
        </w:rPr>
        <w:lastRenderedPageBreak/>
        <w:t>A rendszer rugalmassága lehetővé teszi a technológiai megújulásra való gyors reagálást, így hosszú távon is fenntartható tudásbázist biztosít.</w:t>
      </w:r>
    </w:p>
    <w:p w14:paraId="07945162" w14:textId="77777777" w:rsidR="000D7EC7" w:rsidRPr="00705942" w:rsidRDefault="000D7EC7">
      <w:pPr>
        <w:jc w:val="both"/>
        <w:rPr>
          <w:rFonts w:eastAsia="Times New Roman"/>
        </w:rPr>
      </w:pPr>
    </w:p>
    <w:p w14:paraId="6B76429A" w14:textId="0D6E9234" w:rsidR="006345FF" w:rsidRPr="00705942" w:rsidRDefault="005B7822" w:rsidP="00241C96">
      <w:pPr>
        <w:pStyle w:val="Cmsor3"/>
        <w:rPr>
          <w:rFonts w:eastAsia="Times New Roman" w:cs="Times New Roman"/>
        </w:rPr>
      </w:pPr>
      <w:bookmarkStart w:id="67" w:name="_Toc213846344"/>
      <w:r w:rsidRPr="00705942">
        <w:rPr>
          <w:rFonts w:eastAsia="Times New Roman" w:cs="Times New Roman"/>
        </w:rPr>
        <w:t>2.4.2.</w:t>
      </w:r>
      <w:r w:rsidR="00CC10C9">
        <w:rPr>
          <w:rFonts w:eastAsia="Times New Roman" w:cs="Times New Roman"/>
        </w:rPr>
        <w:tab/>
      </w:r>
      <w:r w:rsidRPr="00705942">
        <w:rPr>
          <w:rFonts w:eastAsia="Times New Roman" w:cs="Times New Roman"/>
        </w:rPr>
        <w:t>Virtuális mintagyárak és tanulási szimulációk fejlesztése</w:t>
      </w:r>
      <w:bookmarkEnd w:id="67"/>
    </w:p>
    <w:p w14:paraId="32E60049" w14:textId="77777777" w:rsidR="006345FF" w:rsidRPr="00705942" w:rsidRDefault="006345FF">
      <w:pPr>
        <w:jc w:val="both"/>
        <w:rPr>
          <w:rFonts w:eastAsia="Times New Roman"/>
        </w:rPr>
      </w:pPr>
    </w:p>
    <w:p w14:paraId="3CA5D18D" w14:textId="77777777" w:rsidR="006345FF" w:rsidRPr="00705942" w:rsidRDefault="005B7822">
      <w:pPr>
        <w:jc w:val="both"/>
        <w:rPr>
          <w:rFonts w:eastAsia="Times New Roman"/>
          <w:b/>
        </w:rPr>
      </w:pPr>
      <w:r w:rsidRPr="00705942">
        <w:rPr>
          <w:rFonts w:eastAsia="Times New Roman"/>
          <w:b/>
        </w:rPr>
        <w:t>Interaktív digitális tanulási környezetek és szimulációs rendszerek kidolgozása, amelyek a valós gyártási folyamatokat virtuálisan modellezik, támogatva az önálló és rugalmas tanulást.</w:t>
      </w:r>
    </w:p>
    <w:p w14:paraId="4064F0AE" w14:textId="4CA8F684" w:rsidR="006345FF" w:rsidRPr="00705942" w:rsidRDefault="005B7822">
      <w:pPr>
        <w:jc w:val="both"/>
        <w:rPr>
          <w:rFonts w:eastAsia="Times New Roman"/>
        </w:rPr>
      </w:pPr>
      <w:r w:rsidRPr="00705942">
        <w:rPr>
          <w:rFonts w:eastAsia="Times New Roman"/>
        </w:rPr>
        <w:t xml:space="preserve">Koordinátor szervezet neve: </w:t>
      </w:r>
      <w:r w:rsidR="00844A2B" w:rsidRPr="00705942">
        <w:rPr>
          <w:rFonts w:eastAsia="Times New Roman"/>
        </w:rPr>
        <w:t>Fa és Bútoripari Készségtanács</w:t>
      </w:r>
    </w:p>
    <w:p w14:paraId="7B72109C" w14:textId="77777777" w:rsidR="006345FF" w:rsidRPr="00705942" w:rsidRDefault="006345FF">
      <w:pPr>
        <w:jc w:val="both"/>
        <w:rPr>
          <w:rFonts w:eastAsia="Times New Roman"/>
        </w:rPr>
      </w:pPr>
    </w:p>
    <w:p w14:paraId="61F422DC" w14:textId="77777777" w:rsidR="006345FF" w:rsidRPr="00705942" w:rsidRDefault="005B7822">
      <w:pPr>
        <w:jc w:val="both"/>
        <w:rPr>
          <w:rFonts w:eastAsia="Times New Roman"/>
        </w:rPr>
      </w:pPr>
      <w:r w:rsidRPr="00705942">
        <w:rPr>
          <w:rFonts w:eastAsia="Times New Roman"/>
        </w:rPr>
        <w:t>A projekt leírása:</w:t>
      </w:r>
    </w:p>
    <w:p w14:paraId="6DEA4B3A" w14:textId="77777777" w:rsidR="006345FF" w:rsidRPr="00705942" w:rsidRDefault="005B7822">
      <w:pPr>
        <w:jc w:val="both"/>
        <w:rPr>
          <w:rFonts w:eastAsia="Times New Roman"/>
        </w:rPr>
      </w:pPr>
      <w:r w:rsidRPr="00705942">
        <w:rPr>
          <w:rFonts w:eastAsia="Times New Roman"/>
        </w:rPr>
        <w:t>A munkaerőpiac gyors technológiai változásai, valamint az oktatásban és képzésben részt vevők földrajzi és időbeli korlátai szükségessé teszik az innovatív, digitális tanulási környezetek fejlesztését. A virtuális mintagyár és szimulációs rendszerek célja, hogy interaktív, valós ipari környezetet modellező tanulási platformokat hozzanak létre, amelyek a gyártási folyamatokat vizuálisan és funkcionálisan is képesek leképezni. A fejlesztés során olyan szoftveres tananyagok, VR/AR alapú alkalmazások, valamint gamifikált tanulási modulok készülnek, melyek támogatják a rugalmas, egyéni tanulási utak kialakítását, a tanulók motivációját, és segítik az elméleti tudás gyakorlati összekapcsolását. A fejlesztés része egy tanulásmenedzsment-rendszer integrációja is, amely követhetővé teszi a tanulók haladását, visszajelzéseket biztosít, és lehetőséget nyújt tanári támogatásra. A projekt különös figyelmet fordít az ipari szimulációk realisztikus kialakítására, a technológiai pontosságra és a használhatóságra, annak érdekében, hogy a résztvevők valós munkahelyi szituációkhoz hasonló tapasztalatokat szerezzenek.</w:t>
      </w:r>
    </w:p>
    <w:p w14:paraId="585282D5" w14:textId="77777777" w:rsidR="000D7EC7" w:rsidRPr="00705942" w:rsidRDefault="000D7EC7">
      <w:pPr>
        <w:jc w:val="both"/>
        <w:rPr>
          <w:rFonts w:eastAsia="Times New Roman"/>
        </w:rPr>
      </w:pPr>
    </w:p>
    <w:p w14:paraId="46DBADE6" w14:textId="74171061" w:rsidR="006345FF" w:rsidRPr="00705942" w:rsidRDefault="005B7822" w:rsidP="00241C96">
      <w:pPr>
        <w:pStyle w:val="Cmsor2"/>
        <w:rPr>
          <w:rFonts w:eastAsia="Times New Roman" w:cs="Times New Roman"/>
        </w:rPr>
      </w:pPr>
      <w:bookmarkStart w:id="68" w:name="_Toc213846345"/>
      <w:r w:rsidRPr="00705942">
        <w:rPr>
          <w:rFonts w:eastAsia="Times New Roman" w:cs="Times New Roman"/>
        </w:rPr>
        <w:t xml:space="preserve">2.5. </w:t>
      </w:r>
      <w:r w:rsidR="00241C96" w:rsidRPr="00705942">
        <w:rPr>
          <w:rFonts w:eastAsia="Times New Roman" w:cs="Times New Roman"/>
        </w:rPr>
        <w:tab/>
      </w:r>
      <w:r w:rsidRPr="00705942">
        <w:rPr>
          <w:rFonts w:eastAsia="Times New Roman" w:cs="Times New Roman"/>
        </w:rPr>
        <w:t>Mintagyárak és oktató infrastruktúrák kihasználása szabadidős célra</w:t>
      </w:r>
      <w:bookmarkEnd w:id="68"/>
    </w:p>
    <w:p w14:paraId="74AB2AEA" w14:textId="77777777" w:rsidR="006345FF" w:rsidRPr="00705942" w:rsidRDefault="006345FF">
      <w:pPr>
        <w:jc w:val="both"/>
        <w:rPr>
          <w:rFonts w:eastAsia="Times New Roman"/>
        </w:rPr>
      </w:pPr>
    </w:p>
    <w:p w14:paraId="659A5575" w14:textId="77777777" w:rsidR="006345FF" w:rsidRPr="00705942" w:rsidRDefault="005B7822">
      <w:pPr>
        <w:jc w:val="both"/>
        <w:rPr>
          <w:rFonts w:eastAsia="Times New Roman"/>
          <w:b/>
          <w:bCs/>
        </w:rPr>
      </w:pPr>
      <w:r w:rsidRPr="00705942">
        <w:rPr>
          <w:rFonts w:eastAsia="Times New Roman"/>
          <w:b/>
          <w:bCs/>
        </w:rPr>
        <w:t>A képzési célú terek megnyitása a tanórán kívüli időszakban ismeretterjesztő, játékos és élményalapú tevékenységek céljára</w:t>
      </w:r>
    </w:p>
    <w:p w14:paraId="0457B7A9" w14:textId="77777777" w:rsidR="009F2600" w:rsidRPr="00705942" w:rsidRDefault="009F2600" w:rsidP="009F2600">
      <w:pPr>
        <w:jc w:val="both"/>
        <w:rPr>
          <w:rFonts w:eastAsia="Times New Roman"/>
        </w:rPr>
      </w:pPr>
      <w:r w:rsidRPr="00705942">
        <w:rPr>
          <w:rFonts w:eastAsia="Times New Roman"/>
        </w:rPr>
        <w:t>Koordinátor szervezet neve: Fa és Bútoripari Készségtanács</w:t>
      </w:r>
    </w:p>
    <w:p w14:paraId="6CCD4C7B" w14:textId="77777777" w:rsidR="006345FF" w:rsidRPr="00705942" w:rsidRDefault="006345FF">
      <w:pPr>
        <w:jc w:val="both"/>
        <w:rPr>
          <w:rFonts w:eastAsia="Times New Roman"/>
        </w:rPr>
      </w:pPr>
    </w:p>
    <w:p w14:paraId="1AFC08DE" w14:textId="64F528EB" w:rsidR="006345FF" w:rsidRPr="00705942" w:rsidRDefault="005B7822" w:rsidP="00241C96">
      <w:pPr>
        <w:pStyle w:val="Cmsor3"/>
        <w:rPr>
          <w:rFonts w:eastAsia="Times New Roman" w:cs="Times New Roman"/>
        </w:rPr>
      </w:pPr>
      <w:bookmarkStart w:id="69" w:name="_Toc213846346"/>
      <w:r w:rsidRPr="00705942">
        <w:rPr>
          <w:rFonts w:eastAsia="Times New Roman" w:cs="Times New Roman"/>
        </w:rPr>
        <w:lastRenderedPageBreak/>
        <w:t>2.5.1.</w:t>
      </w:r>
      <w:r w:rsidR="00CC10C9">
        <w:rPr>
          <w:rFonts w:eastAsia="Times New Roman" w:cs="Times New Roman"/>
        </w:rPr>
        <w:tab/>
      </w:r>
      <w:r w:rsidRPr="00705942">
        <w:rPr>
          <w:rFonts w:eastAsia="Times New Roman" w:cs="Times New Roman"/>
        </w:rPr>
        <w:t>Élményalapú ismeretterjesztés és közösségi programok megvalósítása</w:t>
      </w:r>
      <w:bookmarkEnd w:id="69"/>
    </w:p>
    <w:p w14:paraId="51ECDBA1" w14:textId="77777777" w:rsidR="006345FF" w:rsidRPr="00705942" w:rsidRDefault="006345FF">
      <w:pPr>
        <w:jc w:val="both"/>
        <w:rPr>
          <w:rFonts w:eastAsia="Times New Roman"/>
        </w:rPr>
      </w:pPr>
    </w:p>
    <w:p w14:paraId="06B2850F" w14:textId="77777777" w:rsidR="006345FF" w:rsidRPr="00705942" w:rsidRDefault="005B7822">
      <w:pPr>
        <w:jc w:val="both"/>
        <w:rPr>
          <w:rFonts w:eastAsia="Times New Roman"/>
          <w:b/>
        </w:rPr>
      </w:pPr>
      <w:r w:rsidRPr="00705942">
        <w:rPr>
          <w:rFonts w:eastAsia="Times New Roman"/>
          <w:b/>
        </w:rPr>
        <w:t>Ismeretterjesztő, közösségi események, nyílt napok és hétvégi élményprogramok szervezése, interaktív bemutatók, gyakorlati foglalkozások a lakosság számára – élményalapú tanulási lehetőségek, ehhez rendezvénynaptár kialakítása, Többcsatornás kommunikációs stratégia megvalósítása</w:t>
      </w:r>
    </w:p>
    <w:p w14:paraId="09A75490" w14:textId="3F09F55C" w:rsidR="006345FF" w:rsidRPr="00705942" w:rsidRDefault="005B7822">
      <w:pPr>
        <w:jc w:val="both"/>
        <w:rPr>
          <w:rFonts w:eastAsia="Times New Roman"/>
        </w:rPr>
      </w:pPr>
      <w:r w:rsidRPr="00705942">
        <w:rPr>
          <w:rFonts w:eastAsia="Times New Roman"/>
        </w:rPr>
        <w:t xml:space="preserve">Koordinátor szervezet neve: </w:t>
      </w:r>
      <w:r w:rsidR="00844A2B" w:rsidRPr="00705942">
        <w:rPr>
          <w:rFonts w:eastAsia="Times New Roman"/>
        </w:rPr>
        <w:t>Fa és Bútoripari Készségtanács</w:t>
      </w:r>
    </w:p>
    <w:p w14:paraId="7363D00E" w14:textId="77777777" w:rsidR="006345FF" w:rsidRPr="00705942" w:rsidRDefault="006345FF">
      <w:pPr>
        <w:jc w:val="both"/>
        <w:rPr>
          <w:rFonts w:eastAsia="Times New Roman"/>
        </w:rPr>
      </w:pPr>
    </w:p>
    <w:p w14:paraId="5731AEAF" w14:textId="77777777" w:rsidR="006345FF" w:rsidRPr="00705942" w:rsidRDefault="005B7822">
      <w:pPr>
        <w:jc w:val="both"/>
        <w:rPr>
          <w:rFonts w:eastAsia="Times New Roman"/>
        </w:rPr>
      </w:pPr>
      <w:r w:rsidRPr="00705942">
        <w:rPr>
          <w:rFonts w:eastAsia="Times New Roman"/>
        </w:rPr>
        <w:t>A projekt leírása:</w:t>
      </w:r>
    </w:p>
    <w:p w14:paraId="28074452" w14:textId="77777777" w:rsidR="006345FF" w:rsidRPr="00705942" w:rsidRDefault="005B7822">
      <w:pPr>
        <w:jc w:val="both"/>
        <w:rPr>
          <w:rFonts w:eastAsia="Times New Roman"/>
        </w:rPr>
      </w:pPr>
      <w:r w:rsidRPr="00705942">
        <w:rPr>
          <w:rFonts w:eastAsia="Times New Roman"/>
        </w:rPr>
        <w:t xml:space="preserve">A képzési célú mintagyárak és oktatóterek nem csupán tanulási környezetként, hanem közösségi, ismeretterjesztő helyszínként is hasznosíthatók. A cél, hogy a tanórán kívüli időszakban ezek a terek elérhetők legyenek a lakosság számára élményalapú, gyakorlati, interaktív programok formájában. </w:t>
      </w:r>
    </w:p>
    <w:p w14:paraId="39D4C1F9" w14:textId="77777777" w:rsidR="006345FF" w:rsidRPr="00705942" w:rsidRDefault="005B7822">
      <w:pPr>
        <w:jc w:val="both"/>
        <w:rPr>
          <w:rFonts w:eastAsia="Times New Roman"/>
        </w:rPr>
      </w:pPr>
      <w:r w:rsidRPr="00705942">
        <w:rPr>
          <w:rFonts w:eastAsia="Times New Roman"/>
        </w:rPr>
        <w:t xml:space="preserve">A tevékenységek hozzájárulnak a műszaki pályák népszerűsítéséhez, a STEM-területekhez való pozitív viszony kialakításához, valamint a digitális és technológiai kompetenciák játékos fejlesztéséhez már gyermekkorban. A megvalósítás része egy éves rendezvénynaptár kialakítása (nyílt napok, STEM-napok, szakkörök, workshopok), valamint egy többcsatornás kommunikációs kampány, – online, közösségi média és hagyományos eszközök alkalmazásával –, amely célzottan éri el a fiatalokat, szülőket, pedagógusokat. </w:t>
      </w:r>
    </w:p>
    <w:p w14:paraId="32225289" w14:textId="77777777" w:rsidR="006345FF" w:rsidRPr="00705942" w:rsidRDefault="005B7822">
      <w:pPr>
        <w:jc w:val="both"/>
        <w:rPr>
          <w:rFonts w:eastAsia="Times New Roman"/>
        </w:rPr>
      </w:pPr>
      <w:r w:rsidRPr="00705942">
        <w:rPr>
          <w:rFonts w:eastAsia="Times New Roman"/>
        </w:rPr>
        <w:t>A programokat a mintagyárakban, oktató laborokban és digitális tanulási környezetekben szervezik meg, bevonva szakembereket, tanárokat és helyi ipari szereplőket.</w:t>
      </w:r>
    </w:p>
    <w:p w14:paraId="33999207" w14:textId="77777777" w:rsidR="004C3E43" w:rsidRPr="00705942" w:rsidRDefault="004C3E43">
      <w:pPr>
        <w:jc w:val="both"/>
        <w:rPr>
          <w:rFonts w:eastAsia="Times New Roman"/>
        </w:rPr>
      </w:pPr>
    </w:p>
    <w:p w14:paraId="23BE55D7" w14:textId="5D102475" w:rsidR="006345FF" w:rsidRPr="00705942" w:rsidRDefault="005B7822" w:rsidP="00241C96">
      <w:pPr>
        <w:pStyle w:val="Cmsor2"/>
        <w:rPr>
          <w:rFonts w:eastAsia="Times New Roman" w:cs="Times New Roman"/>
        </w:rPr>
      </w:pPr>
      <w:bookmarkStart w:id="70" w:name="_Toc213846347"/>
      <w:r w:rsidRPr="00705942">
        <w:rPr>
          <w:rFonts w:eastAsia="Times New Roman" w:cs="Times New Roman"/>
        </w:rPr>
        <w:t xml:space="preserve">2.6. </w:t>
      </w:r>
      <w:r w:rsidR="00241C96" w:rsidRPr="00705942">
        <w:rPr>
          <w:rFonts w:eastAsia="Times New Roman" w:cs="Times New Roman"/>
        </w:rPr>
        <w:tab/>
        <w:t>Nonformális</w:t>
      </w:r>
      <w:r w:rsidRPr="00705942">
        <w:rPr>
          <w:rFonts w:eastAsia="Times New Roman" w:cs="Times New Roman"/>
        </w:rPr>
        <w:t xml:space="preserve"> és közösségi tanulási programok; új terek kialakítása</w:t>
      </w:r>
      <w:bookmarkEnd w:id="70"/>
    </w:p>
    <w:p w14:paraId="57EFCD1B" w14:textId="77777777" w:rsidR="006345FF" w:rsidRPr="00705942" w:rsidRDefault="006345FF">
      <w:pPr>
        <w:jc w:val="both"/>
        <w:rPr>
          <w:rFonts w:eastAsia="Times New Roman"/>
        </w:rPr>
      </w:pPr>
    </w:p>
    <w:p w14:paraId="259C60E6" w14:textId="4355D915" w:rsidR="006345FF" w:rsidRPr="00705942" w:rsidRDefault="005B7822">
      <w:pPr>
        <w:jc w:val="both"/>
        <w:rPr>
          <w:rFonts w:eastAsia="Times New Roman"/>
          <w:b/>
          <w:bCs/>
        </w:rPr>
      </w:pPr>
      <w:r w:rsidRPr="00705942">
        <w:rPr>
          <w:rFonts w:eastAsia="Times New Roman"/>
          <w:b/>
          <w:bCs/>
        </w:rPr>
        <w:t xml:space="preserve">A Szombathely2030 által meghatározott célokhoz illeszkedő </w:t>
      </w:r>
      <w:r w:rsidR="00241C96" w:rsidRPr="00705942">
        <w:rPr>
          <w:rFonts w:eastAsia="Times New Roman"/>
          <w:b/>
          <w:bCs/>
        </w:rPr>
        <w:t>nonformális</w:t>
      </w:r>
      <w:r w:rsidRPr="00705942">
        <w:rPr>
          <w:rFonts w:eastAsia="Times New Roman"/>
          <w:b/>
          <w:bCs/>
        </w:rPr>
        <w:t xml:space="preserve"> és közösségi tanulással kapcsolatos folyamatok, programok megvalósítása (művelődő közösségek, szakkörök, amatőr művészeti közösségek). Ezek számára új színtér kialakítása Szombathelyen (pl. alkotóház).</w:t>
      </w:r>
    </w:p>
    <w:p w14:paraId="4FED846B" w14:textId="77777777" w:rsidR="009F2600" w:rsidRPr="00705942" w:rsidRDefault="009F2600" w:rsidP="009F2600">
      <w:pPr>
        <w:jc w:val="both"/>
        <w:rPr>
          <w:rFonts w:eastAsia="Times New Roman"/>
        </w:rPr>
      </w:pPr>
      <w:r w:rsidRPr="00705942">
        <w:rPr>
          <w:rFonts w:eastAsia="Times New Roman"/>
        </w:rPr>
        <w:t>Koordinátor szervezet neve: Agora Savaria nKft.</w:t>
      </w:r>
    </w:p>
    <w:p w14:paraId="7B3E1418" w14:textId="77777777" w:rsidR="006345FF" w:rsidRPr="00705942" w:rsidRDefault="006345FF">
      <w:pPr>
        <w:jc w:val="both"/>
        <w:rPr>
          <w:rFonts w:eastAsia="Times New Roman"/>
        </w:rPr>
      </w:pPr>
    </w:p>
    <w:p w14:paraId="1795D3EF" w14:textId="720E94A8" w:rsidR="006345FF" w:rsidRPr="00705942" w:rsidRDefault="005B7822" w:rsidP="00241C96">
      <w:pPr>
        <w:pStyle w:val="Cmsor3"/>
        <w:rPr>
          <w:rFonts w:eastAsia="Times New Roman" w:cs="Times New Roman"/>
        </w:rPr>
      </w:pPr>
      <w:bookmarkStart w:id="71" w:name="_Toc213846348"/>
      <w:r w:rsidRPr="00705942">
        <w:rPr>
          <w:rFonts w:eastAsia="Times New Roman" w:cs="Times New Roman"/>
        </w:rPr>
        <w:lastRenderedPageBreak/>
        <w:t>2.6.1.</w:t>
      </w:r>
      <w:r w:rsidR="00CC10C9">
        <w:rPr>
          <w:rFonts w:eastAsia="Times New Roman" w:cs="Times New Roman"/>
        </w:rPr>
        <w:tab/>
      </w:r>
      <w:r w:rsidRPr="00705942">
        <w:rPr>
          <w:rFonts w:eastAsia="Times New Roman" w:cs="Times New Roman"/>
        </w:rPr>
        <w:t>Meglévő helyszínek felmérése, fejlesztési tervek készítése</w:t>
      </w:r>
      <w:bookmarkEnd w:id="71"/>
    </w:p>
    <w:p w14:paraId="69F02AFF" w14:textId="77777777" w:rsidR="006345FF" w:rsidRPr="00705942" w:rsidRDefault="006345FF">
      <w:pPr>
        <w:jc w:val="both"/>
        <w:rPr>
          <w:rFonts w:eastAsia="Times New Roman"/>
        </w:rPr>
      </w:pPr>
    </w:p>
    <w:p w14:paraId="3DAE7B2A" w14:textId="77777777" w:rsidR="006345FF" w:rsidRPr="00705942" w:rsidRDefault="005B7822">
      <w:pPr>
        <w:jc w:val="both"/>
        <w:rPr>
          <w:rFonts w:eastAsia="Times New Roman"/>
          <w:b/>
        </w:rPr>
      </w:pPr>
      <w:r w:rsidRPr="00705942">
        <w:rPr>
          <w:rFonts w:eastAsia="Times New Roman"/>
          <w:b/>
        </w:rPr>
        <w:t>Szükség szerint átalakított helyiségek, közösségi házak, műhelyek.</w:t>
      </w:r>
    </w:p>
    <w:p w14:paraId="69B7BDC4" w14:textId="77777777" w:rsidR="006345FF" w:rsidRPr="00705942" w:rsidRDefault="005B7822">
      <w:pPr>
        <w:jc w:val="both"/>
        <w:rPr>
          <w:rFonts w:eastAsia="Times New Roman"/>
        </w:rPr>
      </w:pPr>
      <w:r w:rsidRPr="00705942">
        <w:rPr>
          <w:rFonts w:eastAsia="Times New Roman"/>
        </w:rPr>
        <w:t>Koordinátor szervezet neve: Agora Savaria nKft.</w:t>
      </w:r>
    </w:p>
    <w:p w14:paraId="48F7FB4B" w14:textId="77777777" w:rsidR="006345FF" w:rsidRPr="00705942" w:rsidRDefault="006345FF">
      <w:pPr>
        <w:jc w:val="both"/>
        <w:rPr>
          <w:rFonts w:eastAsia="Times New Roman"/>
        </w:rPr>
      </w:pPr>
    </w:p>
    <w:p w14:paraId="6C704615" w14:textId="77777777" w:rsidR="006345FF" w:rsidRPr="00705942" w:rsidRDefault="005B7822">
      <w:pPr>
        <w:jc w:val="both"/>
        <w:rPr>
          <w:rFonts w:eastAsia="Times New Roman"/>
        </w:rPr>
      </w:pPr>
      <w:r w:rsidRPr="00705942">
        <w:rPr>
          <w:rFonts w:eastAsia="Times New Roman"/>
        </w:rPr>
        <w:t>A projekt leírása:</w:t>
      </w:r>
    </w:p>
    <w:p w14:paraId="2A3D8BAA" w14:textId="5DEB36ED" w:rsidR="006345FF" w:rsidRPr="00705942" w:rsidRDefault="005B7822">
      <w:pPr>
        <w:jc w:val="both"/>
        <w:rPr>
          <w:rFonts w:eastAsia="Times New Roman"/>
        </w:rPr>
      </w:pPr>
      <w:r w:rsidRPr="00705942">
        <w:rPr>
          <w:rFonts w:eastAsia="Times New Roman"/>
        </w:rPr>
        <w:t xml:space="preserve">A </w:t>
      </w:r>
      <w:r w:rsidR="00241C96" w:rsidRPr="00705942">
        <w:rPr>
          <w:rFonts w:eastAsia="Times New Roman"/>
        </w:rPr>
        <w:t>nonformális</w:t>
      </w:r>
      <w:r w:rsidRPr="00705942">
        <w:rPr>
          <w:rFonts w:eastAsia="Times New Roman"/>
        </w:rPr>
        <w:t xml:space="preserve"> közösségi tanulás a 21. században egyre nagyobb teret kap, mivel ezek a tanulási terek képesek biztosítani a jövő generáció készségorientációját, melyben nem kizárólag a tudásra, hanem az egyén készségeire és érdeklődésre alapozunk.  Elsődleges </w:t>
      </w:r>
      <w:r w:rsidR="0051197C" w:rsidRPr="00705942">
        <w:rPr>
          <w:rFonts w:eastAsia="Times New Roman"/>
        </w:rPr>
        <w:t>szempontunk a</w:t>
      </w:r>
      <w:r w:rsidRPr="00705942">
        <w:rPr>
          <w:rFonts w:eastAsia="Times New Roman"/>
        </w:rPr>
        <w:t xml:space="preserve"> készségfejlesztéssel foglalkozó terek bővítése, az infrastrukturális feltételek megteremtése. </w:t>
      </w:r>
    </w:p>
    <w:p w14:paraId="1623D24D" w14:textId="07CE0E6E" w:rsidR="006345FF" w:rsidRPr="00705942" w:rsidRDefault="005B7822">
      <w:pPr>
        <w:jc w:val="both"/>
        <w:rPr>
          <w:rFonts w:eastAsia="Times New Roman"/>
        </w:rPr>
      </w:pPr>
      <w:r w:rsidRPr="00705942">
        <w:rPr>
          <w:rFonts w:eastAsia="Times New Roman"/>
        </w:rPr>
        <w:t xml:space="preserve">A jelenleg rendelkezésre álló terek mérete, felszerelése és funkcionalitása a jövőben innovatív fejlesztést és modernizációt igényel. A fejlesztés célja- kihasználva a még felújításra váró, üres épületi tereket- új közösségi </w:t>
      </w:r>
      <w:r w:rsidR="0051197C" w:rsidRPr="00705942">
        <w:rPr>
          <w:rFonts w:eastAsia="Times New Roman"/>
        </w:rPr>
        <w:t>műhelyterek, több</w:t>
      </w:r>
      <w:r w:rsidRPr="00705942">
        <w:rPr>
          <w:rFonts w:eastAsia="Times New Roman"/>
        </w:rPr>
        <w:t xml:space="preserve">, egymással összefüggő, készséget fejlesztő foglalkoztató terek létrehozása, pl. MSH-alagsor tér, Felsőcsatári üdülő foglalkoztató tér. </w:t>
      </w:r>
    </w:p>
    <w:p w14:paraId="604D5988" w14:textId="35DAAF9F" w:rsidR="000D7EC7" w:rsidRDefault="005B7822">
      <w:pPr>
        <w:jc w:val="both"/>
        <w:rPr>
          <w:rFonts w:eastAsia="Times New Roman"/>
        </w:rPr>
      </w:pPr>
      <w:r w:rsidRPr="00705942">
        <w:rPr>
          <w:rFonts w:eastAsia="Times New Roman"/>
        </w:rPr>
        <w:t xml:space="preserve">Tevékenység </w:t>
      </w:r>
      <w:r w:rsidR="0051197C" w:rsidRPr="00705942">
        <w:rPr>
          <w:rFonts w:eastAsia="Times New Roman"/>
        </w:rPr>
        <w:t>példák: játékműhely</w:t>
      </w:r>
      <w:r w:rsidRPr="00705942">
        <w:rPr>
          <w:rFonts w:eastAsia="Times New Roman"/>
        </w:rPr>
        <w:t xml:space="preserve"> kialakítása a kreativitás, önálló gondolkodás és problémamegoldás </w:t>
      </w:r>
      <w:r w:rsidR="0051197C" w:rsidRPr="00705942">
        <w:rPr>
          <w:rFonts w:eastAsia="Times New Roman"/>
        </w:rPr>
        <w:t>témakörében, műhelyrendszer</w:t>
      </w:r>
      <w:r w:rsidRPr="00705942">
        <w:rPr>
          <w:rFonts w:eastAsia="Times New Roman"/>
        </w:rPr>
        <w:t xml:space="preserve"> a finom-motorika, kézügyesség és alkotó kreativitás témakörében, nyitott műhelytér a zenei készségek fejlesztésre, zöld műhely a természetben. A beruházás célja a minimum 4 új műhely, bemutató és foglalkoztató tér kialakítása.</w:t>
      </w:r>
    </w:p>
    <w:p w14:paraId="05C776A1" w14:textId="77777777" w:rsidR="000D7EC7" w:rsidRPr="00705942" w:rsidRDefault="000D7EC7">
      <w:pPr>
        <w:jc w:val="both"/>
        <w:rPr>
          <w:rFonts w:eastAsia="Times New Roman"/>
        </w:rPr>
      </w:pPr>
    </w:p>
    <w:p w14:paraId="60C2AE94" w14:textId="1A7DCD3E" w:rsidR="006345FF" w:rsidRPr="00705942" w:rsidRDefault="005B7822" w:rsidP="00241C96">
      <w:pPr>
        <w:pStyle w:val="Cmsor3"/>
        <w:rPr>
          <w:rFonts w:eastAsia="Times New Roman" w:cs="Times New Roman"/>
        </w:rPr>
      </w:pPr>
      <w:bookmarkStart w:id="72" w:name="_Toc213846349"/>
      <w:r w:rsidRPr="00705942">
        <w:rPr>
          <w:rFonts w:eastAsia="Times New Roman" w:cs="Times New Roman"/>
        </w:rPr>
        <w:t>2.6.2.</w:t>
      </w:r>
      <w:r w:rsidR="00CC10C9">
        <w:rPr>
          <w:rFonts w:eastAsia="Times New Roman" w:cs="Times New Roman"/>
        </w:rPr>
        <w:tab/>
      </w:r>
      <w:r w:rsidRPr="00705942">
        <w:rPr>
          <w:rFonts w:eastAsia="Times New Roman" w:cs="Times New Roman"/>
        </w:rPr>
        <w:t>Új tanulási terek kialakítása</w:t>
      </w:r>
      <w:bookmarkEnd w:id="72"/>
    </w:p>
    <w:p w14:paraId="27B04420" w14:textId="77777777" w:rsidR="006345FF" w:rsidRPr="00705942" w:rsidRDefault="006345FF">
      <w:pPr>
        <w:jc w:val="both"/>
        <w:rPr>
          <w:rFonts w:eastAsia="Times New Roman"/>
          <w:b/>
        </w:rPr>
      </w:pPr>
    </w:p>
    <w:p w14:paraId="303249BB" w14:textId="77777777" w:rsidR="006345FF" w:rsidRPr="00705942" w:rsidRDefault="005B7822">
      <w:pPr>
        <w:jc w:val="both"/>
        <w:rPr>
          <w:rFonts w:eastAsia="Times New Roman"/>
          <w:b/>
        </w:rPr>
      </w:pPr>
      <w:r w:rsidRPr="00705942">
        <w:rPr>
          <w:rFonts w:eastAsia="Times New Roman"/>
          <w:b/>
        </w:rPr>
        <w:t>Nyitott tanulási terek, önkéntes részvétellel, rugalmas időbeosztással.</w:t>
      </w:r>
    </w:p>
    <w:p w14:paraId="14435710" w14:textId="77777777" w:rsidR="006345FF" w:rsidRPr="00705942" w:rsidRDefault="005B7822">
      <w:pPr>
        <w:jc w:val="both"/>
        <w:rPr>
          <w:rFonts w:eastAsia="Times New Roman"/>
        </w:rPr>
      </w:pPr>
      <w:r w:rsidRPr="00705942">
        <w:rPr>
          <w:rFonts w:eastAsia="Times New Roman"/>
        </w:rPr>
        <w:t>Koordinátor szervezet neve: Agora Savaria nKft.</w:t>
      </w:r>
    </w:p>
    <w:p w14:paraId="766FC944" w14:textId="77777777" w:rsidR="006345FF" w:rsidRPr="00705942" w:rsidRDefault="006345FF">
      <w:pPr>
        <w:jc w:val="both"/>
        <w:rPr>
          <w:rFonts w:eastAsia="Times New Roman"/>
        </w:rPr>
      </w:pPr>
    </w:p>
    <w:p w14:paraId="39892858" w14:textId="77777777" w:rsidR="006345FF" w:rsidRPr="00705942" w:rsidRDefault="005B7822">
      <w:pPr>
        <w:jc w:val="both"/>
        <w:rPr>
          <w:rFonts w:eastAsia="Times New Roman"/>
        </w:rPr>
      </w:pPr>
      <w:r w:rsidRPr="00705942">
        <w:rPr>
          <w:rFonts w:eastAsia="Times New Roman"/>
        </w:rPr>
        <w:t>A projekt leírása:</w:t>
      </w:r>
    </w:p>
    <w:p w14:paraId="5DDD8E82" w14:textId="481D97E4" w:rsidR="006345FF" w:rsidRPr="00705942" w:rsidRDefault="005B7822">
      <w:pPr>
        <w:jc w:val="both"/>
        <w:rPr>
          <w:rFonts w:eastAsia="Times New Roman"/>
        </w:rPr>
      </w:pPr>
      <w:r w:rsidRPr="00705942">
        <w:rPr>
          <w:rFonts w:eastAsia="Times New Roman"/>
        </w:rPr>
        <w:t>Az első lépésként kialakított műhelyek</w:t>
      </w:r>
      <w:r w:rsidR="00FF095C">
        <w:rPr>
          <w:rFonts w:eastAsia="Times New Roman"/>
        </w:rPr>
        <w:t>ben</w:t>
      </w:r>
      <w:r w:rsidRPr="00705942">
        <w:rPr>
          <w:rFonts w:eastAsia="Times New Roman"/>
        </w:rPr>
        <w:t xml:space="preserve"> és nyitott tanulási </w:t>
      </w:r>
      <w:r w:rsidR="00346E55" w:rsidRPr="00705942">
        <w:rPr>
          <w:rFonts w:eastAsia="Times New Roman"/>
        </w:rPr>
        <w:t>terekben több</w:t>
      </w:r>
      <w:r w:rsidRPr="00705942">
        <w:rPr>
          <w:rFonts w:eastAsia="Times New Roman"/>
        </w:rPr>
        <w:t xml:space="preserve"> célcsoportot megszólító készségtematika és programajánlat elkészítése és működtetése cél, mind egyéni </w:t>
      </w:r>
      <w:r w:rsidRPr="00705942">
        <w:rPr>
          <w:rFonts w:eastAsia="Times New Roman"/>
        </w:rPr>
        <w:lastRenderedPageBreak/>
        <w:t xml:space="preserve">mind csoportos </w:t>
      </w:r>
      <w:r w:rsidR="00346E55" w:rsidRPr="00705942">
        <w:rPr>
          <w:rFonts w:eastAsia="Times New Roman"/>
        </w:rPr>
        <w:t>nonformális</w:t>
      </w:r>
      <w:r w:rsidRPr="00705942">
        <w:rPr>
          <w:rFonts w:eastAsia="Times New Roman"/>
        </w:rPr>
        <w:t xml:space="preserve">, atipikus tanulási formákban. Problémát jelent jelenünkben, hogy a pályaorientációt, a munka világára való felkészítést csak bizonyos életkor után kezdjük el tudatosan fejleszteni. </w:t>
      </w:r>
    </w:p>
    <w:p w14:paraId="17B10990" w14:textId="40FE21AE" w:rsidR="006345FF" w:rsidRPr="00705942" w:rsidRDefault="005B7822">
      <w:pPr>
        <w:jc w:val="both"/>
        <w:rPr>
          <w:rFonts w:eastAsia="Times New Roman"/>
        </w:rPr>
      </w:pPr>
      <w:r w:rsidRPr="00705942">
        <w:rPr>
          <w:rFonts w:eastAsia="Times New Roman"/>
        </w:rPr>
        <w:t>Az új fejlesztési terek azonban már az óvodás kortól kezdve alkalmat tudnak adn</w:t>
      </w:r>
      <w:r w:rsidR="00A246F1">
        <w:rPr>
          <w:rFonts w:eastAsia="Times New Roman"/>
        </w:rPr>
        <w:t>i</w:t>
      </w:r>
      <w:r w:rsidRPr="00705942">
        <w:rPr>
          <w:rFonts w:eastAsia="Times New Roman"/>
        </w:rPr>
        <w:t xml:space="preserve"> a jövő generációi számára, hogy készségeik kifejlesztése időben megkezdődjön. A készségtematikák alapján működő fejlesztő alkalmak, </w:t>
      </w:r>
      <w:r w:rsidR="00346E55" w:rsidRPr="00705942">
        <w:rPr>
          <w:rFonts w:eastAsia="Times New Roman"/>
        </w:rPr>
        <w:t>sorozatok a</w:t>
      </w:r>
      <w:r w:rsidRPr="00705942">
        <w:rPr>
          <w:rFonts w:eastAsia="Times New Roman"/>
        </w:rPr>
        <w:t xml:space="preserve"> későbbiekben irányt mutatnak az </w:t>
      </w:r>
      <w:r w:rsidR="00346E55" w:rsidRPr="00705942">
        <w:rPr>
          <w:rFonts w:eastAsia="Times New Roman"/>
        </w:rPr>
        <w:t>egyén pályaalkalmasságára</w:t>
      </w:r>
      <w:r w:rsidRPr="00705942">
        <w:rPr>
          <w:rFonts w:eastAsia="Times New Roman"/>
        </w:rPr>
        <w:t xml:space="preserve">, orientációjára, a gyorsan változó világban is. </w:t>
      </w:r>
    </w:p>
    <w:p w14:paraId="7DC8A835" w14:textId="294FBD2E" w:rsidR="006345FF" w:rsidRPr="00705942" w:rsidRDefault="005B7822">
      <w:pPr>
        <w:jc w:val="both"/>
        <w:rPr>
          <w:rFonts w:eastAsia="Times New Roman"/>
        </w:rPr>
      </w:pPr>
      <w:r w:rsidRPr="00705942">
        <w:rPr>
          <w:rFonts w:eastAsia="Times New Roman"/>
        </w:rPr>
        <w:t xml:space="preserve">A nyitott tér használata az egyén szempontjából az önmegvalósítást (önazonosság, határozottság, tudatosság) jelenti, de ezen túl biztosítja a hozzáférés egyenlőségét (hátrányos helyzet) a fejlesztéshez, és hozzájárul a gyorsan változó gazdasági és technológiai környezethez való alkalmazkodáshoz (készségek közötti átjárhatóság). Cél minimum 4-5 tematika kidolgozása, és a </w:t>
      </w:r>
      <w:r w:rsidR="00346E55" w:rsidRPr="00705942">
        <w:rPr>
          <w:rFonts w:eastAsia="Times New Roman"/>
        </w:rPr>
        <w:t>nonformális</w:t>
      </w:r>
      <w:r w:rsidRPr="00705942">
        <w:rPr>
          <w:rFonts w:eastAsia="Times New Roman"/>
        </w:rPr>
        <w:t xml:space="preserve"> tanulási módszereket jól alkalmazó szakember alkalmazása.</w:t>
      </w:r>
    </w:p>
    <w:p w14:paraId="14EA4BC6" w14:textId="77777777" w:rsidR="006345FF" w:rsidRPr="00705942" w:rsidRDefault="006345FF">
      <w:pPr>
        <w:jc w:val="both"/>
        <w:rPr>
          <w:rFonts w:eastAsia="Times New Roman"/>
        </w:rPr>
      </w:pPr>
    </w:p>
    <w:p w14:paraId="7B69A080" w14:textId="462ECB14" w:rsidR="006345FF" w:rsidRPr="00705942" w:rsidRDefault="005B7822" w:rsidP="00241C96">
      <w:pPr>
        <w:pStyle w:val="Cmsor3"/>
        <w:rPr>
          <w:rFonts w:eastAsia="Times New Roman" w:cs="Times New Roman"/>
        </w:rPr>
      </w:pPr>
      <w:bookmarkStart w:id="73" w:name="_Toc213846350"/>
      <w:r w:rsidRPr="00705942">
        <w:rPr>
          <w:rFonts w:eastAsia="Times New Roman" w:cs="Times New Roman"/>
        </w:rPr>
        <w:t>2.6.3.</w:t>
      </w:r>
      <w:r w:rsidR="00CC10C9">
        <w:rPr>
          <w:rFonts w:eastAsia="Times New Roman" w:cs="Times New Roman"/>
        </w:rPr>
        <w:tab/>
      </w:r>
      <w:r w:rsidRPr="00705942">
        <w:rPr>
          <w:rFonts w:eastAsia="Times New Roman" w:cs="Times New Roman"/>
        </w:rPr>
        <w:t>Programfejlesztés (tematikus foglalkozások, klubok)</w:t>
      </w:r>
      <w:bookmarkEnd w:id="73"/>
    </w:p>
    <w:p w14:paraId="1E3F49D6" w14:textId="77777777" w:rsidR="006345FF" w:rsidRPr="00705942" w:rsidRDefault="006345FF">
      <w:pPr>
        <w:jc w:val="both"/>
        <w:rPr>
          <w:rFonts w:eastAsia="Times New Roman"/>
        </w:rPr>
      </w:pPr>
    </w:p>
    <w:p w14:paraId="7D00499D" w14:textId="77777777" w:rsidR="006345FF" w:rsidRPr="00705942" w:rsidRDefault="005B7822">
      <w:pPr>
        <w:jc w:val="both"/>
        <w:rPr>
          <w:rFonts w:eastAsia="Times New Roman"/>
          <w:b/>
        </w:rPr>
      </w:pPr>
      <w:r w:rsidRPr="00705942">
        <w:rPr>
          <w:rFonts w:eastAsia="Times New Roman"/>
          <w:b/>
        </w:rPr>
        <w:t>Rendszeres időközönként programok, műhelyfoglalkozások szervezése, helyi közösségek és civil szervezetek bevonásával.</w:t>
      </w:r>
    </w:p>
    <w:p w14:paraId="0F15190E" w14:textId="77777777" w:rsidR="006345FF" w:rsidRPr="00705942" w:rsidRDefault="005B7822">
      <w:pPr>
        <w:jc w:val="both"/>
        <w:rPr>
          <w:rFonts w:eastAsia="Times New Roman"/>
        </w:rPr>
      </w:pPr>
      <w:r w:rsidRPr="00705942">
        <w:rPr>
          <w:rFonts w:eastAsia="Times New Roman"/>
        </w:rPr>
        <w:t>Koordinátor szervezet neve: Agora Savaria nKft.</w:t>
      </w:r>
    </w:p>
    <w:p w14:paraId="376EDBDE" w14:textId="77777777" w:rsidR="006345FF" w:rsidRPr="00705942" w:rsidRDefault="006345FF">
      <w:pPr>
        <w:jc w:val="both"/>
        <w:rPr>
          <w:rFonts w:eastAsia="Times New Roman"/>
        </w:rPr>
      </w:pPr>
    </w:p>
    <w:p w14:paraId="32F5ACD0" w14:textId="77777777" w:rsidR="006345FF" w:rsidRPr="00705942" w:rsidRDefault="005B7822">
      <w:pPr>
        <w:jc w:val="both"/>
        <w:rPr>
          <w:rFonts w:eastAsia="Times New Roman"/>
        </w:rPr>
      </w:pPr>
      <w:r w:rsidRPr="00705942">
        <w:rPr>
          <w:rFonts w:eastAsia="Times New Roman"/>
        </w:rPr>
        <w:t>A projekt leírása:</w:t>
      </w:r>
    </w:p>
    <w:p w14:paraId="15F38740" w14:textId="77777777" w:rsidR="006345FF" w:rsidRPr="00705942" w:rsidRDefault="005B7822">
      <w:pPr>
        <w:jc w:val="both"/>
        <w:rPr>
          <w:rFonts w:eastAsia="Times New Roman"/>
        </w:rPr>
      </w:pPr>
      <w:r w:rsidRPr="00705942">
        <w:rPr>
          <w:rFonts w:eastAsia="Times New Roman"/>
        </w:rPr>
        <w:t xml:space="preserve">A készségorientációra épülő rendszeres programok sokszínű módszereinek alkalmazása és programkínálatának kialakítása, működtetése a cél. A programformák kialakítása célcsoportonként más módszerek és programformák kialakítását eredményezi. </w:t>
      </w:r>
    </w:p>
    <w:p w14:paraId="3A985401" w14:textId="6439A4F7" w:rsidR="006345FF" w:rsidRPr="00705942" w:rsidRDefault="005B7822">
      <w:pPr>
        <w:jc w:val="both"/>
        <w:rPr>
          <w:rFonts w:eastAsia="Times New Roman"/>
        </w:rPr>
      </w:pPr>
      <w:r w:rsidRPr="00705942">
        <w:rPr>
          <w:rFonts w:eastAsia="Times New Roman"/>
        </w:rPr>
        <w:t>Célunk az alábbi rendszerben való programműködtetés: 4-10 éves korosztály számára interaktív,</w:t>
      </w:r>
      <w:r w:rsidR="00A246F1">
        <w:rPr>
          <w:rFonts w:eastAsia="Times New Roman"/>
        </w:rPr>
        <w:t xml:space="preserve"> </w:t>
      </w:r>
      <w:r w:rsidRPr="00705942">
        <w:rPr>
          <w:rFonts w:eastAsia="Times New Roman"/>
        </w:rPr>
        <w:t>játékműhely programok; hagyományos kreatív kézműves és művészeti</w:t>
      </w:r>
      <w:r w:rsidR="00A246F1">
        <w:rPr>
          <w:rFonts w:eastAsia="Times New Roman"/>
        </w:rPr>
        <w:t xml:space="preserve"> </w:t>
      </w:r>
      <w:r w:rsidRPr="00705942">
        <w:rPr>
          <w:rFonts w:eastAsia="Times New Roman"/>
        </w:rPr>
        <w:t xml:space="preserve">programok; tanulóklubok, ún. tanulókávézó vagy digitális tanulószoba létrehozása, zöld műhely program a fenntarthatóságért. A 10-18 éves korosztály számára kreatív digitális programok (fotó, 3D modellezés, VR/AR fejlesztés); szakmai készségek és karriertervezés programok a soft skills (stresszkezelés, csapatmunka, vezetés) fejlesztés céljából. 18-30 év korosztály </w:t>
      </w:r>
      <w:r w:rsidR="00346E55" w:rsidRPr="00705942">
        <w:rPr>
          <w:rFonts w:eastAsia="Times New Roman"/>
        </w:rPr>
        <w:t>számára kreatív</w:t>
      </w:r>
      <w:r w:rsidRPr="00705942">
        <w:rPr>
          <w:rFonts w:eastAsia="Times New Roman"/>
        </w:rPr>
        <w:t xml:space="preserve"> közösségi alkotó tér (Co-Working) működtetése alkotó emberek</w:t>
      </w:r>
      <w:r w:rsidR="00A246F1">
        <w:rPr>
          <w:rFonts w:eastAsia="Times New Roman"/>
        </w:rPr>
        <w:t>nek</w:t>
      </w:r>
      <w:r w:rsidRPr="00705942">
        <w:rPr>
          <w:rFonts w:eastAsia="Times New Roman"/>
        </w:rPr>
        <w:t xml:space="preserve">, vállalkozóknak. </w:t>
      </w:r>
    </w:p>
    <w:p w14:paraId="00DB7539" w14:textId="77777777" w:rsidR="006345FF" w:rsidRPr="00705942" w:rsidRDefault="005B7822">
      <w:pPr>
        <w:jc w:val="both"/>
        <w:rPr>
          <w:rFonts w:eastAsia="Times New Roman"/>
        </w:rPr>
      </w:pPr>
      <w:r w:rsidRPr="00705942">
        <w:rPr>
          <w:rFonts w:eastAsia="Times New Roman"/>
        </w:rPr>
        <w:lastRenderedPageBreak/>
        <w:t>Workshop típusú programok szervezése pl. tanulj újat 60 perc alatt c. készségórák, Képességek hét c. programsorozat, Fenntartható életmód sorozat.</w:t>
      </w:r>
    </w:p>
    <w:p w14:paraId="21C160E9" w14:textId="77777777" w:rsidR="006345FF" w:rsidRPr="00705942" w:rsidRDefault="006345FF">
      <w:pPr>
        <w:jc w:val="both"/>
        <w:rPr>
          <w:rFonts w:eastAsia="Times New Roman"/>
        </w:rPr>
      </w:pPr>
    </w:p>
    <w:p w14:paraId="525843ED" w14:textId="77777777" w:rsidR="00CB37C6" w:rsidRDefault="00CB37C6">
      <w:pPr>
        <w:rPr>
          <w:rFonts w:eastAsia="Times New Roman"/>
          <w:b/>
          <w:bCs/>
          <w:color w:val="365F91" w:themeColor="accent1" w:themeShade="BF"/>
          <w:sz w:val="28"/>
          <w:szCs w:val="28"/>
        </w:rPr>
      </w:pPr>
      <w:r>
        <w:rPr>
          <w:rFonts w:eastAsia="Times New Roman"/>
        </w:rPr>
        <w:br w:type="page"/>
      </w:r>
    </w:p>
    <w:p w14:paraId="76E43F1D" w14:textId="323264F8" w:rsidR="006345FF" w:rsidRPr="00705942" w:rsidRDefault="005B7822" w:rsidP="004C58EB">
      <w:pPr>
        <w:pStyle w:val="Cmsor1"/>
        <w:spacing w:after="240"/>
        <w:rPr>
          <w:rFonts w:eastAsia="Times New Roman" w:cs="Times New Roman"/>
        </w:rPr>
      </w:pPr>
      <w:bookmarkStart w:id="74" w:name="_Toc213846351"/>
      <w:r w:rsidRPr="00705942">
        <w:rPr>
          <w:rFonts w:eastAsia="Times New Roman" w:cs="Times New Roman"/>
        </w:rPr>
        <w:lastRenderedPageBreak/>
        <w:t xml:space="preserve">3. </w:t>
      </w:r>
      <w:r w:rsidR="00241C96" w:rsidRPr="00705942">
        <w:rPr>
          <w:rFonts w:eastAsia="Times New Roman" w:cs="Times New Roman"/>
        </w:rPr>
        <w:tab/>
      </w:r>
      <w:r w:rsidRPr="00705942">
        <w:rPr>
          <w:rFonts w:eastAsia="Times New Roman" w:cs="Times New Roman"/>
        </w:rPr>
        <w:t>Vonzásközpont</w:t>
      </w:r>
      <w:bookmarkEnd w:id="74"/>
      <w:r w:rsidRPr="00705942">
        <w:rPr>
          <w:rFonts w:eastAsia="Times New Roman" w:cs="Times New Roman"/>
        </w:rPr>
        <w:t xml:space="preserve"> </w:t>
      </w:r>
    </w:p>
    <w:p w14:paraId="68813E56" w14:textId="77777777" w:rsidR="004C58EB" w:rsidRPr="00574792" w:rsidRDefault="004C58EB" w:rsidP="004C58EB">
      <w:pPr>
        <w:jc w:val="both"/>
        <w:rPr>
          <w:rFonts w:eastAsia="Times New Roman"/>
        </w:rPr>
      </w:pPr>
      <w:r w:rsidRPr="00574792">
        <w:rPr>
          <w:rFonts w:eastAsia="Times New Roman"/>
        </w:rPr>
        <w:t xml:space="preserve">A Szombathely2030 harmadik pillére, a Vonzásközpont, a város és térsége komplex pozicionálására és vonzerejének célzott erősítésére fókuszál. A cél nem pusztán a látogatók számának növelése vagy a helyi szolgáltatások fejlesztése, hanem egy tudatosan épített, saját karakterrel és tematikus erősségekkel rendelkező városi márka megerősítése. </w:t>
      </w:r>
    </w:p>
    <w:p w14:paraId="414148C7" w14:textId="77777777" w:rsidR="004C58EB" w:rsidRPr="00574792" w:rsidRDefault="004C58EB" w:rsidP="004C58EB">
      <w:pPr>
        <w:jc w:val="both"/>
        <w:rPr>
          <w:rFonts w:eastAsia="Times New Roman"/>
        </w:rPr>
      </w:pPr>
      <w:r w:rsidRPr="00574792">
        <w:rPr>
          <w:rFonts w:eastAsia="Times New Roman"/>
        </w:rPr>
        <w:t>A Vonzásközpont az alábbi kulcstevékenységekre épülne:</w:t>
      </w:r>
    </w:p>
    <w:p w14:paraId="0091C47A" w14:textId="1863D0B6" w:rsidR="004C58EB" w:rsidRPr="00574792" w:rsidRDefault="004C58EB" w:rsidP="00C11E6B">
      <w:pPr>
        <w:pStyle w:val="Listaszerbekezds"/>
        <w:numPr>
          <w:ilvl w:val="0"/>
          <w:numId w:val="38"/>
        </w:numPr>
        <w:jc w:val="both"/>
        <w:rPr>
          <w:rFonts w:eastAsia="Times New Roman"/>
        </w:rPr>
      </w:pPr>
      <w:r w:rsidRPr="00574792">
        <w:rPr>
          <w:rFonts w:eastAsia="Times New Roman"/>
        </w:rPr>
        <w:t>Tematikus fókuszterületek kijelölése, szakmai és kulturális célokhoz igazodó turizmus – például római örökség, űripar, egészségturisztikai adottságok, zöld és okos városi fejlesztések, skillful turizmus – melyek célzott fejlesztési irányokká válhatnak.</w:t>
      </w:r>
    </w:p>
    <w:p w14:paraId="732B290D" w14:textId="6BDFA4BB" w:rsidR="004C58EB" w:rsidRPr="00574792" w:rsidRDefault="004C58EB" w:rsidP="00C11E6B">
      <w:pPr>
        <w:pStyle w:val="Listaszerbekezds"/>
        <w:numPr>
          <w:ilvl w:val="0"/>
          <w:numId w:val="38"/>
        </w:numPr>
        <w:jc w:val="both"/>
        <w:rPr>
          <w:rFonts w:eastAsia="Times New Roman"/>
        </w:rPr>
      </w:pPr>
      <w:r w:rsidRPr="00574792">
        <w:rPr>
          <w:rFonts w:eastAsia="Times New Roman"/>
        </w:rPr>
        <w:t>A tudatos márka- és imázsépítés, amely nemcsak marketinget, hanem városi identitásépítést és folyamatos kommunikációt is jelent. A cél, hogy Szombathely arculata és üzenetei egyszerre szóljanak a helyiekhez, a városba látogatókhoz, valamint a nemzetközi partnerekhez.</w:t>
      </w:r>
    </w:p>
    <w:p w14:paraId="59D2C26C" w14:textId="35F4A7B8" w:rsidR="004C58EB" w:rsidRPr="00574792" w:rsidRDefault="004C58EB" w:rsidP="00C11E6B">
      <w:pPr>
        <w:pStyle w:val="Listaszerbekezds"/>
        <w:numPr>
          <w:ilvl w:val="0"/>
          <w:numId w:val="38"/>
        </w:numPr>
        <w:jc w:val="both"/>
        <w:rPr>
          <w:rFonts w:eastAsia="Times New Roman"/>
        </w:rPr>
      </w:pPr>
      <w:r w:rsidRPr="00574792">
        <w:rPr>
          <w:rFonts w:eastAsia="Times New Roman"/>
        </w:rPr>
        <w:t>Infrastrukturális fejlesztések és tematikus útvonalak kialakítása: integrált közösségi terek létrehozása, belvárosi és történelmi örökség megőrzése és népszerűsítése.</w:t>
      </w:r>
    </w:p>
    <w:p w14:paraId="0579816E" w14:textId="101F1C10" w:rsidR="004C58EB" w:rsidRPr="00574792" w:rsidRDefault="004C58EB" w:rsidP="00C11E6B">
      <w:pPr>
        <w:pStyle w:val="Listaszerbekezds"/>
        <w:numPr>
          <w:ilvl w:val="0"/>
          <w:numId w:val="38"/>
        </w:numPr>
        <w:jc w:val="both"/>
        <w:rPr>
          <w:rFonts w:eastAsia="Times New Roman"/>
        </w:rPr>
      </w:pPr>
      <w:r w:rsidRPr="00574792">
        <w:rPr>
          <w:rFonts w:eastAsia="Times New Roman"/>
        </w:rPr>
        <w:t xml:space="preserve">A város kulturális és turisztikai kínálatának korszerűsítése, valamint a vendégélmény szintjének emelése is, például a meglévő szálláshely-kapacitás fejlesztése és bővítése, vagy a digitális tartalmak és élményalapú bemutatók integrálása által. </w:t>
      </w:r>
    </w:p>
    <w:p w14:paraId="2D562DF4" w14:textId="5C1B0D3C" w:rsidR="00346E55" w:rsidRPr="00574792" w:rsidRDefault="004C58EB" w:rsidP="004C58EB">
      <w:pPr>
        <w:spacing w:after="360"/>
        <w:jc w:val="both"/>
        <w:rPr>
          <w:rFonts w:eastAsia="Times New Roman"/>
        </w:rPr>
      </w:pPr>
      <w:r w:rsidRPr="00574792">
        <w:rPr>
          <w:rFonts w:eastAsia="Times New Roman"/>
        </w:rPr>
        <w:t>A program kiemelt figyelmet fordít a megyei szintű lehetőségekhez való stratégiai illeszkedésre, amely révén a térség turisztikai attrakciói összehangolt módon, egységes csomagban, tematikus útvonalak mentén jeleníthetők meg. Ennek eredményeként kialakítható egy egész megyére kiterjedő, koherens stratégia és arculat, amely közös megjelenési felületet biztosítana a megye idegenforgalmi kínálatának.</w:t>
      </w:r>
    </w:p>
    <w:p w14:paraId="4B06BA04" w14:textId="2D10EC2C" w:rsidR="006345FF" w:rsidRPr="00705942" w:rsidRDefault="00346E55" w:rsidP="00346E55">
      <w:pPr>
        <w:rPr>
          <w:rFonts w:eastAsia="Times New Roman"/>
        </w:rPr>
      </w:pPr>
      <w:r>
        <w:rPr>
          <w:rFonts w:eastAsia="Times New Roman"/>
        </w:rPr>
        <w:br w:type="page"/>
      </w:r>
    </w:p>
    <w:p w14:paraId="5E2DAB34" w14:textId="3850E395" w:rsidR="006345FF" w:rsidRPr="00705942" w:rsidRDefault="005B7822" w:rsidP="00241C96">
      <w:pPr>
        <w:pStyle w:val="Cmsor2"/>
        <w:rPr>
          <w:rFonts w:eastAsia="Times New Roman" w:cs="Times New Roman"/>
        </w:rPr>
      </w:pPr>
      <w:bookmarkStart w:id="75" w:name="_Toc213846352"/>
      <w:r w:rsidRPr="00705942">
        <w:rPr>
          <w:rFonts w:eastAsia="Times New Roman" w:cs="Times New Roman"/>
        </w:rPr>
        <w:lastRenderedPageBreak/>
        <w:t xml:space="preserve">3.1. </w:t>
      </w:r>
      <w:r w:rsidR="00241C96" w:rsidRPr="00705942">
        <w:rPr>
          <w:rFonts w:eastAsia="Times New Roman" w:cs="Times New Roman"/>
        </w:rPr>
        <w:tab/>
      </w:r>
      <w:r w:rsidRPr="00705942">
        <w:rPr>
          <w:rFonts w:eastAsia="Times New Roman" w:cs="Times New Roman"/>
        </w:rPr>
        <w:t>Agglomerációbeli szolgáltatókkal összekapcsolt és kommunikált szálláshely rendszer</w:t>
      </w:r>
      <w:bookmarkEnd w:id="75"/>
    </w:p>
    <w:p w14:paraId="190DC142" w14:textId="77777777" w:rsidR="006345FF" w:rsidRPr="00705942" w:rsidRDefault="006345FF">
      <w:pPr>
        <w:jc w:val="both"/>
        <w:rPr>
          <w:rFonts w:eastAsia="Times New Roman"/>
        </w:rPr>
      </w:pPr>
    </w:p>
    <w:p w14:paraId="500BE586" w14:textId="15DF554F" w:rsidR="003039E8" w:rsidRPr="00705942" w:rsidRDefault="00446B1F" w:rsidP="003039E8">
      <w:pPr>
        <w:jc w:val="both"/>
        <w:rPr>
          <w:rFonts w:eastAsia="Times New Roman"/>
          <w:b/>
          <w:bCs/>
        </w:rPr>
      </w:pPr>
      <w:r w:rsidRPr="00705942">
        <w:rPr>
          <w:rFonts w:eastAsia="Times New Roman"/>
          <w:b/>
          <w:bCs/>
        </w:rPr>
        <w:t>D</w:t>
      </w:r>
      <w:r w:rsidR="003039E8" w:rsidRPr="00705942">
        <w:rPr>
          <w:rFonts w:eastAsia="Times New Roman"/>
          <w:b/>
          <w:bCs/>
        </w:rPr>
        <w:t>igitális</w:t>
      </w:r>
      <w:r w:rsidRPr="00705942">
        <w:rPr>
          <w:rFonts w:eastAsia="Times New Roman"/>
          <w:b/>
          <w:bCs/>
        </w:rPr>
        <w:t xml:space="preserve"> és </w:t>
      </w:r>
      <w:r w:rsidR="003039E8" w:rsidRPr="00705942">
        <w:rPr>
          <w:rFonts w:eastAsia="Times New Roman"/>
          <w:b/>
          <w:bCs/>
        </w:rPr>
        <w:t>adatvezérelt turizmusirányítási rendszer kialakítása, amely valós idejű szálláshely-információk és AI-alapú turisztikai platform integráció révén támogatja a</w:t>
      </w:r>
      <w:r w:rsidRPr="00705942">
        <w:rPr>
          <w:rFonts w:eastAsia="Times New Roman"/>
          <w:b/>
          <w:bCs/>
        </w:rPr>
        <w:t xml:space="preserve"> célzott</w:t>
      </w:r>
      <w:r w:rsidR="003039E8" w:rsidRPr="00705942">
        <w:rPr>
          <w:rFonts w:eastAsia="Times New Roman"/>
          <w:b/>
          <w:bCs/>
        </w:rPr>
        <w:t xml:space="preserve"> marketinget, a kapacitásbővítést, valamint a térségi turizmus hatékonyabb szervezését és fejlesztését.</w:t>
      </w:r>
    </w:p>
    <w:p w14:paraId="7371352C" w14:textId="77777777" w:rsidR="003039E8" w:rsidRPr="00705942" w:rsidRDefault="003039E8" w:rsidP="003039E8">
      <w:pPr>
        <w:jc w:val="both"/>
        <w:rPr>
          <w:rFonts w:eastAsia="Times New Roman"/>
        </w:rPr>
      </w:pPr>
    </w:p>
    <w:p w14:paraId="02474339" w14:textId="77777777" w:rsidR="009F2600" w:rsidRPr="00705942" w:rsidRDefault="009F2600" w:rsidP="009F2600">
      <w:pPr>
        <w:jc w:val="both"/>
        <w:rPr>
          <w:rFonts w:eastAsia="Times New Roman"/>
        </w:rPr>
      </w:pPr>
      <w:r w:rsidRPr="00705942">
        <w:rPr>
          <w:rFonts w:eastAsia="Times New Roman"/>
        </w:rPr>
        <w:t>Koordinátor szervezet neve: Savaria Turizmus nKft.</w:t>
      </w:r>
    </w:p>
    <w:p w14:paraId="75F63B20" w14:textId="77777777" w:rsidR="009F2600" w:rsidRPr="00705942" w:rsidRDefault="009F2600">
      <w:pPr>
        <w:jc w:val="both"/>
        <w:rPr>
          <w:rFonts w:eastAsia="Times New Roman"/>
        </w:rPr>
      </w:pPr>
    </w:p>
    <w:p w14:paraId="3FBBD2E0" w14:textId="2A40BF30" w:rsidR="006345FF" w:rsidRPr="00705942" w:rsidRDefault="005B7822" w:rsidP="00241C96">
      <w:pPr>
        <w:pStyle w:val="Cmsor3"/>
        <w:rPr>
          <w:rFonts w:eastAsia="Times New Roman" w:cs="Times New Roman"/>
        </w:rPr>
      </w:pPr>
      <w:bookmarkStart w:id="76" w:name="_Toc213846353"/>
      <w:r w:rsidRPr="00705942">
        <w:rPr>
          <w:rFonts w:eastAsia="Times New Roman" w:cs="Times New Roman"/>
        </w:rPr>
        <w:t>3.1.1.</w:t>
      </w:r>
      <w:r w:rsidR="00CC10C9">
        <w:rPr>
          <w:rFonts w:eastAsia="Times New Roman" w:cs="Times New Roman"/>
        </w:rPr>
        <w:tab/>
      </w:r>
      <w:r w:rsidRPr="00705942">
        <w:rPr>
          <w:rFonts w:eastAsia="Times New Roman" w:cs="Times New Roman"/>
        </w:rPr>
        <w:t>Szálláshely kapacitás felmérés, bővítési stratégia</w:t>
      </w:r>
      <w:bookmarkEnd w:id="76"/>
    </w:p>
    <w:p w14:paraId="2395A34F" w14:textId="77777777" w:rsidR="006345FF" w:rsidRPr="00705942" w:rsidRDefault="006345FF">
      <w:pPr>
        <w:jc w:val="both"/>
        <w:rPr>
          <w:rFonts w:eastAsia="Times New Roman"/>
        </w:rPr>
      </w:pPr>
    </w:p>
    <w:p w14:paraId="3EA6CF90" w14:textId="16D9F697" w:rsidR="006345FF" w:rsidRPr="00705942" w:rsidRDefault="005B7822">
      <w:pPr>
        <w:jc w:val="both"/>
        <w:rPr>
          <w:rFonts w:eastAsia="Times New Roman"/>
          <w:b/>
        </w:rPr>
      </w:pPr>
      <w:r w:rsidRPr="00705942">
        <w:rPr>
          <w:rFonts w:eastAsia="Times New Roman"/>
          <w:b/>
        </w:rPr>
        <w:t xml:space="preserve">A térségi </w:t>
      </w:r>
      <w:r w:rsidR="00446B1F" w:rsidRPr="00705942">
        <w:rPr>
          <w:rFonts w:eastAsia="Times New Roman"/>
          <w:b/>
        </w:rPr>
        <w:t>szálláshelyek adatállományának</w:t>
      </w:r>
      <w:r w:rsidRPr="00705942">
        <w:rPr>
          <w:rFonts w:eastAsia="Times New Roman"/>
          <w:b/>
        </w:rPr>
        <w:t xml:space="preserve"> felmérése, </w:t>
      </w:r>
      <w:r w:rsidR="00446B1F" w:rsidRPr="00705942">
        <w:rPr>
          <w:rFonts w:eastAsia="Times New Roman"/>
          <w:b/>
        </w:rPr>
        <w:t>digitális, adatvezérelt</w:t>
      </w:r>
      <w:r w:rsidRPr="00705942">
        <w:rPr>
          <w:rFonts w:eastAsia="Times New Roman"/>
          <w:b/>
        </w:rPr>
        <w:t xml:space="preserve"> adatgyűjtés </w:t>
      </w:r>
      <w:r w:rsidR="00446B1F" w:rsidRPr="00705942">
        <w:rPr>
          <w:rFonts w:eastAsia="Times New Roman"/>
          <w:b/>
        </w:rPr>
        <w:t>és irányítás</w:t>
      </w:r>
      <w:r w:rsidRPr="00705942">
        <w:rPr>
          <w:rFonts w:eastAsia="Times New Roman"/>
          <w:b/>
        </w:rPr>
        <w:t xml:space="preserve"> lehetővé tétele annak </w:t>
      </w:r>
      <w:r w:rsidR="00446B1F" w:rsidRPr="00705942">
        <w:rPr>
          <w:rFonts w:eastAsia="Times New Roman"/>
          <w:b/>
        </w:rPr>
        <w:t>érdekében,</w:t>
      </w:r>
      <w:r w:rsidRPr="00705942">
        <w:rPr>
          <w:rFonts w:eastAsia="Times New Roman"/>
          <w:b/>
        </w:rPr>
        <w:t xml:space="preserve"> hogy a döntéseket konkrét, naprakész, széleskörű adatok alapján lehessen meghozni. </w:t>
      </w:r>
    </w:p>
    <w:p w14:paraId="20759431" w14:textId="77777777" w:rsidR="006345FF" w:rsidRPr="00705942" w:rsidRDefault="005B7822">
      <w:pPr>
        <w:jc w:val="both"/>
        <w:rPr>
          <w:rFonts w:eastAsia="Times New Roman"/>
        </w:rPr>
      </w:pPr>
      <w:r w:rsidRPr="00705942">
        <w:rPr>
          <w:rFonts w:eastAsia="Times New Roman"/>
        </w:rPr>
        <w:t>Koordinátor szervezet neve: Savaria Turizmus nKft.</w:t>
      </w:r>
    </w:p>
    <w:p w14:paraId="59C2DD36" w14:textId="77777777" w:rsidR="006345FF" w:rsidRPr="00705942" w:rsidRDefault="006345FF">
      <w:pPr>
        <w:jc w:val="both"/>
        <w:rPr>
          <w:rFonts w:eastAsia="Times New Roman"/>
        </w:rPr>
      </w:pPr>
    </w:p>
    <w:p w14:paraId="23AD506A" w14:textId="77777777" w:rsidR="006345FF" w:rsidRPr="00705942" w:rsidRDefault="005B7822">
      <w:pPr>
        <w:jc w:val="both"/>
        <w:rPr>
          <w:rFonts w:eastAsia="Times New Roman"/>
        </w:rPr>
      </w:pPr>
      <w:r w:rsidRPr="00705942">
        <w:rPr>
          <w:rFonts w:eastAsia="Times New Roman"/>
        </w:rPr>
        <w:t>A projekt leírása:</w:t>
      </w:r>
    </w:p>
    <w:p w14:paraId="4AF2A648" w14:textId="67840E55" w:rsidR="006345FF" w:rsidRPr="00705942" w:rsidRDefault="0051197C">
      <w:pPr>
        <w:jc w:val="both"/>
        <w:rPr>
          <w:rFonts w:eastAsia="Times New Roman"/>
        </w:rPr>
      </w:pPr>
      <w:r w:rsidRPr="00705942">
        <w:rPr>
          <w:rFonts w:eastAsia="Times New Roman"/>
        </w:rPr>
        <w:t>A digitalizáció</w:t>
      </w:r>
      <w:r w:rsidR="005B7822" w:rsidRPr="00705942">
        <w:rPr>
          <w:rFonts w:eastAsia="Times New Roman"/>
        </w:rPr>
        <w:t xml:space="preserve"> az elmúlt évtizedben alapjaiban változtatta meg a turizmust, s ezen belül az utazásszervezést, a foglalási szokásokat, az üzleti modelleket és legfőképpen a vendégek elvárásait. A Nemzeti Turisztikai Adatszolgáltató Központ (NTAK) 2022-óta gyűjti és rendszerezi a magyarországi szálláshelyek kapacitását, foglaltsági adatait, forgalmát. </w:t>
      </w:r>
    </w:p>
    <w:p w14:paraId="59E205B3" w14:textId="309EE165" w:rsidR="006345FF" w:rsidRPr="00705942" w:rsidRDefault="005B7822">
      <w:pPr>
        <w:jc w:val="both"/>
        <w:rPr>
          <w:rFonts w:eastAsia="Times New Roman"/>
        </w:rPr>
      </w:pPr>
      <w:r w:rsidRPr="00705942">
        <w:rPr>
          <w:rFonts w:eastAsia="Times New Roman"/>
        </w:rPr>
        <w:t xml:space="preserve">Azonban ezen adatokhoz való </w:t>
      </w:r>
      <w:r w:rsidR="0051197C" w:rsidRPr="00705942">
        <w:rPr>
          <w:rFonts w:eastAsia="Times New Roman"/>
        </w:rPr>
        <w:t>hozzáférés a</w:t>
      </w:r>
      <w:r w:rsidRPr="00705942">
        <w:rPr>
          <w:rFonts w:eastAsia="Times New Roman"/>
        </w:rPr>
        <w:t xml:space="preserve"> turizmus helyi szintjén nem elérhető.  Szükséges egy térségi - jelen idejű adatokkal szolgáló szálláshely rendszer fejlesztése és/vagy az NTAK-kal történő összekapcsolása annak érdekében, </w:t>
      </w:r>
      <w:r w:rsidR="0051197C" w:rsidRPr="00705942">
        <w:rPr>
          <w:rFonts w:eastAsia="Times New Roman"/>
        </w:rPr>
        <w:t>hogy a</w:t>
      </w:r>
      <w:r w:rsidRPr="00705942">
        <w:rPr>
          <w:rFonts w:eastAsia="Times New Roman"/>
        </w:rPr>
        <w:t xml:space="preserve"> helyi turizmus szervezői és alakítói, naprakész adatokat kaphassanak a szálláshelyek valódi foglaltságáról és a vendégforgalomról. </w:t>
      </w:r>
    </w:p>
    <w:p w14:paraId="4F01934C" w14:textId="7D6A735D" w:rsidR="006345FF" w:rsidRPr="00705942" w:rsidRDefault="0051197C">
      <w:pPr>
        <w:jc w:val="both"/>
        <w:rPr>
          <w:rFonts w:eastAsia="Times New Roman"/>
        </w:rPr>
      </w:pPr>
      <w:r w:rsidRPr="00705942">
        <w:rPr>
          <w:rFonts w:eastAsia="Times New Roman"/>
        </w:rPr>
        <w:t>A beérkezett</w:t>
      </w:r>
      <w:r w:rsidR="005B7822" w:rsidRPr="00705942">
        <w:rPr>
          <w:rFonts w:eastAsia="Times New Roman"/>
        </w:rPr>
        <w:t xml:space="preserve"> adatok alapján összehasonlító elemzéseket, tendenciákat, előrejelzéseket, pontos célcsoport meghatározást végezhetnénk, mind települési, mind megyei szinten. Ez elősegítené </w:t>
      </w:r>
      <w:r w:rsidRPr="00705942">
        <w:rPr>
          <w:rFonts w:eastAsia="Times New Roman"/>
        </w:rPr>
        <w:t>az ún.</w:t>
      </w:r>
      <w:r w:rsidR="005B7822" w:rsidRPr="00705942">
        <w:rPr>
          <w:rFonts w:eastAsia="Times New Roman"/>
        </w:rPr>
        <w:t xml:space="preserve"> adat-vezérelt turizmus helyi szinten történő kezelését és irányítását és lehetővé tenné </w:t>
      </w:r>
      <w:r w:rsidRPr="00705942">
        <w:rPr>
          <w:rFonts w:eastAsia="Times New Roman"/>
        </w:rPr>
        <w:t>a célzott</w:t>
      </w:r>
      <w:r w:rsidR="005B7822" w:rsidRPr="00705942">
        <w:rPr>
          <w:rFonts w:eastAsia="Times New Roman"/>
        </w:rPr>
        <w:t xml:space="preserve"> marketing és értékesítési döntéshozatalt. A rendszer segítségével célzottan tudnánk megszólítani az egyes célcsoportokat, ami fokozza a turisztikai </w:t>
      </w:r>
      <w:r w:rsidR="005B7822" w:rsidRPr="00705942">
        <w:rPr>
          <w:rFonts w:eastAsia="Times New Roman"/>
        </w:rPr>
        <w:lastRenderedPageBreak/>
        <w:t xml:space="preserve">kampányok hatékonyságát, és pontosan látnánk azt is, hol van kapacitáshiány, hol célszerű fejleszteni a turizmust és a szálláshelyeket. </w:t>
      </w:r>
    </w:p>
    <w:p w14:paraId="674F42C5" w14:textId="77777777" w:rsidR="006345FF" w:rsidRPr="00705942" w:rsidRDefault="006345FF">
      <w:pPr>
        <w:jc w:val="both"/>
        <w:rPr>
          <w:rFonts w:eastAsia="Times New Roman"/>
        </w:rPr>
      </w:pPr>
    </w:p>
    <w:p w14:paraId="66C15F19" w14:textId="18337B65" w:rsidR="006345FF" w:rsidRPr="00705942" w:rsidRDefault="005B7822" w:rsidP="00241C96">
      <w:pPr>
        <w:pStyle w:val="Cmsor3"/>
        <w:rPr>
          <w:rFonts w:eastAsia="Times New Roman" w:cs="Times New Roman"/>
        </w:rPr>
      </w:pPr>
      <w:bookmarkStart w:id="77" w:name="_Toc213846354"/>
      <w:r w:rsidRPr="00705942">
        <w:rPr>
          <w:rFonts w:eastAsia="Times New Roman" w:cs="Times New Roman"/>
        </w:rPr>
        <w:t>3.1.2.</w:t>
      </w:r>
      <w:r w:rsidR="00CC10C9">
        <w:rPr>
          <w:rFonts w:eastAsia="Times New Roman" w:cs="Times New Roman"/>
        </w:rPr>
        <w:tab/>
      </w:r>
      <w:r w:rsidRPr="00705942">
        <w:rPr>
          <w:rFonts w:eastAsia="Times New Roman" w:cs="Times New Roman"/>
        </w:rPr>
        <w:t>Meglévő szálláshely-foglaló rendszerek integrálása turisztikai oldalon</w:t>
      </w:r>
      <w:bookmarkEnd w:id="77"/>
    </w:p>
    <w:p w14:paraId="236A32A0" w14:textId="77777777" w:rsidR="006345FF" w:rsidRPr="00705942" w:rsidRDefault="006345FF">
      <w:pPr>
        <w:jc w:val="both"/>
        <w:rPr>
          <w:rFonts w:eastAsia="Times New Roman"/>
        </w:rPr>
      </w:pPr>
    </w:p>
    <w:p w14:paraId="3C24F739" w14:textId="77777777" w:rsidR="006345FF" w:rsidRPr="00705942" w:rsidRDefault="005B7822">
      <w:pPr>
        <w:jc w:val="both"/>
        <w:rPr>
          <w:rFonts w:eastAsia="Times New Roman"/>
          <w:b/>
        </w:rPr>
      </w:pPr>
      <w:r w:rsidRPr="00705942">
        <w:rPr>
          <w:rFonts w:eastAsia="Times New Roman"/>
          <w:b/>
        </w:rPr>
        <w:t>Közös térségi turisztikai honlap kialakítása, fejlesztése, új funkciókkal és adattartalmakkal való feltöltése AI alapú segédfunkciókkal.</w:t>
      </w:r>
    </w:p>
    <w:p w14:paraId="712D0A0A" w14:textId="77777777" w:rsidR="006345FF" w:rsidRPr="00705942" w:rsidRDefault="005B7822">
      <w:pPr>
        <w:jc w:val="both"/>
        <w:rPr>
          <w:rFonts w:eastAsia="Times New Roman"/>
        </w:rPr>
      </w:pPr>
      <w:r w:rsidRPr="00705942">
        <w:rPr>
          <w:rFonts w:eastAsia="Times New Roman"/>
        </w:rPr>
        <w:t>Koordinátor szervezet neve: Savaria Turizmus nKft.</w:t>
      </w:r>
    </w:p>
    <w:p w14:paraId="67E714A5" w14:textId="77777777" w:rsidR="006345FF" w:rsidRPr="00705942" w:rsidRDefault="006345FF">
      <w:pPr>
        <w:jc w:val="both"/>
        <w:rPr>
          <w:rFonts w:eastAsia="Times New Roman"/>
        </w:rPr>
      </w:pPr>
    </w:p>
    <w:p w14:paraId="270FF741" w14:textId="77777777" w:rsidR="006345FF" w:rsidRPr="00705942" w:rsidRDefault="005B7822">
      <w:pPr>
        <w:jc w:val="both"/>
        <w:rPr>
          <w:rFonts w:eastAsia="Times New Roman"/>
        </w:rPr>
      </w:pPr>
      <w:r w:rsidRPr="00705942">
        <w:rPr>
          <w:rFonts w:eastAsia="Times New Roman"/>
        </w:rPr>
        <w:t>A projekt leírása:</w:t>
      </w:r>
    </w:p>
    <w:p w14:paraId="2A8D2F03" w14:textId="23553B1F" w:rsidR="006345FF" w:rsidRPr="00705942" w:rsidRDefault="005B7822">
      <w:pPr>
        <w:jc w:val="both"/>
        <w:rPr>
          <w:rFonts w:eastAsia="Times New Roman"/>
        </w:rPr>
      </w:pPr>
      <w:r w:rsidRPr="00705942">
        <w:rPr>
          <w:rFonts w:eastAsia="Times New Roman"/>
        </w:rPr>
        <w:t>A megyében jelenleg meglévő turisztikai oldalak felülvizsgálata, ezen oldalak adattartalmainak aktualizálása, felbővítése - keresztpromóció lehetőségének kialakítása</w:t>
      </w:r>
      <w:r w:rsidR="00A246F1">
        <w:rPr>
          <w:rFonts w:eastAsia="Times New Roman"/>
        </w:rPr>
        <w:t xml:space="preserve">-, </w:t>
      </w:r>
      <w:r w:rsidRPr="00705942">
        <w:rPr>
          <w:rFonts w:eastAsia="Times New Roman"/>
        </w:rPr>
        <w:t>AI alapú aktuális adattartalom- figyelő kialakítása- AI alapú változáskövető rendszer létrehozásával-</w:t>
      </w:r>
      <w:r w:rsidR="00A246F1">
        <w:rPr>
          <w:rFonts w:eastAsia="Times New Roman"/>
        </w:rPr>
        <w:t>,</w:t>
      </w:r>
      <w:r w:rsidRPr="00705942">
        <w:rPr>
          <w:rFonts w:eastAsia="Times New Roman"/>
        </w:rPr>
        <w:t xml:space="preserve"> akár a látogatók, akár a szolgáltatók egyéb platformokon történő bejegyzései, véleményei alapján. </w:t>
      </w:r>
    </w:p>
    <w:p w14:paraId="05515AFD" w14:textId="6F5B2062" w:rsidR="006345FF" w:rsidRPr="00705942" w:rsidRDefault="005B7822">
      <w:pPr>
        <w:jc w:val="both"/>
        <w:rPr>
          <w:rFonts w:eastAsia="Times New Roman"/>
        </w:rPr>
      </w:pPr>
      <w:r w:rsidRPr="00705942">
        <w:rPr>
          <w:rFonts w:eastAsia="Times New Roman"/>
        </w:rPr>
        <w:t xml:space="preserve">Felhasználóra optimalizált - </w:t>
      </w:r>
      <w:r w:rsidR="00C20FC5" w:rsidRPr="00705942">
        <w:rPr>
          <w:rFonts w:eastAsia="Times New Roman"/>
        </w:rPr>
        <w:t>személyes ajánlatok</w:t>
      </w:r>
      <w:r w:rsidRPr="00705942">
        <w:rPr>
          <w:rFonts w:eastAsia="Times New Roman"/>
        </w:rPr>
        <w:t xml:space="preserve"> összeállítása. Közösségi platformok és honlapok AI alapú automatikus összekapcsolása- vendégmenedzsment felületek kialakítása.  </w:t>
      </w:r>
      <w:r w:rsidR="00A246F1">
        <w:rPr>
          <w:rFonts w:eastAsia="Times New Roman"/>
        </w:rPr>
        <w:t>(</w:t>
      </w:r>
      <w:r w:rsidRPr="00705942">
        <w:rPr>
          <w:rFonts w:eastAsia="Times New Roman"/>
        </w:rPr>
        <w:t>2026-2028</w:t>
      </w:r>
      <w:r w:rsidR="00A246F1">
        <w:rPr>
          <w:rFonts w:eastAsia="Times New Roman"/>
        </w:rPr>
        <w:t>)</w:t>
      </w:r>
      <w:r w:rsidRPr="00705942">
        <w:rPr>
          <w:rFonts w:eastAsia="Times New Roman"/>
        </w:rPr>
        <w:t xml:space="preserve"> </w:t>
      </w:r>
    </w:p>
    <w:p w14:paraId="038B4C85" w14:textId="77777777" w:rsidR="006345FF" w:rsidRPr="00705942" w:rsidRDefault="006345FF">
      <w:pPr>
        <w:jc w:val="both"/>
        <w:rPr>
          <w:rFonts w:eastAsia="Times New Roman"/>
        </w:rPr>
      </w:pPr>
    </w:p>
    <w:p w14:paraId="12033C4C" w14:textId="7D822D68" w:rsidR="006345FF" w:rsidRPr="00705942" w:rsidRDefault="005B7822" w:rsidP="00241C96">
      <w:pPr>
        <w:pStyle w:val="Cmsor2"/>
        <w:rPr>
          <w:rFonts w:eastAsia="Times New Roman" w:cs="Times New Roman"/>
        </w:rPr>
      </w:pPr>
      <w:bookmarkStart w:id="78" w:name="_Toc213846355"/>
      <w:r w:rsidRPr="00705942">
        <w:rPr>
          <w:rFonts w:eastAsia="Times New Roman" w:cs="Times New Roman"/>
        </w:rPr>
        <w:t xml:space="preserve">3.2. </w:t>
      </w:r>
      <w:r w:rsidR="00241C96" w:rsidRPr="00705942">
        <w:rPr>
          <w:rFonts w:eastAsia="Times New Roman" w:cs="Times New Roman"/>
        </w:rPr>
        <w:tab/>
      </w:r>
      <w:r w:rsidRPr="00705942">
        <w:rPr>
          <w:rFonts w:eastAsia="Times New Roman" w:cs="Times New Roman"/>
        </w:rPr>
        <w:t>Tematikus, szakmai célokhoz igazodó turisztikai kínálat (pl.: csillagászati program)</w:t>
      </w:r>
      <w:bookmarkEnd w:id="78"/>
    </w:p>
    <w:p w14:paraId="212CE902" w14:textId="77777777" w:rsidR="006345FF" w:rsidRPr="00705942" w:rsidRDefault="006345FF">
      <w:pPr>
        <w:jc w:val="both"/>
        <w:rPr>
          <w:rFonts w:eastAsia="Times New Roman"/>
        </w:rPr>
      </w:pPr>
    </w:p>
    <w:p w14:paraId="52F3AA72" w14:textId="77777777" w:rsidR="006345FF" w:rsidRPr="00705942" w:rsidRDefault="005B7822">
      <w:pPr>
        <w:jc w:val="both"/>
        <w:rPr>
          <w:rFonts w:eastAsia="Times New Roman"/>
          <w:b/>
        </w:rPr>
      </w:pPr>
      <w:r w:rsidRPr="00705942">
        <w:rPr>
          <w:rFonts w:eastAsia="Times New Roman"/>
          <w:b/>
        </w:rPr>
        <w:t>A turizmus új trendjei jelenleg a fenntarthatóság, technológia, személyre szabhatóság és közösségi élmény mentén alakulnak. Ezek a trendek formálják a turisztikai szektort, és várhatóan a következő években is meghatározóak maradnak. Komplex turisztikai csomagok kialakítása - a térségi szolgáltatók és stakeholder-ek bevonásával, folyamatos fejlesztés, bővítés.</w:t>
      </w:r>
    </w:p>
    <w:p w14:paraId="68DEC482" w14:textId="16EFEB87" w:rsidR="006345FF" w:rsidRPr="00705942" w:rsidRDefault="009F2600">
      <w:pPr>
        <w:jc w:val="both"/>
        <w:rPr>
          <w:rFonts w:eastAsia="Times New Roman"/>
          <w:bCs/>
        </w:rPr>
      </w:pPr>
      <w:r w:rsidRPr="00705942">
        <w:rPr>
          <w:rFonts w:eastAsia="Times New Roman"/>
          <w:bCs/>
        </w:rPr>
        <w:t>Koordinátor szervezet neve: Savaria Turizmus nKft.</w:t>
      </w:r>
    </w:p>
    <w:p w14:paraId="54911339" w14:textId="77777777" w:rsidR="009F2600" w:rsidRPr="00705942" w:rsidRDefault="009F2600">
      <w:pPr>
        <w:jc w:val="both"/>
        <w:rPr>
          <w:rFonts w:eastAsia="Times New Roman"/>
          <w:bCs/>
        </w:rPr>
      </w:pPr>
    </w:p>
    <w:p w14:paraId="45259B0C" w14:textId="41EDCF63" w:rsidR="006345FF" w:rsidRPr="00705942" w:rsidRDefault="005B7822" w:rsidP="00241C96">
      <w:pPr>
        <w:pStyle w:val="Cmsor3"/>
        <w:rPr>
          <w:rFonts w:eastAsia="Times New Roman" w:cs="Times New Roman"/>
        </w:rPr>
      </w:pPr>
      <w:bookmarkStart w:id="79" w:name="_Toc213846356"/>
      <w:r w:rsidRPr="00705942">
        <w:rPr>
          <w:rFonts w:eastAsia="Times New Roman" w:cs="Times New Roman"/>
        </w:rPr>
        <w:lastRenderedPageBreak/>
        <w:t>3.2.1.</w:t>
      </w:r>
      <w:r w:rsidR="00CC10C9">
        <w:rPr>
          <w:rFonts w:eastAsia="Times New Roman" w:cs="Times New Roman"/>
        </w:rPr>
        <w:tab/>
      </w:r>
      <w:r w:rsidRPr="00705942">
        <w:rPr>
          <w:rFonts w:eastAsia="Times New Roman" w:cs="Times New Roman"/>
        </w:rPr>
        <w:t xml:space="preserve">Ökológiai tematikai célú </w:t>
      </w:r>
      <w:r w:rsidR="00A246F1">
        <w:rPr>
          <w:rFonts w:eastAsia="Times New Roman" w:cs="Times New Roman"/>
        </w:rPr>
        <w:t xml:space="preserve">turizus </w:t>
      </w:r>
      <w:r w:rsidRPr="00705942">
        <w:rPr>
          <w:rFonts w:eastAsia="Times New Roman" w:cs="Times New Roman"/>
        </w:rPr>
        <w:t>- zero waste, újrahasznosított, DIY</w:t>
      </w:r>
      <w:bookmarkEnd w:id="79"/>
    </w:p>
    <w:p w14:paraId="4EBA03CF" w14:textId="77777777" w:rsidR="006345FF" w:rsidRPr="00705942" w:rsidRDefault="006345FF">
      <w:pPr>
        <w:jc w:val="both"/>
        <w:rPr>
          <w:rFonts w:eastAsia="Times New Roman"/>
        </w:rPr>
      </w:pPr>
    </w:p>
    <w:p w14:paraId="5130FDFB" w14:textId="77777777" w:rsidR="006345FF" w:rsidRPr="00705942" w:rsidRDefault="005B7822">
      <w:pPr>
        <w:jc w:val="both"/>
        <w:rPr>
          <w:rFonts w:eastAsia="Times New Roman"/>
        </w:rPr>
      </w:pPr>
      <w:r w:rsidRPr="00705942">
        <w:rPr>
          <w:rFonts w:eastAsia="Times New Roman"/>
        </w:rPr>
        <w:t>Koordinátor szervezet neve: Savaria Turizmus nKft.</w:t>
      </w:r>
    </w:p>
    <w:p w14:paraId="5F8C6198" w14:textId="77777777" w:rsidR="006345FF" w:rsidRPr="00705942" w:rsidRDefault="006345FF">
      <w:pPr>
        <w:jc w:val="both"/>
        <w:rPr>
          <w:rFonts w:eastAsia="Times New Roman"/>
        </w:rPr>
      </w:pPr>
    </w:p>
    <w:p w14:paraId="2788F523" w14:textId="77777777" w:rsidR="006345FF" w:rsidRPr="00705942" w:rsidRDefault="005B7822">
      <w:pPr>
        <w:jc w:val="both"/>
        <w:rPr>
          <w:rFonts w:eastAsia="Times New Roman"/>
        </w:rPr>
      </w:pPr>
      <w:r w:rsidRPr="00705942">
        <w:rPr>
          <w:rFonts w:eastAsia="Times New Roman"/>
        </w:rPr>
        <w:t>A projekt leírása:</w:t>
      </w:r>
    </w:p>
    <w:p w14:paraId="4C310F4A" w14:textId="57C45EBD" w:rsidR="006345FF" w:rsidRPr="00705942" w:rsidRDefault="005B7822" w:rsidP="00C11E6B">
      <w:pPr>
        <w:numPr>
          <w:ilvl w:val="0"/>
          <w:numId w:val="21"/>
        </w:numPr>
        <w:pBdr>
          <w:top w:val="nil"/>
          <w:left w:val="nil"/>
          <w:bottom w:val="nil"/>
          <w:right w:val="nil"/>
          <w:between w:val="nil"/>
        </w:pBdr>
        <w:spacing w:after="0"/>
        <w:jc w:val="both"/>
        <w:rPr>
          <w:rFonts w:eastAsia="Times New Roman"/>
          <w:color w:val="000000"/>
        </w:rPr>
      </w:pPr>
      <w:r w:rsidRPr="00705942">
        <w:rPr>
          <w:rFonts w:eastAsia="Times New Roman"/>
          <w:color w:val="000000"/>
        </w:rPr>
        <w:t>lépés - A térség turisztikai szereplőinek involválása: szemléletformálás</w:t>
      </w:r>
      <w:r w:rsidRPr="00705942">
        <w:rPr>
          <w:rFonts w:eastAsia="Times New Roman"/>
        </w:rPr>
        <w:t>,</w:t>
      </w:r>
      <w:r w:rsidRPr="00705942">
        <w:rPr>
          <w:rFonts w:eastAsia="Times New Roman"/>
          <w:color w:val="000000"/>
        </w:rPr>
        <w:t xml:space="preserve"> tematikus workshopok szervezése. A térség adottságainak feltérképezése az új trendek és elvárások mentén. Látogatói igények megismerése és a térségi adottságokra ad</w:t>
      </w:r>
      <w:r w:rsidR="00A246F1">
        <w:rPr>
          <w:rFonts w:eastAsia="Times New Roman"/>
          <w:color w:val="000000"/>
        </w:rPr>
        <w:t>a</w:t>
      </w:r>
      <w:r w:rsidRPr="00705942">
        <w:rPr>
          <w:rFonts w:eastAsia="Times New Roman"/>
          <w:color w:val="000000"/>
        </w:rPr>
        <w:t>ptálása - turisztikai kínálat célirányos fejlesztése, bővítése. Helyzetfelmérés, kutatás, elemzés, stratégia alkotás.   2026-2027</w:t>
      </w:r>
    </w:p>
    <w:p w14:paraId="11245FFB" w14:textId="2AC02821" w:rsidR="006345FF" w:rsidRPr="00705942" w:rsidRDefault="005B7822" w:rsidP="00C11E6B">
      <w:pPr>
        <w:numPr>
          <w:ilvl w:val="0"/>
          <w:numId w:val="21"/>
        </w:numPr>
        <w:pBdr>
          <w:top w:val="nil"/>
          <w:left w:val="nil"/>
          <w:bottom w:val="nil"/>
          <w:right w:val="nil"/>
          <w:between w:val="nil"/>
        </w:pBdr>
        <w:jc w:val="both"/>
        <w:rPr>
          <w:rFonts w:eastAsia="Times New Roman"/>
          <w:color w:val="000000"/>
        </w:rPr>
      </w:pPr>
      <w:r w:rsidRPr="00705942">
        <w:rPr>
          <w:rFonts w:eastAsia="Times New Roman"/>
        </w:rPr>
        <w:t>l</w:t>
      </w:r>
      <w:r w:rsidRPr="00705942">
        <w:rPr>
          <w:rFonts w:eastAsia="Times New Roman"/>
          <w:color w:val="000000"/>
        </w:rPr>
        <w:t>épés - megvalósítás - Minden évben havonta 1-1 workshop megvalósítása - helyi lakosok és turisták bevonásával - szemléletformáló események megszervezése.</w:t>
      </w:r>
    </w:p>
    <w:p w14:paraId="3B82C859" w14:textId="77777777" w:rsidR="006345FF" w:rsidRPr="00705942" w:rsidRDefault="005B7822">
      <w:pPr>
        <w:jc w:val="both"/>
        <w:rPr>
          <w:rFonts w:eastAsia="Times New Roman"/>
        </w:rPr>
      </w:pPr>
      <w:r w:rsidRPr="00705942">
        <w:rPr>
          <w:rFonts w:eastAsia="Times New Roman"/>
        </w:rPr>
        <w:t>Szemléletformáló események és lehetőségek:</w:t>
      </w:r>
    </w:p>
    <w:p w14:paraId="234CBF99" w14:textId="77777777" w:rsidR="006345FF" w:rsidRPr="00705942" w:rsidRDefault="005B7822" w:rsidP="00C11E6B">
      <w:pPr>
        <w:numPr>
          <w:ilvl w:val="0"/>
          <w:numId w:val="34"/>
        </w:numPr>
        <w:spacing w:after="0"/>
        <w:jc w:val="both"/>
        <w:rPr>
          <w:rFonts w:eastAsia="Times New Roman"/>
        </w:rPr>
      </w:pPr>
      <w:r w:rsidRPr="00705942">
        <w:rPr>
          <w:rFonts w:eastAsia="Times New Roman"/>
        </w:rPr>
        <w:t>Zero waste, újrahasznosítás, DIY (csináld magad), fenntarthatóság.</w:t>
      </w:r>
    </w:p>
    <w:p w14:paraId="525F0C13" w14:textId="77777777" w:rsidR="006345FF" w:rsidRPr="00705942" w:rsidRDefault="005B7822" w:rsidP="00C11E6B">
      <w:pPr>
        <w:numPr>
          <w:ilvl w:val="0"/>
          <w:numId w:val="34"/>
        </w:numPr>
        <w:spacing w:after="0"/>
        <w:jc w:val="both"/>
        <w:rPr>
          <w:rFonts w:eastAsia="Times New Roman"/>
        </w:rPr>
      </w:pPr>
      <w:r w:rsidRPr="00705942">
        <w:rPr>
          <w:rFonts w:eastAsia="Times New Roman"/>
        </w:rPr>
        <w:t>Zero waste workshopok: hulladékmentes csomagolás, természetes tisztítószerek készítése.</w:t>
      </w:r>
    </w:p>
    <w:p w14:paraId="235F1749" w14:textId="77777777" w:rsidR="006345FF" w:rsidRPr="00705942" w:rsidRDefault="005B7822" w:rsidP="00C11E6B">
      <w:pPr>
        <w:numPr>
          <w:ilvl w:val="0"/>
          <w:numId w:val="34"/>
        </w:numPr>
        <w:spacing w:after="0"/>
        <w:jc w:val="both"/>
        <w:rPr>
          <w:rFonts w:eastAsia="Times New Roman"/>
        </w:rPr>
      </w:pPr>
      <w:r w:rsidRPr="00705942">
        <w:rPr>
          <w:rFonts w:eastAsia="Times New Roman"/>
        </w:rPr>
        <w:t>Újrahasznosító műhelyek, DIY természetes kozmetikumok vagy kézműves ajándéktárgyak.</w:t>
      </w:r>
    </w:p>
    <w:p w14:paraId="120D11F5" w14:textId="77777777" w:rsidR="006345FF" w:rsidRPr="00705942" w:rsidRDefault="005B7822" w:rsidP="00C11E6B">
      <w:pPr>
        <w:numPr>
          <w:ilvl w:val="0"/>
          <w:numId w:val="34"/>
        </w:numPr>
        <w:spacing w:after="0"/>
        <w:jc w:val="both"/>
        <w:rPr>
          <w:rFonts w:eastAsia="Times New Roman"/>
        </w:rPr>
      </w:pPr>
      <w:r w:rsidRPr="00705942">
        <w:rPr>
          <w:rFonts w:eastAsia="Times New Roman"/>
        </w:rPr>
        <w:t>Öko-ösvények, tanösvények bemutatóval a helyi élővilágról és fenntartható megoldásokról.</w:t>
      </w:r>
    </w:p>
    <w:p w14:paraId="1A768D97" w14:textId="0B1C8702" w:rsidR="006345FF" w:rsidRPr="00705942" w:rsidRDefault="005B7822" w:rsidP="00C11E6B">
      <w:pPr>
        <w:numPr>
          <w:ilvl w:val="0"/>
          <w:numId w:val="34"/>
        </w:numPr>
        <w:spacing w:after="0"/>
        <w:jc w:val="both"/>
        <w:rPr>
          <w:rFonts w:eastAsia="Times New Roman"/>
        </w:rPr>
      </w:pPr>
      <w:r w:rsidRPr="00705942">
        <w:rPr>
          <w:rFonts w:eastAsia="Times New Roman"/>
        </w:rPr>
        <w:t>Szálláshelyek környezettudatos üzemeltetése – komposzt toalett, napelem, esővíz használat, maradék-nélkül</w:t>
      </w:r>
      <w:r w:rsidR="00A246F1">
        <w:rPr>
          <w:rFonts w:eastAsia="Times New Roman"/>
        </w:rPr>
        <w:t xml:space="preserve"> koncepció</w:t>
      </w:r>
    </w:p>
    <w:p w14:paraId="5122AC6D" w14:textId="77777777" w:rsidR="006345FF" w:rsidRPr="00705942" w:rsidRDefault="005B7822" w:rsidP="00C11E6B">
      <w:pPr>
        <w:numPr>
          <w:ilvl w:val="0"/>
          <w:numId w:val="34"/>
        </w:numPr>
        <w:spacing w:after="0"/>
        <w:jc w:val="both"/>
        <w:rPr>
          <w:rFonts w:eastAsia="Times New Roman"/>
        </w:rPr>
      </w:pPr>
      <w:r w:rsidRPr="00705942">
        <w:rPr>
          <w:rFonts w:eastAsia="Times New Roman"/>
        </w:rPr>
        <w:t xml:space="preserve">Hulladékmentes főző workshopok: A maradék-nélkül projekt célja a fenntartható étkezés népszerűsítése. Szombathelyen is szervezhetők olyan főző workshopok, ahol a résztvevők megtanulhatják, hogyan készíthetnek finom ételeket hulladékmentesen. </w:t>
      </w:r>
    </w:p>
    <w:p w14:paraId="3A3DB1E2" w14:textId="77777777" w:rsidR="006345FF" w:rsidRPr="00705942" w:rsidRDefault="005B7822" w:rsidP="00C11E6B">
      <w:pPr>
        <w:numPr>
          <w:ilvl w:val="0"/>
          <w:numId w:val="34"/>
        </w:numPr>
        <w:spacing w:after="0"/>
        <w:jc w:val="both"/>
        <w:rPr>
          <w:rFonts w:eastAsia="Times New Roman"/>
        </w:rPr>
      </w:pPr>
      <w:r w:rsidRPr="00705942">
        <w:rPr>
          <w:rFonts w:eastAsia="Times New Roman"/>
        </w:rPr>
        <w:t>Szombathelyi közösségi kertészeti workshopok.</w:t>
      </w:r>
    </w:p>
    <w:p w14:paraId="6BDDEE3C" w14:textId="08294EF8" w:rsidR="006345FF" w:rsidRPr="00705942" w:rsidRDefault="005B7822" w:rsidP="00C11E6B">
      <w:pPr>
        <w:numPr>
          <w:ilvl w:val="0"/>
          <w:numId w:val="34"/>
        </w:numPr>
        <w:jc w:val="both"/>
        <w:rPr>
          <w:rFonts w:eastAsia="Times New Roman"/>
        </w:rPr>
      </w:pPr>
      <w:r w:rsidRPr="00705942">
        <w:rPr>
          <w:rFonts w:eastAsia="Times New Roman"/>
        </w:rPr>
        <w:t>Digitális nomádoknak tudásmegosztó közösségi tér (pl. eco co-working helyek vidéken).</w:t>
      </w:r>
    </w:p>
    <w:p w14:paraId="3C096A69" w14:textId="77777777" w:rsidR="006345FF" w:rsidRPr="00705942" w:rsidRDefault="006345FF">
      <w:pPr>
        <w:jc w:val="both"/>
        <w:rPr>
          <w:rFonts w:eastAsia="Times New Roman"/>
        </w:rPr>
      </w:pPr>
    </w:p>
    <w:p w14:paraId="5044064D" w14:textId="72ECC58A" w:rsidR="006345FF" w:rsidRPr="00705942" w:rsidRDefault="005B7822" w:rsidP="00241C96">
      <w:pPr>
        <w:pStyle w:val="Cmsor3"/>
        <w:rPr>
          <w:rFonts w:eastAsia="Times New Roman" w:cs="Times New Roman"/>
        </w:rPr>
      </w:pPr>
      <w:bookmarkStart w:id="80" w:name="_Toc213846357"/>
      <w:r w:rsidRPr="00705942">
        <w:rPr>
          <w:rFonts w:eastAsia="Times New Roman" w:cs="Times New Roman"/>
        </w:rPr>
        <w:t>3.2.2.</w:t>
      </w:r>
      <w:r w:rsidR="00CC10C9">
        <w:rPr>
          <w:rFonts w:eastAsia="Times New Roman" w:cs="Times New Roman"/>
        </w:rPr>
        <w:tab/>
      </w:r>
      <w:r w:rsidRPr="00705942">
        <w:rPr>
          <w:rFonts w:eastAsia="Times New Roman" w:cs="Times New Roman"/>
        </w:rPr>
        <w:t>Skillful turizmus - a látogatás alatt speciális tudás elsajátítása</w:t>
      </w:r>
      <w:bookmarkEnd w:id="80"/>
    </w:p>
    <w:p w14:paraId="5CB28EBD" w14:textId="77777777" w:rsidR="006345FF" w:rsidRPr="00705942" w:rsidRDefault="006345FF">
      <w:pPr>
        <w:jc w:val="both"/>
        <w:rPr>
          <w:rFonts w:eastAsia="Times New Roman"/>
        </w:rPr>
      </w:pPr>
    </w:p>
    <w:p w14:paraId="491ACF89" w14:textId="77777777" w:rsidR="006345FF" w:rsidRPr="00705942" w:rsidRDefault="005B7822">
      <w:pPr>
        <w:jc w:val="both"/>
        <w:rPr>
          <w:rFonts w:eastAsia="Times New Roman"/>
        </w:rPr>
      </w:pPr>
      <w:r w:rsidRPr="00705942">
        <w:rPr>
          <w:rFonts w:eastAsia="Times New Roman"/>
        </w:rPr>
        <w:t>Koordinátor szervezet neve: Savaria Turizmus nKft.</w:t>
      </w:r>
    </w:p>
    <w:p w14:paraId="2498A3AC" w14:textId="77777777" w:rsidR="006345FF" w:rsidRPr="00705942" w:rsidRDefault="006345FF">
      <w:pPr>
        <w:jc w:val="both"/>
        <w:rPr>
          <w:rFonts w:eastAsia="Times New Roman"/>
        </w:rPr>
      </w:pPr>
    </w:p>
    <w:p w14:paraId="0ECBBC5A" w14:textId="77777777" w:rsidR="006345FF" w:rsidRPr="00705942" w:rsidRDefault="005B7822">
      <w:pPr>
        <w:jc w:val="both"/>
        <w:rPr>
          <w:rFonts w:eastAsia="Times New Roman"/>
        </w:rPr>
      </w:pPr>
      <w:r w:rsidRPr="00705942">
        <w:rPr>
          <w:rFonts w:eastAsia="Times New Roman"/>
        </w:rPr>
        <w:t>A projekt leírása:</w:t>
      </w:r>
    </w:p>
    <w:p w14:paraId="39058B62" w14:textId="77777777" w:rsidR="006345FF" w:rsidRPr="00705942" w:rsidRDefault="005B7822">
      <w:pPr>
        <w:jc w:val="both"/>
        <w:rPr>
          <w:rFonts w:eastAsia="Times New Roman"/>
        </w:rPr>
      </w:pPr>
      <w:r w:rsidRPr="00705942">
        <w:rPr>
          <w:rFonts w:eastAsia="Times New Roman"/>
        </w:rPr>
        <w:t xml:space="preserve">A skillful turizmus: tudásalapú, készség alapú turizmus. </w:t>
      </w:r>
    </w:p>
    <w:p w14:paraId="1A797F3A" w14:textId="131C49BC" w:rsidR="006345FF" w:rsidRPr="00705942" w:rsidRDefault="005B7822">
      <w:pPr>
        <w:jc w:val="both"/>
        <w:rPr>
          <w:rFonts w:eastAsia="Times New Roman"/>
        </w:rPr>
      </w:pPr>
      <w:r w:rsidRPr="00705942">
        <w:rPr>
          <w:rFonts w:eastAsia="Times New Roman"/>
        </w:rPr>
        <w:t>Tematikus tanfolyamok a látogatás ideje alatt: pl. kenyérsütés, sajtkészítés, hagyományos mesterségek (fazekasság, bőrművesség), helyi mesterekkel együtt végzett workshopok, Szezonális tematikus programok: például szüret, mézpergetés, gyógynövényismereti túrák.</w:t>
      </w:r>
    </w:p>
    <w:p w14:paraId="4212A19F" w14:textId="77777777" w:rsidR="006345FF" w:rsidRPr="00705942" w:rsidRDefault="006345FF">
      <w:pPr>
        <w:jc w:val="both"/>
        <w:rPr>
          <w:rFonts w:eastAsia="Times New Roman"/>
        </w:rPr>
      </w:pPr>
    </w:p>
    <w:p w14:paraId="5FCF2A86" w14:textId="62BD4AEC" w:rsidR="006345FF" w:rsidRPr="00705942" w:rsidRDefault="005B7822" w:rsidP="00241C96">
      <w:pPr>
        <w:pStyle w:val="Cmsor3"/>
        <w:rPr>
          <w:rFonts w:eastAsia="Times New Roman" w:cs="Times New Roman"/>
        </w:rPr>
      </w:pPr>
      <w:bookmarkStart w:id="81" w:name="_Toc213846358"/>
      <w:r w:rsidRPr="00705942">
        <w:rPr>
          <w:rFonts w:eastAsia="Times New Roman" w:cs="Times New Roman"/>
        </w:rPr>
        <w:t>3.2.3.</w:t>
      </w:r>
      <w:r w:rsidR="00CC10C9">
        <w:rPr>
          <w:rFonts w:eastAsia="Times New Roman" w:cs="Times New Roman"/>
        </w:rPr>
        <w:tab/>
      </w:r>
      <w:r w:rsidRPr="00705942">
        <w:rPr>
          <w:rFonts w:eastAsia="Times New Roman" w:cs="Times New Roman"/>
        </w:rPr>
        <w:t>Local products - 0 km-es termékek</w:t>
      </w:r>
      <w:bookmarkEnd w:id="81"/>
    </w:p>
    <w:p w14:paraId="299F47C0" w14:textId="77777777" w:rsidR="006345FF" w:rsidRPr="00705942" w:rsidRDefault="006345FF">
      <w:pPr>
        <w:jc w:val="both"/>
        <w:rPr>
          <w:rFonts w:eastAsia="Times New Roman"/>
        </w:rPr>
      </w:pPr>
    </w:p>
    <w:p w14:paraId="5E9047E5" w14:textId="77777777" w:rsidR="006345FF" w:rsidRPr="00705942" w:rsidRDefault="005B7822">
      <w:pPr>
        <w:jc w:val="both"/>
        <w:rPr>
          <w:rFonts w:eastAsia="Times New Roman"/>
        </w:rPr>
      </w:pPr>
      <w:r w:rsidRPr="00705942">
        <w:rPr>
          <w:rFonts w:eastAsia="Times New Roman"/>
        </w:rPr>
        <w:t>Koordinátor szervezet neve: Savaria Turizmus nKft.</w:t>
      </w:r>
    </w:p>
    <w:p w14:paraId="60231067" w14:textId="77777777" w:rsidR="006345FF" w:rsidRPr="00705942" w:rsidRDefault="006345FF">
      <w:pPr>
        <w:jc w:val="both"/>
        <w:rPr>
          <w:rFonts w:eastAsia="Times New Roman"/>
        </w:rPr>
      </w:pPr>
    </w:p>
    <w:p w14:paraId="3C39350E" w14:textId="77777777" w:rsidR="006345FF" w:rsidRPr="00705942" w:rsidRDefault="005B7822">
      <w:pPr>
        <w:jc w:val="both"/>
        <w:rPr>
          <w:rFonts w:eastAsia="Times New Roman"/>
        </w:rPr>
      </w:pPr>
      <w:r w:rsidRPr="00705942">
        <w:rPr>
          <w:rFonts w:eastAsia="Times New Roman"/>
        </w:rPr>
        <w:t>A projekt leírása:</w:t>
      </w:r>
    </w:p>
    <w:p w14:paraId="79B53AAA" w14:textId="77777777" w:rsidR="006345FF" w:rsidRPr="00705942" w:rsidRDefault="005B7822">
      <w:pPr>
        <w:jc w:val="both"/>
        <w:rPr>
          <w:rFonts w:eastAsia="Times New Roman"/>
        </w:rPr>
      </w:pPr>
      <w:r w:rsidRPr="00705942">
        <w:rPr>
          <w:rFonts w:eastAsia="Times New Roman"/>
        </w:rPr>
        <w:t>Helyi termékek (Local products) – 0 km-es termékek - helyi gazdaság, rövid ellátási lánc, termelői piac.</w:t>
      </w:r>
    </w:p>
    <w:p w14:paraId="38989122" w14:textId="77777777" w:rsidR="006345FF" w:rsidRPr="00705942" w:rsidRDefault="005B7822" w:rsidP="00C11E6B">
      <w:pPr>
        <w:numPr>
          <w:ilvl w:val="0"/>
          <w:numId w:val="30"/>
        </w:numPr>
        <w:spacing w:after="0"/>
        <w:jc w:val="both"/>
        <w:rPr>
          <w:rFonts w:eastAsia="Times New Roman"/>
        </w:rPr>
      </w:pPr>
      <w:r w:rsidRPr="00705942">
        <w:rPr>
          <w:rFonts w:eastAsia="Times New Roman"/>
        </w:rPr>
        <w:t>Termelői reggelik a szálláshelyeken – minden alapanyag helyi termelőtől.</w:t>
      </w:r>
    </w:p>
    <w:p w14:paraId="5004851D" w14:textId="77777777" w:rsidR="006345FF" w:rsidRPr="00705942" w:rsidRDefault="005B7822" w:rsidP="00C11E6B">
      <w:pPr>
        <w:numPr>
          <w:ilvl w:val="0"/>
          <w:numId w:val="30"/>
        </w:numPr>
        <w:spacing w:after="0"/>
        <w:jc w:val="both"/>
        <w:rPr>
          <w:rFonts w:eastAsia="Times New Roman"/>
        </w:rPr>
      </w:pPr>
      <w:r w:rsidRPr="00705942">
        <w:rPr>
          <w:rFonts w:eastAsia="Times New Roman"/>
        </w:rPr>
        <w:t>Látogatás helyi gazdaságokban – például sajtüzem, levendulafarm, méhészet.</w:t>
      </w:r>
    </w:p>
    <w:p w14:paraId="5873997A" w14:textId="77777777" w:rsidR="006345FF" w:rsidRPr="00705942" w:rsidRDefault="005B7822" w:rsidP="00C11E6B">
      <w:pPr>
        <w:numPr>
          <w:ilvl w:val="0"/>
          <w:numId w:val="30"/>
        </w:numPr>
        <w:spacing w:after="0"/>
        <w:jc w:val="both"/>
        <w:rPr>
          <w:rFonts w:eastAsia="Times New Roman"/>
        </w:rPr>
      </w:pPr>
      <w:r w:rsidRPr="00705942">
        <w:rPr>
          <w:rFonts w:eastAsia="Times New Roman"/>
        </w:rPr>
        <w:t>„Fogadj örökbe egy kecskét” élményprogram: vendégek segíthetnek az állatgondozásban.</w:t>
      </w:r>
    </w:p>
    <w:p w14:paraId="6422384A" w14:textId="73911B09" w:rsidR="006345FF" w:rsidRPr="004C3E43" w:rsidRDefault="005B7822" w:rsidP="00C11E6B">
      <w:pPr>
        <w:numPr>
          <w:ilvl w:val="0"/>
          <w:numId w:val="30"/>
        </w:numPr>
        <w:jc w:val="both"/>
        <w:rPr>
          <w:rFonts w:eastAsia="Times New Roman"/>
        </w:rPr>
      </w:pPr>
      <w:r w:rsidRPr="00705942">
        <w:rPr>
          <w:rFonts w:eastAsia="Times New Roman"/>
        </w:rPr>
        <w:t>Helyi termék vásárok és kóstolók: méz, sajt, lekvár, bor, kézműves sör, gyümölcslevek.</w:t>
      </w:r>
    </w:p>
    <w:p w14:paraId="0FD65DEE" w14:textId="77777777" w:rsidR="006345FF" w:rsidRPr="00705942" w:rsidRDefault="006345FF">
      <w:pPr>
        <w:jc w:val="both"/>
        <w:rPr>
          <w:rFonts w:eastAsia="Times New Roman"/>
        </w:rPr>
      </w:pPr>
    </w:p>
    <w:p w14:paraId="2DDE2E48" w14:textId="148A9FB2" w:rsidR="006345FF" w:rsidRPr="00705942" w:rsidRDefault="005B7822" w:rsidP="00241C96">
      <w:pPr>
        <w:pStyle w:val="Cmsor3"/>
        <w:rPr>
          <w:rFonts w:eastAsia="Times New Roman" w:cs="Times New Roman"/>
        </w:rPr>
      </w:pPr>
      <w:bookmarkStart w:id="82" w:name="_Toc213846359"/>
      <w:r w:rsidRPr="00705942">
        <w:rPr>
          <w:rFonts w:eastAsia="Times New Roman" w:cs="Times New Roman"/>
        </w:rPr>
        <w:t>3.2.4.</w:t>
      </w:r>
      <w:r w:rsidR="00CC10C9">
        <w:rPr>
          <w:rFonts w:eastAsia="Times New Roman" w:cs="Times New Roman"/>
        </w:rPr>
        <w:tab/>
      </w:r>
      <w:r w:rsidRPr="00705942">
        <w:rPr>
          <w:rFonts w:eastAsia="Times New Roman" w:cs="Times New Roman"/>
        </w:rPr>
        <w:t>Nokturizmus - éjszakai turizmus - csillagászat, múzeumok éjszakája, stb.</w:t>
      </w:r>
      <w:bookmarkEnd w:id="82"/>
    </w:p>
    <w:p w14:paraId="3FA24A30" w14:textId="77777777" w:rsidR="006345FF" w:rsidRPr="00705942" w:rsidRDefault="006345FF">
      <w:pPr>
        <w:jc w:val="both"/>
        <w:rPr>
          <w:rFonts w:eastAsia="Times New Roman"/>
        </w:rPr>
      </w:pPr>
    </w:p>
    <w:p w14:paraId="5004D898" w14:textId="77777777" w:rsidR="006345FF" w:rsidRPr="00705942" w:rsidRDefault="005B7822">
      <w:pPr>
        <w:jc w:val="both"/>
        <w:rPr>
          <w:rFonts w:eastAsia="Times New Roman"/>
        </w:rPr>
      </w:pPr>
      <w:r w:rsidRPr="00705942">
        <w:rPr>
          <w:rFonts w:eastAsia="Times New Roman"/>
        </w:rPr>
        <w:t>Koordinátor szervezet neve: Savaria Turizmus nKft.</w:t>
      </w:r>
    </w:p>
    <w:p w14:paraId="64F63228" w14:textId="77777777" w:rsidR="006345FF" w:rsidRPr="00705942" w:rsidRDefault="006345FF">
      <w:pPr>
        <w:jc w:val="both"/>
        <w:rPr>
          <w:rFonts w:eastAsia="Times New Roman"/>
        </w:rPr>
      </w:pPr>
    </w:p>
    <w:p w14:paraId="53EF1ACC" w14:textId="77777777" w:rsidR="006345FF" w:rsidRPr="00705942" w:rsidRDefault="005B7822">
      <w:pPr>
        <w:jc w:val="both"/>
        <w:rPr>
          <w:rFonts w:eastAsia="Times New Roman"/>
        </w:rPr>
      </w:pPr>
      <w:r w:rsidRPr="00705942">
        <w:rPr>
          <w:rFonts w:eastAsia="Times New Roman"/>
        </w:rPr>
        <w:t>A projekt leírása:</w:t>
      </w:r>
    </w:p>
    <w:p w14:paraId="16E3DE07" w14:textId="5A88E6A0" w:rsidR="006345FF" w:rsidRPr="00705942" w:rsidRDefault="005B7822">
      <w:pPr>
        <w:jc w:val="both"/>
        <w:rPr>
          <w:rFonts w:eastAsia="Times New Roman"/>
        </w:rPr>
      </w:pPr>
      <w:r w:rsidRPr="00705942">
        <w:rPr>
          <w:rFonts w:eastAsia="Times New Roman"/>
        </w:rPr>
        <w:t xml:space="preserve">Az éjszakai turizmus </w:t>
      </w:r>
      <w:r w:rsidR="00A246F1">
        <w:rPr>
          <w:rFonts w:eastAsia="Times New Roman"/>
        </w:rPr>
        <w:t xml:space="preserve">beindítása és népszerűsítése </w:t>
      </w:r>
      <w:r w:rsidRPr="00705942">
        <w:rPr>
          <w:rFonts w:eastAsia="Times New Roman"/>
        </w:rPr>
        <w:t>csillagászat, kultúra, éjszakai élmények</w:t>
      </w:r>
      <w:r w:rsidR="00704A78">
        <w:rPr>
          <w:rFonts w:eastAsia="Times New Roman"/>
        </w:rPr>
        <w:t xml:space="preserve"> segítségével</w:t>
      </w:r>
      <w:r w:rsidRPr="00705942">
        <w:rPr>
          <w:rFonts w:eastAsia="Times New Roman"/>
        </w:rPr>
        <w:t xml:space="preserve">, közösen az ELTE Gothard Asztrofizikai Obszervatóriummal. Az </w:t>
      </w:r>
      <w:r w:rsidRPr="00705942">
        <w:rPr>
          <w:rFonts w:eastAsia="Times New Roman"/>
        </w:rPr>
        <w:lastRenderedPageBreak/>
        <w:t xml:space="preserve">obszervatórium látogatásával a csillagászat iránt érdeklődők megismerkedhetnek az égbolt csodáival. </w:t>
      </w:r>
    </w:p>
    <w:p w14:paraId="3EC964D2" w14:textId="77777777" w:rsidR="006345FF" w:rsidRPr="00705942" w:rsidRDefault="005B7822" w:rsidP="00C11E6B">
      <w:pPr>
        <w:numPr>
          <w:ilvl w:val="0"/>
          <w:numId w:val="33"/>
        </w:numPr>
        <w:spacing w:after="0"/>
        <w:jc w:val="both"/>
        <w:rPr>
          <w:rFonts w:eastAsia="Times New Roman"/>
        </w:rPr>
      </w:pPr>
      <w:r w:rsidRPr="00705942">
        <w:rPr>
          <w:rFonts w:eastAsia="Times New Roman"/>
        </w:rPr>
        <w:t xml:space="preserve">Járdacsillagászat Jákon: A program során a résztvevők a jáki templom környékén csillagászkodhatnak, miközben megismerkednek a csillagászat alapjaival. </w:t>
      </w:r>
    </w:p>
    <w:p w14:paraId="4F2DA18F" w14:textId="77777777" w:rsidR="006345FF" w:rsidRPr="00705942" w:rsidRDefault="005B7822" w:rsidP="00C11E6B">
      <w:pPr>
        <w:numPr>
          <w:ilvl w:val="0"/>
          <w:numId w:val="33"/>
        </w:numPr>
        <w:spacing w:after="0"/>
        <w:jc w:val="both"/>
        <w:rPr>
          <w:rFonts w:eastAsia="Times New Roman"/>
        </w:rPr>
      </w:pPr>
      <w:r w:rsidRPr="00705942">
        <w:rPr>
          <w:rFonts w:eastAsia="Times New Roman"/>
        </w:rPr>
        <w:t>Éjszakai túrák és programok: Arborétum, Parkerdő: Szentjánosbogár lesek - Holdfényes túrák: A látogatók éjszakai túrákon vehetnek részt, ahol a természet éjszakai életét ismerhetik meg.</w:t>
      </w:r>
    </w:p>
    <w:p w14:paraId="249BB98D" w14:textId="77777777" w:rsidR="006345FF" w:rsidRPr="00705942" w:rsidRDefault="005B7822" w:rsidP="00C11E6B">
      <w:pPr>
        <w:numPr>
          <w:ilvl w:val="0"/>
          <w:numId w:val="33"/>
        </w:numPr>
        <w:spacing w:after="0"/>
        <w:jc w:val="both"/>
        <w:rPr>
          <w:rFonts w:eastAsia="Times New Roman"/>
        </w:rPr>
      </w:pPr>
      <w:r w:rsidRPr="00705942">
        <w:rPr>
          <w:rFonts w:eastAsia="Times New Roman"/>
        </w:rPr>
        <w:t>Éjszakai múzeumlátogatások: A város múzeumaiban éjszakai programok keretében ismerkedhetnek meg a látogatók a helyi történelemmel és kultúrával.</w:t>
      </w:r>
    </w:p>
    <w:p w14:paraId="052A1E75" w14:textId="77777777" w:rsidR="006345FF" w:rsidRPr="00705942" w:rsidRDefault="005B7822" w:rsidP="00C11E6B">
      <w:pPr>
        <w:numPr>
          <w:ilvl w:val="0"/>
          <w:numId w:val="33"/>
        </w:numPr>
        <w:spacing w:after="0"/>
        <w:jc w:val="both"/>
        <w:rPr>
          <w:rFonts w:eastAsia="Times New Roman"/>
        </w:rPr>
      </w:pPr>
      <w:r w:rsidRPr="00705942">
        <w:rPr>
          <w:rFonts w:eastAsia="Times New Roman"/>
        </w:rPr>
        <w:t>Tűz melletti mesemondás vagy zenei programok.</w:t>
      </w:r>
    </w:p>
    <w:p w14:paraId="2F241334" w14:textId="1C037154" w:rsidR="00373757" w:rsidRPr="000D7EC7" w:rsidRDefault="005B7822" w:rsidP="000D7EC7">
      <w:pPr>
        <w:numPr>
          <w:ilvl w:val="0"/>
          <w:numId w:val="33"/>
        </w:numPr>
        <w:jc w:val="both"/>
        <w:rPr>
          <w:rFonts w:eastAsia="Times New Roman"/>
        </w:rPr>
      </w:pPr>
      <w:r w:rsidRPr="00705942">
        <w:rPr>
          <w:rFonts w:eastAsia="Times New Roman"/>
        </w:rPr>
        <w:t>Éjszakai fotós workshop – hosszú expozíciós asztrofotózás.</w:t>
      </w:r>
    </w:p>
    <w:p w14:paraId="7F23A1FD" w14:textId="77777777" w:rsidR="006345FF" w:rsidRPr="00705942" w:rsidRDefault="006345FF">
      <w:pPr>
        <w:jc w:val="both"/>
        <w:rPr>
          <w:rFonts w:eastAsia="Times New Roman"/>
        </w:rPr>
      </w:pPr>
    </w:p>
    <w:p w14:paraId="150A635E" w14:textId="6ACC2D25" w:rsidR="006345FF" w:rsidRPr="00705942" w:rsidRDefault="005B7822" w:rsidP="00241C96">
      <w:pPr>
        <w:pStyle w:val="Cmsor2"/>
        <w:rPr>
          <w:rFonts w:eastAsia="Times New Roman" w:cs="Times New Roman"/>
        </w:rPr>
      </w:pPr>
      <w:bookmarkStart w:id="83" w:name="_Toc213846360"/>
      <w:r w:rsidRPr="00705942">
        <w:rPr>
          <w:rFonts w:eastAsia="Times New Roman" w:cs="Times New Roman"/>
        </w:rPr>
        <w:t>3.3.</w:t>
      </w:r>
      <w:r w:rsidR="00241C96" w:rsidRPr="00705942">
        <w:rPr>
          <w:rFonts w:eastAsia="Times New Roman" w:cs="Times New Roman"/>
        </w:rPr>
        <w:tab/>
      </w:r>
      <w:r w:rsidRPr="00705942">
        <w:rPr>
          <w:rFonts w:eastAsia="Times New Roman" w:cs="Times New Roman"/>
        </w:rPr>
        <w:t xml:space="preserve"> Egészségturizmust erősítő tematikus program (pl. rehabilitáció)</w:t>
      </w:r>
      <w:bookmarkEnd w:id="83"/>
    </w:p>
    <w:p w14:paraId="4A92DBBF" w14:textId="77777777" w:rsidR="006345FF" w:rsidRPr="00705942" w:rsidRDefault="006345FF">
      <w:pPr>
        <w:jc w:val="both"/>
        <w:rPr>
          <w:rFonts w:eastAsia="Times New Roman"/>
        </w:rPr>
      </w:pPr>
    </w:p>
    <w:p w14:paraId="69267E4A" w14:textId="25CA7234" w:rsidR="00E53AAC" w:rsidRDefault="00E53AAC" w:rsidP="00E53AAC">
      <w:pPr>
        <w:jc w:val="both"/>
        <w:rPr>
          <w:rFonts w:eastAsia="Times New Roman"/>
          <w:b/>
        </w:rPr>
      </w:pPr>
      <w:r>
        <w:rPr>
          <w:rFonts w:eastAsia="Times New Roman"/>
          <w:b/>
        </w:rPr>
        <w:t>A város</w:t>
      </w:r>
      <w:r w:rsidRPr="00E53AAC">
        <w:rPr>
          <w:rFonts w:eastAsia="Times New Roman"/>
          <w:b/>
        </w:rPr>
        <w:t>, mint országos szinten meghatározó rehabilitációs központ</w:t>
      </w:r>
      <w:r>
        <w:rPr>
          <w:rFonts w:eastAsia="Times New Roman"/>
          <w:b/>
        </w:rPr>
        <w:t xml:space="preserve"> pozícionálása</w:t>
      </w:r>
      <w:r w:rsidRPr="00E53AAC">
        <w:rPr>
          <w:rFonts w:eastAsia="Times New Roman"/>
          <w:b/>
        </w:rPr>
        <w:t>, amely érdekében a meglévő modern infrastruktúra mellett egy nemzetközi szinten is versenyképes létesítmény- és szolgáltatáskínálat kialakítása szükséges, beleértve a rehabilitációs szakemberek hálózatát és határon átnyúló együttműködést.</w:t>
      </w:r>
    </w:p>
    <w:p w14:paraId="53DDFA4E" w14:textId="4AE5B390" w:rsidR="00E53AAC" w:rsidRPr="00705942" w:rsidRDefault="00E53AAC" w:rsidP="00E53AAC">
      <w:pPr>
        <w:jc w:val="both"/>
        <w:rPr>
          <w:rFonts w:eastAsia="Times New Roman"/>
        </w:rPr>
      </w:pPr>
      <w:r w:rsidRPr="00705942">
        <w:rPr>
          <w:rFonts w:eastAsia="Times New Roman"/>
        </w:rPr>
        <w:t>Koordinátor szervezet neve: Savaria Turizmus nKft.</w:t>
      </w:r>
    </w:p>
    <w:p w14:paraId="7F051CFA" w14:textId="77777777" w:rsidR="006345FF" w:rsidRPr="00705942" w:rsidRDefault="006345FF">
      <w:pPr>
        <w:jc w:val="both"/>
        <w:rPr>
          <w:rFonts w:eastAsia="Times New Roman"/>
        </w:rPr>
      </w:pPr>
    </w:p>
    <w:p w14:paraId="0235A6EC" w14:textId="693641C6" w:rsidR="006345FF" w:rsidRPr="00705942" w:rsidRDefault="005B7822" w:rsidP="00241C96">
      <w:pPr>
        <w:pStyle w:val="Cmsor3"/>
        <w:rPr>
          <w:rFonts w:eastAsia="Times New Roman" w:cs="Times New Roman"/>
        </w:rPr>
      </w:pPr>
      <w:bookmarkStart w:id="84" w:name="_Toc213846361"/>
      <w:r w:rsidRPr="00705942">
        <w:rPr>
          <w:rFonts w:eastAsia="Times New Roman" w:cs="Times New Roman"/>
        </w:rPr>
        <w:t>3.3.1.</w:t>
      </w:r>
      <w:r w:rsidR="00CC10C9">
        <w:rPr>
          <w:rFonts w:eastAsia="Times New Roman" w:cs="Times New Roman"/>
        </w:rPr>
        <w:tab/>
      </w:r>
      <w:r w:rsidRPr="00705942">
        <w:rPr>
          <w:rFonts w:eastAsia="Times New Roman" w:cs="Times New Roman"/>
        </w:rPr>
        <w:t>Sport-rehabilitáció - Király Sport-létesítmény</w:t>
      </w:r>
      <w:bookmarkEnd w:id="84"/>
    </w:p>
    <w:p w14:paraId="5F516833" w14:textId="77777777" w:rsidR="006345FF" w:rsidRPr="00705942" w:rsidRDefault="006345FF">
      <w:pPr>
        <w:jc w:val="both"/>
        <w:rPr>
          <w:rFonts w:eastAsia="Times New Roman"/>
        </w:rPr>
      </w:pPr>
    </w:p>
    <w:p w14:paraId="51175CC6" w14:textId="2B0C3A86" w:rsidR="006345FF" w:rsidRPr="00705942" w:rsidRDefault="005B7822">
      <w:pPr>
        <w:jc w:val="both"/>
        <w:rPr>
          <w:rFonts w:eastAsia="Times New Roman"/>
          <w:b/>
        </w:rPr>
      </w:pPr>
      <w:r w:rsidRPr="00705942">
        <w:rPr>
          <w:rFonts w:eastAsia="Times New Roman"/>
          <w:b/>
        </w:rPr>
        <w:t xml:space="preserve">A tevékenység célja, </w:t>
      </w:r>
      <w:r w:rsidR="0043555D" w:rsidRPr="00705942">
        <w:rPr>
          <w:rFonts w:eastAsia="Times New Roman"/>
          <w:b/>
        </w:rPr>
        <w:t>hogy Szombathely</w:t>
      </w:r>
      <w:r w:rsidRPr="00705942">
        <w:rPr>
          <w:rFonts w:eastAsia="Times New Roman"/>
          <w:b/>
        </w:rPr>
        <w:t>, mint sportrehabilitációs központ jelenjen meg az ország kínálati palettáján.</w:t>
      </w:r>
    </w:p>
    <w:p w14:paraId="084EE629" w14:textId="77777777" w:rsidR="006345FF" w:rsidRPr="00705942" w:rsidRDefault="005B7822">
      <w:pPr>
        <w:jc w:val="both"/>
        <w:rPr>
          <w:rFonts w:eastAsia="Times New Roman"/>
        </w:rPr>
      </w:pPr>
      <w:r w:rsidRPr="00705942">
        <w:rPr>
          <w:rFonts w:eastAsia="Times New Roman"/>
        </w:rPr>
        <w:t>Koordinátor szervezet neve: Savaria Turizmus nKft.</w:t>
      </w:r>
    </w:p>
    <w:p w14:paraId="55E05848" w14:textId="77777777" w:rsidR="006345FF" w:rsidRPr="00705942" w:rsidRDefault="006345FF">
      <w:pPr>
        <w:jc w:val="both"/>
        <w:rPr>
          <w:rFonts w:eastAsia="Times New Roman"/>
        </w:rPr>
      </w:pPr>
    </w:p>
    <w:p w14:paraId="1AA7B480" w14:textId="77777777" w:rsidR="006345FF" w:rsidRPr="00705942" w:rsidRDefault="005B7822">
      <w:pPr>
        <w:jc w:val="both"/>
        <w:rPr>
          <w:rFonts w:eastAsia="Times New Roman"/>
        </w:rPr>
      </w:pPr>
      <w:r w:rsidRPr="00705942">
        <w:rPr>
          <w:rFonts w:eastAsia="Times New Roman"/>
        </w:rPr>
        <w:t>A projekt leírása:</w:t>
      </w:r>
    </w:p>
    <w:p w14:paraId="2EC44D05" w14:textId="08B1C972" w:rsidR="006345FF" w:rsidRPr="00705942" w:rsidRDefault="005B7822">
      <w:pPr>
        <w:jc w:val="both"/>
        <w:rPr>
          <w:rFonts w:eastAsia="Times New Roman"/>
        </w:rPr>
      </w:pPr>
      <w:r w:rsidRPr="00705942">
        <w:rPr>
          <w:rFonts w:eastAsia="Times New Roman"/>
        </w:rPr>
        <w:t xml:space="preserve">Szombathely jelenlegi sport-infrastruktúrája nagyon széles palettán nyugszik. A sportlétesítmények szinte </w:t>
      </w:r>
      <w:r w:rsidR="0043555D" w:rsidRPr="00705942">
        <w:rPr>
          <w:rFonts w:eastAsia="Times New Roman"/>
        </w:rPr>
        <w:t>mindegyike modern</w:t>
      </w:r>
      <w:r w:rsidRPr="00705942">
        <w:rPr>
          <w:rFonts w:eastAsia="Times New Roman"/>
        </w:rPr>
        <w:t xml:space="preserve"> (Sportuszoda, jégcsarnok, vívócsarnok, akadémiák</w:t>
      </w:r>
      <w:r w:rsidR="00704A78">
        <w:rPr>
          <w:rFonts w:eastAsia="Times New Roman"/>
        </w:rPr>
        <w:t>,</w:t>
      </w:r>
      <w:r w:rsidRPr="00705942">
        <w:rPr>
          <w:rFonts w:eastAsia="Times New Roman"/>
        </w:rPr>
        <w:t xml:space="preserve"> Haladás Sportkomplexum) A sportturizmus feltételei adottak. Ennek érdekében célszerű </w:t>
      </w:r>
      <w:r w:rsidR="0043555D" w:rsidRPr="00705942">
        <w:rPr>
          <w:rFonts w:eastAsia="Times New Roman"/>
        </w:rPr>
        <w:t>lenne egy</w:t>
      </w:r>
      <w:r w:rsidRPr="00705942">
        <w:rPr>
          <w:rFonts w:eastAsia="Times New Roman"/>
        </w:rPr>
        <w:t xml:space="preserve"> olyan létesítmény- kiajánló rendszer létrehozása, ami nemzetközi szinten népszerűsítené az igénybe vehető sport- infrastruktúrát edzőtáborok, </w:t>
      </w:r>
      <w:r w:rsidRPr="00705942">
        <w:rPr>
          <w:rFonts w:eastAsia="Times New Roman"/>
        </w:rPr>
        <w:lastRenderedPageBreak/>
        <w:t xml:space="preserve">felmenő rendszerű versenyek számára.  Ezzel </w:t>
      </w:r>
      <w:r w:rsidR="0043555D" w:rsidRPr="00705942">
        <w:rPr>
          <w:rFonts w:eastAsia="Times New Roman"/>
        </w:rPr>
        <w:t>párhuzamosan a</w:t>
      </w:r>
      <w:r w:rsidRPr="00705942">
        <w:rPr>
          <w:rFonts w:eastAsia="Times New Roman"/>
        </w:rPr>
        <w:t xml:space="preserve"> sport-</w:t>
      </w:r>
      <w:r w:rsidR="0043555D" w:rsidRPr="00705942">
        <w:rPr>
          <w:rFonts w:eastAsia="Times New Roman"/>
        </w:rPr>
        <w:t>rehabilitáció lehetőségei</w:t>
      </w:r>
      <w:r w:rsidRPr="00705942">
        <w:rPr>
          <w:rFonts w:eastAsia="Times New Roman"/>
        </w:rPr>
        <w:t xml:space="preserve"> is felmerülnek - akár amatőr, akár profi versenyzői szinten.  Meg kell vizsgálni a nappali kórház kapacitásainak visszavezetését, illetve sportcélú rehabilitáció kiépítését. Jelenleg az igazolással rendelkező sportolók </w:t>
      </w:r>
      <w:r w:rsidR="0043555D" w:rsidRPr="00705942">
        <w:rPr>
          <w:rFonts w:eastAsia="Times New Roman"/>
        </w:rPr>
        <w:t>számára a</w:t>
      </w:r>
      <w:r w:rsidRPr="00705942">
        <w:rPr>
          <w:rFonts w:eastAsia="Times New Roman"/>
        </w:rPr>
        <w:t xml:space="preserve"> Sport-rendelő </w:t>
      </w:r>
      <w:r w:rsidR="0043555D" w:rsidRPr="00705942">
        <w:rPr>
          <w:rFonts w:eastAsia="Times New Roman"/>
        </w:rPr>
        <w:t>és a Király</w:t>
      </w:r>
      <w:r w:rsidRPr="00705942">
        <w:rPr>
          <w:rFonts w:eastAsia="Times New Roman"/>
        </w:rPr>
        <w:t xml:space="preserve"> Sportlétesítmény specializálódott a sport-rehabilitációra, ahol speciális eszközök és szakemberek is rendelkezésre állnak. Mellettük jelentős a sportsérülésekre </w:t>
      </w:r>
      <w:r w:rsidR="0043555D" w:rsidRPr="00705942">
        <w:rPr>
          <w:rFonts w:eastAsia="Times New Roman"/>
        </w:rPr>
        <w:t>specializálódott magán</w:t>
      </w:r>
      <w:r w:rsidRPr="00705942">
        <w:rPr>
          <w:rFonts w:eastAsia="Times New Roman"/>
        </w:rPr>
        <w:t>-</w:t>
      </w:r>
      <w:r w:rsidR="0043555D" w:rsidRPr="00705942">
        <w:rPr>
          <w:rFonts w:eastAsia="Times New Roman"/>
        </w:rPr>
        <w:t>szakemberek száma</w:t>
      </w:r>
      <w:r w:rsidRPr="00705942">
        <w:rPr>
          <w:rFonts w:eastAsia="Times New Roman"/>
        </w:rPr>
        <w:t xml:space="preserve">, többségük szájhagyományok útján érhető el. Szükséges a hiányterületek </w:t>
      </w:r>
      <w:r w:rsidR="0043555D" w:rsidRPr="00705942">
        <w:rPr>
          <w:rFonts w:eastAsia="Times New Roman"/>
        </w:rPr>
        <w:t>felmérése, a</w:t>
      </w:r>
      <w:r w:rsidRPr="00705942">
        <w:rPr>
          <w:rFonts w:eastAsia="Times New Roman"/>
        </w:rPr>
        <w:t xml:space="preserve"> rehabilitációs szakemberek közös platformjának létrehozás</w:t>
      </w:r>
      <w:r w:rsidR="00704A78">
        <w:rPr>
          <w:rFonts w:eastAsia="Times New Roman"/>
        </w:rPr>
        <w:t>a</w:t>
      </w:r>
      <w:r w:rsidRPr="00705942">
        <w:rPr>
          <w:rFonts w:eastAsia="Times New Roman"/>
        </w:rPr>
        <w:t xml:space="preserve">. A hiányterületeknek </w:t>
      </w:r>
      <w:r w:rsidR="0043555D" w:rsidRPr="00705942">
        <w:rPr>
          <w:rFonts w:eastAsia="Times New Roman"/>
        </w:rPr>
        <w:t>megfelelően új</w:t>
      </w:r>
      <w:r w:rsidRPr="00705942">
        <w:rPr>
          <w:rFonts w:eastAsia="Times New Roman"/>
        </w:rPr>
        <w:t xml:space="preserve"> képzések indítása - eszközök beszerzése.  A határ közelsége miatt célszerű lenne az együttműködés Oberwarttal.</w:t>
      </w:r>
    </w:p>
    <w:p w14:paraId="6BECE6A7" w14:textId="77777777" w:rsidR="006345FF" w:rsidRPr="00705942" w:rsidRDefault="006345FF">
      <w:pPr>
        <w:jc w:val="both"/>
        <w:rPr>
          <w:rFonts w:eastAsia="Times New Roman"/>
        </w:rPr>
      </w:pPr>
    </w:p>
    <w:p w14:paraId="7A598C2D" w14:textId="31008491" w:rsidR="006345FF" w:rsidRPr="00705942" w:rsidRDefault="005B7822" w:rsidP="00241C96">
      <w:pPr>
        <w:pStyle w:val="Cmsor3"/>
        <w:rPr>
          <w:rFonts w:eastAsia="Times New Roman" w:cs="Times New Roman"/>
        </w:rPr>
      </w:pPr>
      <w:bookmarkStart w:id="85" w:name="_Toc213846362"/>
      <w:r w:rsidRPr="00705942">
        <w:rPr>
          <w:rFonts w:eastAsia="Times New Roman" w:cs="Times New Roman"/>
        </w:rPr>
        <w:t>3.3.2.</w:t>
      </w:r>
      <w:r w:rsidR="00CC10C9">
        <w:rPr>
          <w:rFonts w:eastAsia="Times New Roman" w:cs="Times New Roman"/>
        </w:rPr>
        <w:tab/>
      </w:r>
      <w:r w:rsidRPr="00705942">
        <w:rPr>
          <w:rFonts w:eastAsia="Times New Roman" w:cs="Times New Roman"/>
        </w:rPr>
        <w:t>Orvosi szolgáltatásokra épülő esztétikai-, egészségturizmus - Csimborasszó</w:t>
      </w:r>
      <w:bookmarkEnd w:id="85"/>
    </w:p>
    <w:p w14:paraId="58638FC2" w14:textId="77777777" w:rsidR="006345FF" w:rsidRPr="00705942" w:rsidRDefault="006345FF">
      <w:pPr>
        <w:jc w:val="both"/>
        <w:rPr>
          <w:rFonts w:eastAsia="Times New Roman"/>
        </w:rPr>
      </w:pPr>
    </w:p>
    <w:p w14:paraId="7E8EF797" w14:textId="5D0C22A8" w:rsidR="006345FF" w:rsidRPr="00705942" w:rsidRDefault="005B7822">
      <w:pPr>
        <w:jc w:val="both"/>
        <w:rPr>
          <w:rFonts w:eastAsia="Times New Roman"/>
          <w:b/>
        </w:rPr>
      </w:pPr>
      <w:r w:rsidRPr="00705942">
        <w:rPr>
          <w:rFonts w:eastAsia="Times New Roman"/>
          <w:b/>
        </w:rPr>
        <w:t xml:space="preserve">Szombathely </w:t>
      </w:r>
      <w:r w:rsidR="00704A78">
        <w:rPr>
          <w:rFonts w:eastAsia="Times New Roman"/>
          <w:b/>
        </w:rPr>
        <w:t xml:space="preserve">a </w:t>
      </w:r>
      <w:r w:rsidRPr="00705942">
        <w:rPr>
          <w:rFonts w:eastAsia="Times New Roman"/>
          <w:b/>
        </w:rPr>
        <w:t>nyugati határ közelség</w:t>
      </w:r>
      <w:r w:rsidR="00704A78">
        <w:rPr>
          <w:rFonts w:eastAsia="Times New Roman"/>
          <w:b/>
        </w:rPr>
        <w:t>e</w:t>
      </w:r>
      <w:r w:rsidRPr="00705942">
        <w:rPr>
          <w:rFonts w:eastAsia="Times New Roman"/>
          <w:b/>
        </w:rPr>
        <w:t xml:space="preserve"> </w:t>
      </w:r>
      <w:r w:rsidR="004C3E43" w:rsidRPr="00705942">
        <w:rPr>
          <w:rFonts w:eastAsia="Times New Roman"/>
          <w:b/>
        </w:rPr>
        <w:t>miatt kiváló</w:t>
      </w:r>
      <w:r w:rsidRPr="00705942">
        <w:rPr>
          <w:rFonts w:eastAsia="Times New Roman"/>
          <w:b/>
        </w:rPr>
        <w:t xml:space="preserve"> helyszíne az ún. </w:t>
      </w:r>
      <w:r w:rsidR="004C3E43" w:rsidRPr="00705942">
        <w:rPr>
          <w:rFonts w:eastAsia="Times New Roman"/>
          <w:b/>
        </w:rPr>
        <w:t>egynapos orvosi</w:t>
      </w:r>
      <w:r w:rsidRPr="00705942">
        <w:rPr>
          <w:rFonts w:eastAsia="Times New Roman"/>
          <w:b/>
        </w:rPr>
        <w:t xml:space="preserve"> turizmusnak. Ennek a jelentős bevételt generáló speciális </w:t>
      </w:r>
      <w:r w:rsidR="004C3E43" w:rsidRPr="00705942">
        <w:rPr>
          <w:rFonts w:eastAsia="Times New Roman"/>
          <w:b/>
        </w:rPr>
        <w:t>területnek jelenleg</w:t>
      </w:r>
      <w:r w:rsidRPr="00705942">
        <w:rPr>
          <w:rFonts w:eastAsia="Times New Roman"/>
          <w:b/>
        </w:rPr>
        <w:t xml:space="preserve"> nem kiaknázottak a </w:t>
      </w:r>
      <w:r w:rsidR="004C3E43" w:rsidRPr="00705942">
        <w:rPr>
          <w:rFonts w:eastAsia="Times New Roman"/>
          <w:b/>
        </w:rPr>
        <w:t>lehetőségei</w:t>
      </w:r>
      <w:r w:rsidRPr="00705942">
        <w:rPr>
          <w:rFonts w:eastAsia="Times New Roman"/>
          <w:b/>
        </w:rPr>
        <w:t xml:space="preserve">. </w:t>
      </w:r>
    </w:p>
    <w:p w14:paraId="4DBD4E32" w14:textId="77777777" w:rsidR="006345FF" w:rsidRPr="00705942" w:rsidRDefault="005B7822">
      <w:pPr>
        <w:jc w:val="both"/>
        <w:rPr>
          <w:rFonts w:eastAsia="Times New Roman"/>
        </w:rPr>
      </w:pPr>
      <w:r w:rsidRPr="00705942">
        <w:rPr>
          <w:rFonts w:eastAsia="Times New Roman"/>
        </w:rPr>
        <w:t>Koordinátor szervezet neve: Savaria Turizmus nKft.</w:t>
      </w:r>
    </w:p>
    <w:p w14:paraId="726DB532" w14:textId="77777777" w:rsidR="006345FF" w:rsidRPr="00705942" w:rsidRDefault="006345FF">
      <w:pPr>
        <w:jc w:val="both"/>
        <w:rPr>
          <w:rFonts w:eastAsia="Times New Roman"/>
        </w:rPr>
      </w:pPr>
    </w:p>
    <w:p w14:paraId="75CD219E" w14:textId="77777777" w:rsidR="006345FF" w:rsidRPr="00705942" w:rsidRDefault="005B7822">
      <w:pPr>
        <w:jc w:val="both"/>
        <w:rPr>
          <w:rFonts w:eastAsia="Times New Roman"/>
        </w:rPr>
      </w:pPr>
      <w:r w:rsidRPr="00705942">
        <w:rPr>
          <w:rFonts w:eastAsia="Times New Roman"/>
        </w:rPr>
        <w:t>A projekt leírása:</w:t>
      </w:r>
    </w:p>
    <w:p w14:paraId="598F9E50" w14:textId="5342E133" w:rsidR="006345FF" w:rsidRPr="00705942" w:rsidRDefault="005B7822">
      <w:pPr>
        <w:jc w:val="both"/>
        <w:rPr>
          <w:rFonts w:eastAsia="Times New Roman"/>
        </w:rPr>
      </w:pPr>
      <w:r w:rsidRPr="00705942">
        <w:rPr>
          <w:rFonts w:eastAsia="Times New Roman"/>
        </w:rPr>
        <w:t xml:space="preserve">Az állami </w:t>
      </w:r>
      <w:r w:rsidR="004C3E43" w:rsidRPr="00705942">
        <w:rPr>
          <w:rFonts w:eastAsia="Times New Roman"/>
        </w:rPr>
        <w:t>egészségügy leterheltsége</w:t>
      </w:r>
      <w:r w:rsidRPr="00705942">
        <w:rPr>
          <w:rFonts w:eastAsia="Times New Roman"/>
        </w:rPr>
        <w:t xml:space="preserve"> és a hosszú várakozási idők miatt a lakosság egyre nagyobb része veszi igénybe a magán-egészségügy szolgáltatásait.  Magyarországon a fogorvosi, szépészeti, egynapos sebészeti beavatkozások még mindig jóval olcsóbbak, mint Ny</w:t>
      </w:r>
      <w:r w:rsidR="00086BBC">
        <w:rPr>
          <w:rFonts w:eastAsia="Times New Roman"/>
        </w:rPr>
        <w:t>ugat</w:t>
      </w:r>
      <w:r w:rsidRPr="00705942">
        <w:rPr>
          <w:rFonts w:eastAsia="Times New Roman"/>
        </w:rPr>
        <w:t>-Európában, ezért a határ menti városokban (Sopron, Mosonmagyaróvár) jelentős orvosi turizmus érhető tetten.  Szombathelyen a kapacitások kiépítésével és az orvosi szakma bevonásával szintén jelentős fejlődés várható ezen a területen.</w:t>
      </w:r>
    </w:p>
    <w:p w14:paraId="58FCCC38" w14:textId="77777777" w:rsidR="006345FF" w:rsidRPr="00705942" w:rsidRDefault="006345FF">
      <w:pPr>
        <w:jc w:val="both"/>
        <w:rPr>
          <w:rFonts w:eastAsia="Times New Roman"/>
        </w:rPr>
      </w:pPr>
    </w:p>
    <w:p w14:paraId="75335B01" w14:textId="3B73480F" w:rsidR="006345FF" w:rsidRPr="00705942" w:rsidRDefault="005B7822" w:rsidP="00241C96">
      <w:pPr>
        <w:pStyle w:val="Cmsor3"/>
        <w:rPr>
          <w:rFonts w:eastAsia="Times New Roman" w:cs="Times New Roman"/>
        </w:rPr>
      </w:pPr>
      <w:bookmarkStart w:id="86" w:name="_Toc213846363"/>
      <w:r w:rsidRPr="00705942">
        <w:rPr>
          <w:rFonts w:eastAsia="Times New Roman" w:cs="Times New Roman"/>
        </w:rPr>
        <w:t>3.3.3.</w:t>
      </w:r>
      <w:r w:rsidR="00CC10C9">
        <w:rPr>
          <w:rFonts w:eastAsia="Times New Roman" w:cs="Times New Roman"/>
        </w:rPr>
        <w:tab/>
      </w:r>
      <w:r w:rsidRPr="00705942">
        <w:rPr>
          <w:rFonts w:eastAsia="Times New Roman" w:cs="Times New Roman"/>
        </w:rPr>
        <w:t>Rekreációs, vitalizáló és Mindfullness programok</w:t>
      </w:r>
      <w:bookmarkEnd w:id="86"/>
    </w:p>
    <w:p w14:paraId="4E372D53" w14:textId="77777777" w:rsidR="006345FF" w:rsidRPr="00705942" w:rsidRDefault="006345FF">
      <w:pPr>
        <w:jc w:val="both"/>
        <w:rPr>
          <w:rFonts w:eastAsia="Times New Roman"/>
        </w:rPr>
      </w:pPr>
    </w:p>
    <w:p w14:paraId="35D29BA6" w14:textId="77777777" w:rsidR="006345FF" w:rsidRPr="00705942" w:rsidRDefault="005B7822">
      <w:pPr>
        <w:jc w:val="both"/>
        <w:rPr>
          <w:rFonts w:eastAsia="Times New Roman"/>
          <w:b/>
        </w:rPr>
      </w:pPr>
      <w:r w:rsidRPr="00705942">
        <w:rPr>
          <w:rFonts w:eastAsia="Times New Roman"/>
          <w:b/>
        </w:rPr>
        <w:t xml:space="preserve">A testi- lelki egyensúly megtalálása a célja annak a workshop sorozatnak, ami első sorban nőket szólít meg. Két éven át, havi rendszerességgel a helyben élő és a városba látogató vendégeket várjuk programjainkra, ahol a stressz és a mai rohanó világ okozta lelki, fizikai egészségügyi problémák leküzdésére irányuló önsegítő, személyiségfejlesztő programokat hirdetünk meg, országosan ismert és elismert </w:t>
      </w:r>
      <w:r w:rsidRPr="00705942">
        <w:rPr>
          <w:rFonts w:eastAsia="Times New Roman"/>
          <w:b/>
        </w:rPr>
        <w:lastRenderedPageBreak/>
        <w:t>szakértők vezetésével. A programok során olyan jóga-gyakorlatokat sajátítanak el a résztvevők, amit a későbbiekben önállóan is hasznosítani tudnak.</w:t>
      </w:r>
    </w:p>
    <w:p w14:paraId="6BAA089E" w14:textId="77777777" w:rsidR="006345FF" w:rsidRPr="00705942" w:rsidRDefault="005B7822">
      <w:pPr>
        <w:jc w:val="both"/>
        <w:rPr>
          <w:rFonts w:eastAsia="Times New Roman"/>
        </w:rPr>
      </w:pPr>
      <w:r w:rsidRPr="00705942">
        <w:rPr>
          <w:rFonts w:eastAsia="Times New Roman"/>
        </w:rPr>
        <w:t>Koordinátor szervezet neve: Savaria Turizmus nKft.</w:t>
      </w:r>
    </w:p>
    <w:p w14:paraId="75198304" w14:textId="77777777" w:rsidR="006345FF" w:rsidRPr="00705942" w:rsidRDefault="006345FF">
      <w:pPr>
        <w:jc w:val="both"/>
        <w:rPr>
          <w:rFonts w:eastAsia="Times New Roman"/>
        </w:rPr>
      </w:pPr>
    </w:p>
    <w:p w14:paraId="6EC426C3" w14:textId="77777777" w:rsidR="006345FF" w:rsidRPr="00705942" w:rsidRDefault="005B7822">
      <w:pPr>
        <w:jc w:val="both"/>
        <w:rPr>
          <w:rFonts w:eastAsia="Times New Roman"/>
        </w:rPr>
      </w:pPr>
      <w:r w:rsidRPr="00705942">
        <w:rPr>
          <w:rFonts w:eastAsia="Times New Roman"/>
        </w:rPr>
        <w:t>A projekt leírása:</w:t>
      </w:r>
    </w:p>
    <w:p w14:paraId="760FFFD9" w14:textId="77777777" w:rsidR="006345FF" w:rsidRPr="00705942" w:rsidRDefault="005B7822">
      <w:pPr>
        <w:jc w:val="both"/>
        <w:rPr>
          <w:rFonts w:eastAsia="Times New Roman"/>
        </w:rPr>
      </w:pPr>
      <w:r w:rsidRPr="00705942">
        <w:rPr>
          <w:rFonts w:eastAsia="Times New Roman"/>
        </w:rPr>
        <w:t xml:space="preserve">A tervezett programok és bevonni kívánt közösségek kiváló lehetőséget kínálnak a testi-lelki feltöltődésre, önismereti fejlődésre és a közösségi kapcsolatok erősítésére. A célcsoport első sorban nőkből áll, akik testi- lelki feltöltődésre, mentális és fizikai egészségük kiegyensúlyozottságára vágynak. </w:t>
      </w:r>
    </w:p>
    <w:p w14:paraId="5ED70F28" w14:textId="77777777" w:rsidR="006345FF" w:rsidRPr="00705942" w:rsidRDefault="005B7822">
      <w:pPr>
        <w:jc w:val="both"/>
        <w:rPr>
          <w:rFonts w:eastAsia="Times New Roman"/>
        </w:rPr>
      </w:pPr>
      <w:r w:rsidRPr="00705942">
        <w:rPr>
          <w:rFonts w:eastAsia="Times New Roman"/>
        </w:rPr>
        <w:t xml:space="preserve">A cél az egymásra való odafigyelés, az elfogadás, a stressz és a fókuszálási problémák leküzdése, méregtelenítés. Emellett cél a fizikai egészségügyi problémák lelki eredetű forrásának felismerése és kiküszöbölése, a befelé figyelés, a lelassulás, az érzelmek tudatos vezérlése, a tudatos életmód iránti érzékenység kialakítása. </w:t>
      </w:r>
    </w:p>
    <w:p w14:paraId="7B6D5DF3" w14:textId="3C1012D4" w:rsidR="006345FF" w:rsidRPr="00705942" w:rsidRDefault="005B7822">
      <w:pPr>
        <w:jc w:val="both"/>
        <w:rPr>
          <w:rFonts w:eastAsia="Times New Roman"/>
        </w:rPr>
      </w:pPr>
      <w:r w:rsidRPr="00705942">
        <w:rPr>
          <w:rFonts w:eastAsia="Times New Roman"/>
        </w:rPr>
        <w:t>A program keretében elsősorban a szombathelyi Történelmi Témaparkban, illetve a Katonatörténeti Kiállítóteremben mentális és fizikai jólétet elősegítő workshopok, Mindfullness programok</w:t>
      </w:r>
      <w:r w:rsidR="0033615D">
        <w:rPr>
          <w:rFonts w:eastAsia="Times New Roman"/>
        </w:rPr>
        <w:t xml:space="preserve"> kerülnek</w:t>
      </w:r>
      <w:r w:rsidRPr="00705942">
        <w:rPr>
          <w:rFonts w:eastAsia="Times New Roman"/>
        </w:rPr>
        <w:t xml:space="preserve"> megvalósítás</w:t>
      </w:r>
      <w:r w:rsidR="0033615D">
        <w:rPr>
          <w:rFonts w:eastAsia="Times New Roman"/>
        </w:rPr>
        <w:t>r</w:t>
      </w:r>
      <w:r w:rsidRPr="00705942">
        <w:rPr>
          <w:rFonts w:eastAsia="Times New Roman"/>
        </w:rPr>
        <w:t xml:space="preserve">a, pl. jóga, interaktív, önismereti előadások megszervezése olyan ismert előadókkal, mint pl.: Pilner Alma, Almási Kitti vagy Bagdy Emőke. Minden évben </w:t>
      </w:r>
      <w:r w:rsidR="0033615D">
        <w:rPr>
          <w:rFonts w:eastAsia="Times New Roman"/>
        </w:rPr>
        <w:t xml:space="preserve">cél </w:t>
      </w:r>
      <w:r w:rsidRPr="00705942">
        <w:rPr>
          <w:rFonts w:eastAsia="Times New Roman"/>
        </w:rPr>
        <w:t xml:space="preserve">havonta 1-1 workshop megvalósítása - helyi lakosok és turisták bevonásával- 2026- 2027 között. </w:t>
      </w:r>
    </w:p>
    <w:p w14:paraId="2DBA2D1D" w14:textId="77777777" w:rsidR="006345FF" w:rsidRPr="00705942" w:rsidRDefault="005B7822">
      <w:pPr>
        <w:jc w:val="both"/>
        <w:rPr>
          <w:rFonts w:eastAsia="Times New Roman"/>
        </w:rPr>
      </w:pPr>
      <w:r w:rsidRPr="00705942">
        <w:rPr>
          <w:rFonts w:eastAsia="Times New Roman"/>
        </w:rPr>
        <w:t>A rendezvényekhez kapcsolódó költségek: hangosítás, eszközbeszerzés: székek, sörpad garnitúrák, babzsákok, napozó székek, jógamatracok, napernyők, árnyékolók, pokrócok, lámpák, fényfüzérek, a rendezvény tematikájához, valamint a relaxációs hangulat megteremtéséhez szükséges fogyóeszközök.</w:t>
      </w:r>
    </w:p>
    <w:p w14:paraId="2C736991" w14:textId="77777777" w:rsidR="006345FF" w:rsidRPr="00705942" w:rsidRDefault="006345FF">
      <w:pPr>
        <w:jc w:val="both"/>
        <w:rPr>
          <w:rFonts w:eastAsia="Times New Roman"/>
        </w:rPr>
      </w:pPr>
    </w:p>
    <w:p w14:paraId="62A5B7F1" w14:textId="66F43B34" w:rsidR="006345FF" w:rsidRPr="00705942" w:rsidRDefault="005B7822" w:rsidP="00241C96">
      <w:pPr>
        <w:pStyle w:val="Cmsor2"/>
        <w:rPr>
          <w:rFonts w:eastAsia="Times New Roman" w:cs="Times New Roman"/>
        </w:rPr>
      </w:pPr>
      <w:bookmarkStart w:id="87" w:name="_Toc213846364"/>
      <w:r w:rsidRPr="00705942">
        <w:rPr>
          <w:rFonts w:eastAsia="Times New Roman" w:cs="Times New Roman"/>
        </w:rPr>
        <w:t>3.4.</w:t>
      </w:r>
      <w:r w:rsidR="00241C96" w:rsidRPr="00705942">
        <w:rPr>
          <w:rFonts w:eastAsia="Times New Roman" w:cs="Times New Roman"/>
        </w:rPr>
        <w:tab/>
      </w:r>
      <w:r w:rsidRPr="00705942">
        <w:rPr>
          <w:rFonts w:eastAsia="Times New Roman" w:cs="Times New Roman"/>
        </w:rPr>
        <w:t xml:space="preserve"> xR megoldásokkal támogatott attrakció-fejlesztés - pl. római emlékek rendszere</w:t>
      </w:r>
      <w:bookmarkEnd w:id="87"/>
    </w:p>
    <w:p w14:paraId="0A8E7158" w14:textId="77777777" w:rsidR="006345FF" w:rsidRPr="00705942" w:rsidRDefault="006345FF">
      <w:pPr>
        <w:jc w:val="both"/>
        <w:rPr>
          <w:rFonts w:eastAsia="Times New Roman"/>
        </w:rPr>
      </w:pPr>
    </w:p>
    <w:p w14:paraId="2FFF7EE1" w14:textId="52A3C2CE" w:rsidR="00593E85" w:rsidRPr="00705942" w:rsidRDefault="005C382F" w:rsidP="00593E85">
      <w:pPr>
        <w:jc w:val="both"/>
        <w:rPr>
          <w:rFonts w:eastAsia="Times New Roman"/>
          <w:b/>
          <w:bCs/>
        </w:rPr>
      </w:pPr>
      <w:r w:rsidRPr="00705942">
        <w:rPr>
          <w:rFonts w:eastAsia="Times New Roman"/>
          <w:b/>
          <w:bCs/>
        </w:rPr>
        <w:t>T</w:t>
      </w:r>
      <w:r w:rsidR="00593E85" w:rsidRPr="00705942">
        <w:rPr>
          <w:rFonts w:eastAsia="Times New Roman"/>
          <w:b/>
          <w:bCs/>
        </w:rPr>
        <w:t xml:space="preserve">ematikus </w:t>
      </w:r>
      <w:r w:rsidRPr="00705942">
        <w:rPr>
          <w:rFonts w:eastAsia="Times New Roman"/>
          <w:b/>
          <w:bCs/>
        </w:rPr>
        <w:t>élménytúrákhoz</w:t>
      </w:r>
      <w:r w:rsidR="00593E85" w:rsidRPr="00705942">
        <w:rPr>
          <w:rFonts w:eastAsia="Times New Roman"/>
          <w:b/>
          <w:bCs/>
        </w:rPr>
        <w:t xml:space="preserve"> kapcsolódva a rejtett vagy már nem létező helyi értékek és történelmi emlékek interaktív, élményszerű </w:t>
      </w:r>
      <w:r w:rsidRPr="00705942">
        <w:rPr>
          <w:rFonts w:eastAsia="Times New Roman"/>
          <w:b/>
          <w:bCs/>
        </w:rPr>
        <w:t>megjelenítése</w:t>
      </w:r>
      <w:r w:rsidR="00593E85" w:rsidRPr="00705942">
        <w:rPr>
          <w:rFonts w:eastAsia="Times New Roman"/>
          <w:b/>
          <w:bCs/>
        </w:rPr>
        <w:t xml:space="preserve"> xR technológia segítségével</w:t>
      </w:r>
      <w:r w:rsidRPr="00705942">
        <w:rPr>
          <w:rFonts w:eastAsia="Times New Roman"/>
          <w:b/>
          <w:bCs/>
        </w:rPr>
        <w:t>.</w:t>
      </w:r>
    </w:p>
    <w:p w14:paraId="25432DE4" w14:textId="77777777" w:rsidR="00E92520" w:rsidRPr="00705942" w:rsidRDefault="00E92520" w:rsidP="00E92520">
      <w:pPr>
        <w:jc w:val="both"/>
        <w:rPr>
          <w:rFonts w:eastAsia="Times New Roman"/>
        </w:rPr>
      </w:pPr>
      <w:r w:rsidRPr="00705942">
        <w:rPr>
          <w:rFonts w:eastAsia="Times New Roman"/>
        </w:rPr>
        <w:t>Koordinátor szervezet neve: Pannon Gazdasági Hálózat</w:t>
      </w:r>
    </w:p>
    <w:p w14:paraId="159EF9D0" w14:textId="77777777" w:rsidR="006345FF" w:rsidRPr="00705942" w:rsidRDefault="006345FF">
      <w:pPr>
        <w:jc w:val="both"/>
        <w:rPr>
          <w:rFonts w:eastAsia="Times New Roman"/>
        </w:rPr>
      </w:pPr>
    </w:p>
    <w:p w14:paraId="0EE266EC" w14:textId="36C2271E" w:rsidR="006345FF" w:rsidRPr="00705942" w:rsidRDefault="005B7822" w:rsidP="00241C96">
      <w:pPr>
        <w:pStyle w:val="Cmsor3"/>
        <w:rPr>
          <w:rFonts w:eastAsia="Times New Roman" w:cs="Times New Roman"/>
        </w:rPr>
      </w:pPr>
      <w:bookmarkStart w:id="88" w:name="_Toc213846365"/>
      <w:r w:rsidRPr="00705942">
        <w:rPr>
          <w:rFonts w:eastAsia="Times New Roman" w:cs="Times New Roman"/>
        </w:rPr>
        <w:lastRenderedPageBreak/>
        <w:t>3.4.1.</w:t>
      </w:r>
      <w:r w:rsidR="00CC10C9">
        <w:rPr>
          <w:rFonts w:eastAsia="Times New Roman" w:cs="Times New Roman"/>
        </w:rPr>
        <w:tab/>
      </w:r>
      <w:r w:rsidRPr="00705942">
        <w:rPr>
          <w:rFonts w:eastAsia="Times New Roman" w:cs="Times New Roman"/>
        </w:rPr>
        <w:t>Láthatatlan láthatóvá tétele -rejtett, vagy múltbéli attrakciók bemutatása xR-rel</w:t>
      </w:r>
      <w:bookmarkEnd w:id="88"/>
    </w:p>
    <w:p w14:paraId="1E9334B8" w14:textId="77777777" w:rsidR="006345FF" w:rsidRPr="00705942" w:rsidRDefault="006345FF">
      <w:pPr>
        <w:jc w:val="both"/>
        <w:rPr>
          <w:rFonts w:eastAsia="Times New Roman"/>
        </w:rPr>
      </w:pPr>
    </w:p>
    <w:p w14:paraId="51E0EF0D" w14:textId="6F6B6ABA" w:rsidR="00593E85" w:rsidRPr="00705942" w:rsidRDefault="00705942" w:rsidP="00593E85">
      <w:pPr>
        <w:jc w:val="both"/>
        <w:rPr>
          <w:rFonts w:eastAsia="Times New Roman"/>
          <w:b/>
          <w:bCs/>
        </w:rPr>
      </w:pPr>
      <w:r>
        <w:rPr>
          <w:rFonts w:eastAsia="Times New Roman"/>
          <w:b/>
          <w:bCs/>
        </w:rPr>
        <w:t>Cél,</w:t>
      </w:r>
      <w:r w:rsidR="00593E85" w:rsidRPr="00705942">
        <w:rPr>
          <w:rFonts w:eastAsia="Times New Roman"/>
          <w:b/>
          <w:bCs/>
        </w:rPr>
        <w:t xml:space="preserve"> hogy a rejtett vagy már eltűnt helyi értékeket és emlékhelyeket tematikus rendszerben, interaktív és élményszerű módon mutassa be a nemzetközileg is versenyképes xR technológiák alkalmazásával.</w:t>
      </w:r>
    </w:p>
    <w:p w14:paraId="6D9DA2E4" w14:textId="77777777" w:rsidR="006345FF" w:rsidRPr="00705942" w:rsidRDefault="005B7822">
      <w:pPr>
        <w:jc w:val="both"/>
        <w:rPr>
          <w:rFonts w:eastAsia="Times New Roman"/>
        </w:rPr>
      </w:pPr>
      <w:bookmarkStart w:id="89" w:name="_Hlk205467476"/>
      <w:r w:rsidRPr="00705942">
        <w:rPr>
          <w:rFonts w:eastAsia="Times New Roman"/>
        </w:rPr>
        <w:t>Koordinátor szervezet neve: Pannon Gazdasági Hálózat</w:t>
      </w:r>
    </w:p>
    <w:bookmarkEnd w:id="89"/>
    <w:p w14:paraId="537EF1D9" w14:textId="77777777" w:rsidR="006345FF" w:rsidRPr="00705942" w:rsidRDefault="006345FF">
      <w:pPr>
        <w:jc w:val="both"/>
        <w:rPr>
          <w:rFonts w:eastAsia="Times New Roman"/>
        </w:rPr>
      </w:pPr>
    </w:p>
    <w:p w14:paraId="4810F6C3" w14:textId="77777777" w:rsidR="006345FF" w:rsidRPr="00705942" w:rsidRDefault="005B7822">
      <w:pPr>
        <w:jc w:val="both"/>
        <w:rPr>
          <w:rFonts w:eastAsia="Times New Roman"/>
        </w:rPr>
      </w:pPr>
      <w:r w:rsidRPr="00705942">
        <w:rPr>
          <w:rFonts w:eastAsia="Times New Roman"/>
        </w:rPr>
        <w:t>A projekt leírása:</w:t>
      </w:r>
    </w:p>
    <w:p w14:paraId="4DD76404" w14:textId="4265E23D" w:rsidR="006345FF" w:rsidRPr="00705942" w:rsidRDefault="005B7822">
      <w:pPr>
        <w:jc w:val="both"/>
        <w:rPr>
          <w:rFonts w:eastAsia="Times New Roman"/>
        </w:rPr>
      </w:pPr>
      <w:r w:rsidRPr="00705942">
        <w:rPr>
          <w:rFonts w:eastAsia="Times New Roman"/>
        </w:rPr>
        <w:t xml:space="preserve">A létrehozott, nemzetközi szinten is versenyképes xR kompetenciák révén olyan attraktív módon válnak bemutathatóvá értékek, emlékek, tárgyak, melyek áthidalják nemcsak a fizikai megtekintési korlátokat, hanem többlet-élményt is nyújtanak. Jelenleg szigetszerűen valósultak meg ilyen demonstrációk, nem illeszkednek egy koncepcióba, a lakosság és </w:t>
      </w:r>
      <w:r w:rsidR="0033615D">
        <w:rPr>
          <w:rFonts w:eastAsia="Times New Roman"/>
        </w:rPr>
        <w:t xml:space="preserve">az </w:t>
      </w:r>
      <w:r w:rsidRPr="00705942">
        <w:rPr>
          <w:rFonts w:eastAsia="Times New Roman"/>
        </w:rPr>
        <w:t xml:space="preserve">érdeklődők felé történő egységes rendszerbe. </w:t>
      </w:r>
    </w:p>
    <w:p w14:paraId="5B24CABD" w14:textId="59A50651" w:rsidR="006345FF" w:rsidRPr="00705942" w:rsidRDefault="005B7822">
      <w:pPr>
        <w:jc w:val="both"/>
        <w:rPr>
          <w:rFonts w:eastAsia="Times New Roman"/>
        </w:rPr>
      </w:pPr>
      <w:r w:rsidRPr="00705942">
        <w:rPr>
          <w:rFonts w:eastAsia="Times New Roman"/>
        </w:rPr>
        <w:t xml:space="preserve">A projekt célja, hogy ezt az áthidalást megvalósítsa, és tematikusan rendezetten, a felhasználót játékosan és interaktívan bevonva nyújtson egyedi felhasználói élményt. A tevékenység során felmérésre kerülnek azok az attrakciók, emlékhelyek, melyek alkalmasak ezen bemutatási módra, kidolgozásra kerül a tematikus kommunikációs fókusz, majd megvalósításra kerülnek az egyes elemek. </w:t>
      </w:r>
    </w:p>
    <w:p w14:paraId="2D8293F8" w14:textId="44143436" w:rsidR="006345FF" w:rsidRPr="00705942" w:rsidRDefault="005B7822">
      <w:pPr>
        <w:jc w:val="both"/>
        <w:rPr>
          <w:rFonts w:eastAsia="Times New Roman"/>
        </w:rPr>
      </w:pPr>
      <w:r w:rsidRPr="00705942">
        <w:rPr>
          <w:rFonts w:eastAsia="Times New Roman"/>
        </w:rPr>
        <w:t xml:space="preserve">Ezt követően pedig megvalósul a </w:t>
      </w:r>
      <w:r w:rsidR="0033615D">
        <w:rPr>
          <w:rFonts w:eastAsia="Times New Roman"/>
        </w:rPr>
        <w:t xml:space="preserve">projektelem </w:t>
      </w:r>
      <w:r w:rsidRPr="00705942">
        <w:rPr>
          <w:rFonts w:eastAsia="Times New Roman"/>
        </w:rPr>
        <w:t>többi komponenshez illeszkedő kommunikációja.</w:t>
      </w:r>
    </w:p>
    <w:p w14:paraId="6008F5AC" w14:textId="77777777" w:rsidR="006345FF" w:rsidRPr="00705942" w:rsidRDefault="006345FF">
      <w:pPr>
        <w:jc w:val="both"/>
        <w:rPr>
          <w:rFonts w:eastAsia="Times New Roman"/>
        </w:rPr>
      </w:pPr>
    </w:p>
    <w:p w14:paraId="52C5BE05" w14:textId="3EC341B4" w:rsidR="006345FF" w:rsidRPr="00705942" w:rsidRDefault="005B7822" w:rsidP="00241C96">
      <w:pPr>
        <w:pStyle w:val="Cmsor3"/>
        <w:rPr>
          <w:rFonts w:eastAsia="Times New Roman" w:cs="Times New Roman"/>
        </w:rPr>
      </w:pPr>
      <w:bookmarkStart w:id="90" w:name="_Toc213846366"/>
      <w:r w:rsidRPr="00705942">
        <w:rPr>
          <w:rFonts w:eastAsia="Times New Roman" w:cs="Times New Roman"/>
        </w:rPr>
        <w:t>3.4.2.</w:t>
      </w:r>
      <w:r w:rsidR="00CC10C9">
        <w:rPr>
          <w:rFonts w:eastAsia="Times New Roman" w:cs="Times New Roman"/>
        </w:rPr>
        <w:tab/>
      </w:r>
      <w:r w:rsidRPr="00705942">
        <w:rPr>
          <w:rFonts w:eastAsia="Times New Roman" w:cs="Times New Roman"/>
        </w:rPr>
        <w:t>Virtuális élménylánc kialakítása</w:t>
      </w:r>
      <w:bookmarkEnd w:id="90"/>
    </w:p>
    <w:p w14:paraId="0717AD4C" w14:textId="77777777" w:rsidR="006345FF" w:rsidRPr="00705942" w:rsidRDefault="006345FF">
      <w:pPr>
        <w:jc w:val="both"/>
        <w:rPr>
          <w:rFonts w:eastAsia="Times New Roman"/>
        </w:rPr>
      </w:pPr>
    </w:p>
    <w:p w14:paraId="325FEA2B" w14:textId="01F78C98" w:rsidR="006345FF" w:rsidRPr="00705942" w:rsidRDefault="005B7822">
      <w:pPr>
        <w:jc w:val="both"/>
        <w:rPr>
          <w:rFonts w:eastAsia="Times New Roman"/>
          <w:b/>
        </w:rPr>
      </w:pPr>
      <w:r w:rsidRPr="00705942">
        <w:rPr>
          <w:rFonts w:eastAsia="Times New Roman"/>
          <w:b/>
        </w:rPr>
        <w:t>A tematikus élménytúrák virtuális időutazásra invitálják a helyben élő és a Szombathelyre látogató turistákat. A túrák a szombathelyi Tourinform Irodán keresztül foglalhatók. Meghatározott tematika mentén a ma már nem látható egykor jelentős épületek elevenednek meg előttünk eredeti helyükön. A túrázók mobil applikáció vagy VR szemüveg segítségével utazhat</w:t>
      </w:r>
      <w:r w:rsidR="0033615D">
        <w:rPr>
          <w:rFonts w:eastAsia="Times New Roman"/>
          <w:b/>
        </w:rPr>
        <w:t>nak</w:t>
      </w:r>
      <w:r w:rsidRPr="00705942">
        <w:rPr>
          <w:rFonts w:eastAsia="Times New Roman"/>
          <w:b/>
        </w:rPr>
        <w:t xml:space="preserve"> vissza az időben és tudhatnak meg mindent például a kenyérkészítés történetéről, a víz útjáról, a vallás, divat és hadtörténetről.  </w:t>
      </w:r>
    </w:p>
    <w:p w14:paraId="24A737E2" w14:textId="77777777" w:rsidR="006345FF" w:rsidRPr="00705942" w:rsidRDefault="005B7822">
      <w:pPr>
        <w:jc w:val="both"/>
        <w:rPr>
          <w:rFonts w:eastAsia="Times New Roman"/>
        </w:rPr>
      </w:pPr>
      <w:r w:rsidRPr="00705942">
        <w:rPr>
          <w:rFonts w:eastAsia="Times New Roman"/>
        </w:rPr>
        <w:t>Koordinátor szervezet neve: Savaria Turizmus nKft.</w:t>
      </w:r>
    </w:p>
    <w:p w14:paraId="3E179EC9" w14:textId="77777777" w:rsidR="006345FF" w:rsidRPr="00705942" w:rsidRDefault="006345FF">
      <w:pPr>
        <w:jc w:val="both"/>
        <w:rPr>
          <w:rFonts w:eastAsia="Times New Roman"/>
        </w:rPr>
      </w:pPr>
    </w:p>
    <w:p w14:paraId="2B335C03" w14:textId="77777777" w:rsidR="006345FF" w:rsidRPr="00705942" w:rsidRDefault="005B7822">
      <w:pPr>
        <w:jc w:val="both"/>
        <w:rPr>
          <w:rFonts w:eastAsia="Times New Roman"/>
        </w:rPr>
      </w:pPr>
      <w:r w:rsidRPr="00705942">
        <w:rPr>
          <w:rFonts w:eastAsia="Times New Roman"/>
        </w:rPr>
        <w:t>A projekt leírása:</w:t>
      </w:r>
    </w:p>
    <w:p w14:paraId="6C5DB481" w14:textId="77777777" w:rsidR="006345FF" w:rsidRPr="00705942" w:rsidRDefault="005B7822">
      <w:pPr>
        <w:jc w:val="both"/>
        <w:rPr>
          <w:rFonts w:eastAsia="Times New Roman"/>
        </w:rPr>
      </w:pPr>
      <w:r w:rsidRPr="00705942">
        <w:rPr>
          <w:rFonts w:eastAsia="Times New Roman"/>
        </w:rPr>
        <w:t xml:space="preserve">Szombathely meghatározó történelmi korszakainak megelevenítése kiterjesztett és virtuális valóság tartalmakkal az alábbi témákban: a víz útja, a kenyér útja, színháztörténet, vallás, öltözködés/ divat, hadtörténet. A cél, hogy a látogatók megismerjék Szombathely történetét, a város fejlődését oly módon, hogy a meglévő épített és természeti környezetben sétálva, mobil telefonos applikáció/ VR szemüveg segítségével láthatják az egyes történelmi korszakokban eredeti helyén egykor állt épületeket/ attrakciókat. </w:t>
      </w:r>
    </w:p>
    <w:p w14:paraId="61E2BBC3" w14:textId="77777777" w:rsidR="006345FF" w:rsidRPr="00705942" w:rsidRDefault="005B7822">
      <w:pPr>
        <w:jc w:val="both"/>
        <w:rPr>
          <w:rFonts w:eastAsia="Times New Roman"/>
        </w:rPr>
      </w:pPr>
      <w:r w:rsidRPr="00705942">
        <w:rPr>
          <w:rFonts w:eastAsia="Times New Roman"/>
        </w:rPr>
        <w:t xml:space="preserve">Cél a láthatatlan láthatóvá tétele, vagyis az időutazás a legkülönbözőbb történelmi korokba. Minden virtuális élménytúra a város meghatározott pontjait érintve, a virtuális tartalmak mellett hang alapú információval tájékoztat az egykor és a helyén ma látható épületről vagy egyéb objektumról. </w:t>
      </w:r>
    </w:p>
    <w:p w14:paraId="7E122C27" w14:textId="6BA618A0" w:rsidR="006345FF" w:rsidRPr="00705942" w:rsidRDefault="005B7822">
      <w:pPr>
        <w:jc w:val="both"/>
        <w:rPr>
          <w:rFonts w:eastAsia="Times New Roman"/>
        </w:rPr>
      </w:pPr>
      <w:r w:rsidRPr="00705942">
        <w:rPr>
          <w:rFonts w:eastAsia="Times New Roman"/>
        </w:rPr>
        <w:t xml:space="preserve">A kenyér útja tematikus túra során végigjárhatjuk az egykori malmokat, vízi malmokat, betekintést nyerhetünk a gabonaőrlés folyamatába és megtudhatjuk hogyan változott az idők folyamán a mindennapi kenyerünk. A víz útját végig követhetjük a római korban használt vízvezetékektől napjainkig, a víztornyok és Vízműtörténeti Múzeum érintésével, megtudhatjuk azt is milyen károkat okozott a szombathelyi árvíz. </w:t>
      </w:r>
    </w:p>
    <w:p w14:paraId="1A34D220" w14:textId="77777777" w:rsidR="006345FF" w:rsidRPr="00705942" w:rsidRDefault="005B7822">
      <w:pPr>
        <w:jc w:val="both"/>
        <w:rPr>
          <w:rFonts w:eastAsia="Times New Roman"/>
        </w:rPr>
      </w:pPr>
      <w:r w:rsidRPr="00705942">
        <w:rPr>
          <w:rFonts w:eastAsia="Times New Roman"/>
        </w:rPr>
        <w:t xml:space="preserve">A vallástörténet a római istenektől, az Isis istennőnek szentelt Iseum-on át, Szent Márton történetén keresztül a keresztény vallás és a szombathelyi zsidóság történetébe enged bepillantást. A színháztörténet bemutatja a híres szombathelyi származású színművészeket és a legelső színi társulattól a Weöres Sándor Színház megszületéséig mindent megtudhatunk a helyi színház fontosabb eseményeiről. </w:t>
      </w:r>
    </w:p>
    <w:p w14:paraId="776DD623" w14:textId="77777777" w:rsidR="006345FF" w:rsidRPr="00705942" w:rsidRDefault="005B7822">
      <w:pPr>
        <w:jc w:val="both"/>
        <w:rPr>
          <w:rFonts w:eastAsia="Times New Roman"/>
        </w:rPr>
      </w:pPr>
      <w:r w:rsidRPr="00705942">
        <w:rPr>
          <w:rFonts w:eastAsia="Times New Roman"/>
        </w:rPr>
        <w:t xml:space="preserve">A hadtörténet a XV. Apollinaris Legio veterán katonáitól a II. Világháborúig ismerteti a fontosabb történelmi harcokat és a szombathelyi katonatörténetet. Az öltözködés téma Savariától napjainkig mutatja be az öltözködési szokásokat, divatot, a ruhakészítés módszereit, az egykori szabó műhelyeket. A virtuális séták megvalósításához kutató- és gyűjtőmunka, programfejlesztés, VR szemüvegek beszerzése és marketing költségek kapcsolódnak. </w:t>
      </w:r>
    </w:p>
    <w:p w14:paraId="0CDBB3CD" w14:textId="77777777" w:rsidR="006345FF" w:rsidRPr="00705942" w:rsidRDefault="006345FF">
      <w:pPr>
        <w:jc w:val="both"/>
        <w:rPr>
          <w:rFonts w:eastAsia="Times New Roman"/>
        </w:rPr>
      </w:pPr>
    </w:p>
    <w:p w14:paraId="638D66A9" w14:textId="5B0FCAA1" w:rsidR="006345FF" w:rsidRPr="00705942" w:rsidRDefault="005B7822" w:rsidP="00241C96">
      <w:pPr>
        <w:pStyle w:val="Cmsor2"/>
        <w:rPr>
          <w:rFonts w:eastAsia="Times New Roman" w:cs="Times New Roman"/>
        </w:rPr>
      </w:pPr>
      <w:bookmarkStart w:id="91" w:name="_Toc213846367"/>
      <w:r w:rsidRPr="00705942">
        <w:rPr>
          <w:rFonts w:eastAsia="Times New Roman" w:cs="Times New Roman"/>
        </w:rPr>
        <w:t>3.5.</w:t>
      </w:r>
      <w:r w:rsidR="00241C96" w:rsidRPr="00705942">
        <w:rPr>
          <w:rFonts w:eastAsia="Times New Roman" w:cs="Times New Roman"/>
        </w:rPr>
        <w:tab/>
      </w:r>
      <w:r w:rsidRPr="00705942">
        <w:rPr>
          <w:rFonts w:eastAsia="Times New Roman" w:cs="Times New Roman"/>
        </w:rPr>
        <w:t xml:space="preserve"> Márka- és image-építése</w:t>
      </w:r>
      <w:r w:rsidR="00A35F61">
        <w:rPr>
          <w:rFonts w:eastAsia="Times New Roman" w:cs="Times New Roman"/>
        </w:rPr>
        <w:t>,</w:t>
      </w:r>
      <w:r w:rsidRPr="00705942">
        <w:rPr>
          <w:rFonts w:eastAsia="Times New Roman" w:cs="Times New Roman"/>
        </w:rPr>
        <w:t xml:space="preserve"> megalkotása, kommunikáció megvalósítása</w:t>
      </w:r>
      <w:bookmarkEnd w:id="91"/>
    </w:p>
    <w:p w14:paraId="42A83B29" w14:textId="77777777" w:rsidR="006345FF" w:rsidRDefault="006345FF">
      <w:pPr>
        <w:jc w:val="both"/>
        <w:rPr>
          <w:rFonts w:eastAsia="Times New Roman"/>
        </w:rPr>
      </w:pPr>
    </w:p>
    <w:p w14:paraId="225CB0EC" w14:textId="3AB2B0FA" w:rsidR="00705942" w:rsidRPr="00705942" w:rsidRDefault="00705942">
      <w:pPr>
        <w:jc w:val="both"/>
        <w:rPr>
          <w:rFonts w:eastAsia="Times New Roman"/>
          <w:b/>
          <w:bCs/>
        </w:rPr>
      </w:pPr>
      <w:r w:rsidRPr="00705942">
        <w:rPr>
          <w:rFonts w:eastAsia="Times New Roman"/>
          <w:b/>
          <w:bCs/>
        </w:rPr>
        <w:t xml:space="preserve">A városmárka-stratégia kialakítása és a rendszeres, célzott kommunikáció együttesen biztosítják, hogy Szombathely hiteles, vonzó és tudatosan formált jövőképpel </w:t>
      </w:r>
      <w:r w:rsidRPr="00705942">
        <w:rPr>
          <w:rFonts w:eastAsia="Times New Roman"/>
          <w:b/>
          <w:bCs/>
        </w:rPr>
        <w:lastRenderedPageBreak/>
        <w:t>rendelkezzen, amelyet a lakosság, a befektetők és a látogatók is könnyen azonosítani tudnak.</w:t>
      </w:r>
    </w:p>
    <w:p w14:paraId="30D68759" w14:textId="5E1354F6" w:rsidR="00E92520" w:rsidRPr="00705942" w:rsidRDefault="00E92520">
      <w:pPr>
        <w:jc w:val="both"/>
        <w:rPr>
          <w:rFonts w:eastAsia="Times New Roman"/>
        </w:rPr>
      </w:pPr>
      <w:r w:rsidRPr="00705942">
        <w:rPr>
          <w:rFonts w:eastAsia="Times New Roman"/>
        </w:rPr>
        <w:t>Koordinátor szervezet neve: ELTE Üzleti Kommunikáció és Marketing Tanszék</w:t>
      </w:r>
    </w:p>
    <w:p w14:paraId="4AF25E99" w14:textId="77777777" w:rsidR="006345FF" w:rsidRPr="00705942" w:rsidRDefault="006345FF">
      <w:pPr>
        <w:jc w:val="both"/>
        <w:rPr>
          <w:rFonts w:eastAsia="Times New Roman"/>
        </w:rPr>
      </w:pPr>
    </w:p>
    <w:p w14:paraId="4F23F118" w14:textId="07C100B8" w:rsidR="006345FF" w:rsidRPr="00705942" w:rsidRDefault="005B7822" w:rsidP="00241C96">
      <w:pPr>
        <w:pStyle w:val="Cmsor3"/>
        <w:rPr>
          <w:rFonts w:eastAsia="Times New Roman" w:cs="Times New Roman"/>
        </w:rPr>
      </w:pPr>
      <w:bookmarkStart w:id="92" w:name="_Toc213846368"/>
      <w:r w:rsidRPr="00705942">
        <w:rPr>
          <w:rFonts w:eastAsia="Times New Roman" w:cs="Times New Roman"/>
        </w:rPr>
        <w:t>3.5.1.</w:t>
      </w:r>
      <w:r w:rsidR="00CC10C9">
        <w:rPr>
          <w:rFonts w:eastAsia="Times New Roman" w:cs="Times New Roman"/>
        </w:rPr>
        <w:tab/>
      </w:r>
      <w:r w:rsidRPr="00705942">
        <w:rPr>
          <w:rFonts w:eastAsia="Times New Roman" w:cs="Times New Roman"/>
        </w:rPr>
        <w:t>Pozícionálás, márkastratégia, image elemek megalkotása</w:t>
      </w:r>
      <w:bookmarkEnd w:id="92"/>
    </w:p>
    <w:p w14:paraId="30E4F392" w14:textId="77777777" w:rsidR="006345FF" w:rsidRPr="00705942" w:rsidRDefault="006345FF">
      <w:pPr>
        <w:jc w:val="both"/>
        <w:rPr>
          <w:rFonts w:eastAsia="Times New Roman"/>
        </w:rPr>
      </w:pPr>
    </w:p>
    <w:p w14:paraId="5A60F750" w14:textId="1DF76A2D" w:rsidR="006345FF" w:rsidRPr="00705942" w:rsidRDefault="005C382F">
      <w:pPr>
        <w:jc w:val="both"/>
        <w:rPr>
          <w:rFonts w:eastAsia="Times New Roman"/>
          <w:b/>
          <w:bCs/>
        </w:rPr>
      </w:pPr>
      <w:r w:rsidRPr="00705942">
        <w:rPr>
          <w:rFonts w:eastAsia="Times New Roman"/>
          <w:b/>
          <w:bCs/>
        </w:rPr>
        <w:t>Átfogó, helyi és külső szereplők számára is vonzó városmárka-stratégia megalapozása Szombathely jövőképének tudatos kialakítására.</w:t>
      </w:r>
    </w:p>
    <w:p w14:paraId="54FC98A5" w14:textId="77777777" w:rsidR="006345FF" w:rsidRPr="00705942" w:rsidRDefault="005B7822">
      <w:pPr>
        <w:jc w:val="both"/>
        <w:rPr>
          <w:rFonts w:eastAsia="Times New Roman"/>
        </w:rPr>
      </w:pPr>
      <w:r w:rsidRPr="00705942">
        <w:rPr>
          <w:rFonts w:eastAsia="Times New Roman"/>
        </w:rPr>
        <w:t>Koordinátor szervezet neve: ELTE Üzleti Kommunikáció és Marketing Tanszék</w:t>
      </w:r>
    </w:p>
    <w:p w14:paraId="7978D0F3" w14:textId="77777777" w:rsidR="006345FF" w:rsidRPr="00705942" w:rsidRDefault="006345FF">
      <w:pPr>
        <w:jc w:val="both"/>
        <w:rPr>
          <w:rFonts w:eastAsia="Times New Roman"/>
        </w:rPr>
      </w:pPr>
    </w:p>
    <w:p w14:paraId="2AF4E068" w14:textId="77777777" w:rsidR="006345FF" w:rsidRPr="00705942" w:rsidRDefault="005B7822">
      <w:pPr>
        <w:jc w:val="both"/>
        <w:rPr>
          <w:rFonts w:eastAsia="Times New Roman"/>
        </w:rPr>
      </w:pPr>
      <w:r w:rsidRPr="00705942">
        <w:rPr>
          <w:rFonts w:eastAsia="Times New Roman"/>
        </w:rPr>
        <w:t>A projekt leírása:</w:t>
      </w:r>
    </w:p>
    <w:p w14:paraId="0F51BF70" w14:textId="77777777" w:rsidR="006345FF" w:rsidRPr="00705942" w:rsidRDefault="005B7822">
      <w:pPr>
        <w:jc w:val="both"/>
        <w:rPr>
          <w:rFonts w:eastAsia="Times New Roman"/>
        </w:rPr>
      </w:pPr>
      <w:r w:rsidRPr="00705942">
        <w:rPr>
          <w:rFonts w:eastAsia="Times New Roman"/>
        </w:rPr>
        <w:t xml:space="preserve">Hosszabb távon szükséges a város márka- és marketingstratégiájának kidolgozása. Ehhez első lépésben elengedhetetlen a városmárka képének felmérése mind a helyi stakeholder-ek és lakosok, mind a külső, potenciális célcsoportok (turisták, idetelepülni vágyók, potenciális befektetők) esetében. </w:t>
      </w:r>
    </w:p>
    <w:p w14:paraId="4E29F45E" w14:textId="77777777" w:rsidR="006345FF" w:rsidRPr="00705942" w:rsidRDefault="005B7822">
      <w:pPr>
        <w:jc w:val="both"/>
        <w:rPr>
          <w:rFonts w:eastAsia="Times New Roman"/>
        </w:rPr>
      </w:pPr>
      <w:r w:rsidRPr="00705942">
        <w:rPr>
          <w:rFonts w:eastAsia="Times New Roman"/>
        </w:rPr>
        <w:t>Ezen felmérés képezheti az alapját egy városmárka-stratégia kidolgozásának. Maga a stratégia kidolgozása a helyi legfontosabb aktorokkal és stakeholderekkel együtt kell történjen, hosszú távú célokat és irányokat szem előtt tartva.</w:t>
      </w:r>
    </w:p>
    <w:p w14:paraId="5B9A5D69" w14:textId="77777777" w:rsidR="006345FF" w:rsidRPr="00705942" w:rsidRDefault="006345FF">
      <w:pPr>
        <w:jc w:val="both"/>
        <w:rPr>
          <w:rFonts w:eastAsia="Times New Roman"/>
        </w:rPr>
      </w:pPr>
    </w:p>
    <w:p w14:paraId="4BFE5F0F" w14:textId="0C2471B6" w:rsidR="006345FF" w:rsidRPr="00705942" w:rsidRDefault="005B7822" w:rsidP="00241C96">
      <w:pPr>
        <w:pStyle w:val="Cmsor3"/>
        <w:rPr>
          <w:rFonts w:eastAsia="Times New Roman" w:cs="Times New Roman"/>
        </w:rPr>
      </w:pPr>
      <w:bookmarkStart w:id="93" w:name="_Toc213846369"/>
      <w:r w:rsidRPr="00705942">
        <w:rPr>
          <w:rFonts w:eastAsia="Times New Roman" w:cs="Times New Roman"/>
        </w:rPr>
        <w:t>3.5.2.</w:t>
      </w:r>
      <w:r w:rsidR="00CC10C9">
        <w:rPr>
          <w:rFonts w:eastAsia="Times New Roman" w:cs="Times New Roman"/>
        </w:rPr>
        <w:tab/>
      </w:r>
      <w:r w:rsidRPr="00705942">
        <w:rPr>
          <w:rFonts w:eastAsia="Times New Roman" w:cs="Times New Roman"/>
        </w:rPr>
        <w:t>Folyamatos kommunikáció megvalósítása</w:t>
      </w:r>
      <w:bookmarkEnd w:id="93"/>
    </w:p>
    <w:p w14:paraId="78919B16" w14:textId="77777777" w:rsidR="006345FF" w:rsidRPr="00705942" w:rsidRDefault="006345FF">
      <w:pPr>
        <w:jc w:val="both"/>
        <w:rPr>
          <w:rFonts w:eastAsia="Times New Roman"/>
        </w:rPr>
      </w:pPr>
    </w:p>
    <w:p w14:paraId="0A109ADA" w14:textId="60B04F50" w:rsidR="00BB4DC7" w:rsidRPr="00705942" w:rsidRDefault="00BB4DC7" w:rsidP="00BB4DC7">
      <w:pPr>
        <w:jc w:val="both"/>
        <w:rPr>
          <w:rFonts w:eastAsia="Times New Roman"/>
          <w:b/>
          <w:bCs/>
        </w:rPr>
      </w:pPr>
      <w:r w:rsidRPr="00705942">
        <w:rPr>
          <w:rFonts w:eastAsia="Times New Roman"/>
          <w:b/>
          <w:bCs/>
        </w:rPr>
        <w:t>Egységes, célcsoportokra szabott és rendszeres tájékoztatási rendszer kiépítése, amely erősíti a Szombathely2030 program láthatóságát</w:t>
      </w:r>
      <w:r w:rsidR="009C5645" w:rsidRPr="00705942">
        <w:rPr>
          <w:rFonts w:eastAsia="Times New Roman"/>
          <w:b/>
          <w:bCs/>
        </w:rPr>
        <w:t>.</w:t>
      </w:r>
    </w:p>
    <w:p w14:paraId="295A46E0" w14:textId="35E4AFE4" w:rsidR="006345FF" w:rsidRPr="00705942" w:rsidRDefault="005B7822" w:rsidP="00BB4DC7">
      <w:pPr>
        <w:jc w:val="both"/>
        <w:rPr>
          <w:rFonts w:eastAsia="Times New Roman"/>
        </w:rPr>
      </w:pPr>
      <w:r w:rsidRPr="00705942">
        <w:rPr>
          <w:rFonts w:eastAsia="Times New Roman"/>
        </w:rPr>
        <w:t>Koordinátor szervezet neve: Pannon Gazdasági Hálózat/</w:t>
      </w:r>
      <w:r w:rsidR="0033615D">
        <w:rPr>
          <w:rFonts w:eastAsia="Times New Roman"/>
        </w:rPr>
        <w:t>E</w:t>
      </w:r>
      <w:r w:rsidRPr="00705942">
        <w:rPr>
          <w:rFonts w:eastAsia="Times New Roman"/>
        </w:rPr>
        <w:t>LTE Üzleti Kommunikáció és Marketing Tanszék</w:t>
      </w:r>
    </w:p>
    <w:p w14:paraId="075DD58C" w14:textId="77777777" w:rsidR="006345FF" w:rsidRPr="00705942" w:rsidRDefault="006345FF">
      <w:pPr>
        <w:jc w:val="both"/>
        <w:rPr>
          <w:rFonts w:eastAsia="Times New Roman"/>
        </w:rPr>
      </w:pPr>
    </w:p>
    <w:p w14:paraId="35D60AFD" w14:textId="77777777" w:rsidR="006345FF" w:rsidRPr="00705942" w:rsidRDefault="005B7822">
      <w:pPr>
        <w:jc w:val="both"/>
        <w:rPr>
          <w:rFonts w:eastAsia="Times New Roman"/>
        </w:rPr>
      </w:pPr>
      <w:r w:rsidRPr="00705942">
        <w:rPr>
          <w:rFonts w:eastAsia="Times New Roman"/>
        </w:rPr>
        <w:t>A projekt leírása:</w:t>
      </w:r>
    </w:p>
    <w:p w14:paraId="6F706F6A" w14:textId="77777777" w:rsidR="006345FF" w:rsidRPr="00705942" w:rsidRDefault="005B7822">
      <w:pPr>
        <w:jc w:val="both"/>
        <w:rPr>
          <w:rFonts w:eastAsia="Times New Roman"/>
        </w:rPr>
      </w:pPr>
      <w:r w:rsidRPr="00705942">
        <w:rPr>
          <w:rFonts w:eastAsia="Times New Roman"/>
        </w:rPr>
        <w:t xml:space="preserve">Rendkívül fontos, hogy a különböző célcsoportok, a számukra megfogalmazott releváns üzeneteket, a kiválasztott csatornákon keresztül folyamatosan megkapják. Az ad-hoc </w:t>
      </w:r>
      <w:r w:rsidRPr="00705942">
        <w:rPr>
          <w:rFonts w:eastAsia="Times New Roman"/>
        </w:rPr>
        <w:lastRenderedPageBreak/>
        <w:t xml:space="preserve">jellegű, illetve projekt-alapú kommunikáció hátránya, hogy nem hagy elég időt arra, hogy a megfelelő szintű érzelmi bevonódás, tudatosítás megvalósuljon. </w:t>
      </w:r>
    </w:p>
    <w:p w14:paraId="476F17BD" w14:textId="77777777" w:rsidR="006345FF" w:rsidRPr="00705942" w:rsidRDefault="005B7822">
      <w:pPr>
        <w:jc w:val="both"/>
        <w:rPr>
          <w:rFonts w:eastAsia="Times New Roman"/>
        </w:rPr>
      </w:pPr>
      <w:r w:rsidRPr="00705942">
        <w:rPr>
          <w:rFonts w:eastAsia="Times New Roman"/>
        </w:rPr>
        <w:t xml:space="preserve">A tevékenység célja, hogy kiszámítható, tartalom-orientált információ-átadás valósuljon meg, egy egységes szerkezetben és attraktív formátumban. Mindez jelentős kihívás, hiszen decentralizált szervezetek hálózata alkotja a Szombathely2030 partnerséget. </w:t>
      </w:r>
    </w:p>
    <w:p w14:paraId="0BEE8C99" w14:textId="77777777" w:rsidR="006345FF" w:rsidRPr="00705942" w:rsidRDefault="005B7822">
      <w:pPr>
        <w:jc w:val="both"/>
        <w:rPr>
          <w:rFonts w:eastAsia="Times New Roman"/>
        </w:rPr>
      </w:pPr>
      <w:r w:rsidRPr="00705942">
        <w:rPr>
          <w:rFonts w:eastAsia="Times New Roman"/>
        </w:rPr>
        <w:t>A tevékenységek nyomonkövetése, összehangolt megjelenítése fogja meghatározni, hogy a programnak milyen az észlelt sikeressége. Ezért rendszeres sajtótájékoztatók, sajtóanyagok, riportok, beszámolók, számos felületre (Szombathely2030 weboldal, social media platformok stb.) optimalizált információ-átadások megvalósítása fog létrejönni.</w:t>
      </w:r>
    </w:p>
    <w:p w14:paraId="68DB2C37" w14:textId="77777777" w:rsidR="006345FF" w:rsidRPr="00705942" w:rsidRDefault="006345FF">
      <w:pPr>
        <w:jc w:val="both"/>
        <w:rPr>
          <w:rFonts w:eastAsia="Times New Roman"/>
        </w:rPr>
      </w:pPr>
    </w:p>
    <w:p w14:paraId="3B3C2E1F" w14:textId="507FD650" w:rsidR="006345FF" w:rsidRPr="00705942" w:rsidRDefault="005B7822" w:rsidP="00241C96">
      <w:pPr>
        <w:pStyle w:val="Cmsor2"/>
        <w:rPr>
          <w:rFonts w:eastAsia="Times New Roman" w:cs="Times New Roman"/>
        </w:rPr>
      </w:pPr>
      <w:bookmarkStart w:id="94" w:name="_Toc213846370"/>
      <w:r w:rsidRPr="00705942">
        <w:rPr>
          <w:rFonts w:eastAsia="Times New Roman" w:cs="Times New Roman"/>
        </w:rPr>
        <w:t xml:space="preserve">3.6. </w:t>
      </w:r>
      <w:r w:rsidR="00241C96" w:rsidRPr="00705942">
        <w:rPr>
          <w:rFonts w:eastAsia="Times New Roman" w:cs="Times New Roman"/>
        </w:rPr>
        <w:tab/>
      </w:r>
      <w:r w:rsidRPr="00705942">
        <w:rPr>
          <w:rFonts w:eastAsia="Times New Roman" w:cs="Times New Roman"/>
        </w:rPr>
        <w:t>Tematikus konferenciák szervezése</w:t>
      </w:r>
      <w:bookmarkEnd w:id="94"/>
    </w:p>
    <w:p w14:paraId="0EC22392" w14:textId="77777777" w:rsidR="006345FF" w:rsidRDefault="006345FF">
      <w:pPr>
        <w:jc w:val="both"/>
        <w:rPr>
          <w:rFonts w:eastAsia="Times New Roman"/>
        </w:rPr>
      </w:pPr>
    </w:p>
    <w:p w14:paraId="15BED70D" w14:textId="77777777" w:rsidR="00FC07FA" w:rsidRPr="00083D6E" w:rsidRDefault="00FC07FA" w:rsidP="00E92520">
      <w:pPr>
        <w:jc w:val="both"/>
        <w:rPr>
          <w:rFonts w:eastAsia="Times New Roman"/>
          <w:b/>
          <w:bCs/>
        </w:rPr>
      </w:pPr>
      <w:r w:rsidRPr="00083D6E">
        <w:rPr>
          <w:rFonts w:eastAsia="Times New Roman"/>
          <w:b/>
          <w:bCs/>
        </w:rPr>
        <w:t>Szombathely tudományos szerepének erősítése nemzetközi szintű rendezvények szervezésén keresztül, amelyek elősegítik a nemzetközi tudástranszfert, valamint magas színvonalú tanulási és fejlődési lehetőséget biztosítanak a diákok számára.</w:t>
      </w:r>
    </w:p>
    <w:p w14:paraId="729D318A" w14:textId="3A70D597" w:rsidR="00E92520" w:rsidRPr="00083D6E" w:rsidRDefault="00E92520" w:rsidP="00E92520">
      <w:pPr>
        <w:jc w:val="both"/>
        <w:rPr>
          <w:rFonts w:eastAsia="Times New Roman"/>
        </w:rPr>
      </w:pPr>
      <w:r w:rsidRPr="00083D6E">
        <w:rPr>
          <w:rFonts w:eastAsia="Times New Roman"/>
        </w:rPr>
        <w:t>Koordinátor szervezet neve: ELTE Üzleti Kommunikáció és Marketing Tanszék</w:t>
      </w:r>
    </w:p>
    <w:p w14:paraId="0B526299" w14:textId="77777777" w:rsidR="00E92520" w:rsidRPr="00083D6E" w:rsidRDefault="00E92520">
      <w:pPr>
        <w:jc w:val="both"/>
        <w:rPr>
          <w:rFonts w:eastAsia="Times New Roman"/>
        </w:rPr>
      </w:pPr>
    </w:p>
    <w:p w14:paraId="48DB5661" w14:textId="11211A79" w:rsidR="006345FF" w:rsidRPr="00083D6E" w:rsidRDefault="005B7822" w:rsidP="00241C96">
      <w:pPr>
        <w:pStyle w:val="Cmsor3"/>
        <w:rPr>
          <w:rFonts w:eastAsia="Times New Roman" w:cs="Times New Roman"/>
        </w:rPr>
      </w:pPr>
      <w:bookmarkStart w:id="95" w:name="_Toc213846371"/>
      <w:r w:rsidRPr="00083D6E">
        <w:rPr>
          <w:rFonts w:eastAsia="Times New Roman" w:cs="Times New Roman"/>
        </w:rPr>
        <w:t>3.6.1.</w:t>
      </w:r>
      <w:r w:rsidR="00CC10C9">
        <w:rPr>
          <w:rFonts w:eastAsia="Times New Roman" w:cs="Times New Roman"/>
        </w:rPr>
        <w:tab/>
      </w:r>
      <w:r w:rsidRPr="00083D6E">
        <w:rPr>
          <w:rFonts w:eastAsia="Times New Roman" w:cs="Times New Roman"/>
        </w:rPr>
        <w:t>Egyetemi tudományos konferenciák (zöld, marketing témákban)</w:t>
      </w:r>
      <w:bookmarkEnd w:id="95"/>
    </w:p>
    <w:p w14:paraId="218DA5E0" w14:textId="77777777" w:rsidR="006345FF" w:rsidRPr="00083D6E" w:rsidRDefault="006345FF">
      <w:pPr>
        <w:jc w:val="both"/>
        <w:rPr>
          <w:rFonts w:eastAsia="Times New Roman"/>
        </w:rPr>
      </w:pPr>
    </w:p>
    <w:p w14:paraId="1A4FC4D0" w14:textId="77777777" w:rsidR="009C5645" w:rsidRPr="00083D6E" w:rsidRDefault="009C5645" w:rsidP="009C5645">
      <w:pPr>
        <w:jc w:val="both"/>
        <w:rPr>
          <w:rFonts w:eastAsia="Times New Roman"/>
          <w:b/>
          <w:bCs/>
        </w:rPr>
      </w:pPr>
      <w:r w:rsidRPr="00083D6E">
        <w:rPr>
          <w:rFonts w:eastAsia="Times New Roman"/>
          <w:b/>
          <w:bCs/>
        </w:rPr>
        <w:t>Rangos egyetemi konferenciák megrendezése a tudástranszfer előmozdítása és Szombathely tudományos presztízsének erősítése érdekében.</w:t>
      </w:r>
    </w:p>
    <w:p w14:paraId="617A4294" w14:textId="00E5B8FF" w:rsidR="006345FF" w:rsidRPr="00083D6E" w:rsidRDefault="005B7822" w:rsidP="009C5645">
      <w:pPr>
        <w:jc w:val="both"/>
        <w:rPr>
          <w:rFonts w:eastAsia="Times New Roman"/>
        </w:rPr>
      </w:pPr>
      <w:r w:rsidRPr="00083D6E">
        <w:rPr>
          <w:rFonts w:eastAsia="Times New Roman"/>
        </w:rPr>
        <w:t>Koordinátor szervezet neve: ELTE Üzleti Kommunikáció és Marketing Tanszék</w:t>
      </w:r>
    </w:p>
    <w:p w14:paraId="2A590DF8" w14:textId="77777777" w:rsidR="006345FF" w:rsidRPr="00083D6E" w:rsidRDefault="006345FF">
      <w:pPr>
        <w:jc w:val="both"/>
        <w:rPr>
          <w:rFonts w:eastAsia="Times New Roman"/>
        </w:rPr>
      </w:pPr>
    </w:p>
    <w:p w14:paraId="3579B3A5" w14:textId="77777777" w:rsidR="006345FF" w:rsidRPr="00083D6E" w:rsidRDefault="005B7822">
      <w:pPr>
        <w:jc w:val="both"/>
        <w:rPr>
          <w:rFonts w:eastAsia="Times New Roman"/>
        </w:rPr>
      </w:pPr>
      <w:r w:rsidRPr="00083D6E">
        <w:rPr>
          <w:rFonts w:eastAsia="Times New Roman"/>
        </w:rPr>
        <w:t>A projekt leírása:</w:t>
      </w:r>
    </w:p>
    <w:p w14:paraId="18ED7E89" w14:textId="77777777" w:rsidR="006345FF" w:rsidRPr="00083D6E" w:rsidRDefault="005B7822">
      <w:pPr>
        <w:jc w:val="both"/>
        <w:rPr>
          <w:rFonts w:eastAsia="Times New Roman"/>
        </w:rPr>
      </w:pPr>
      <w:r w:rsidRPr="00083D6E">
        <w:rPr>
          <w:rFonts w:eastAsia="Times New Roman"/>
        </w:rPr>
        <w:t xml:space="preserve">Az Üzleti Kommunikáció és Marketing Tanszék évek óta szervez helyi és országos tudományos konferenciákat. A konferenciák elsősorban két területhez csatlakoznak: fenntarthatóság, illetve a marketing kiemelt kérdései. </w:t>
      </w:r>
    </w:p>
    <w:p w14:paraId="6A1C0D15" w14:textId="77777777" w:rsidR="006345FF" w:rsidRPr="00083D6E" w:rsidRDefault="005B7822">
      <w:pPr>
        <w:jc w:val="both"/>
        <w:rPr>
          <w:rFonts w:eastAsia="Times New Roman"/>
        </w:rPr>
      </w:pPr>
      <w:r w:rsidRPr="00083D6E">
        <w:rPr>
          <w:rFonts w:eastAsia="Times New Roman"/>
        </w:rPr>
        <w:t xml:space="preserve">A Zöldülő gazdaság konferencia és a kapcsolódó programok nem csupán tudást közvetítenek, hanem a hallgatóság edukálásával harmadik missziós tevékenységet is kifejtenek. </w:t>
      </w:r>
    </w:p>
    <w:p w14:paraId="512ECB20" w14:textId="77777777" w:rsidR="006345FF" w:rsidRPr="00083D6E" w:rsidRDefault="005B7822">
      <w:pPr>
        <w:jc w:val="both"/>
        <w:rPr>
          <w:rFonts w:eastAsia="Times New Roman"/>
        </w:rPr>
      </w:pPr>
      <w:r w:rsidRPr="00083D6E">
        <w:rPr>
          <w:rFonts w:eastAsia="Times New Roman"/>
        </w:rPr>
        <w:lastRenderedPageBreak/>
        <w:t xml:space="preserve">A 2024 óta megrendezett Marketingnyelvészet konferencia a most formálódó interdiszciplináris terület segítségével vonz hazai és nemzetközi szakembereket a városba. </w:t>
      </w:r>
    </w:p>
    <w:p w14:paraId="36B681A7" w14:textId="77777777" w:rsidR="006345FF" w:rsidRPr="00083D6E" w:rsidRDefault="006345FF">
      <w:pPr>
        <w:jc w:val="both"/>
        <w:rPr>
          <w:rFonts w:eastAsia="Times New Roman"/>
        </w:rPr>
      </w:pPr>
    </w:p>
    <w:p w14:paraId="1298AB61" w14:textId="10CD3854" w:rsidR="006345FF" w:rsidRPr="00083D6E" w:rsidRDefault="005B7822" w:rsidP="00241C96">
      <w:pPr>
        <w:pStyle w:val="Cmsor3"/>
        <w:rPr>
          <w:rFonts w:eastAsia="Times New Roman" w:cs="Times New Roman"/>
        </w:rPr>
      </w:pPr>
      <w:bookmarkStart w:id="96" w:name="_Toc213846372"/>
      <w:r w:rsidRPr="00083D6E">
        <w:rPr>
          <w:rFonts w:eastAsia="Times New Roman" w:cs="Times New Roman"/>
        </w:rPr>
        <w:t>3.6.</w:t>
      </w:r>
      <w:r w:rsidR="00FA70BF" w:rsidRPr="00083D6E">
        <w:rPr>
          <w:rFonts w:eastAsia="Times New Roman" w:cs="Times New Roman"/>
        </w:rPr>
        <w:t>2</w:t>
      </w:r>
      <w:r w:rsidRPr="00083D6E">
        <w:rPr>
          <w:rFonts w:eastAsia="Times New Roman" w:cs="Times New Roman"/>
        </w:rPr>
        <w:t>.</w:t>
      </w:r>
      <w:r w:rsidR="00CC10C9">
        <w:rPr>
          <w:rFonts w:eastAsia="Times New Roman" w:cs="Times New Roman"/>
        </w:rPr>
        <w:tab/>
      </w:r>
      <w:r w:rsidRPr="00083D6E">
        <w:rPr>
          <w:rFonts w:eastAsia="Times New Roman" w:cs="Times New Roman"/>
        </w:rPr>
        <w:t>Nyári és Téli egyetemek összekapcsolt rendszere</w:t>
      </w:r>
      <w:bookmarkEnd w:id="96"/>
    </w:p>
    <w:p w14:paraId="05F35533" w14:textId="77777777" w:rsidR="006345FF" w:rsidRPr="00083D6E" w:rsidRDefault="006345FF">
      <w:pPr>
        <w:jc w:val="both"/>
        <w:rPr>
          <w:rFonts w:eastAsia="Times New Roman"/>
        </w:rPr>
      </w:pPr>
    </w:p>
    <w:p w14:paraId="63183867" w14:textId="617D5CDB" w:rsidR="006345FF" w:rsidRPr="00083D6E" w:rsidRDefault="009C5645">
      <w:pPr>
        <w:jc w:val="both"/>
        <w:rPr>
          <w:rFonts w:eastAsia="Times New Roman"/>
          <w:b/>
          <w:bCs/>
        </w:rPr>
      </w:pPr>
      <w:r w:rsidRPr="00083D6E">
        <w:rPr>
          <w:rFonts w:eastAsia="Times New Roman"/>
          <w:b/>
          <w:bCs/>
        </w:rPr>
        <w:t>Nyári és téli egyetemek összehangolt rendszerének kialakítása, elősegítve a nemzetközi tudásmegosztást, valamint a térség tudományos súlyának növelését</w:t>
      </w:r>
    </w:p>
    <w:p w14:paraId="3338AE12" w14:textId="213C9293" w:rsidR="006345FF" w:rsidRPr="00083D6E" w:rsidRDefault="005B7822">
      <w:pPr>
        <w:jc w:val="both"/>
        <w:rPr>
          <w:rFonts w:eastAsia="Times New Roman"/>
        </w:rPr>
      </w:pPr>
      <w:r w:rsidRPr="00083D6E">
        <w:rPr>
          <w:rFonts w:eastAsia="Times New Roman"/>
        </w:rPr>
        <w:t>Koordinátor szervezet neve: Kőszeg</w:t>
      </w:r>
      <w:r w:rsidR="0033615D">
        <w:rPr>
          <w:rFonts w:eastAsia="Times New Roman"/>
        </w:rPr>
        <w:t>i</w:t>
      </w:r>
      <w:r w:rsidRPr="00083D6E">
        <w:rPr>
          <w:rFonts w:eastAsia="Times New Roman"/>
        </w:rPr>
        <w:t xml:space="preserve"> Felsőbbfokú Tanulmányok Intézete</w:t>
      </w:r>
    </w:p>
    <w:p w14:paraId="207ABC89" w14:textId="77777777" w:rsidR="006345FF" w:rsidRPr="00083D6E" w:rsidRDefault="006345FF">
      <w:pPr>
        <w:jc w:val="both"/>
        <w:rPr>
          <w:rFonts w:eastAsia="Times New Roman"/>
        </w:rPr>
      </w:pPr>
    </w:p>
    <w:p w14:paraId="1F9F9F00" w14:textId="77777777" w:rsidR="006345FF" w:rsidRPr="00083D6E" w:rsidRDefault="005B7822">
      <w:pPr>
        <w:jc w:val="both"/>
        <w:rPr>
          <w:rFonts w:eastAsia="Times New Roman"/>
        </w:rPr>
      </w:pPr>
      <w:r w:rsidRPr="00083D6E">
        <w:rPr>
          <w:rFonts w:eastAsia="Times New Roman"/>
        </w:rPr>
        <w:t>A projekt leírása:</w:t>
      </w:r>
    </w:p>
    <w:p w14:paraId="49A38490" w14:textId="77777777" w:rsidR="006345FF" w:rsidRPr="00083D6E" w:rsidRDefault="005B7822">
      <w:pPr>
        <w:jc w:val="both"/>
        <w:rPr>
          <w:rFonts w:eastAsia="Times New Roman"/>
        </w:rPr>
      </w:pPr>
      <w:r w:rsidRPr="00083D6E">
        <w:rPr>
          <w:rFonts w:eastAsia="Times New Roman"/>
        </w:rPr>
        <w:t xml:space="preserve">Az iASK évek óta rendszeresen megszervezi a Nemzetközi Nyári Egyetemet (2025-ben 30. alkalommal), valamint az UNESCO MOST Téli Iskolát Kőszegen, mely rendezvények témái és előadói az épp aktuális és világviszonylatban is releváns kérdéseket járják körbe, valamint a több napos konferenciákon egymással megosztják gondolataikat az adott témakörrel kapcsolatban. </w:t>
      </w:r>
    </w:p>
    <w:p w14:paraId="21215FAE" w14:textId="5F41C092" w:rsidR="006345FF" w:rsidRPr="00083D6E" w:rsidRDefault="005B7822">
      <w:pPr>
        <w:numPr>
          <w:ilvl w:val="0"/>
          <w:numId w:val="6"/>
        </w:numPr>
        <w:jc w:val="both"/>
        <w:rPr>
          <w:rFonts w:eastAsia="Times New Roman"/>
        </w:rPr>
      </w:pPr>
      <w:r w:rsidRPr="00083D6E">
        <w:rPr>
          <w:rFonts w:eastAsia="Times New Roman"/>
          <w:b/>
        </w:rPr>
        <w:t>Nemzetközi Nyári Egyetem</w:t>
      </w:r>
      <w:r w:rsidR="0033615D">
        <w:rPr>
          <w:rFonts w:eastAsia="Times New Roman"/>
          <w:b/>
        </w:rPr>
        <w:t xml:space="preserve"> -</w:t>
      </w:r>
      <w:r w:rsidRPr="00083D6E">
        <w:rPr>
          <w:rFonts w:eastAsia="Times New Roman"/>
        </w:rPr>
        <w:t xml:space="preserve"> Az iASK, a Pannon Egyetem és az UNESCO Kulturális Örökség-menedzsment és Fenntarthatósági Tanszéke közös szervezésében megrendezett Nemzetközi Nyári Egyetem kivételes lehetőséget kínál az MA és PhD hallgatók, valamint a pályakezdő kutatók számára, hogy bekapcsolódhassanak az élénk interdiszciplináris párbeszédbe. A nyugat-magyarországi Kőszeg festői szépségű városában a résztvevők nemcsak a neves tudósok és szakemberek által vezetett tudományos üléseken vehetnek részt, hanem élvezetes kulturális és társadalmi környezetben is. A nyári egyetemek olyan sürgető globális kihívásokkal foglalkoznak, mint az éghajlatváltozás, a technológiai fejlődés, a társadalmi átalakulások és a kulturális örökség megőrzése. Az innovatív gondolkodás elősegítésével és a szellemi eszmecsere platformjának biztosításával a nyári egyetem lehetővé teszi a résztvevők számára, hogy bővítsék tudásukat, és a jövőt egy ösztönző és inspiráló környezetben alakítsák.</w:t>
      </w:r>
    </w:p>
    <w:p w14:paraId="1860681C" w14:textId="77777777" w:rsidR="006345FF" w:rsidRPr="00083D6E" w:rsidRDefault="006345FF">
      <w:pPr>
        <w:ind w:left="720"/>
        <w:jc w:val="both"/>
        <w:rPr>
          <w:rFonts w:eastAsia="Times New Roman"/>
        </w:rPr>
      </w:pPr>
    </w:p>
    <w:p w14:paraId="4586C21A" w14:textId="77777777" w:rsidR="006345FF" w:rsidRPr="00083D6E" w:rsidRDefault="005B7822">
      <w:pPr>
        <w:numPr>
          <w:ilvl w:val="0"/>
          <w:numId w:val="9"/>
        </w:numPr>
        <w:jc w:val="both"/>
        <w:rPr>
          <w:rFonts w:eastAsia="Times New Roman"/>
        </w:rPr>
      </w:pPr>
      <w:r w:rsidRPr="00083D6E">
        <w:rPr>
          <w:rFonts w:eastAsia="Times New Roman"/>
        </w:rPr>
        <w:t xml:space="preserve">Az </w:t>
      </w:r>
      <w:r w:rsidRPr="00083D6E">
        <w:rPr>
          <w:rFonts w:eastAsia="Times New Roman"/>
          <w:b/>
        </w:rPr>
        <w:t>UNESCO MOST Téli Iskola</w:t>
      </w:r>
      <w:r w:rsidRPr="00083D6E">
        <w:rPr>
          <w:rFonts w:eastAsia="Times New Roman"/>
        </w:rPr>
        <w:t xml:space="preserve">, amelyet az iASK, a Pannon Egyetem és a kőszegi UNESCO Kulturális Örökség-menedzsment és Fenntarthatósági Tanszéke szervez, dinamikus platformot biztosít az MA és PhD hallgatók, valamint a pályakezdő kutatók számára, hogy interdiszciplináris párbeszédet folytassanak </w:t>
      </w:r>
      <w:r w:rsidRPr="00083D6E">
        <w:rPr>
          <w:rFonts w:eastAsia="Times New Roman"/>
        </w:rPr>
        <w:lastRenderedPageBreak/>
        <w:t>neves tudósokkal, vezető kutatókkal és szakemberekkel a világ minden tájáról. Ez a rangos oktatási esemény olyan sürgető globális problémákkal foglalkozik, mint az éghajlatváltozás, a környezeti fenyegetések, a technológiai fejlődés, a geopolitikai változások, a biztonsági kihívások, az emberi biztonság, a migráció és a kulturális örökség megőrzése a bizonytalanság idején. A résztvevők ösztönző előadások, interaktív műhelymunkák és gondolatébresztő viták sorozatán keresztül mélyítik el ismereteiket és cserélnek eszmét, ezzel is elősegítve az innovatív gondolkodást. Az UNESCO MOST Téli Iskola egy élénk közösség, amely elkötelezett korunk legsürgetőbb kihívásainak kezelése mellett, miközben fenntartható megoldásokat támogat.</w:t>
      </w:r>
    </w:p>
    <w:p w14:paraId="5DD147AB" w14:textId="77777777" w:rsidR="006345FF" w:rsidRPr="00083D6E" w:rsidRDefault="005B7822">
      <w:pPr>
        <w:jc w:val="both"/>
        <w:rPr>
          <w:rFonts w:eastAsia="Times New Roman"/>
        </w:rPr>
      </w:pPr>
      <w:r w:rsidRPr="00083D6E">
        <w:rPr>
          <w:rFonts w:eastAsia="Times New Roman"/>
        </w:rPr>
        <w:t>Ezen rendezvények kiterjesztése és régiós erősítése kiemelt célja az Intézetnek.</w:t>
      </w:r>
    </w:p>
    <w:p w14:paraId="236FC7A0" w14:textId="77777777" w:rsidR="006345FF" w:rsidRPr="00083D6E" w:rsidRDefault="006345FF">
      <w:pPr>
        <w:jc w:val="both"/>
        <w:rPr>
          <w:rFonts w:eastAsia="Times New Roman"/>
        </w:rPr>
      </w:pPr>
    </w:p>
    <w:p w14:paraId="124A0E09" w14:textId="0902B509" w:rsidR="006345FF" w:rsidRPr="00083D6E" w:rsidRDefault="005B7822" w:rsidP="00241C96">
      <w:pPr>
        <w:pStyle w:val="Cmsor3"/>
        <w:rPr>
          <w:rFonts w:eastAsia="Times New Roman" w:cs="Times New Roman"/>
        </w:rPr>
      </w:pPr>
      <w:bookmarkStart w:id="97" w:name="_Toc213846373"/>
      <w:r w:rsidRPr="00083D6E">
        <w:rPr>
          <w:rFonts w:eastAsia="Times New Roman" w:cs="Times New Roman"/>
        </w:rPr>
        <w:t>3.6.</w:t>
      </w:r>
      <w:r w:rsidR="00FA70BF" w:rsidRPr="00083D6E">
        <w:rPr>
          <w:rFonts w:eastAsia="Times New Roman" w:cs="Times New Roman"/>
        </w:rPr>
        <w:t>3</w:t>
      </w:r>
      <w:r w:rsidRPr="00083D6E">
        <w:rPr>
          <w:rFonts w:eastAsia="Times New Roman" w:cs="Times New Roman"/>
        </w:rPr>
        <w:t>.</w:t>
      </w:r>
      <w:r w:rsidR="00CC10C9">
        <w:rPr>
          <w:rFonts w:eastAsia="Times New Roman" w:cs="Times New Roman"/>
        </w:rPr>
        <w:tab/>
      </w:r>
      <w:r w:rsidRPr="00083D6E">
        <w:rPr>
          <w:rFonts w:eastAsia="Times New Roman" w:cs="Times New Roman"/>
        </w:rPr>
        <w:t>Űripari és csillagászati konferenciák</w:t>
      </w:r>
      <w:bookmarkEnd w:id="97"/>
    </w:p>
    <w:p w14:paraId="3E0918A1" w14:textId="77777777" w:rsidR="006345FF" w:rsidRPr="00083D6E" w:rsidRDefault="006345FF">
      <w:pPr>
        <w:jc w:val="both"/>
        <w:rPr>
          <w:rFonts w:eastAsia="Times New Roman"/>
        </w:rPr>
      </w:pPr>
    </w:p>
    <w:p w14:paraId="7E02BC84" w14:textId="6574512D" w:rsidR="006345FF" w:rsidRPr="00083D6E" w:rsidRDefault="00485623">
      <w:pPr>
        <w:jc w:val="both"/>
        <w:rPr>
          <w:rFonts w:eastAsia="Times New Roman"/>
          <w:b/>
          <w:bCs/>
        </w:rPr>
      </w:pPr>
      <w:r w:rsidRPr="00083D6E">
        <w:rPr>
          <w:rFonts w:eastAsia="Times New Roman"/>
          <w:b/>
          <w:bCs/>
        </w:rPr>
        <w:t>Szombathely innovációs és tudományos szerepének növelése űripari és csillagászati konferenciákon keresztül</w:t>
      </w:r>
    </w:p>
    <w:p w14:paraId="4A070099" w14:textId="77777777" w:rsidR="006345FF" w:rsidRPr="00083D6E" w:rsidRDefault="005B7822">
      <w:pPr>
        <w:jc w:val="both"/>
        <w:rPr>
          <w:rFonts w:eastAsia="Times New Roman"/>
        </w:rPr>
      </w:pPr>
      <w:r w:rsidRPr="00083D6E">
        <w:rPr>
          <w:rFonts w:eastAsia="Times New Roman"/>
        </w:rPr>
        <w:t>Koordinátor szervezet neve: ELTE Gothard Jenő Multidiszciplináris Kutató Központ</w:t>
      </w:r>
    </w:p>
    <w:p w14:paraId="09AED61C" w14:textId="77777777" w:rsidR="006345FF" w:rsidRPr="00083D6E" w:rsidRDefault="006345FF">
      <w:pPr>
        <w:jc w:val="both"/>
        <w:rPr>
          <w:rFonts w:eastAsia="Times New Roman"/>
        </w:rPr>
      </w:pPr>
    </w:p>
    <w:p w14:paraId="1358B290" w14:textId="77777777" w:rsidR="006345FF" w:rsidRPr="00083D6E" w:rsidRDefault="005B7822">
      <w:pPr>
        <w:jc w:val="both"/>
        <w:rPr>
          <w:rFonts w:eastAsia="Times New Roman"/>
        </w:rPr>
      </w:pPr>
      <w:r w:rsidRPr="00083D6E">
        <w:rPr>
          <w:rFonts w:eastAsia="Times New Roman"/>
        </w:rPr>
        <w:t>A projekt leírása:</w:t>
      </w:r>
    </w:p>
    <w:p w14:paraId="4CC6EF3D" w14:textId="77777777" w:rsidR="006345FF" w:rsidRPr="00083D6E" w:rsidRDefault="005B7822">
      <w:pPr>
        <w:jc w:val="both"/>
        <w:rPr>
          <w:rFonts w:eastAsia="Times New Roman"/>
        </w:rPr>
      </w:pPr>
      <w:r w:rsidRPr="00083D6E">
        <w:rPr>
          <w:rFonts w:eastAsia="Times New Roman"/>
        </w:rPr>
        <w:t xml:space="preserve">Az ELTE GAO MKK célja, hogy tematikus űripari és csillagászati konferenciák szervezésével erősítse Szombathely és saját szerepét tudományos és innovációs központként. A rendezvények olyan témákra fókuszálnának, mint az űrtechnológia, csillagászat, STEM oktatás és ipari innováció, bevonva kutatókat, diákokat és iparági szereplőket. </w:t>
      </w:r>
    </w:p>
    <w:p w14:paraId="06D4E875" w14:textId="77777777" w:rsidR="006345FF" w:rsidRPr="00083D6E" w:rsidRDefault="005B7822">
      <w:pPr>
        <w:jc w:val="both"/>
        <w:rPr>
          <w:rFonts w:eastAsia="Times New Roman"/>
        </w:rPr>
      </w:pPr>
      <w:r w:rsidRPr="00083D6E">
        <w:rPr>
          <w:rFonts w:eastAsia="Times New Roman"/>
        </w:rPr>
        <w:t>A programokat ismeretterjesztő előadások, interaktív bemutatók és diákversenyek színesítenék. A rendezvénysorozat hozzájárulna a város tudományos turizmusának élénkítéséhez, a fiatalok természettudományos érdeklődésének növeléséhez, valamint hosszú távú szakmai együttműködések kialakításához.</w:t>
      </w:r>
    </w:p>
    <w:p w14:paraId="30E67632" w14:textId="77777777" w:rsidR="006345FF" w:rsidRPr="00083D6E" w:rsidRDefault="005B7822">
      <w:pPr>
        <w:jc w:val="both"/>
        <w:rPr>
          <w:rFonts w:eastAsia="Times New Roman"/>
        </w:rPr>
      </w:pPr>
      <w:r w:rsidRPr="00083D6E">
        <w:rPr>
          <w:rFonts w:eastAsia="Times New Roman"/>
        </w:rPr>
        <w:t xml:space="preserve">Űrkutatási szakmai konferenciák szervezésével Szombathely lehetőséget teremthet a hazai és nemzetközi kutatók, ipari szereplők és oktatók találkozására, tapasztalatcseréjére és együttműködésére. Emellett a Csillagászati és Asztrofizikai Diákolimpia akár nemzeti, illetve a későbbiekben nemzetközi szintű megrendezése hozzájárulna a </w:t>
      </w:r>
      <w:r w:rsidRPr="00083D6E">
        <w:rPr>
          <w:rFonts w:eastAsia="Times New Roman"/>
        </w:rPr>
        <w:lastRenderedPageBreak/>
        <w:t>tehetséggondozáshoz, a természettudományos pályák országos népszerűsítéséhez, valamint a város tudományos arculatának erősítéséhez.</w:t>
      </w:r>
    </w:p>
    <w:p w14:paraId="14511DA8" w14:textId="77777777" w:rsidR="006345FF" w:rsidRPr="00083D6E" w:rsidRDefault="005B7822">
      <w:pPr>
        <w:jc w:val="both"/>
        <w:rPr>
          <w:rFonts w:eastAsia="Times New Roman"/>
        </w:rPr>
      </w:pPr>
      <w:r w:rsidRPr="00083D6E">
        <w:rPr>
          <w:rFonts w:eastAsia="Times New Roman"/>
        </w:rPr>
        <w:t>A fentiek mindenképp megkövetelik a városi szálláshely fejlesztést.</w:t>
      </w:r>
    </w:p>
    <w:p w14:paraId="5C0EBF56" w14:textId="77777777" w:rsidR="006345FF" w:rsidRPr="00083D6E" w:rsidRDefault="006345FF">
      <w:pPr>
        <w:jc w:val="both"/>
        <w:rPr>
          <w:rFonts w:eastAsia="Times New Roman"/>
        </w:rPr>
      </w:pPr>
    </w:p>
    <w:p w14:paraId="3CCF2C25" w14:textId="5F7EB03D" w:rsidR="006345FF" w:rsidRPr="00083D6E" w:rsidRDefault="005B7822" w:rsidP="00241C96">
      <w:pPr>
        <w:pStyle w:val="Cmsor3"/>
        <w:rPr>
          <w:rFonts w:eastAsia="Times New Roman" w:cs="Times New Roman"/>
        </w:rPr>
      </w:pPr>
      <w:bookmarkStart w:id="98" w:name="_Toc213846374"/>
      <w:r w:rsidRPr="00083D6E">
        <w:rPr>
          <w:rFonts w:eastAsia="Times New Roman" w:cs="Times New Roman"/>
        </w:rPr>
        <w:t>3.6.</w:t>
      </w:r>
      <w:r w:rsidR="00FA70BF" w:rsidRPr="00083D6E">
        <w:rPr>
          <w:rFonts w:eastAsia="Times New Roman" w:cs="Times New Roman"/>
        </w:rPr>
        <w:t>4</w:t>
      </w:r>
      <w:r w:rsidRPr="00083D6E">
        <w:rPr>
          <w:rFonts w:eastAsia="Times New Roman" w:cs="Times New Roman"/>
        </w:rPr>
        <w:t>.</w:t>
      </w:r>
      <w:r w:rsidR="00CC10C9">
        <w:rPr>
          <w:rFonts w:eastAsia="Times New Roman" w:cs="Times New Roman"/>
        </w:rPr>
        <w:tab/>
      </w:r>
      <w:r w:rsidRPr="00083D6E">
        <w:rPr>
          <w:rFonts w:eastAsia="Times New Roman" w:cs="Times New Roman"/>
        </w:rPr>
        <w:t>Területfejlesztési nemzetközi konferenciák</w:t>
      </w:r>
      <w:bookmarkEnd w:id="98"/>
    </w:p>
    <w:p w14:paraId="72DD627A" w14:textId="77777777" w:rsidR="006345FF" w:rsidRPr="00083D6E" w:rsidRDefault="006345FF">
      <w:pPr>
        <w:jc w:val="both"/>
        <w:rPr>
          <w:rFonts w:eastAsia="Times New Roman"/>
        </w:rPr>
      </w:pPr>
    </w:p>
    <w:p w14:paraId="521C2603" w14:textId="12B23132" w:rsidR="00485623" w:rsidRPr="00083D6E" w:rsidRDefault="00485623">
      <w:pPr>
        <w:jc w:val="both"/>
        <w:rPr>
          <w:rFonts w:eastAsia="Times New Roman"/>
          <w:b/>
          <w:bCs/>
        </w:rPr>
      </w:pPr>
      <w:r w:rsidRPr="00083D6E">
        <w:rPr>
          <w:rFonts w:eastAsia="Times New Roman"/>
          <w:b/>
          <w:bCs/>
        </w:rPr>
        <w:t>Nemzetközi projektekben szerzett tapasztalatok és tudás megosztása</w:t>
      </w:r>
      <w:r w:rsidR="00FC07FA" w:rsidRPr="00083D6E">
        <w:rPr>
          <w:rFonts w:eastAsia="Times New Roman"/>
          <w:b/>
          <w:bCs/>
        </w:rPr>
        <w:t xml:space="preserve"> a hatékonyabb szervezés és partnerségi hálózatok erősítése érdekében</w:t>
      </w:r>
    </w:p>
    <w:p w14:paraId="3217D6C3" w14:textId="77777777" w:rsidR="006345FF" w:rsidRPr="00083D6E" w:rsidRDefault="005B7822">
      <w:pPr>
        <w:jc w:val="both"/>
        <w:rPr>
          <w:rFonts w:eastAsia="Times New Roman"/>
        </w:rPr>
      </w:pPr>
      <w:r w:rsidRPr="00083D6E">
        <w:rPr>
          <w:rFonts w:eastAsia="Times New Roman"/>
        </w:rPr>
        <w:t>Koordinátor szervezet neve: Pannon Gazdasági Hálózat</w:t>
      </w:r>
    </w:p>
    <w:p w14:paraId="5796B4CE" w14:textId="77777777" w:rsidR="006345FF" w:rsidRPr="00083D6E" w:rsidRDefault="006345FF">
      <w:pPr>
        <w:jc w:val="both"/>
        <w:rPr>
          <w:rFonts w:eastAsia="Times New Roman"/>
        </w:rPr>
      </w:pPr>
    </w:p>
    <w:p w14:paraId="4BA324FE" w14:textId="77777777" w:rsidR="006345FF" w:rsidRPr="00083D6E" w:rsidRDefault="005B7822">
      <w:pPr>
        <w:jc w:val="both"/>
        <w:rPr>
          <w:rFonts w:eastAsia="Times New Roman"/>
        </w:rPr>
      </w:pPr>
      <w:r w:rsidRPr="00083D6E">
        <w:rPr>
          <w:rFonts w:eastAsia="Times New Roman"/>
        </w:rPr>
        <w:t>A projekt leírása:</w:t>
      </w:r>
    </w:p>
    <w:p w14:paraId="4CCEFC2A" w14:textId="77777777" w:rsidR="006345FF" w:rsidRPr="00083D6E" w:rsidRDefault="005B7822">
      <w:pPr>
        <w:jc w:val="both"/>
        <w:rPr>
          <w:rFonts w:eastAsia="Times New Roman"/>
        </w:rPr>
      </w:pPr>
      <w:r w:rsidRPr="00083D6E">
        <w:rPr>
          <w:rFonts w:eastAsia="Times New Roman"/>
        </w:rPr>
        <w:t xml:space="preserve">Szombathely és térsége rendkívül aktív és sikeres nemzetközi projektek elnyerésében és megvalósításában. 2025. júniusában is 60 nemzetközi projektet meghaladó partnerségi munka folyik a városban. Ezen konzorciumok hatalmas tudást képviselnek, melyeknek a város fejlődése szempontjából történő hasznosítása elengedhetetlen. </w:t>
      </w:r>
    </w:p>
    <w:p w14:paraId="3BACB392" w14:textId="77777777" w:rsidR="006345FF" w:rsidRPr="00083D6E" w:rsidRDefault="005B7822">
      <w:pPr>
        <w:jc w:val="both"/>
        <w:rPr>
          <w:rFonts w:eastAsia="Times New Roman"/>
        </w:rPr>
      </w:pPr>
      <w:r w:rsidRPr="00083D6E">
        <w:rPr>
          <w:rFonts w:eastAsia="Times New Roman"/>
        </w:rPr>
        <w:t>A tevékenység keretében a helyi nyertes partnerségek képviselői rendszeresen egyeztetnek, közös munkaprogramot hoznak létre, és összehangolt módon építik fel a fejlesztési találkozók, workshop-ok és konferenciák rendszerét. Minden szereplő saját erőforrással rendelkezik a programok megvalósítására.</w:t>
      </w:r>
    </w:p>
    <w:p w14:paraId="5803B8FE" w14:textId="77777777" w:rsidR="006345FF" w:rsidRPr="00705942" w:rsidRDefault="006345FF">
      <w:pPr>
        <w:jc w:val="both"/>
        <w:rPr>
          <w:rFonts w:eastAsia="Times New Roman"/>
        </w:rPr>
      </w:pPr>
    </w:p>
    <w:p w14:paraId="21DCC8EF" w14:textId="03F2FEC0" w:rsidR="006345FF" w:rsidRPr="00705942" w:rsidRDefault="005B7822" w:rsidP="00241C96">
      <w:pPr>
        <w:pStyle w:val="Cmsor2"/>
        <w:rPr>
          <w:rFonts w:eastAsia="Times New Roman" w:cs="Times New Roman"/>
        </w:rPr>
      </w:pPr>
      <w:bookmarkStart w:id="99" w:name="_Toc213846375"/>
      <w:r w:rsidRPr="00705942">
        <w:rPr>
          <w:rFonts w:eastAsia="Times New Roman" w:cs="Times New Roman"/>
        </w:rPr>
        <w:t>3.7.</w:t>
      </w:r>
      <w:r w:rsidR="00241C96" w:rsidRPr="00705942">
        <w:rPr>
          <w:rFonts w:eastAsia="Times New Roman" w:cs="Times New Roman"/>
        </w:rPr>
        <w:tab/>
      </w:r>
      <w:r w:rsidRPr="00705942">
        <w:rPr>
          <w:rFonts w:eastAsia="Times New Roman" w:cs="Times New Roman"/>
        </w:rPr>
        <w:t xml:space="preserve"> Megyei lehetőségekhez kapcsolódás tudatosítása, erősítése</w:t>
      </w:r>
      <w:bookmarkEnd w:id="99"/>
    </w:p>
    <w:p w14:paraId="2E153871" w14:textId="77777777" w:rsidR="006345FF" w:rsidRDefault="006345FF">
      <w:pPr>
        <w:jc w:val="both"/>
        <w:rPr>
          <w:rFonts w:eastAsia="Times New Roman"/>
        </w:rPr>
      </w:pPr>
    </w:p>
    <w:p w14:paraId="21CF9F07" w14:textId="30381AAB" w:rsidR="00A009F0" w:rsidRPr="00083D6E" w:rsidRDefault="00A009F0" w:rsidP="00A009F0">
      <w:pPr>
        <w:jc w:val="both"/>
        <w:rPr>
          <w:rFonts w:eastAsia="Times New Roman"/>
          <w:b/>
          <w:bCs/>
        </w:rPr>
      </w:pPr>
      <w:r w:rsidRPr="00083D6E">
        <w:rPr>
          <w:rFonts w:eastAsia="Times New Roman"/>
          <w:b/>
          <w:bCs/>
        </w:rPr>
        <w:t>A vármegye sokrétű turisztikai adottságaira építve cél olyan innovatív, tematikus turisztikai csomagok kialakítása, amelyek egységes kínálatban jelenítik meg a térség értékeit, ezáltal hozzájárulnak a versenyképesség növeléséhez és a vendégéjszakák számának emelkedéséhez</w:t>
      </w:r>
    </w:p>
    <w:p w14:paraId="7F2302B1" w14:textId="538C03AA" w:rsidR="006345FF" w:rsidRDefault="00155AC2" w:rsidP="00A009F0">
      <w:pPr>
        <w:jc w:val="both"/>
        <w:rPr>
          <w:rFonts w:eastAsia="Times New Roman"/>
        </w:rPr>
      </w:pPr>
      <w:r w:rsidRPr="00083D6E">
        <w:rPr>
          <w:rFonts w:eastAsia="Times New Roman"/>
        </w:rPr>
        <w:t xml:space="preserve">Koordinátor szervezet neve: </w:t>
      </w:r>
      <w:r w:rsidR="00E77FD1" w:rsidRPr="00083D6E">
        <w:rPr>
          <w:rFonts w:eastAsia="Times New Roman"/>
        </w:rPr>
        <w:t xml:space="preserve">Vas </w:t>
      </w:r>
      <w:r w:rsidR="0084493F" w:rsidRPr="00083D6E">
        <w:rPr>
          <w:rFonts w:eastAsia="Times New Roman"/>
        </w:rPr>
        <w:t>Várm</w:t>
      </w:r>
      <w:r w:rsidR="00E77FD1" w:rsidRPr="00083D6E">
        <w:rPr>
          <w:rFonts w:eastAsia="Times New Roman"/>
        </w:rPr>
        <w:t>egyei Önkormányzat</w:t>
      </w:r>
    </w:p>
    <w:p w14:paraId="1341FE63" w14:textId="77777777" w:rsidR="004C3E43" w:rsidRPr="00083D6E" w:rsidRDefault="004C3E43" w:rsidP="00A009F0">
      <w:pPr>
        <w:jc w:val="both"/>
        <w:rPr>
          <w:rFonts w:eastAsia="Times New Roman"/>
        </w:rPr>
      </w:pPr>
    </w:p>
    <w:p w14:paraId="7D2B309D" w14:textId="31A1A747" w:rsidR="006345FF" w:rsidRPr="00705942" w:rsidRDefault="005B7822" w:rsidP="00241C96">
      <w:pPr>
        <w:pStyle w:val="Cmsor3"/>
        <w:rPr>
          <w:rFonts w:eastAsia="Times New Roman" w:cs="Times New Roman"/>
        </w:rPr>
      </w:pPr>
      <w:bookmarkStart w:id="100" w:name="_Toc213846376"/>
      <w:r w:rsidRPr="00705942">
        <w:rPr>
          <w:rFonts w:eastAsia="Times New Roman" w:cs="Times New Roman"/>
        </w:rPr>
        <w:lastRenderedPageBreak/>
        <w:t>3.7.1.</w:t>
      </w:r>
      <w:r w:rsidR="00CC10C9">
        <w:rPr>
          <w:rFonts w:eastAsia="Times New Roman" w:cs="Times New Roman"/>
        </w:rPr>
        <w:tab/>
      </w:r>
      <w:r w:rsidRPr="00705942">
        <w:rPr>
          <w:rFonts w:eastAsia="Times New Roman" w:cs="Times New Roman"/>
        </w:rPr>
        <w:t>Közös megjelenési felületek, cselekvési terv a Vas Megyei Turizmus Szövetséggel</w:t>
      </w:r>
      <w:bookmarkEnd w:id="100"/>
    </w:p>
    <w:p w14:paraId="7CF50206" w14:textId="77777777" w:rsidR="006345FF" w:rsidRPr="00705942" w:rsidRDefault="006345FF">
      <w:pPr>
        <w:jc w:val="both"/>
        <w:rPr>
          <w:rFonts w:eastAsia="Times New Roman"/>
        </w:rPr>
      </w:pPr>
    </w:p>
    <w:p w14:paraId="08152F8A" w14:textId="685F6F03" w:rsidR="00222E8E" w:rsidRPr="00083D6E" w:rsidRDefault="00222E8E">
      <w:pPr>
        <w:jc w:val="both"/>
        <w:rPr>
          <w:rFonts w:eastAsia="Times New Roman"/>
          <w:b/>
          <w:bCs/>
        </w:rPr>
      </w:pPr>
      <w:r w:rsidRPr="00083D6E">
        <w:rPr>
          <w:rFonts w:eastAsia="Times New Roman"/>
          <w:b/>
          <w:bCs/>
        </w:rPr>
        <w:t>A projekt célja Vas vármegye turisztikai vonzerejének növelése, közös marketingkampány és digitális megjelenés kidolgozásával, hozzájárulva egy egységes</w:t>
      </w:r>
      <w:r w:rsidR="0084493F" w:rsidRPr="00083D6E">
        <w:rPr>
          <w:rFonts w:eastAsia="Times New Roman"/>
          <w:b/>
          <w:bCs/>
        </w:rPr>
        <w:t>ebb</w:t>
      </w:r>
      <w:r w:rsidRPr="00083D6E">
        <w:rPr>
          <w:rFonts w:eastAsia="Times New Roman"/>
          <w:b/>
          <w:bCs/>
        </w:rPr>
        <w:t xml:space="preserve"> turisztikai megjelenés kialakításához</w:t>
      </w:r>
    </w:p>
    <w:p w14:paraId="7BD424F7" w14:textId="3E373963" w:rsidR="006345FF" w:rsidRPr="00083D6E" w:rsidRDefault="005B7822">
      <w:pPr>
        <w:jc w:val="both"/>
        <w:rPr>
          <w:rFonts w:eastAsia="Times New Roman"/>
        </w:rPr>
      </w:pPr>
      <w:r w:rsidRPr="00083D6E">
        <w:rPr>
          <w:rFonts w:eastAsia="Times New Roman"/>
        </w:rPr>
        <w:t xml:space="preserve">Koordinátor szervezet neve: Vas </w:t>
      </w:r>
      <w:r w:rsidR="0084493F" w:rsidRPr="00083D6E">
        <w:rPr>
          <w:rFonts w:eastAsia="Times New Roman"/>
        </w:rPr>
        <w:t>Várm</w:t>
      </w:r>
      <w:r w:rsidRPr="00083D6E">
        <w:rPr>
          <w:rFonts w:eastAsia="Times New Roman"/>
        </w:rPr>
        <w:t>egyei Önkormányzat</w:t>
      </w:r>
    </w:p>
    <w:p w14:paraId="149B1EC1" w14:textId="77777777" w:rsidR="006345FF" w:rsidRPr="00083D6E" w:rsidRDefault="006345FF">
      <w:pPr>
        <w:jc w:val="both"/>
        <w:rPr>
          <w:rFonts w:eastAsia="Times New Roman"/>
        </w:rPr>
      </w:pPr>
    </w:p>
    <w:p w14:paraId="1DF791E1" w14:textId="77777777" w:rsidR="006345FF" w:rsidRPr="00083D6E" w:rsidRDefault="005B7822">
      <w:pPr>
        <w:jc w:val="both"/>
        <w:rPr>
          <w:rFonts w:eastAsia="Times New Roman"/>
        </w:rPr>
      </w:pPr>
      <w:r w:rsidRPr="00083D6E">
        <w:rPr>
          <w:rFonts w:eastAsia="Times New Roman"/>
        </w:rPr>
        <w:t>A projekt leírása:</w:t>
      </w:r>
    </w:p>
    <w:p w14:paraId="3DA42E51" w14:textId="77777777" w:rsidR="006345FF" w:rsidRPr="00083D6E" w:rsidRDefault="005B7822">
      <w:pPr>
        <w:spacing w:before="240" w:after="240"/>
        <w:jc w:val="both"/>
        <w:rPr>
          <w:rFonts w:eastAsia="Times New Roman"/>
          <w:b/>
        </w:rPr>
      </w:pPr>
      <w:r w:rsidRPr="00083D6E">
        <w:rPr>
          <w:rFonts w:eastAsia="Times New Roman"/>
          <w:b/>
        </w:rPr>
        <w:t>Főbb célok:</w:t>
      </w:r>
    </w:p>
    <w:p w14:paraId="5E91C180" w14:textId="77777777" w:rsidR="006345FF" w:rsidRPr="00083D6E" w:rsidRDefault="005B7822">
      <w:pPr>
        <w:numPr>
          <w:ilvl w:val="0"/>
          <w:numId w:val="7"/>
        </w:numPr>
        <w:spacing w:after="0"/>
        <w:jc w:val="both"/>
        <w:rPr>
          <w:rFonts w:eastAsia="Times New Roman"/>
        </w:rPr>
      </w:pPr>
      <w:r w:rsidRPr="00083D6E">
        <w:rPr>
          <w:rFonts w:eastAsia="Times New Roman"/>
        </w:rPr>
        <w:t>Vas megye turisztikai vonzerejének növelése</w:t>
      </w:r>
    </w:p>
    <w:p w14:paraId="18B930CE" w14:textId="77777777" w:rsidR="006345FF" w:rsidRPr="00083D6E" w:rsidRDefault="005B7822">
      <w:pPr>
        <w:numPr>
          <w:ilvl w:val="0"/>
          <w:numId w:val="7"/>
        </w:numPr>
        <w:spacing w:after="0"/>
        <w:jc w:val="both"/>
        <w:rPr>
          <w:rFonts w:eastAsia="Times New Roman"/>
        </w:rPr>
      </w:pPr>
      <w:r w:rsidRPr="00083D6E">
        <w:rPr>
          <w:rFonts w:eastAsia="Times New Roman"/>
        </w:rPr>
        <w:t>Egyedi turisztikai értékek és látnivalók célcsoportspecifikus bemutatása</w:t>
      </w:r>
    </w:p>
    <w:p w14:paraId="1392187E" w14:textId="77777777" w:rsidR="006345FF" w:rsidRPr="00083D6E" w:rsidRDefault="005B7822">
      <w:pPr>
        <w:numPr>
          <w:ilvl w:val="0"/>
          <w:numId w:val="7"/>
        </w:numPr>
        <w:spacing w:after="0"/>
        <w:jc w:val="both"/>
        <w:rPr>
          <w:rFonts w:eastAsia="Times New Roman"/>
        </w:rPr>
      </w:pPr>
      <w:r w:rsidRPr="00083D6E">
        <w:rPr>
          <w:rFonts w:eastAsia="Times New Roman"/>
        </w:rPr>
        <w:t>Egységes turisztikai marketingstratégia megalkotása</w:t>
      </w:r>
    </w:p>
    <w:p w14:paraId="66C26274" w14:textId="77777777" w:rsidR="006345FF" w:rsidRPr="00083D6E" w:rsidRDefault="005B7822">
      <w:pPr>
        <w:numPr>
          <w:ilvl w:val="0"/>
          <w:numId w:val="7"/>
        </w:numPr>
        <w:spacing w:after="240"/>
        <w:jc w:val="both"/>
        <w:rPr>
          <w:rFonts w:eastAsia="Times New Roman"/>
        </w:rPr>
      </w:pPr>
      <w:r w:rsidRPr="00083D6E">
        <w:rPr>
          <w:rFonts w:eastAsia="Times New Roman"/>
        </w:rPr>
        <w:t>Vas vármegyei turisztikai weboldal, mint átfogó és egységes marketing platform létrehozása (vagy a meglévő továbbfejlesztése), közös akár tematikus mobil applikáció(k) fejlesztése esetlegesen AR tartalmakkal</w:t>
      </w:r>
    </w:p>
    <w:p w14:paraId="4A47DD53" w14:textId="77777777" w:rsidR="006345FF" w:rsidRPr="00083D6E" w:rsidRDefault="005B7822">
      <w:pPr>
        <w:spacing w:before="240" w:after="240"/>
        <w:jc w:val="both"/>
        <w:rPr>
          <w:rFonts w:eastAsia="Times New Roman"/>
          <w:b/>
        </w:rPr>
      </w:pPr>
      <w:r w:rsidRPr="00083D6E">
        <w:rPr>
          <w:rFonts w:eastAsia="Times New Roman"/>
          <w:b/>
        </w:rPr>
        <w:t>Közös megjelenési platformok:</w:t>
      </w:r>
    </w:p>
    <w:p w14:paraId="4202832F" w14:textId="77777777" w:rsidR="006345FF" w:rsidRPr="00083D6E" w:rsidRDefault="005B7822">
      <w:pPr>
        <w:numPr>
          <w:ilvl w:val="0"/>
          <w:numId w:val="10"/>
        </w:numPr>
        <w:spacing w:after="0"/>
        <w:jc w:val="both"/>
        <w:rPr>
          <w:rFonts w:eastAsia="Times New Roman"/>
        </w:rPr>
      </w:pPr>
      <w:r w:rsidRPr="00083D6E">
        <w:rPr>
          <w:rFonts w:eastAsia="Times New Roman"/>
        </w:rPr>
        <w:t>Közös Vas vármegyei turisztikai weboldal létrehozása, ahol átfogó módon, egységes megjelenéssel szerepelnek a megye turisztikai attrakciói</w:t>
      </w:r>
    </w:p>
    <w:p w14:paraId="756F673B" w14:textId="77777777" w:rsidR="006345FF" w:rsidRPr="00083D6E" w:rsidRDefault="005B7822">
      <w:pPr>
        <w:numPr>
          <w:ilvl w:val="0"/>
          <w:numId w:val="10"/>
        </w:numPr>
        <w:spacing w:after="0"/>
        <w:jc w:val="both"/>
        <w:rPr>
          <w:rFonts w:eastAsia="Times New Roman"/>
        </w:rPr>
      </w:pPr>
      <w:r w:rsidRPr="00083D6E">
        <w:rPr>
          <w:rFonts w:eastAsia="Times New Roman"/>
        </w:rPr>
        <w:t>Közös szóróanyagok, brosúrák, térképek létrehozása, online és print verzióban</w:t>
      </w:r>
    </w:p>
    <w:p w14:paraId="4DD83560" w14:textId="77777777" w:rsidR="006345FF" w:rsidRPr="00083D6E" w:rsidRDefault="005B7822">
      <w:pPr>
        <w:numPr>
          <w:ilvl w:val="0"/>
          <w:numId w:val="10"/>
        </w:numPr>
        <w:spacing w:after="0"/>
        <w:jc w:val="both"/>
        <w:rPr>
          <w:rFonts w:eastAsia="Times New Roman"/>
        </w:rPr>
      </w:pPr>
      <w:r w:rsidRPr="00083D6E">
        <w:rPr>
          <w:rFonts w:eastAsia="Times New Roman"/>
        </w:rPr>
        <w:t>Közös közösségi média kampányok és online hirdetések</w:t>
      </w:r>
    </w:p>
    <w:p w14:paraId="7A846FED" w14:textId="78857C26" w:rsidR="006345FF" w:rsidRPr="00083D6E" w:rsidRDefault="005B7822">
      <w:pPr>
        <w:numPr>
          <w:ilvl w:val="0"/>
          <w:numId w:val="10"/>
        </w:numPr>
        <w:spacing w:after="240"/>
        <w:jc w:val="both"/>
        <w:rPr>
          <w:rFonts w:eastAsia="Times New Roman"/>
        </w:rPr>
      </w:pPr>
      <w:r w:rsidRPr="00083D6E">
        <w:rPr>
          <w:rFonts w:eastAsia="Times New Roman"/>
        </w:rPr>
        <w:t>Partnerkapcsolatok helyi termelőkkel, vállalkozásokkal és szolgáltatókkal, helyi kézművesekkel, keresztpromóciós tevékenység megvalósítása</w:t>
      </w:r>
    </w:p>
    <w:p w14:paraId="45C6BEF3" w14:textId="77777777" w:rsidR="006345FF" w:rsidRPr="00083D6E" w:rsidRDefault="005B7822">
      <w:pPr>
        <w:spacing w:before="240" w:after="240"/>
        <w:jc w:val="both"/>
        <w:rPr>
          <w:rFonts w:eastAsia="Times New Roman"/>
          <w:b/>
        </w:rPr>
      </w:pPr>
      <w:r w:rsidRPr="00083D6E">
        <w:rPr>
          <w:rFonts w:eastAsia="Times New Roman"/>
          <w:b/>
        </w:rPr>
        <w:t>Cselekvési terv javaslat:</w:t>
      </w:r>
    </w:p>
    <w:p w14:paraId="749840D3" w14:textId="77777777" w:rsidR="006345FF" w:rsidRPr="00083D6E" w:rsidRDefault="005B7822">
      <w:pPr>
        <w:numPr>
          <w:ilvl w:val="0"/>
          <w:numId w:val="1"/>
        </w:numPr>
        <w:spacing w:after="0"/>
        <w:jc w:val="both"/>
        <w:rPr>
          <w:rFonts w:eastAsia="Times New Roman"/>
        </w:rPr>
      </w:pPr>
      <w:r w:rsidRPr="00083D6E">
        <w:rPr>
          <w:rFonts w:eastAsia="Times New Roman"/>
          <w:b/>
        </w:rPr>
        <w:t>Felmérés helyzetértékelése:</w:t>
      </w:r>
      <w:r w:rsidRPr="00083D6E">
        <w:rPr>
          <w:rFonts w:eastAsia="Times New Roman"/>
        </w:rPr>
        <w:t xml:space="preserve"> A jelenlegi marketingeszközök és felületek áttekintése, látogatottsági adatainak elemzése</w:t>
      </w:r>
    </w:p>
    <w:p w14:paraId="0FFBC29C" w14:textId="77777777" w:rsidR="006345FF" w:rsidRPr="00083D6E" w:rsidRDefault="005B7822">
      <w:pPr>
        <w:numPr>
          <w:ilvl w:val="0"/>
          <w:numId w:val="1"/>
        </w:numPr>
        <w:spacing w:after="0"/>
        <w:jc w:val="both"/>
        <w:rPr>
          <w:rFonts w:eastAsia="Times New Roman"/>
        </w:rPr>
      </w:pPr>
      <w:r w:rsidRPr="00083D6E">
        <w:rPr>
          <w:rFonts w:eastAsia="Times New Roman"/>
          <w:b/>
        </w:rPr>
        <w:t>Stratégia kidolgozása:</w:t>
      </w:r>
      <w:r w:rsidRPr="00083D6E">
        <w:rPr>
          <w:rFonts w:eastAsia="Times New Roman"/>
        </w:rPr>
        <w:t xml:space="preserve"> Célcsoport meghatározása, közös marketingstratégia kidolgozása</w:t>
      </w:r>
    </w:p>
    <w:p w14:paraId="48659A23" w14:textId="77777777" w:rsidR="006345FF" w:rsidRPr="00083D6E" w:rsidRDefault="005B7822">
      <w:pPr>
        <w:numPr>
          <w:ilvl w:val="0"/>
          <w:numId w:val="1"/>
        </w:numPr>
        <w:spacing w:after="0"/>
        <w:jc w:val="both"/>
        <w:rPr>
          <w:rFonts w:eastAsia="Times New Roman"/>
        </w:rPr>
      </w:pPr>
      <w:r w:rsidRPr="00083D6E">
        <w:rPr>
          <w:rFonts w:eastAsia="Times New Roman"/>
          <w:b/>
        </w:rPr>
        <w:t>Felületek kialakítása:</w:t>
      </w:r>
      <w:r w:rsidRPr="00083D6E">
        <w:rPr>
          <w:rFonts w:eastAsia="Times New Roman"/>
        </w:rPr>
        <w:t xml:space="preserve"> Weboldal, közösségi média profilok, brosúrák egységes arculattal</w:t>
      </w:r>
    </w:p>
    <w:p w14:paraId="7CD704C8" w14:textId="77777777" w:rsidR="006345FF" w:rsidRPr="00083D6E" w:rsidRDefault="005B7822">
      <w:pPr>
        <w:numPr>
          <w:ilvl w:val="0"/>
          <w:numId w:val="1"/>
        </w:numPr>
        <w:spacing w:after="0"/>
        <w:jc w:val="both"/>
        <w:rPr>
          <w:rFonts w:eastAsia="Times New Roman"/>
        </w:rPr>
      </w:pPr>
      <w:r w:rsidRPr="00083D6E">
        <w:rPr>
          <w:rFonts w:eastAsia="Times New Roman"/>
          <w:b/>
        </w:rPr>
        <w:t>Kommunikációs kampányok:</w:t>
      </w:r>
      <w:r w:rsidRPr="00083D6E">
        <w:rPr>
          <w:rFonts w:eastAsia="Times New Roman"/>
        </w:rPr>
        <w:t xml:space="preserve"> Tematikus kampányok és promóciók indítása</w:t>
      </w:r>
    </w:p>
    <w:p w14:paraId="5FDF6537" w14:textId="77777777" w:rsidR="006345FF" w:rsidRPr="00083D6E" w:rsidRDefault="005B7822">
      <w:pPr>
        <w:numPr>
          <w:ilvl w:val="0"/>
          <w:numId w:val="1"/>
        </w:numPr>
        <w:spacing w:after="0"/>
        <w:jc w:val="both"/>
        <w:rPr>
          <w:rFonts w:eastAsia="Times New Roman"/>
        </w:rPr>
      </w:pPr>
      <w:r w:rsidRPr="00083D6E">
        <w:rPr>
          <w:rFonts w:eastAsia="Times New Roman"/>
          <w:b/>
        </w:rPr>
        <w:lastRenderedPageBreak/>
        <w:t>Együttműködések erősítése:</w:t>
      </w:r>
      <w:r w:rsidRPr="00083D6E">
        <w:rPr>
          <w:rFonts w:eastAsia="Times New Roman"/>
        </w:rPr>
        <w:t xml:space="preserve"> Helyi vállalkozások, turisztikai szolgáltatók, civil szervezetek bevonása</w:t>
      </w:r>
    </w:p>
    <w:p w14:paraId="183AD2DD" w14:textId="77777777" w:rsidR="006345FF" w:rsidRPr="00083D6E" w:rsidRDefault="005B7822">
      <w:pPr>
        <w:numPr>
          <w:ilvl w:val="0"/>
          <w:numId w:val="1"/>
        </w:numPr>
        <w:spacing w:after="240"/>
        <w:jc w:val="both"/>
        <w:rPr>
          <w:rFonts w:eastAsia="Times New Roman"/>
        </w:rPr>
      </w:pPr>
      <w:r w:rsidRPr="00083D6E">
        <w:rPr>
          <w:rFonts w:eastAsia="Times New Roman"/>
          <w:b/>
        </w:rPr>
        <w:t>Eredmények mérése, monitoring:</w:t>
      </w:r>
      <w:r w:rsidRPr="00083D6E">
        <w:rPr>
          <w:rFonts w:eastAsia="Times New Roman"/>
        </w:rPr>
        <w:t xml:space="preserve"> folyamatos visszacsatolások lekérdezése, látogatottsági adatok elemzése, statisztikák készítése, ennek megfelelően a közös kommunikáció korrekciója, módosítása, AI alapú elemzési lehetőségek kiaknázása      </w:t>
      </w:r>
    </w:p>
    <w:p w14:paraId="66B1D973" w14:textId="77777777" w:rsidR="006345FF" w:rsidRPr="00083D6E" w:rsidRDefault="006345FF">
      <w:pPr>
        <w:jc w:val="both"/>
        <w:rPr>
          <w:rFonts w:eastAsia="Times New Roman"/>
        </w:rPr>
      </w:pPr>
    </w:p>
    <w:p w14:paraId="4FEFF854" w14:textId="35039D41" w:rsidR="006345FF" w:rsidRPr="00083D6E" w:rsidRDefault="005B7822" w:rsidP="00241C96">
      <w:pPr>
        <w:pStyle w:val="Cmsor3"/>
        <w:rPr>
          <w:rFonts w:eastAsia="Times New Roman" w:cs="Times New Roman"/>
        </w:rPr>
      </w:pPr>
      <w:bookmarkStart w:id="101" w:name="_Toc213846377"/>
      <w:r w:rsidRPr="00083D6E">
        <w:rPr>
          <w:rFonts w:eastAsia="Times New Roman" w:cs="Times New Roman"/>
        </w:rPr>
        <w:t>3.7.2.</w:t>
      </w:r>
      <w:r w:rsidR="00CC10C9">
        <w:rPr>
          <w:rFonts w:eastAsia="Times New Roman" w:cs="Times New Roman"/>
        </w:rPr>
        <w:tab/>
      </w:r>
      <w:r w:rsidRPr="00083D6E">
        <w:rPr>
          <w:rFonts w:eastAsia="Times New Roman" w:cs="Times New Roman"/>
        </w:rPr>
        <w:t>Térségi attrakciók szinergiájának megjelenítése</w:t>
      </w:r>
      <w:bookmarkEnd w:id="101"/>
    </w:p>
    <w:p w14:paraId="44168967" w14:textId="77777777" w:rsidR="006345FF" w:rsidRPr="00083D6E" w:rsidRDefault="006345FF">
      <w:pPr>
        <w:jc w:val="both"/>
        <w:rPr>
          <w:rFonts w:eastAsia="Times New Roman"/>
        </w:rPr>
      </w:pPr>
    </w:p>
    <w:p w14:paraId="2FA21AEC" w14:textId="2B8DF8CB" w:rsidR="006345FF" w:rsidRPr="00083D6E" w:rsidRDefault="00E5350A">
      <w:pPr>
        <w:jc w:val="both"/>
        <w:rPr>
          <w:rFonts w:eastAsia="Times New Roman"/>
        </w:rPr>
      </w:pPr>
      <w:r w:rsidRPr="00083D6E">
        <w:rPr>
          <w:rFonts w:eastAsia="Times New Roman"/>
          <w:b/>
          <w:bCs/>
        </w:rPr>
        <w:t>A Vas vármegyei turizmus versenyképességének növelése tematikus turisztikai útvonalak kialakításával, korszerű turisztikai trendekhez illeszkedéssel és innovatív élményalapú kínálat bővítésén keresztül.</w:t>
      </w:r>
    </w:p>
    <w:p w14:paraId="78EF95CA" w14:textId="0298F2A6" w:rsidR="006345FF" w:rsidRPr="00083D6E" w:rsidRDefault="005B7822">
      <w:pPr>
        <w:jc w:val="both"/>
        <w:rPr>
          <w:rFonts w:eastAsia="Times New Roman"/>
        </w:rPr>
      </w:pPr>
      <w:r w:rsidRPr="00083D6E">
        <w:rPr>
          <w:rFonts w:eastAsia="Times New Roman"/>
        </w:rPr>
        <w:t xml:space="preserve">Koordinátor szervezet neve: Vas </w:t>
      </w:r>
      <w:r w:rsidR="0084493F" w:rsidRPr="00083D6E">
        <w:rPr>
          <w:rFonts w:eastAsia="Times New Roman"/>
        </w:rPr>
        <w:t>Várm</w:t>
      </w:r>
      <w:r w:rsidRPr="00083D6E">
        <w:rPr>
          <w:rFonts w:eastAsia="Times New Roman"/>
        </w:rPr>
        <w:t>egyei Önkormányzat</w:t>
      </w:r>
    </w:p>
    <w:p w14:paraId="1A526038" w14:textId="77777777" w:rsidR="006345FF" w:rsidRPr="00083D6E" w:rsidRDefault="006345FF">
      <w:pPr>
        <w:jc w:val="both"/>
        <w:rPr>
          <w:rFonts w:eastAsia="Times New Roman"/>
        </w:rPr>
      </w:pPr>
    </w:p>
    <w:p w14:paraId="6542054E" w14:textId="77777777" w:rsidR="006345FF" w:rsidRPr="00083D6E" w:rsidRDefault="005B7822">
      <w:pPr>
        <w:jc w:val="both"/>
        <w:rPr>
          <w:rFonts w:eastAsia="Times New Roman"/>
        </w:rPr>
      </w:pPr>
      <w:r w:rsidRPr="00083D6E">
        <w:rPr>
          <w:rFonts w:eastAsia="Times New Roman"/>
        </w:rPr>
        <w:t>A projekt leírása:</w:t>
      </w:r>
    </w:p>
    <w:p w14:paraId="30D26DAF" w14:textId="33F8B936" w:rsidR="006345FF" w:rsidRPr="00083D6E" w:rsidRDefault="005B7822">
      <w:pPr>
        <w:spacing w:before="240" w:after="240"/>
        <w:jc w:val="both"/>
        <w:rPr>
          <w:rFonts w:eastAsia="Times New Roman"/>
        </w:rPr>
      </w:pPr>
      <w:r w:rsidRPr="00083D6E">
        <w:rPr>
          <w:rFonts w:eastAsia="Times New Roman"/>
        </w:rPr>
        <w:t>Vas vármegye gazdag történelmi, kulturális és természeti kincsekkel rendelkezik. Az attrakciók közötti szinergia kiaknázása hozzájárulhat a látogatószám növekedéséhez és az idegenforgalmi adóbevétel emelkedéséhez. A Vas vármegyei turisztikai attrakciók szinergiáinak megjelenítése jelentősen növelheti a térség versenyképességét és fenntartható fejlődését.</w:t>
      </w:r>
    </w:p>
    <w:p w14:paraId="13C69F14" w14:textId="77777777" w:rsidR="006345FF" w:rsidRPr="00083D6E" w:rsidRDefault="005B7822">
      <w:pPr>
        <w:spacing w:before="240" w:after="240"/>
        <w:jc w:val="both"/>
        <w:rPr>
          <w:rFonts w:eastAsia="Times New Roman"/>
          <w:b/>
        </w:rPr>
      </w:pPr>
      <w:r w:rsidRPr="00083D6E">
        <w:rPr>
          <w:rFonts w:eastAsia="Times New Roman"/>
        </w:rPr>
        <w:t xml:space="preserve"> </w:t>
      </w:r>
      <w:r w:rsidRPr="00083D6E">
        <w:rPr>
          <w:rFonts w:eastAsia="Times New Roman"/>
          <w:b/>
        </w:rPr>
        <w:t>Lehetséges szinergiák:</w:t>
      </w:r>
    </w:p>
    <w:p w14:paraId="45D18733" w14:textId="63F611C8" w:rsidR="006345FF" w:rsidRPr="00083D6E" w:rsidRDefault="005B7822" w:rsidP="00C11E6B">
      <w:pPr>
        <w:numPr>
          <w:ilvl w:val="0"/>
          <w:numId w:val="31"/>
        </w:numPr>
        <w:spacing w:after="0"/>
        <w:jc w:val="both"/>
        <w:rPr>
          <w:rFonts w:eastAsia="Times New Roman"/>
        </w:rPr>
      </w:pPr>
      <w:r w:rsidRPr="00083D6E">
        <w:rPr>
          <w:rFonts w:eastAsia="Times New Roman"/>
        </w:rPr>
        <w:t xml:space="preserve">Tematikus útvonalak meghatározása, kialakítása egyedi értékek bevonásával az új turisztikai trendeknek megfelelően (ökoturizmus, </w:t>
      </w:r>
      <w:r w:rsidR="004C3E43" w:rsidRPr="00083D6E">
        <w:rPr>
          <w:rFonts w:eastAsia="Times New Roman"/>
        </w:rPr>
        <w:t>skillfull turizmus</w:t>
      </w:r>
      <w:r w:rsidRPr="00083D6E">
        <w:rPr>
          <w:rFonts w:eastAsia="Times New Roman"/>
        </w:rPr>
        <w:t>, helyi termékek, 0 km- es termékek, nokturizmus stb.), akár határon átnyúló útvonalak is</w:t>
      </w:r>
    </w:p>
    <w:p w14:paraId="123C8D91" w14:textId="77777777" w:rsidR="006345FF" w:rsidRPr="00083D6E" w:rsidRDefault="005B7822" w:rsidP="00C11E6B">
      <w:pPr>
        <w:numPr>
          <w:ilvl w:val="0"/>
          <w:numId w:val="31"/>
        </w:numPr>
        <w:spacing w:after="0"/>
        <w:jc w:val="both"/>
        <w:rPr>
          <w:rFonts w:eastAsia="Times New Roman"/>
        </w:rPr>
      </w:pPr>
      <w:r w:rsidRPr="00083D6E">
        <w:rPr>
          <w:rFonts w:eastAsia="Times New Roman"/>
        </w:rPr>
        <w:t>Közös marketing, rendezvények és fesztiválok összehangolása, akár közös tematikus rendezvénysorozat létrehozása az egyedi turisztikai attrakciókra építve</w:t>
      </w:r>
    </w:p>
    <w:p w14:paraId="380FA594" w14:textId="77777777" w:rsidR="006345FF" w:rsidRPr="00083D6E" w:rsidRDefault="005B7822" w:rsidP="00C11E6B">
      <w:pPr>
        <w:numPr>
          <w:ilvl w:val="0"/>
          <w:numId w:val="31"/>
        </w:numPr>
        <w:spacing w:after="0"/>
        <w:jc w:val="both"/>
        <w:rPr>
          <w:rFonts w:eastAsia="Times New Roman"/>
        </w:rPr>
      </w:pPr>
      <w:r w:rsidRPr="00083D6E">
        <w:rPr>
          <w:rFonts w:eastAsia="Times New Roman"/>
        </w:rPr>
        <w:t>Kulturális és természeti értékek integrálása komplex, tematikus turisztikai csomagokba</w:t>
      </w:r>
    </w:p>
    <w:p w14:paraId="4B4FF78E" w14:textId="77777777" w:rsidR="006345FF" w:rsidRPr="00083D6E" w:rsidRDefault="005B7822" w:rsidP="00C11E6B">
      <w:pPr>
        <w:numPr>
          <w:ilvl w:val="0"/>
          <w:numId w:val="31"/>
        </w:numPr>
        <w:spacing w:after="240"/>
        <w:jc w:val="both"/>
        <w:rPr>
          <w:rFonts w:eastAsia="Times New Roman"/>
        </w:rPr>
      </w:pPr>
      <w:r w:rsidRPr="00083D6E">
        <w:rPr>
          <w:rFonts w:eastAsia="Times New Roman"/>
        </w:rPr>
        <w:t>A közös Vas vármegyei turisztikai weboldal és applikáció segítségével közös promóciós tevékenység, közösségi médiakampányok, keresztpromóció</w:t>
      </w:r>
    </w:p>
    <w:p w14:paraId="2FBF078E" w14:textId="77777777" w:rsidR="006345FF" w:rsidRDefault="006345FF">
      <w:pPr>
        <w:jc w:val="both"/>
        <w:rPr>
          <w:rFonts w:eastAsia="Times New Roman"/>
        </w:rPr>
      </w:pPr>
    </w:p>
    <w:p w14:paraId="02AA36C2" w14:textId="77777777" w:rsidR="000D7EC7" w:rsidRPr="00083D6E" w:rsidRDefault="000D7EC7">
      <w:pPr>
        <w:jc w:val="both"/>
        <w:rPr>
          <w:rFonts w:eastAsia="Times New Roman"/>
        </w:rPr>
      </w:pPr>
    </w:p>
    <w:p w14:paraId="4E919100" w14:textId="222A1E3D" w:rsidR="006345FF" w:rsidRPr="00083D6E" w:rsidRDefault="005B7822" w:rsidP="00241C96">
      <w:pPr>
        <w:pStyle w:val="Cmsor3"/>
        <w:rPr>
          <w:rFonts w:eastAsia="Times New Roman" w:cs="Times New Roman"/>
        </w:rPr>
      </w:pPr>
      <w:bookmarkStart w:id="102" w:name="_Toc213846378"/>
      <w:r w:rsidRPr="00083D6E">
        <w:rPr>
          <w:rFonts w:eastAsia="Times New Roman" w:cs="Times New Roman"/>
        </w:rPr>
        <w:lastRenderedPageBreak/>
        <w:t>3.7.3.</w:t>
      </w:r>
      <w:r w:rsidR="00CC10C9">
        <w:rPr>
          <w:rFonts w:eastAsia="Times New Roman" w:cs="Times New Roman"/>
        </w:rPr>
        <w:tab/>
      </w:r>
      <w:r w:rsidRPr="00083D6E">
        <w:rPr>
          <w:rFonts w:eastAsia="Times New Roman" w:cs="Times New Roman"/>
        </w:rPr>
        <w:t>Attrakciók összehangolása, csomagba szervezése, közös promóciója</w:t>
      </w:r>
      <w:bookmarkEnd w:id="102"/>
    </w:p>
    <w:p w14:paraId="4174929A" w14:textId="77777777" w:rsidR="006345FF" w:rsidRPr="00083D6E" w:rsidRDefault="006345FF">
      <w:pPr>
        <w:jc w:val="both"/>
        <w:rPr>
          <w:rFonts w:eastAsia="Times New Roman"/>
        </w:rPr>
      </w:pPr>
    </w:p>
    <w:p w14:paraId="3D92677A" w14:textId="266E1830" w:rsidR="001D360C" w:rsidRPr="00083D6E" w:rsidRDefault="007A1B84">
      <w:pPr>
        <w:jc w:val="both"/>
        <w:rPr>
          <w:rFonts w:eastAsia="Times New Roman"/>
          <w:b/>
          <w:bCs/>
        </w:rPr>
      </w:pPr>
      <w:r w:rsidRPr="00083D6E">
        <w:rPr>
          <w:rFonts w:eastAsia="Times New Roman"/>
          <w:b/>
          <w:bCs/>
        </w:rPr>
        <w:t xml:space="preserve">Közös, vármegyei szintű, turisztikai csomagok összeállítása, kollektív promóció és web megjelenés </w:t>
      </w:r>
    </w:p>
    <w:p w14:paraId="30290379" w14:textId="7D587B63" w:rsidR="006345FF" w:rsidRPr="00083D6E" w:rsidRDefault="005B7822">
      <w:pPr>
        <w:jc w:val="both"/>
        <w:rPr>
          <w:rFonts w:eastAsia="Times New Roman"/>
        </w:rPr>
      </w:pPr>
      <w:r w:rsidRPr="00083D6E">
        <w:rPr>
          <w:rFonts w:eastAsia="Times New Roman"/>
        </w:rPr>
        <w:t xml:space="preserve">Koordinátor szervezet neve: Vas </w:t>
      </w:r>
      <w:r w:rsidR="0084493F" w:rsidRPr="00083D6E">
        <w:rPr>
          <w:rFonts w:eastAsia="Times New Roman"/>
        </w:rPr>
        <w:t>Várm</w:t>
      </w:r>
      <w:r w:rsidRPr="00083D6E">
        <w:rPr>
          <w:rFonts w:eastAsia="Times New Roman"/>
        </w:rPr>
        <w:t>egyei Önkormányzat</w:t>
      </w:r>
    </w:p>
    <w:p w14:paraId="2443DE95" w14:textId="77777777" w:rsidR="00083D6E" w:rsidRPr="00083D6E" w:rsidRDefault="00083D6E">
      <w:pPr>
        <w:jc w:val="both"/>
        <w:rPr>
          <w:rFonts w:eastAsia="Times New Roman"/>
        </w:rPr>
      </w:pPr>
    </w:p>
    <w:p w14:paraId="30771785" w14:textId="77777777" w:rsidR="006345FF" w:rsidRPr="00083D6E" w:rsidRDefault="005B7822">
      <w:pPr>
        <w:jc w:val="both"/>
        <w:rPr>
          <w:rFonts w:eastAsia="Times New Roman"/>
        </w:rPr>
      </w:pPr>
      <w:r w:rsidRPr="00083D6E">
        <w:rPr>
          <w:rFonts w:eastAsia="Times New Roman"/>
        </w:rPr>
        <w:t>A projekt leírása:</w:t>
      </w:r>
    </w:p>
    <w:p w14:paraId="63CE05A2" w14:textId="77777777" w:rsidR="006345FF" w:rsidRPr="00083D6E" w:rsidRDefault="005B7822" w:rsidP="00C11E6B">
      <w:pPr>
        <w:numPr>
          <w:ilvl w:val="0"/>
          <w:numId w:val="28"/>
        </w:numPr>
        <w:spacing w:after="0"/>
        <w:rPr>
          <w:rFonts w:eastAsia="Times New Roman"/>
        </w:rPr>
      </w:pPr>
      <w:r w:rsidRPr="00083D6E">
        <w:rPr>
          <w:rFonts w:eastAsia="Times New Roman"/>
          <w:b/>
        </w:rPr>
        <w:t>Attrakciók feltérképezése és tematizálás:</w:t>
      </w:r>
    </w:p>
    <w:p w14:paraId="71BAFA28" w14:textId="77777777" w:rsidR="006345FF" w:rsidRPr="00083D6E" w:rsidRDefault="005B7822" w:rsidP="00C11E6B">
      <w:pPr>
        <w:numPr>
          <w:ilvl w:val="1"/>
          <w:numId w:val="28"/>
        </w:numPr>
        <w:spacing w:after="0"/>
        <w:rPr>
          <w:rFonts w:eastAsia="Times New Roman"/>
        </w:rPr>
      </w:pPr>
      <w:r w:rsidRPr="00083D6E">
        <w:rPr>
          <w:rFonts w:eastAsia="Times New Roman"/>
        </w:rPr>
        <w:t>A Vas vármegyei turisztikai vonzerők összegyűjtése és osztályozása, vármegyei értékleltár figyelembevételével</w:t>
      </w:r>
    </w:p>
    <w:p w14:paraId="2D1BB65C" w14:textId="77777777" w:rsidR="006345FF" w:rsidRPr="00083D6E" w:rsidRDefault="005B7822" w:rsidP="00C11E6B">
      <w:pPr>
        <w:numPr>
          <w:ilvl w:val="0"/>
          <w:numId w:val="28"/>
        </w:numPr>
        <w:spacing w:after="0"/>
        <w:rPr>
          <w:rFonts w:eastAsia="Times New Roman"/>
        </w:rPr>
      </w:pPr>
      <w:r w:rsidRPr="00083D6E">
        <w:rPr>
          <w:rFonts w:eastAsia="Times New Roman"/>
          <w:b/>
        </w:rPr>
        <w:t>Turisztikai csomagok kialakítása:</w:t>
      </w:r>
    </w:p>
    <w:p w14:paraId="1B2FBB92" w14:textId="77777777" w:rsidR="006345FF" w:rsidRPr="00083D6E" w:rsidRDefault="005B7822" w:rsidP="00C11E6B">
      <w:pPr>
        <w:numPr>
          <w:ilvl w:val="1"/>
          <w:numId w:val="28"/>
        </w:numPr>
        <w:spacing w:after="0"/>
        <w:rPr>
          <w:rFonts w:eastAsia="Times New Roman"/>
        </w:rPr>
      </w:pPr>
      <w:r w:rsidRPr="00083D6E">
        <w:rPr>
          <w:rFonts w:eastAsia="Times New Roman"/>
        </w:rPr>
        <w:t>Célcsoport szerinti és az adottságokhoz, évszakokhoz, aktuális rendezvénynaptárhoz igazodó tematikus csomagok megalkotása és kiajánlása: szállás, étkezés, program, kézműves/ helyi termék/ szolgáltatások bevonásával</w:t>
      </w:r>
    </w:p>
    <w:p w14:paraId="113B82D8" w14:textId="77777777" w:rsidR="006345FF" w:rsidRPr="00083D6E" w:rsidRDefault="005B7822" w:rsidP="00C11E6B">
      <w:pPr>
        <w:numPr>
          <w:ilvl w:val="0"/>
          <w:numId w:val="28"/>
        </w:numPr>
        <w:spacing w:after="0"/>
        <w:rPr>
          <w:rFonts w:eastAsia="Times New Roman"/>
        </w:rPr>
      </w:pPr>
      <w:r w:rsidRPr="00083D6E">
        <w:rPr>
          <w:rFonts w:eastAsia="Times New Roman"/>
          <w:b/>
        </w:rPr>
        <w:t>Közös promóciós kampány megvalósítása:</w:t>
      </w:r>
    </w:p>
    <w:p w14:paraId="331751CA" w14:textId="77777777" w:rsidR="006345FF" w:rsidRPr="00083D6E" w:rsidRDefault="005B7822" w:rsidP="00C11E6B">
      <w:pPr>
        <w:numPr>
          <w:ilvl w:val="1"/>
          <w:numId w:val="28"/>
        </w:numPr>
        <w:spacing w:after="0"/>
        <w:rPr>
          <w:rFonts w:eastAsia="Times New Roman"/>
        </w:rPr>
      </w:pPr>
      <w:r w:rsidRPr="00083D6E">
        <w:rPr>
          <w:rFonts w:eastAsia="Times New Roman"/>
        </w:rPr>
        <w:t>A közös Vas vármegyei turisztikai weboldal és applikáció segítségével közös promóciós tevékenység, közösségi médiakampányok, keresztpromóció</w:t>
      </w:r>
    </w:p>
    <w:p w14:paraId="20A98A80" w14:textId="77777777" w:rsidR="006345FF" w:rsidRPr="00083D6E" w:rsidRDefault="005B7822" w:rsidP="00C11E6B">
      <w:pPr>
        <w:numPr>
          <w:ilvl w:val="0"/>
          <w:numId w:val="28"/>
        </w:numPr>
        <w:spacing w:after="0"/>
        <w:rPr>
          <w:rFonts w:eastAsia="Times New Roman"/>
        </w:rPr>
      </w:pPr>
      <w:r w:rsidRPr="00083D6E">
        <w:rPr>
          <w:rFonts w:eastAsia="Times New Roman"/>
          <w:b/>
        </w:rPr>
        <w:t>Partnerségi hálózat kialakítása:</w:t>
      </w:r>
    </w:p>
    <w:p w14:paraId="23331B5B" w14:textId="52BF0398" w:rsidR="006345FF" w:rsidRPr="00083D6E" w:rsidRDefault="005B7822" w:rsidP="00C11E6B">
      <w:pPr>
        <w:numPr>
          <w:ilvl w:val="1"/>
          <w:numId w:val="28"/>
        </w:numPr>
        <w:spacing w:after="0"/>
        <w:rPr>
          <w:rFonts w:eastAsia="Times New Roman"/>
        </w:rPr>
      </w:pPr>
      <w:r w:rsidRPr="00083D6E">
        <w:rPr>
          <w:rFonts w:eastAsia="Times New Roman"/>
        </w:rPr>
        <w:t xml:space="preserve">A Vas </w:t>
      </w:r>
      <w:r w:rsidR="0084493F" w:rsidRPr="00083D6E">
        <w:rPr>
          <w:rFonts w:eastAsia="Times New Roman"/>
        </w:rPr>
        <w:t>M</w:t>
      </w:r>
      <w:r w:rsidRPr="00083D6E">
        <w:rPr>
          <w:rFonts w:eastAsia="Times New Roman"/>
        </w:rPr>
        <w:t xml:space="preserve">egyei Turizmus Szövetség tagjainak </w:t>
      </w:r>
      <w:r w:rsidR="004C3E43" w:rsidRPr="00083D6E">
        <w:rPr>
          <w:rFonts w:eastAsia="Times New Roman"/>
        </w:rPr>
        <w:t>együttműködésével,</w:t>
      </w:r>
      <w:r w:rsidRPr="00083D6E">
        <w:rPr>
          <w:rFonts w:eastAsia="Times New Roman"/>
        </w:rPr>
        <w:t xml:space="preserve"> valamint a turizmus szereplőinek, helyi vállalkozások bevonásával</w:t>
      </w:r>
    </w:p>
    <w:p w14:paraId="7AAD3724" w14:textId="77777777" w:rsidR="006345FF" w:rsidRPr="00083D6E" w:rsidRDefault="005B7822" w:rsidP="00C11E6B">
      <w:pPr>
        <w:numPr>
          <w:ilvl w:val="1"/>
          <w:numId w:val="28"/>
        </w:numPr>
        <w:spacing w:after="0"/>
        <w:rPr>
          <w:rFonts w:eastAsia="Times New Roman"/>
        </w:rPr>
      </w:pPr>
      <w:r w:rsidRPr="00083D6E">
        <w:rPr>
          <w:rFonts w:eastAsia="Times New Roman"/>
        </w:rPr>
        <w:t>Közös kedvezményrendszer kialakítása</w:t>
      </w:r>
    </w:p>
    <w:p w14:paraId="62294C0C" w14:textId="77777777" w:rsidR="006345FF" w:rsidRPr="00083D6E" w:rsidRDefault="005B7822" w:rsidP="00C11E6B">
      <w:pPr>
        <w:numPr>
          <w:ilvl w:val="0"/>
          <w:numId w:val="28"/>
        </w:numPr>
        <w:spacing w:after="0"/>
        <w:rPr>
          <w:rFonts w:eastAsia="Times New Roman"/>
        </w:rPr>
      </w:pPr>
      <w:r w:rsidRPr="00083D6E">
        <w:rPr>
          <w:rFonts w:eastAsia="Times New Roman"/>
          <w:b/>
        </w:rPr>
        <w:t>Monitoring:</w:t>
      </w:r>
    </w:p>
    <w:p w14:paraId="65575ED2" w14:textId="77777777" w:rsidR="006345FF" w:rsidRPr="00083D6E" w:rsidRDefault="005B7822" w:rsidP="00C11E6B">
      <w:pPr>
        <w:numPr>
          <w:ilvl w:val="1"/>
          <w:numId w:val="28"/>
        </w:numPr>
        <w:spacing w:after="240"/>
        <w:rPr>
          <w:rFonts w:eastAsia="Times New Roman"/>
        </w:rPr>
      </w:pPr>
      <w:r w:rsidRPr="00083D6E">
        <w:rPr>
          <w:rFonts w:eastAsia="Times New Roman"/>
        </w:rPr>
        <w:t xml:space="preserve">Rendszeresen mérjük a kampányok és csomagok igénybevételének hatékonyságát vendég visszajelzések és statisztikák alapján, és ezek alapján módosítjuk, alakítjuk a csomagokat </w:t>
      </w:r>
    </w:p>
    <w:p w14:paraId="04153E4B" w14:textId="77777777" w:rsidR="006345FF" w:rsidRPr="00705942" w:rsidRDefault="006345FF">
      <w:pPr>
        <w:jc w:val="both"/>
        <w:rPr>
          <w:rFonts w:eastAsia="Times New Roman"/>
        </w:rPr>
      </w:pPr>
    </w:p>
    <w:p w14:paraId="3E03887B" w14:textId="2857DBC9" w:rsidR="006345FF" w:rsidRPr="00705942" w:rsidRDefault="005B7822" w:rsidP="00241C96">
      <w:pPr>
        <w:pStyle w:val="Cmsor2"/>
        <w:rPr>
          <w:rFonts w:eastAsia="Times New Roman" w:cs="Times New Roman"/>
        </w:rPr>
      </w:pPr>
      <w:bookmarkStart w:id="103" w:name="_Toc213846379"/>
      <w:r w:rsidRPr="00705942">
        <w:rPr>
          <w:rFonts w:eastAsia="Times New Roman" w:cs="Times New Roman"/>
        </w:rPr>
        <w:t xml:space="preserve">3.8. </w:t>
      </w:r>
      <w:r w:rsidR="00241C96" w:rsidRPr="00705942">
        <w:rPr>
          <w:rFonts w:eastAsia="Times New Roman" w:cs="Times New Roman"/>
        </w:rPr>
        <w:tab/>
      </w:r>
      <w:r w:rsidRPr="00705942">
        <w:rPr>
          <w:rFonts w:eastAsia="Times New Roman" w:cs="Times New Roman"/>
        </w:rPr>
        <w:t>Térségi szinten is releváns kulturális események megvalósítása</w:t>
      </w:r>
      <w:bookmarkEnd w:id="103"/>
    </w:p>
    <w:p w14:paraId="2897AA3B" w14:textId="77777777" w:rsidR="006345FF" w:rsidRPr="00705942" w:rsidRDefault="006345FF">
      <w:pPr>
        <w:jc w:val="both"/>
        <w:rPr>
          <w:rFonts w:eastAsia="Times New Roman"/>
        </w:rPr>
      </w:pPr>
    </w:p>
    <w:p w14:paraId="5D6A6137" w14:textId="77777777" w:rsidR="006345FF" w:rsidRPr="00083D6E" w:rsidRDefault="005B7822">
      <w:pPr>
        <w:jc w:val="both"/>
        <w:rPr>
          <w:rFonts w:eastAsia="Times New Roman"/>
          <w:b/>
          <w:bCs/>
        </w:rPr>
      </w:pPr>
      <w:r w:rsidRPr="00083D6E">
        <w:rPr>
          <w:rFonts w:eastAsia="Times New Roman"/>
          <w:b/>
          <w:bCs/>
        </w:rPr>
        <w:t>A helyi hagyományokon alapuló, ám térségi hatással is bíró meglévő programok fejlesztése (pl. Bloomsday), új események létrehozása.</w:t>
      </w:r>
    </w:p>
    <w:p w14:paraId="7D864799" w14:textId="77777777" w:rsidR="00155AC2" w:rsidRPr="00083D6E" w:rsidRDefault="00155AC2" w:rsidP="00155AC2">
      <w:pPr>
        <w:jc w:val="both"/>
        <w:rPr>
          <w:rFonts w:eastAsia="Times New Roman"/>
        </w:rPr>
      </w:pPr>
      <w:r w:rsidRPr="00083D6E">
        <w:rPr>
          <w:rFonts w:eastAsia="Times New Roman"/>
        </w:rPr>
        <w:t>Koordinátor szervezet neve: Savaria Turizmus nKft.</w:t>
      </w:r>
    </w:p>
    <w:p w14:paraId="55205545" w14:textId="77777777" w:rsidR="006345FF" w:rsidRPr="00083D6E" w:rsidRDefault="006345FF">
      <w:pPr>
        <w:jc w:val="both"/>
        <w:rPr>
          <w:rFonts w:eastAsia="Times New Roman"/>
        </w:rPr>
      </w:pPr>
    </w:p>
    <w:p w14:paraId="54740D2F" w14:textId="14B7C2FF" w:rsidR="006345FF" w:rsidRPr="00083D6E" w:rsidRDefault="005B7822" w:rsidP="00241C96">
      <w:pPr>
        <w:pStyle w:val="Cmsor3"/>
        <w:rPr>
          <w:rFonts w:eastAsia="Times New Roman" w:cs="Times New Roman"/>
        </w:rPr>
      </w:pPr>
      <w:bookmarkStart w:id="104" w:name="_Toc213846380"/>
      <w:r w:rsidRPr="00083D6E">
        <w:rPr>
          <w:rFonts w:eastAsia="Times New Roman" w:cs="Times New Roman"/>
        </w:rPr>
        <w:t>3.8.1.</w:t>
      </w:r>
      <w:r w:rsidR="00CC10C9">
        <w:rPr>
          <w:rFonts w:eastAsia="Times New Roman" w:cs="Times New Roman"/>
        </w:rPr>
        <w:tab/>
      </w:r>
      <w:r w:rsidRPr="00083D6E">
        <w:rPr>
          <w:rFonts w:eastAsia="Times New Roman" w:cs="Times New Roman"/>
        </w:rPr>
        <w:t>Helyi hagyományokra épülő, térségi hatású programok erősítése, újak létrehozása</w:t>
      </w:r>
      <w:bookmarkEnd w:id="104"/>
    </w:p>
    <w:p w14:paraId="032AAB1B" w14:textId="77777777" w:rsidR="006345FF" w:rsidRPr="00083D6E" w:rsidRDefault="006345FF">
      <w:pPr>
        <w:jc w:val="both"/>
        <w:rPr>
          <w:rFonts w:eastAsia="Times New Roman"/>
        </w:rPr>
      </w:pPr>
    </w:p>
    <w:p w14:paraId="16F2D4EC" w14:textId="77777777" w:rsidR="006345FF" w:rsidRPr="00083D6E" w:rsidRDefault="005B7822">
      <w:pPr>
        <w:jc w:val="both"/>
        <w:rPr>
          <w:rFonts w:eastAsia="Times New Roman"/>
          <w:b/>
        </w:rPr>
      </w:pPr>
      <w:r w:rsidRPr="00083D6E">
        <w:rPr>
          <w:rFonts w:eastAsia="Times New Roman"/>
          <w:b/>
        </w:rPr>
        <w:t>Amennyiben Szombathely turizmusának egyik kiemelt hívószava a kultúra, szükséges az egész évre szóló garantált programkínálat kialakítása. Ennek érdekében  kiemelt, akár a nemzetközi turizmus számára is vonzó új események létrehozása szükséges, a már meglévő, ismert fesztiválok megújítása, kibővítése mellett.</w:t>
      </w:r>
    </w:p>
    <w:p w14:paraId="7CDF185B" w14:textId="77777777" w:rsidR="006345FF" w:rsidRPr="00083D6E" w:rsidRDefault="005B7822">
      <w:pPr>
        <w:jc w:val="both"/>
        <w:rPr>
          <w:rFonts w:eastAsia="Times New Roman"/>
        </w:rPr>
      </w:pPr>
      <w:bookmarkStart w:id="105" w:name="_Hlk205470741"/>
      <w:r w:rsidRPr="00083D6E">
        <w:rPr>
          <w:rFonts w:eastAsia="Times New Roman"/>
        </w:rPr>
        <w:t>Koordinátor szervezet neve: Savaria Turizmus nKft.</w:t>
      </w:r>
    </w:p>
    <w:bookmarkEnd w:id="105"/>
    <w:p w14:paraId="15B65BDD" w14:textId="77777777" w:rsidR="006345FF" w:rsidRPr="00083D6E" w:rsidRDefault="006345FF">
      <w:pPr>
        <w:jc w:val="both"/>
        <w:rPr>
          <w:rFonts w:eastAsia="Times New Roman"/>
        </w:rPr>
      </w:pPr>
    </w:p>
    <w:p w14:paraId="0FEEEA0E" w14:textId="77777777" w:rsidR="006345FF" w:rsidRPr="00083D6E" w:rsidRDefault="005B7822">
      <w:pPr>
        <w:jc w:val="both"/>
        <w:rPr>
          <w:rFonts w:eastAsia="Times New Roman"/>
        </w:rPr>
      </w:pPr>
      <w:r w:rsidRPr="00083D6E">
        <w:rPr>
          <w:rFonts w:eastAsia="Times New Roman"/>
        </w:rPr>
        <w:t>A projekt leírása:</w:t>
      </w:r>
    </w:p>
    <w:p w14:paraId="5B95DA79" w14:textId="66DB831B" w:rsidR="006345FF" w:rsidRPr="00083D6E" w:rsidRDefault="005B7822">
      <w:pPr>
        <w:jc w:val="both"/>
        <w:rPr>
          <w:rFonts w:eastAsia="Times New Roman"/>
        </w:rPr>
      </w:pPr>
      <w:r w:rsidRPr="00083D6E">
        <w:rPr>
          <w:rFonts w:eastAsia="Times New Roman"/>
        </w:rPr>
        <w:t xml:space="preserve">Átfogó vizsgálat készíttetése a város és térsége eseményeiről – azok ismertségének, vonzerejének, népszerűségének vizsgálata. Mennyiben járulnak hozzá a térség pozitív imázsának megteremtéséhez, mennyire egyedi az arculatuk, kínálatuk, mennyire segítik elő Szombathely megjelenítését a nemzetközi piac számára.  A jelenlegi kínálat jelenleg nagyon szezonális, ennek csökkentése érdekében olyan, akár egymása épülő eseménysorozat kialakítása szükséges, amelyek garantáltan, minden évben azonos időszakban kerülnek megrendezésre. </w:t>
      </w:r>
      <w:r w:rsidR="0033615D">
        <w:rPr>
          <w:rFonts w:eastAsia="Times New Roman"/>
        </w:rPr>
        <w:t xml:space="preserve"> (</w:t>
      </w:r>
      <w:r w:rsidRPr="00083D6E">
        <w:rPr>
          <w:rFonts w:eastAsia="Times New Roman"/>
        </w:rPr>
        <w:t>2027-28-29</w:t>
      </w:r>
      <w:r w:rsidR="0033615D">
        <w:rPr>
          <w:rFonts w:eastAsia="Times New Roman"/>
        </w:rPr>
        <w:t>)</w:t>
      </w:r>
    </w:p>
    <w:p w14:paraId="18217E72" w14:textId="77777777" w:rsidR="006345FF" w:rsidRPr="00083D6E" w:rsidRDefault="006345FF">
      <w:pPr>
        <w:jc w:val="both"/>
        <w:rPr>
          <w:rFonts w:eastAsia="Times New Roman"/>
        </w:rPr>
      </w:pPr>
    </w:p>
    <w:p w14:paraId="57FC8CDE" w14:textId="2DBBA9FE" w:rsidR="006345FF" w:rsidRPr="00083D6E" w:rsidRDefault="005B7822" w:rsidP="00241C96">
      <w:pPr>
        <w:pStyle w:val="Cmsor3"/>
        <w:rPr>
          <w:rFonts w:eastAsia="Times New Roman" w:cs="Times New Roman"/>
        </w:rPr>
      </w:pPr>
      <w:bookmarkStart w:id="106" w:name="_Toc213846381"/>
      <w:r w:rsidRPr="00083D6E">
        <w:rPr>
          <w:rFonts w:eastAsia="Times New Roman" w:cs="Times New Roman"/>
        </w:rPr>
        <w:t>3.8.2.</w:t>
      </w:r>
      <w:r w:rsidR="00CC10C9">
        <w:rPr>
          <w:rFonts w:eastAsia="Times New Roman" w:cs="Times New Roman"/>
        </w:rPr>
        <w:tab/>
      </w:r>
      <w:r w:rsidRPr="00083D6E">
        <w:rPr>
          <w:rFonts w:eastAsia="Times New Roman" w:cs="Times New Roman"/>
        </w:rPr>
        <w:t>Térségi eseménynaptár/rendezvénytervező felület létrehozása</w:t>
      </w:r>
      <w:bookmarkEnd w:id="106"/>
    </w:p>
    <w:p w14:paraId="0EB4F5FF" w14:textId="77777777" w:rsidR="006345FF" w:rsidRPr="00083D6E" w:rsidRDefault="006345FF">
      <w:pPr>
        <w:jc w:val="both"/>
        <w:rPr>
          <w:rFonts w:eastAsia="Times New Roman"/>
        </w:rPr>
      </w:pPr>
    </w:p>
    <w:p w14:paraId="4F4DE6D7" w14:textId="77777777" w:rsidR="006345FF" w:rsidRPr="00083D6E" w:rsidRDefault="005B7822">
      <w:pPr>
        <w:jc w:val="both"/>
        <w:rPr>
          <w:rFonts w:eastAsia="Times New Roman"/>
          <w:b/>
        </w:rPr>
      </w:pPr>
      <w:r w:rsidRPr="00083D6E">
        <w:rPr>
          <w:rFonts w:eastAsia="Times New Roman"/>
          <w:b/>
        </w:rPr>
        <w:t xml:space="preserve">Szükséges a térségi programkínálat összehangolása- a Szombathelyen és a megyében zajló kiemelt rendezvények eseménylánccá történő összefűzése. </w:t>
      </w:r>
    </w:p>
    <w:p w14:paraId="7A9DB093" w14:textId="77777777" w:rsidR="006345FF" w:rsidRPr="00083D6E" w:rsidRDefault="005B7822">
      <w:pPr>
        <w:jc w:val="both"/>
        <w:rPr>
          <w:rFonts w:eastAsia="Times New Roman"/>
        </w:rPr>
      </w:pPr>
      <w:r w:rsidRPr="00083D6E">
        <w:rPr>
          <w:rFonts w:eastAsia="Times New Roman"/>
        </w:rPr>
        <w:t>Koordinátor szervezet neve: Savaria Turizmus nKft.</w:t>
      </w:r>
    </w:p>
    <w:p w14:paraId="0E8BFBE1" w14:textId="77777777" w:rsidR="006345FF" w:rsidRPr="00083D6E" w:rsidRDefault="006345FF">
      <w:pPr>
        <w:jc w:val="both"/>
        <w:rPr>
          <w:rFonts w:eastAsia="Times New Roman"/>
        </w:rPr>
      </w:pPr>
    </w:p>
    <w:p w14:paraId="2B4A9F9C" w14:textId="77777777" w:rsidR="006345FF" w:rsidRPr="00083D6E" w:rsidRDefault="005B7822">
      <w:pPr>
        <w:jc w:val="both"/>
        <w:rPr>
          <w:rFonts w:eastAsia="Times New Roman"/>
        </w:rPr>
      </w:pPr>
      <w:r w:rsidRPr="00083D6E">
        <w:rPr>
          <w:rFonts w:eastAsia="Times New Roman"/>
        </w:rPr>
        <w:t>A projekt leírása:</w:t>
      </w:r>
    </w:p>
    <w:p w14:paraId="68D9F857" w14:textId="6765EB30" w:rsidR="006345FF" w:rsidRPr="00083D6E" w:rsidRDefault="005B7822">
      <w:pPr>
        <w:jc w:val="both"/>
        <w:rPr>
          <w:rFonts w:eastAsia="Times New Roman"/>
        </w:rPr>
      </w:pPr>
      <w:r w:rsidRPr="00083D6E">
        <w:rPr>
          <w:rFonts w:eastAsia="Times New Roman"/>
        </w:rPr>
        <w:t xml:space="preserve">Ennek érdekében célszerű egy közös programtervező platform létrehozása, ami a tervezési fázistól egészen a </w:t>
      </w:r>
      <w:r w:rsidR="00CB26E9" w:rsidRPr="00083D6E">
        <w:rPr>
          <w:rFonts w:eastAsia="Times New Roman"/>
        </w:rPr>
        <w:t>megvalósításig segíti</w:t>
      </w:r>
      <w:r w:rsidRPr="00083D6E">
        <w:rPr>
          <w:rFonts w:eastAsia="Times New Roman"/>
        </w:rPr>
        <w:t xml:space="preserve"> a szervezők, a lebonyolítási szakaszban pedig a látogatók információszerzését.</w:t>
      </w:r>
    </w:p>
    <w:p w14:paraId="13D1D2BE" w14:textId="77777777" w:rsidR="006345FF" w:rsidRPr="00083D6E" w:rsidRDefault="006345FF">
      <w:pPr>
        <w:jc w:val="both"/>
        <w:rPr>
          <w:rFonts w:eastAsia="Times New Roman"/>
        </w:rPr>
      </w:pPr>
    </w:p>
    <w:p w14:paraId="738E6F61" w14:textId="27AA6B18" w:rsidR="006345FF" w:rsidRPr="00083D6E" w:rsidRDefault="005B7822" w:rsidP="00241C96">
      <w:pPr>
        <w:pStyle w:val="Cmsor3"/>
        <w:rPr>
          <w:rFonts w:eastAsia="Times New Roman" w:cs="Times New Roman"/>
        </w:rPr>
      </w:pPr>
      <w:bookmarkStart w:id="107" w:name="_Toc213846382"/>
      <w:r w:rsidRPr="00083D6E">
        <w:rPr>
          <w:rFonts w:eastAsia="Times New Roman" w:cs="Times New Roman"/>
        </w:rPr>
        <w:lastRenderedPageBreak/>
        <w:t>3.8.3.</w:t>
      </w:r>
      <w:r w:rsidR="00CC10C9">
        <w:rPr>
          <w:rFonts w:eastAsia="Times New Roman" w:cs="Times New Roman"/>
        </w:rPr>
        <w:tab/>
      </w:r>
      <w:r w:rsidRPr="00083D6E">
        <w:rPr>
          <w:rFonts w:eastAsia="Times New Roman" w:cs="Times New Roman"/>
        </w:rPr>
        <w:t>Keresztpromóció - közös megjelenések országos és nemzetközi fórumokon</w:t>
      </w:r>
      <w:bookmarkEnd w:id="107"/>
    </w:p>
    <w:p w14:paraId="3A53CA75" w14:textId="77777777" w:rsidR="006345FF" w:rsidRPr="00083D6E" w:rsidRDefault="006345FF">
      <w:pPr>
        <w:jc w:val="both"/>
        <w:rPr>
          <w:rFonts w:eastAsia="Times New Roman"/>
        </w:rPr>
      </w:pPr>
    </w:p>
    <w:p w14:paraId="3B8ACBD6" w14:textId="77777777" w:rsidR="006345FF" w:rsidRPr="00083D6E" w:rsidRDefault="005B7822">
      <w:pPr>
        <w:jc w:val="both"/>
        <w:rPr>
          <w:rFonts w:eastAsia="Times New Roman"/>
          <w:b/>
        </w:rPr>
      </w:pPr>
      <w:r w:rsidRPr="00083D6E">
        <w:rPr>
          <w:rFonts w:eastAsia="Times New Roman"/>
          <w:b/>
        </w:rPr>
        <w:t>A csökkenő támogatások mellett egyre kisebb szelet jut az események népszerűsítésére. Ebben jelenthet költséghatékony megoldást a közös, egymás eseményeit népszerűsítő platform, illetve az eseményekkel történő megjelenés az ország nagyobb fesztiváljain.</w:t>
      </w:r>
    </w:p>
    <w:p w14:paraId="56BAA8B5" w14:textId="77777777" w:rsidR="006345FF" w:rsidRPr="00083D6E" w:rsidRDefault="005B7822">
      <w:pPr>
        <w:jc w:val="both"/>
        <w:rPr>
          <w:rFonts w:eastAsia="Times New Roman"/>
        </w:rPr>
      </w:pPr>
      <w:r w:rsidRPr="00083D6E">
        <w:rPr>
          <w:rFonts w:eastAsia="Times New Roman"/>
        </w:rPr>
        <w:t>Koordinátor szervezet neve: Savaria Turizmus nKft.</w:t>
      </w:r>
    </w:p>
    <w:p w14:paraId="51E70B08" w14:textId="77777777" w:rsidR="006345FF" w:rsidRPr="00083D6E" w:rsidRDefault="006345FF">
      <w:pPr>
        <w:jc w:val="both"/>
        <w:rPr>
          <w:rFonts w:eastAsia="Times New Roman"/>
        </w:rPr>
      </w:pPr>
    </w:p>
    <w:p w14:paraId="279F2599" w14:textId="77777777" w:rsidR="006345FF" w:rsidRPr="00083D6E" w:rsidRDefault="005B7822">
      <w:pPr>
        <w:jc w:val="both"/>
        <w:rPr>
          <w:rFonts w:eastAsia="Times New Roman"/>
        </w:rPr>
      </w:pPr>
      <w:r w:rsidRPr="00083D6E">
        <w:rPr>
          <w:rFonts w:eastAsia="Times New Roman"/>
        </w:rPr>
        <w:t>A projekt leírása:</w:t>
      </w:r>
    </w:p>
    <w:p w14:paraId="1F722372" w14:textId="77777777" w:rsidR="006345FF" w:rsidRPr="00083D6E" w:rsidRDefault="005B7822">
      <w:pPr>
        <w:jc w:val="both"/>
        <w:rPr>
          <w:rFonts w:eastAsia="Times New Roman"/>
        </w:rPr>
      </w:pPr>
      <w:r w:rsidRPr="00083D6E">
        <w:rPr>
          <w:rFonts w:eastAsia="Times New Roman"/>
        </w:rPr>
        <w:t>Elő kell segíteni a kreatív ipar beépítését a programok sorába, melyek a térségben működő és tevékenykedő vállalkozások bevonását segítik elő.</w:t>
      </w:r>
    </w:p>
    <w:p w14:paraId="5F619CF2" w14:textId="77777777" w:rsidR="006345FF" w:rsidRPr="00083D6E" w:rsidRDefault="006345FF">
      <w:pPr>
        <w:jc w:val="both"/>
        <w:rPr>
          <w:rFonts w:eastAsia="Times New Roman"/>
        </w:rPr>
      </w:pPr>
    </w:p>
    <w:p w14:paraId="3ECED9A3" w14:textId="5269BE66" w:rsidR="006345FF" w:rsidRPr="00083D6E" w:rsidRDefault="005B7822" w:rsidP="00241C96">
      <w:pPr>
        <w:pStyle w:val="Cmsor3"/>
        <w:rPr>
          <w:rFonts w:eastAsia="Times New Roman" w:cs="Times New Roman"/>
        </w:rPr>
      </w:pPr>
      <w:bookmarkStart w:id="108" w:name="_Toc213846383"/>
      <w:r w:rsidRPr="00083D6E">
        <w:rPr>
          <w:rFonts w:eastAsia="Times New Roman" w:cs="Times New Roman"/>
        </w:rPr>
        <w:t>3.8.4.</w:t>
      </w:r>
      <w:r w:rsidR="00CC10C9">
        <w:rPr>
          <w:rFonts w:eastAsia="Times New Roman" w:cs="Times New Roman"/>
        </w:rPr>
        <w:tab/>
      </w:r>
      <w:r w:rsidRPr="00083D6E">
        <w:rPr>
          <w:rFonts w:eastAsia="Times New Roman" w:cs="Times New Roman"/>
        </w:rPr>
        <w:t>Történelmi Témapark továbbfejlesztése</w:t>
      </w:r>
      <w:bookmarkEnd w:id="108"/>
    </w:p>
    <w:p w14:paraId="2080275F" w14:textId="77777777" w:rsidR="006345FF" w:rsidRPr="00083D6E" w:rsidRDefault="006345FF">
      <w:pPr>
        <w:jc w:val="both"/>
        <w:rPr>
          <w:rFonts w:eastAsia="Times New Roman"/>
        </w:rPr>
      </w:pPr>
    </w:p>
    <w:p w14:paraId="6F73233A" w14:textId="77777777" w:rsidR="006345FF" w:rsidRPr="00083D6E" w:rsidRDefault="005B7822">
      <w:pPr>
        <w:jc w:val="both"/>
        <w:rPr>
          <w:rFonts w:eastAsia="Times New Roman"/>
          <w:b/>
        </w:rPr>
      </w:pPr>
      <w:r w:rsidRPr="00083D6E">
        <w:rPr>
          <w:rFonts w:eastAsia="Times New Roman"/>
          <w:b/>
        </w:rPr>
        <w:t>Történelmi Témapark - mint rendezvényhelyszín - a kísérleti régészet minta - élményparkjának kialakítása.</w:t>
      </w:r>
    </w:p>
    <w:p w14:paraId="2F1B5F5C" w14:textId="77777777" w:rsidR="006345FF" w:rsidRPr="00083D6E" w:rsidRDefault="005B7822">
      <w:pPr>
        <w:jc w:val="both"/>
        <w:rPr>
          <w:rFonts w:eastAsia="Times New Roman"/>
        </w:rPr>
      </w:pPr>
      <w:r w:rsidRPr="00083D6E">
        <w:rPr>
          <w:rFonts w:eastAsia="Times New Roman"/>
        </w:rPr>
        <w:t>Koordinátor szervezet neve: Savaria Turizmus nKft.</w:t>
      </w:r>
    </w:p>
    <w:p w14:paraId="4826067E" w14:textId="77777777" w:rsidR="006345FF" w:rsidRPr="00083D6E" w:rsidRDefault="006345FF">
      <w:pPr>
        <w:jc w:val="both"/>
        <w:rPr>
          <w:rFonts w:eastAsia="Times New Roman"/>
        </w:rPr>
      </w:pPr>
    </w:p>
    <w:p w14:paraId="75D3E0D8" w14:textId="77777777" w:rsidR="006345FF" w:rsidRPr="00083D6E" w:rsidRDefault="005B7822">
      <w:pPr>
        <w:jc w:val="both"/>
        <w:rPr>
          <w:rFonts w:eastAsia="Times New Roman"/>
        </w:rPr>
      </w:pPr>
      <w:r w:rsidRPr="00083D6E">
        <w:rPr>
          <w:rFonts w:eastAsia="Times New Roman"/>
        </w:rPr>
        <w:t>A projekt leírása:</w:t>
      </w:r>
    </w:p>
    <w:p w14:paraId="5C65ACD6" w14:textId="01B0633B" w:rsidR="006345FF" w:rsidRDefault="005B7822">
      <w:pPr>
        <w:jc w:val="both"/>
        <w:rPr>
          <w:rFonts w:eastAsia="Times New Roman"/>
        </w:rPr>
      </w:pPr>
      <w:r w:rsidRPr="00083D6E">
        <w:rPr>
          <w:rFonts w:eastAsia="Times New Roman"/>
        </w:rPr>
        <w:t xml:space="preserve">A park jelenlegi </w:t>
      </w:r>
      <w:r w:rsidR="004C3E43" w:rsidRPr="00083D6E">
        <w:rPr>
          <w:rFonts w:eastAsia="Times New Roman"/>
        </w:rPr>
        <w:t>állapotában leromlott</w:t>
      </w:r>
      <w:r w:rsidRPr="00083D6E">
        <w:rPr>
          <w:rFonts w:eastAsia="Times New Roman"/>
        </w:rPr>
        <w:t xml:space="preserve">, a felépítmények mindegyike </w:t>
      </w:r>
      <w:r w:rsidR="004C3E43" w:rsidRPr="00083D6E">
        <w:rPr>
          <w:rFonts w:eastAsia="Times New Roman"/>
        </w:rPr>
        <w:t>felújításra, átfogó</w:t>
      </w:r>
      <w:r w:rsidRPr="00083D6E">
        <w:rPr>
          <w:rFonts w:eastAsia="Times New Roman"/>
        </w:rPr>
        <w:t xml:space="preserve"> karbantartásra szorul. Az ott álló lelátó is teljes átépítésre vár.  Kiváló adottságai ellenére a működtetés </w:t>
      </w:r>
      <w:r w:rsidR="004C3E43" w:rsidRPr="00083D6E">
        <w:rPr>
          <w:rFonts w:eastAsia="Times New Roman"/>
        </w:rPr>
        <w:t>feltételei nem</w:t>
      </w:r>
      <w:r w:rsidRPr="00083D6E">
        <w:rPr>
          <w:rFonts w:eastAsia="Times New Roman"/>
        </w:rPr>
        <w:t xml:space="preserve"> megfelelőek az elavult szerkezetek, berendezések miatt.  A park átfogó felújításával párhuzamosan biztosítani kell, </w:t>
      </w:r>
      <w:r w:rsidR="004C3E43" w:rsidRPr="00083D6E">
        <w:rPr>
          <w:rFonts w:eastAsia="Times New Roman"/>
        </w:rPr>
        <w:t>az egész</w:t>
      </w:r>
      <w:r w:rsidRPr="00083D6E">
        <w:rPr>
          <w:rFonts w:eastAsia="Times New Roman"/>
        </w:rPr>
        <w:t xml:space="preserve"> éves </w:t>
      </w:r>
      <w:r w:rsidR="00CB26E9" w:rsidRPr="00083D6E">
        <w:rPr>
          <w:rFonts w:eastAsia="Times New Roman"/>
        </w:rPr>
        <w:t>nyitva</w:t>
      </w:r>
      <w:r w:rsidR="00CB26E9">
        <w:rPr>
          <w:rFonts w:eastAsia="Times New Roman"/>
        </w:rPr>
        <w:t>tartás</w:t>
      </w:r>
      <w:r w:rsidRPr="00083D6E">
        <w:rPr>
          <w:rFonts w:eastAsia="Times New Roman"/>
        </w:rPr>
        <w:t xml:space="preserve"> feltételeit - ókori </w:t>
      </w:r>
      <w:r w:rsidR="004C3E43" w:rsidRPr="00083D6E">
        <w:rPr>
          <w:rFonts w:eastAsia="Times New Roman"/>
        </w:rPr>
        <w:t>tematikájú interaktív</w:t>
      </w:r>
      <w:r w:rsidRPr="00083D6E">
        <w:rPr>
          <w:rFonts w:eastAsia="Times New Roman"/>
        </w:rPr>
        <w:t xml:space="preserve"> játszóház - játszópark létrehozásával -, ahol fedett terek </w:t>
      </w:r>
      <w:r w:rsidR="004C3E43" w:rsidRPr="00083D6E">
        <w:rPr>
          <w:rFonts w:eastAsia="Times New Roman"/>
        </w:rPr>
        <w:t>segítségével a</w:t>
      </w:r>
      <w:r w:rsidRPr="00083D6E">
        <w:rPr>
          <w:rFonts w:eastAsia="Times New Roman"/>
        </w:rPr>
        <w:t xml:space="preserve"> téli időszakban is megoldható az üzemeltetés. </w:t>
      </w:r>
      <w:r w:rsidR="0033615D">
        <w:rPr>
          <w:rFonts w:eastAsia="Times New Roman"/>
        </w:rPr>
        <w:t xml:space="preserve"> (</w:t>
      </w:r>
      <w:r w:rsidRPr="00083D6E">
        <w:rPr>
          <w:rFonts w:eastAsia="Times New Roman"/>
        </w:rPr>
        <w:t>2029-30</w:t>
      </w:r>
      <w:r w:rsidR="0033615D">
        <w:rPr>
          <w:rFonts w:eastAsia="Times New Roman"/>
        </w:rPr>
        <w:t>)</w:t>
      </w:r>
    </w:p>
    <w:p w14:paraId="4B461A42" w14:textId="77777777" w:rsidR="000465BE" w:rsidRDefault="000465BE">
      <w:pPr>
        <w:jc w:val="both"/>
        <w:rPr>
          <w:rFonts w:eastAsia="Times New Roman"/>
        </w:rPr>
      </w:pPr>
    </w:p>
    <w:p w14:paraId="65FBDE0D" w14:textId="2D8AF461" w:rsidR="000465BE" w:rsidRDefault="000465BE" w:rsidP="000465BE">
      <w:pPr>
        <w:pStyle w:val="Cmsor2"/>
        <w:rPr>
          <w:rFonts w:eastAsia="Times New Roman" w:cs="Times New Roman"/>
        </w:rPr>
      </w:pPr>
      <w:bookmarkStart w:id="109" w:name="_Toc213846384"/>
      <w:r w:rsidRPr="000465BE">
        <w:rPr>
          <w:rFonts w:eastAsia="Times New Roman" w:cs="Times New Roman"/>
        </w:rPr>
        <w:t xml:space="preserve">3.9. </w:t>
      </w:r>
      <w:r>
        <w:rPr>
          <w:rFonts w:eastAsia="Times New Roman" w:cs="Times New Roman"/>
        </w:rPr>
        <w:tab/>
        <w:t xml:space="preserve">Európa Kulturális </w:t>
      </w:r>
      <w:r w:rsidR="00AE5555">
        <w:rPr>
          <w:rFonts w:eastAsia="Times New Roman" w:cs="Times New Roman"/>
        </w:rPr>
        <w:t>F</w:t>
      </w:r>
      <w:r>
        <w:rPr>
          <w:rFonts w:eastAsia="Times New Roman" w:cs="Times New Roman"/>
        </w:rPr>
        <w:t>ővárosa pályázat előkészítése</w:t>
      </w:r>
      <w:bookmarkEnd w:id="109"/>
    </w:p>
    <w:p w14:paraId="222B5441" w14:textId="0D317D17" w:rsidR="000465BE" w:rsidRDefault="000465BE" w:rsidP="000465BE"/>
    <w:p w14:paraId="08E667D1" w14:textId="1F2B3616" w:rsidR="000465BE" w:rsidRDefault="00AE5555" w:rsidP="000465BE">
      <w:pPr>
        <w:rPr>
          <w:b/>
          <w:bCs/>
        </w:rPr>
      </w:pPr>
      <w:r>
        <w:rPr>
          <w:b/>
          <w:bCs/>
        </w:rPr>
        <w:t xml:space="preserve">Szombathely hosszú távú kulturális- és városfejlesztési törekvéseinek megalapozása, </w:t>
      </w:r>
      <w:r w:rsidRPr="00AE5555">
        <w:rPr>
          <w:b/>
          <w:bCs/>
        </w:rPr>
        <w:t>egységes stratégiai keretbe foglalva</w:t>
      </w:r>
    </w:p>
    <w:p w14:paraId="7C13BFCE" w14:textId="453E4484" w:rsidR="000465BE" w:rsidRDefault="000465BE" w:rsidP="000465BE">
      <w:r w:rsidRPr="000465BE">
        <w:lastRenderedPageBreak/>
        <w:t>Koordinátor szervezet: Szombathely Megyei Jogú Város</w:t>
      </w:r>
    </w:p>
    <w:p w14:paraId="30DE1B19" w14:textId="77777777" w:rsidR="000465BE" w:rsidRPr="000465BE" w:rsidRDefault="000465BE" w:rsidP="000465BE"/>
    <w:p w14:paraId="65E7C6D3" w14:textId="198B0BAD" w:rsidR="000465BE" w:rsidRPr="000465BE" w:rsidRDefault="000465BE" w:rsidP="000465BE">
      <w:pPr>
        <w:pStyle w:val="Cmsor3"/>
        <w:rPr>
          <w:rFonts w:eastAsia="Times New Roman" w:cs="Times New Roman"/>
        </w:rPr>
      </w:pPr>
      <w:bookmarkStart w:id="110" w:name="_Toc213846385"/>
      <w:r w:rsidRPr="000465BE">
        <w:rPr>
          <w:rFonts w:eastAsia="Times New Roman" w:cs="Times New Roman"/>
        </w:rPr>
        <w:t>3.9.1.</w:t>
      </w:r>
      <w:r w:rsidR="00F86647">
        <w:rPr>
          <w:rFonts w:eastAsia="Times New Roman" w:cs="Times New Roman"/>
        </w:rPr>
        <w:tab/>
      </w:r>
      <w:r w:rsidR="00C834A1">
        <w:rPr>
          <w:rFonts w:eastAsia="Times New Roman" w:cs="Times New Roman"/>
        </w:rPr>
        <w:t>Felkészülés a következő EKF pályázatra</w:t>
      </w:r>
      <w:bookmarkEnd w:id="110"/>
    </w:p>
    <w:p w14:paraId="2772713D" w14:textId="77777777" w:rsidR="000465BE" w:rsidRDefault="000465BE" w:rsidP="000465BE"/>
    <w:p w14:paraId="0B9AF734" w14:textId="157923F9" w:rsidR="009F4666" w:rsidRDefault="009F4666" w:rsidP="000465BE">
      <w:pPr>
        <w:jc w:val="both"/>
        <w:rPr>
          <w:b/>
          <w:bCs/>
        </w:rPr>
      </w:pPr>
      <w:r w:rsidRPr="009F4666">
        <w:rPr>
          <w:b/>
          <w:bCs/>
        </w:rPr>
        <w:t>Európa Kulturális Fővárosa koncepció előkészítése</w:t>
      </w:r>
      <w:r w:rsidR="00222A9E">
        <w:rPr>
          <w:b/>
          <w:bCs/>
        </w:rPr>
        <w:t>, kapcsolódva</w:t>
      </w:r>
      <w:r w:rsidRPr="009F4666">
        <w:rPr>
          <w:b/>
          <w:bCs/>
        </w:rPr>
        <w:t xml:space="preserve"> Szombathely 2000 éves jubileumához</w:t>
      </w:r>
      <w:r w:rsidR="00AE5555">
        <w:rPr>
          <w:b/>
          <w:bCs/>
        </w:rPr>
        <w:t>.</w:t>
      </w:r>
    </w:p>
    <w:p w14:paraId="06E20F65" w14:textId="6CEAED35" w:rsidR="000465BE" w:rsidRDefault="000465BE" w:rsidP="000465BE">
      <w:pPr>
        <w:jc w:val="both"/>
      </w:pPr>
      <w:r>
        <w:t>Koordinátor szervezet: Szombathely Megyei Jogú Város</w:t>
      </w:r>
    </w:p>
    <w:p w14:paraId="5B2A16BA" w14:textId="77777777" w:rsidR="000465BE" w:rsidRDefault="000465BE" w:rsidP="000465BE">
      <w:pPr>
        <w:jc w:val="both"/>
      </w:pPr>
    </w:p>
    <w:p w14:paraId="52CCA868" w14:textId="61CE2870" w:rsidR="00F86647" w:rsidRDefault="00F86647" w:rsidP="000465BE">
      <w:pPr>
        <w:jc w:val="both"/>
      </w:pPr>
      <w:r>
        <w:t>Projekt leírása:</w:t>
      </w:r>
    </w:p>
    <w:p w14:paraId="111E8E00" w14:textId="74C6BA32" w:rsidR="000465BE" w:rsidRDefault="000465BE" w:rsidP="000465BE">
      <w:pPr>
        <w:jc w:val="both"/>
      </w:pPr>
      <w:r>
        <w:t>Szombathely hosszú távú kulturális és városfejlesztési céljaihoz illeszkedve a város megkezdi felkészülését egy lehetséges Európa Kulturális Fővárosa (EKF) pályázat benyújtására a 2030-as években, mellyel a város 2000 éves jubileumi fennállását ünnepelné meg.</w:t>
      </w:r>
    </w:p>
    <w:p w14:paraId="43807AB9" w14:textId="64502586" w:rsidR="000465BE" w:rsidRDefault="000465BE" w:rsidP="000465BE">
      <w:pPr>
        <w:jc w:val="both"/>
      </w:pPr>
      <w:r>
        <w:t>Első lépésként a városi kapacitások felmérése és egy előkészítő munkacsoport létrehozása szükséges, amely felel a pályázati folyamat koordinálásáért, a partnerség kialakításáért és a stratégiai dokumentáció kidolgozásáért. Szombathely egyeztetéseket kezdeményezett a korábbi magyar</w:t>
      </w:r>
      <w:r w:rsidR="00B9110E">
        <w:t xml:space="preserve"> </w:t>
      </w:r>
      <w:r>
        <w:t>EKF címet elnyerő városokkal a tapasztalatok megosztása érdekében</w:t>
      </w:r>
      <w:r w:rsidR="00222A9E">
        <w:t>;</w:t>
      </w:r>
      <w:r>
        <w:t xml:space="preserve"> további cél a külföldi nyertesek </w:t>
      </w:r>
      <w:r w:rsidR="00222A9E">
        <w:t>megkeresése</w:t>
      </w:r>
      <w:r>
        <w:t xml:space="preserve"> is. A projektben további egyeztetések mentén </w:t>
      </w:r>
      <w:r w:rsidR="00EC5C41">
        <w:t>szükséges</w:t>
      </w:r>
      <w:r>
        <w:t xml:space="preserve"> olyan régiós partner</w:t>
      </w:r>
      <w:r w:rsidR="00B9110E">
        <w:t>ek</w:t>
      </w:r>
      <w:r>
        <w:t xml:space="preserve"> megtalálása, aki</w:t>
      </w:r>
      <w:r w:rsidR="00B9110E">
        <w:t>kk</w:t>
      </w:r>
      <w:r>
        <w:t xml:space="preserve">el közösen még színesebb és vonzóbb pályázat benyújtása valósulhat meg. </w:t>
      </w:r>
    </w:p>
    <w:p w14:paraId="7E6A0A83" w14:textId="71BC7F10" w:rsidR="000465BE" w:rsidRPr="000465BE" w:rsidRDefault="000465BE" w:rsidP="000465BE">
      <w:pPr>
        <w:jc w:val="both"/>
      </w:pPr>
      <w:r>
        <w:t xml:space="preserve">A projekt eredményeként Szombathely előkészít egy EKF-pályázati koncepciót, </w:t>
      </w:r>
      <w:r w:rsidR="00222A9E">
        <w:t>a</w:t>
      </w:r>
      <w:r>
        <w:t>melyre építve a jövőben egy sikeres pályázat beadása valósul</w:t>
      </w:r>
      <w:r w:rsidR="00222A9E">
        <w:t>hat</w:t>
      </w:r>
      <w:r>
        <w:t>na meg, hozzájárulva a város nemzetközi láthatóságának növeléséhez, valamint a kulturális gazdaság fejlődéséhez.</w:t>
      </w:r>
    </w:p>
    <w:p w14:paraId="1C0A6DE1" w14:textId="77777777" w:rsidR="006345FF" w:rsidRPr="00705942" w:rsidRDefault="005B7822">
      <w:pPr>
        <w:rPr>
          <w:rFonts w:eastAsia="Times New Roman"/>
          <w:color w:val="366091"/>
        </w:rPr>
      </w:pPr>
      <w:r w:rsidRPr="00705942">
        <w:br w:type="page"/>
      </w:r>
    </w:p>
    <w:p w14:paraId="68A1E1F8" w14:textId="0E419741" w:rsidR="006345FF" w:rsidRPr="00705942" w:rsidRDefault="005B7822" w:rsidP="004C58EB">
      <w:pPr>
        <w:pStyle w:val="Cmsor1"/>
        <w:spacing w:after="240"/>
        <w:rPr>
          <w:rFonts w:eastAsia="Times New Roman" w:cs="Times New Roman"/>
        </w:rPr>
      </w:pPr>
      <w:bookmarkStart w:id="111" w:name="_Toc213846386"/>
      <w:r w:rsidRPr="00705942">
        <w:rPr>
          <w:rFonts w:eastAsia="Times New Roman" w:cs="Times New Roman"/>
        </w:rPr>
        <w:lastRenderedPageBreak/>
        <w:t xml:space="preserve">4. </w:t>
      </w:r>
      <w:r w:rsidR="004F54F3">
        <w:rPr>
          <w:rFonts w:eastAsia="Times New Roman" w:cs="Times New Roman"/>
        </w:rPr>
        <w:tab/>
      </w:r>
      <w:r w:rsidRPr="00705942">
        <w:rPr>
          <w:rFonts w:eastAsia="Times New Roman" w:cs="Times New Roman"/>
        </w:rPr>
        <w:t>Szolgáltatóközpont</w:t>
      </w:r>
      <w:bookmarkEnd w:id="111"/>
    </w:p>
    <w:p w14:paraId="74E686B3" w14:textId="77777777" w:rsidR="00F06CB5" w:rsidRPr="00083D6E" w:rsidRDefault="00F06CB5" w:rsidP="00F06CB5">
      <w:pPr>
        <w:jc w:val="both"/>
        <w:rPr>
          <w:rFonts w:eastAsia="Times New Roman"/>
        </w:rPr>
      </w:pPr>
      <w:r w:rsidRPr="00083D6E">
        <w:rPr>
          <w:rFonts w:eastAsia="Times New Roman"/>
        </w:rPr>
        <w:t>A Szombathely2030 negyedik pillére a Szolgáltatóközpont, amely a város működőképességének korszerűsítését, az alapinfrastruktúrák fejlesztését, valamint az életminőséget és környezeti fenntarthatóságot támogató rendszerszintű beavatkozások kialakítását célozza. Középpontjában egy olyan városi működés áll, amely a digitális megoldásokra, zöld technológiákra és fejlett szolgáltatási rendszerekre épít, figyelembe véve a lakosság mindennapi igényeit és a gazdasági szereplők jövőbeli elvárásait.</w:t>
      </w:r>
    </w:p>
    <w:p w14:paraId="4ACA685A" w14:textId="77777777" w:rsidR="00F06CB5" w:rsidRPr="00083D6E" w:rsidRDefault="00F06CB5" w:rsidP="00F06CB5">
      <w:pPr>
        <w:jc w:val="both"/>
        <w:rPr>
          <w:rFonts w:eastAsia="Times New Roman"/>
        </w:rPr>
      </w:pPr>
      <w:r w:rsidRPr="00083D6E">
        <w:rPr>
          <w:rFonts w:eastAsia="Times New Roman"/>
        </w:rPr>
        <w:t>A program céljainak elérése az alábbi fő irányvonalak mentén történik:</w:t>
      </w:r>
    </w:p>
    <w:p w14:paraId="5212311E" w14:textId="6826BA06" w:rsidR="00F06CB5" w:rsidRPr="00083D6E" w:rsidRDefault="00F06CB5" w:rsidP="00C11E6B">
      <w:pPr>
        <w:pStyle w:val="Listaszerbekezds"/>
        <w:numPr>
          <w:ilvl w:val="0"/>
          <w:numId w:val="37"/>
        </w:numPr>
        <w:jc w:val="both"/>
        <w:rPr>
          <w:rFonts w:eastAsia="Times New Roman"/>
        </w:rPr>
      </w:pPr>
      <w:r w:rsidRPr="00083D6E">
        <w:rPr>
          <w:rFonts w:eastAsia="Times New Roman"/>
        </w:rPr>
        <w:t>A jövőben betelepülő cégek üvegházhatású gáz kibocsátása legalább 30%-kal alacsonyabb legyen a jelenlegi szereplők kibocsátási szintjénél. Ezt a célt szolgálja a körforgásos gazdaság alapelvein nyugvó működési modellek támogatása, valamint a város zöld irányba történő elköteleződése. Ennek egyik kulcseleme a helyi hidrogén töltőállomás létesítése, amely nemcsak az ipari szereplőket szolgálja ki, hanem a közlekedési és logisztikai zöld átállást is előmozdítja.</w:t>
      </w:r>
    </w:p>
    <w:p w14:paraId="1EF31F5F" w14:textId="3ACADC6B" w:rsidR="00F06CB5" w:rsidRPr="00083D6E" w:rsidRDefault="00F06CB5" w:rsidP="00C11E6B">
      <w:pPr>
        <w:pStyle w:val="Listaszerbekezds"/>
        <w:numPr>
          <w:ilvl w:val="0"/>
          <w:numId w:val="37"/>
        </w:numPr>
        <w:jc w:val="both"/>
        <w:rPr>
          <w:rFonts w:eastAsia="Times New Roman"/>
        </w:rPr>
      </w:pPr>
      <w:r w:rsidRPr="00083D6E">
        <w:rPr>
          <w:rFonts w:eastAsia="Times New Roman"/>
        </w:rPr>
        <w:t>Városi és iparterületi alapinfrastruktúra megújítása, amely minimum 10 milliárd forint értékű beruházás megvalósítását foglalja magába. A cél az, hogy az alapvető közművek, közlekedési hálózatok, zöldterületek olyan fejlettségi szintet érjenek el, amely versenyképessé teszi Szombathelyt a potenciális befektetők szemében, valamint a munkavállalók számára is megkönnyíti a napi ingázást.</w:t>
      </w:r>
    </w:p>
    <w:p w14:paraId="70074052" w14:textId="38D72535" w:rsidR="00F06CB5" w:rsidRPr="00083D6E" w:rsidRDefault="00F06CB5" w:rsidP="00C11E6B">
      <w:pPr>
        <w:pStyle w:val="Listaszerbekezds"/>
        <w:numPr>
          <w:ilvl w:val="0"/>
          <w:numId w:val="37"/>
        </w:numPr>
        <w:jc w:val="both"/>
        <w:rPr>
          <w:rFonts w:eastAsia="Times New Roman"/>
        </w:rPr>
      </w:pPr>
      <w:r w:rsidRPr="00083D6E">
        <w:rPr>
          <w:rFonts w:eastAsia="Times New Roman"/>
        </w:rPr>
        <w:t>Városon belüli autóhasználat csökkentése, amely alternatív mobilitási eszközök – kerékpáros infrastruktúra, megosztott közlekedési rendszerek, tömegközlekedés – fejlesztésén keresztül valósul meg. Ennek kiegészítéseként célul tűzik ki, hogy 2034-ig legalább 30%-kal csökkenjen a közlekedési balesetekben megsérültek száma.</w:t>
      </w:r>
    </w:p>
    <w:p w14:paraId="613B8E8F" w14:textId="480F2A44" w:rsidR="00F06CB5" w:rsidRPr="00083D6E" w:rsidRDefault="00F06CB5" w:rsidP="00C11E6B">
      <w:pPr>
        <w:pStyle w:val="Listaszerbekezds"/>
        <w:numPr>
          <w:ilvl w:val="0"/>
          <w:numId w:val="37"/>
        </w:numPr>
        <w:jc w:val="both"/>
        <w:rPr>
          <w:rFonts w:eastAsia="Times New Roman"/>
        </w:rPr>
      </w:pPr>
      <w:r w:rsidRPr="00083D6E">
        <w:rPr>
          <w:rFonts w:eastAsia="Times New Roman"/>
        </w:rPr>
        <w:t xml:space="preserve">A digitális fejlesztések keretében </w:t>
      </w:r>
      <w:r w:rsidR="001A07B2">
        <w:rPr>
          <w:rFonts w:eastAsia="Times New Roman"/>
        </w:rPr>
        <w:t xml:space="preserve">legalább </w:t>
      </w:r>
      <w:r w:rsidRPr="00083D6E">
        <w:rPr>
          <w:rFonts w:eastAsia="Times New Roman"/>
        </w:rPr>
        <w:t>egy frekventált belvárosi utca teljes körű felszenzorozása és a beérkező adatok alapján egy digitális ikerváros-modell létrehozása szerepel a tervek között. A pilot projekt célja egy olyan valós idejű városmodellezési rendszer működtetése, amely támogatja a közlekedésirányítást, energiagazdálkodást, illetve hosszú távon lehetőséget teremt a rendszer más városrészekre való kiterjesztésére.</w:t>
      </w:r>
    </w:p>
    <w:p w14:paraId="4F4806D8" w14:textId="1685C3EF" w:rsidR="00083D6E" w:rsidRDefault="00F06CB5" w:rsidP="00F06CB5">
      <w:pPr>
        <w:jc w:val="both"/>
        <w:rPr>
          <w:rFonts w:eastAsia="Times New Roman"/>
        </w:rPr>
      </w:pPr>
      <w:r w:rsidRPr="00083D6E">
        <w:rPr>
          <w:rFonts w:eastAsia="Times New Roman"/>
        </w:rPr>
        <w:t xml:space="preserve">A tervezett beavatkozások középpontjában elsősorban a városi infrastruktúra korszerűsítése, a gazdasági környezet versenyképességének növelése, valamint a lakosság életminőségének kézzelfogható javítása áll. E célok elérése érdekében kiemelt jelentőségű az új befektetők bevonása, a közlekedési rendszer biztonságosabbá és fenntarthatóbbá </w:t>
      </w:r>
      <w:r w:rsidRPr="00083D6E">
        <w:rPr>
          <w:rFonts w:eastAsia="Times New Roman"/>
        </w:rPr>
        <w:lastRenderedPageBreak/>
        <w:t>alakítása, továbbá a digitális, adatalapú technológiák integrálása a város működésébe. Mindezen lépések együttesen szolgálják a városi szolgáltatások minőségének emelését, valamint a közlekedés és az energiafelhasználás hatékonyabbá tételét. A fejlesztések eredményeként egy élhetőbb, fenntarthatóbb és versenyképesebb városi környezet alakul ki, amely képes hosszú távon is kielégíteni a lakosság és a gazdasági szereplők igényeit.</w:t>
      </w:r>
    </w:p>
    <w:p w14:paraId="0A69C3B6" w14:textId="56A50CFC" w:rsidR="00A114D0" w:rsidRPr="00083D6E" w:rsidRDefault="00083D6E" w:rsidP="00083D6E">
      <w:pPr>
        <w:rPr>
          <w:rFonts w:eastAsia="Times New Roman"/>
        </w:rPr>
      </w:pPr>
      <w:r>
        <w:rPr>
          <w:rFonts w:eastAsia="Times New Roman"/>
        </w:rPr>
        <w:br w:type="page"/>
      </w:r>
    </w:p>
    <w:p w14:paraId="2566D7A3" w14:textId="6BA7FC63" w:rsidR="006345FF" w:rsidRPr="00705942" w:rsidRDefault="005B7822" w:rsidP="00241C96">
      <w:pPr>
        <w:pStyle w:val="Cmsor2"/>
        <w:rPr>
          <w:rFonts w:eastAsia="Times New Roman" w:cs="Times New Roman"/>
        </w:rPr>
      </w:pPr>
      <w:bookmarkStart w:id="112" w:name="_Toc213846387"/>
      <w:r w:rsidRPr="00705942">
        <w:rPr>
          <w:rFonts w:eastAsia="Times New Roman" w:cs="Times New Roman"/>
        </w:rPr>
        <w:lastRenderedPageBreak/>
        <w:t xml:space="preserve">4.1. </w:t>
      </w:r>
      <w:r w:rsidR="00241C96" w:rsidRPr="00705942">
        <w:rPr>
          <w:rFonts w:eastAsia="Times New Roman" w:cs="Times New Roman"/>
        </w:rPr>
        <w:tab/>
      </w:r>
      <w:r w:rsidRPr="00705942">
        <w:rPr>
          <w:rFonts w:eastAsia="Times New Roman" w:cs="Times New Roman"/>
        </w:rPr>
        <w:t>Zöld ipari park létrehozása és működtetése</w:t>
      </w:r>
      <w:bookmarkEnd w:id="112"/>
    </w:p>
    <w:p w14:paraId="756B5B4F" w14:textId="77777777" w:rsidR="006345FF" w:rsidRDefault="006345FF">
      <w:pPr>
        <w:jc w:val="both"/>
        <w:rPr>
          <w:rFonts w:eastAsia="Times New Roman"/>
        </w:rPr>
      </w:pPr>
    </w:p>
    <w:p w14:paraId="5E7DFB6E" w14:textId="7DE76657" w:rsidR="008E7CDB" w:rsidRPr="00361092" w:rsidRDefault="008E7CDB">
      <w:pPr>
        <w:jc w:val="both"/>
        <w:rPr>
          <w:rFonts w:eastAsia="Times New Roman"/>
          <w:b/>
          <w:bCs/>
        </w:rPr>
      </w:pPr>
      <w:r w:rsidRPr="00361092">
        <w:rPr>
          <w:rFonts w:eastAsia="Times New Roman"/>
          <w:b/>
          <w:bCs/>
        </w:rPr>
        <w:t>Egy komplex, fenntartható szemléletű zöld ipari park működtetésére olyan működési keretrendszerek és támogató szervezetek létrehozása, amelyek elősegítik az energiahatékony és tudatos működést, a forrásokhoz való hozzáférést, valamint az ipari szereplők aktív részvételét a klímavédelmi célok megvalósításában.</w:t>
      </w:r>
    </w:p>
    <w:p w14:paraId="2B037A94" w14:textId="77777777" w:rsidR="00626E60" w:rsidRPr="00705942" w:rsidRDefault="00626E60" w:rsidP="00626E60">
      <w:pPr>
        <w:jc w:val="both"/>
        <w:rPr>
          <w:rFonts w:eastAsia="Times New Roman"/>
        </w:rPr>
      </w:pPr>
      <w:r w:rsidRPr="00705942">
        <w:rPr>
          <w:rFonts w:eastAsia="Times New Roman"/>
        </w:rPr>
        <w:t>Koordinátor szervezet neve: Szombathely Megyei Jogú Város</w:t>
      </w:r>
    </w:p>
    <w:p w14:paraId="329AD066" w14:textId="77777777" w:rsidR="006345FF" w:rsidRPr="00705942" w:rsidRDefault="006345FF">
      <w:pPr>
        <w:jc w:val="both"/>
        <w:rPr>
          <w:rFonts w:eastAsia="Times New Roman"/>
        </w:rPr>
      </w:pPr>
    </w:p>
    <w:p w14:paraId="7839A5B4" w14:textId="5923B756" w:rsidR="006345FF" w:rsidRPr="00705942" w:rsidRDefault="005B7822" w:rsidP="00241C96">
      <w:pPr>
        <w:pStyle w:val="Cmsor3"/>
        <w:rPr>
          <w:rFonts w:eastAsia="Times New Roman" w:cs="Times New Roman"/>
        </w:rPr>
      </w:pPr>
      <w:bookmarkStart w:id="113" w:name="_Toc213846388"/>
      <w:r w:rsidRPr="00705942">
        <w:rPr>
          <w:rFonts w:eastAsia="Times New Roman" w:cs="Times New Roman"/>
        </w:rPr>
        <w:t>4.1.1.</w:t>
      </w:r>
      <w:r w:rsidR="00CC10C9">
        <w:rPr>
          <w:rFonts w:eastAsia="Times New Roman" w:cs="Times New Roman"/>
        </w:rPr>
        <w:tab/>
      </w:r>
      <w:r w:rsidRPr="00705942">
        <w:rPr>
          <w:rFonts w:eastAsia="Times New Roman" w:cs="Times New Roman"/>
        </w:rPr>
        <w:t>Fenntartható építkezés ajánlási rendszer kidolgozása</w:t>
      </w:r>
      <w:bookmarkEnd w:id="113"/>
    </w:p>
    <w:p w14:paraId="5696E3A0" w14:textId="77777777" w:rsidR="006345FF" w:rsidRPr="00705942" w:rsidRDefault="006345FF">
      <w:pPr>
        <w:jc w:val="both"/>
        <w:rPr>
          <w:rFonts w:eastAsia="Times New Roman"/>
        </w:rPr>
      </w:pPr>
    </w:p>
    <w:p w14:paraId="75A74711" w14:textId="77777777" w:rsidR="006345FF" w:rsidRPr="00705942" w:rsidRDefault="005B7822">
      <w:pPr>
        <w:jc w:val="both"/>
        <w:rPr>
          <w:rFonts w:eastAsia="Times New Roman"/>
          <w:b/>
        </w:rPr>
      </w:pPr>
      <w:r w:rsidRPr="00705942">
        <w:rPr>
          <w:rFonts w:eastAsia="Times New Roman"/>
          <w:b/>
        </w:rPr>
        <w:t>Újrahasznosított anyagok és lebomló anyagok ajánlása.</w:t>
      </w:r>
    </w:p>
    <w:p w14:paraId="2D5E3E21"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138241A5" w14:textId="77777777" w:rsidR="006345FF" w:rsidRPr="00705942" w:rsidRDefault="006345FF">
      <w:pPr>
        <w:jc w:val="both"/>
        <w:rPr>
          <w:rFonts w:eastAsia="Times New Roman"/>
        </w:rPr>
      </w:pPr>
    </w:p>
    <w:p w14:paraId="071D1FA0" w14:textId="77777777" w:rsidR="006345FF" w:rsidRPr="00705942" w:rsidRDefault="005B7822">
      <w:pPr>
        <w:jc w:val="both"/>
        <w:rPr>
          <w:rFonts w:eastAsia="Times New Roman"/>
        </w:rPr>
      </w:pPr>
      <w:r w:rsidRPr="00705942">
        <w:rPr>
          <w:rFonts w:eastAsia="Times New Roman"/>
        </w:rPr>
        <w:t>A projekt leírása:</w:t>
      </w:r>
    </w:p>
    <w:p w14:paraId="0352F7F3" w14:textId="77777777" w:rsidR="006345FF" w:rsidRPr="00705942" w:rsidRDefault="005B7822">
      <w:pPr>
        <w:jc w:val="both"/>
        <w:rPr>
          <w:rFonts w:eastAsia="Times New Roman"/>
        </w:rPr>
      </w:pPr>
      <w:r w:rsidRPr="00705942">
        <w:rPr>
          <w:rFonts w:eastAsia="Times New Roman"/>
        </w:rPr>
        <w:t>Fontos, hogy a fenntarthatósággal kapcsolatos gondolkodás holisztikusan jelenjen meg az ipari szereplők működésében. Már a tervezés és az építés során be kell építeni ezt a szempontot, mivel az építőipar az egyik legnagyobb CO2 kibocsátó. A cél az volna, hogy ne csak működésben valósuljon meg ez a szemlélet, hanem már az építkezés során. Ehhez adna az önkormányzat egy útmutatót, összegyűjtve a jó gyakorlatokat, és az eddig hasonló módon történő beruházások tapasztalatait.</w:t>
      </w:r>
    </w:p>
    <w:p w14:paraId="721864D6" w14:textId="77777777" w:rsidR="006345FF" w:rsidRPr="00705942" w:rsidRDefault="006345FF">
      <w:pPr>
        <w:jc w:val="both"/>
        <w:rPr>
          <w:rFonts w:eastAsia="Times New Roman"/>
        </w:rPr>
      </w:pPr>
    </w:p>
    <w:p w14:paraId="2CE164AC" w14:textId="36DBCA93" w:rsidR="006345FF" w:rsidRPr="00705942" w:rsidRDefault="005B7822" w:rsidP="00241C96">
      <w:pPr>
        <w:pStyle w:val="Cmsor3"/>
        <w:rPr>
          <w:rFonts w:eastAsia="Times New Roman" w:cs="Times New Roman"/>
        </w:rPr>
      </w:pPr>
      <w:bookmarkStart w:id="114" w:name="_Toc213846389"/>
      <w:r w:rsidRPr="00705942">
        <w:rPr>
          <w:rFonts w:eastAsia="Times New Roman" w:cs="Times New Roman"/>
        </w:rPr>
        <w:t>4.1.2.</w:t>
      </w:r>
      <w:r w:rsidR="00CC10C9">
        <w:rPr>
          <w:rFonts w:eastAsia="Times New Roman" w:cs="Times New Roman"/>
        </w:rPr>
        <w:tab/>
      </w:r>
      <w:r w:rsidRPr="00705942">
        <w:rPr>
          <w:rFonts w:eastAsia="Times New Roman" w:cs="Times New Roman"/>
        </w:rPr>
        <w:t>Fenntartható működési keretrendszer kialakítása</w:t>
      </w:r>
      <w:bookmarkEnd w:id="114"/>
    </w:p>
    <w:p w14:paraId="5DDFE8EF" w14:textId="77777777" w:rsidR="006345FF" w:rsidRPr="00705942" w:rsidRDefault="006345FF">
      <w:pPr>
        <w:jc w:val="both"/>
        <w:rPr>
          <w:rFonts w:eastAsia="Times New Roman"/>
          <w:b/>
        </w:rPr>
      </w:pPr>
    </w:p>
    <w:p w14:paraId="71F7F97B" w14:textId="77777777" w:rsidR="006345FF" w:rsidRPr="00705942" w:rsidRDefault="005B7822">
      <w:pPr>
        <w:jc w:val="both"/>
        <w:rPr>
          <w:rFonts w:eastAsia="Times New Roman"/>
          <w:b/>
        </w:rPr>
      </w:pPr>
      <w:r w:rsidRPr="00705942">
        <w:rPr>
          <w:rFonts w:eastAsia="Times New Roman"/>
          <w:b/>
        </w:rPr>
        <w:t>Jelenlegi önkormányzati energetikai rendszer rendszerbe foglalása és ajánlása.</w:t>
      </w:r>
    </w:p>
    <w:p w14:paraId="512AC9A9"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71873A79" w14:textId="77777777" w:rsidR="006345FF" w:rsidRPr="00705942" w:rsidRDefault="006345FF">
      <w:pPr>
        <w:jc w:val="both"/>
        <w:rPr>
          <w:rFonts w:eastAsia="Times New Roman"/>
        </w:rPr>
      </w:pPr>
    </w:p>
    <w:p w14:paraId="6BDB2B3E" w14:textId="77777777" w:rsidR="006345FF" w:rsidRPr="00705942" w:rsidRDefault="005B7822">
      <w:pPr>
        <w:jc w:val="both"/>
        <w:rPr>
          <w:rFonts w:eastAsia="Times New Roman"/>
        </w:rPr>
      </w:pPr>
      <w:r w:rsidRPr="00705942">
        <w:rPr>
          <w:rFonts w:eastAsia="Times New Roman"/>
        </w:rPr>
        <w:t>A projekt leírása:</w:t>
      </w:r>
    </w:p>
    <w:p w14:paraId="5216C9F5" w14:textId="7C25284D" w:rsidR="006345FF" w:rsidRPr="00705942" w:rsidRDefault="005B7822">
      <w:pPr>
        <w:jc w:val="both"/>
        <w:rPr>
          <w:rFonts w:eastAsia="Times New Roman"/>
        </w:rPr>
      </w:pPr>
      <w:r w:rsidRPr="00705942">
        <w:rPr>
          <w:rFonts w:eastAsia="Times New Roman"/>
        </w:rPr>
        <w:t xml:space="preserve">Szombathely évek óta működteti a Panda energetikai monitorozó rendszert, az itt begyűjtött tapasztalatok alapján kialakítható egy általános irányelveket tartalmazó olyan </w:t>
      </w:r>
      <w:r w:rsidRPr="00705942">
        <w:rPr>
          <w:rFonts w:eastAsia="Times New Roman"/>
        </w:rPr>
        <w:lastRenderedPageBreak/>
        <w:t xml:space="preserve">keretrendszer, ami segíti a betelepülő ipari szereplőket az energiahatékony </w:t>
      </w:r>
      <w:r w:rsidR="0007023C" w:rsidRPr="00705942">
        <w:rPr>
          <w:rFonts w:eastAsia="Times New Roman"/>
        </w:rPr>
        <w:t>működésben,</w:t>
      </w:r>
      <w:r w:rsidRPr="00705942">
        <w:rPr>
          <w:rFonts w:eastAsia="Times New Roman"/>
        </w:rPr>
        <w:t xml:space="preserve"> illetve az egész ipari park egy egységes energiaközösség</w:t>
      </w:r>
      <w:r w:rsidR="001A07B2">
        <w:rPr>
          <w:rFonts w:eastAsia="Times New Roman"/>
        </w:rPr>
        <w:t>gé</w:t>
      </w:r>
      <w:r w:rsidRPr="00705942">
        <w:rPr>
          <w:rFonts w:eastAsia="Times New Roman"/>
        </w:rPr>
        <w:t xml:space="preserve"> szervezésének megalapozását. </w:t>
      </w:r>
    </w:p>
    <w:p w14:paraId="63E4F53C" w14:textId="77777777" w:rsidR="006345FF" w:rsidRPr="00705942" w:rsidRDefault="006345FF">
      <w:pPr>
        <w:jc w:val="both"/>
        <w:rPr>
          <w:rFonts w:eastAsia="Times New Roman"/>
        </w:rPr>
      </w:pPr>
    </w:p>
    <w:p w14:paraId="61A0FCD3" w14:textId="05802ABF" w:rsidR="006345FF" w:rsidRPr="00705942" w:rsidRDefault="005B7822" w:rsidP="00241C96">
      <w:pPr>
        <w:pStyle w:val="Cmsor3"/>
        <w:rPr>
          <w:rFonts w:eastAsia="Times New Roman" w:cs="Times New Roman"/>
        </w:rPr>
      </w:pPr>
      <w:bookmarkStart w:id="115" w:name="_Toc213846390"/>
      <w:r w:rsidRPr="00705942">
        <w:rPr>
          <w:rFonts w:eastAsia="Times New Roman" w:cs="Times New Roman"/>
        </w:rPr>
        <w:t>4.1.3.</w:t>
      </w:r>
      <w:r w:rsidR="00CC10C9">
        <w:rPr>
          <w:rFonts w:eastAsia="Times New Roman" w:cs="Times New Roman"/>
        </w:rPr>
        <w:tab/>
      </w:r>
      <w:r w:rsidRPr="00705942">
        <w:rPr>
          <w:rFonts w:eastAsia="Times New Roman" w:cs="Times New Roman"/>
        </w:rPr>
        <w:t>Zöld ügynökség működtetése az ipari parkban</w:t>
      </w:r>
      <w:bookmarkEnd w:id="115"/>
    </w:p>
    <w:p w14:paraId="7810186B" w14:textId="77777777" w:rsidR="006345FF" w:rsidRPr="00705942" w:rsidRDefault="006345FF">
      <w:pPr>
        <w:jc w:val="both"/>
        <w:rPr>
          <w:rFonts w:eastAsia="Times New Roman"/>
          <w:b/>
        </w:rPr>
      </w:pPr>
    </w:p>
    <w:p w14:paraId="1C85C50C" w14:textId="77777777" w:rsidR="006345FF" w:rsidRPr="00705942" w:rsidRDefault="005B7822">
      <w:pPr>
        <w:jc w:val="both"/>
        <w:rPr>
          <w:rFonts w:eastAsia="Times New Roman"/>
          <w:b/>
        </w:rPr>
      </w:pPr>
      <w:r w:rsidRPr="00705942">
        <w:rPr>
          <w:rFonts w:eastAsia="Times New Roman"/>
          <w:b/>
        </w:rPr>
        <w:t>Zöld ügynökség az ipari parkban, mely segíti a zöld energetikai ismeretek népszerűsítését és források megosztását.</w:t>
      </w:r>
    </w:p>
    <w:p w14:paraId="52E520B8"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3B2517FF" w14:textId="77777777" w:rsidR="006345FF" w:rsidRPr="00705942" w:rsidRDefault="006345FF">
      <w:pPr>
        <w:jc w:val="both"/>
        <w:rPr>
          <w:rFonts w:eastAsia="Times New Roman"/>
        </w:rPr>
      </w:pPr>
    </w:p>
    <w:p w14:paraId="191673B8" w14:textId="77777777" w:rsidR="006345FF" w:rsidRPr="00705942" w:rsidRDefault="005B7822">
      <w:pPr>
        <w:jc w:val="both"/>
        <w:rPr>
          <w:rFonts w:eastAsia="Times New Roman"/>
        </w:rPr>
      </w:pPr>
      <w:r w:rsidRPr="00705942">
        <w:rPr>
          <w:rFonts w:eastAsia="Times New Roman"/>
        </w:rPr>
        <w:t>A projekt leírása:</w:t>
      </w:r>
    </w:p>
    <w:p w14:paraId="0D622AC5" w14:textId="196E49CD" w:rsidR="006345FF" w:rsidRPr="00705942" w:rsidRDefault="001A07B2">
      <w:pPr>
        <w:jc w:val="both"/>
        <w:rPr>
          <w:rFonts w:eastAsia="Times New Roman"/>
        </w:rPr>
      </w:pPr>
      <w:r>
        <w:rPr>
          <w:rFonts w:eastAsia="Times New Roman"/>
        </w:rPr>
        <w:t>Cél a</w:t>
      </w:r>
      <w:r w:rsidR="005B7822" w:rsidRPr="00705942">
        <w:rPr>
          <w:rFonts w:eastAsia="Times New Roman"/>
        </w:rPr>
        <w:t xml:space="preserve">z ipari park területén kialakítani és fenntartani egy Zöld Ügynökséget, ami támogatja a munkavállalókat a fenntarthatósági törekvéseikben kiemelten az energetikai területen. Fókuszban a pályázatfigyelés és írás, illetve a szemléletformálás és szakmai támogatás volna. </w:t>
      </w:r>
    </w:p>
    <w:p w14:paraId="47A33826" w14:textId="77777777" w:rsidR="006345FF" w:rsidRPr="00705942" w:rsidRDefault="006345FF">
      <w:pPr>
        <w:jc w:val="both"/>
        <w:rPr>
          <w:rFonts w:eastAsia="Times New Roman"/>
        </w:rPr>
      </w:pPr>
    </w:p>
    <w:p w14:paraId="5BADF1F4" w14:textId="1C275C1A" w:rsidR="006345FF" w:rsidRPr="00705942" w:rsidRDefault="005B7822" w:rsidP="00241C96">
      <w:pPr>
        <w:pStyle w:val="Cmsor3"/>
        <w:rPr>
          <w:rFonts w:eastAsia="Times New Roman" w:cs="Times New Roman"/>
        </w:rPr>
      </w:pPr>
      <w:bookmarkStart w:id="116" w:name="_Toc213846391"/>
      <w:r w:rsidRPr="00705942">
        <w:rPr>
          <w:rFonts w:eastAsia="Times New Roman" w:cs="Times New Roman"/>
        </w:rPr>
        <w:t>4.1.4.</w:t>
      </w:r>
      <w:r w:rsidR="00CC10C9">
        <w:rPr>
          <w:rFonts w:eastAsia="Times New Roman" w:cs="Times New Roman"/>
        </w:rPr>
        <w:tab/>
      </w:r>
      <w:r w:rsidRPr="00705942">
        <w:rPr>
          <w:rFonts w:eastAsia="Times New Roman" w:cs="Times New Roman"/>
        </w:rPr>
        <w:t>Társadalmi felelősségvállalás, zöld irányba történő elkötelezettség erősítése</w:t>
      </w:r>
      <w:bookmarkEnd w:id="116"/>
    </w:p>
    <w:p w14:paraId="3B2809EA" w14:textId="77777777" w:rsidR="006345FF" w:rsidRPr="00705942" w:rsidRDefault="006345FF">
      <w:pPr>
        <w:jc w:val="both"/>
        <w:rPr>
          <w:rFonts w:eastAsia="Times New Roman"/>
        </w:rPr>
      </w:pPr>
    </w:p>
    <w:p w14:paraId="0A111B8B" w14:textId="77777777" w:rsidR="006345FF" w:rsidRPr="00705942" w:rsidRDefault="005B7822">
      <w:pPr>
        <w:jc w:val="both"/>
        <w:rPr>
          <w:rFonts w:eastAsia="Times New Roman"/>
          <w:b/>
        </w:rPr>
      </w:pPr>
      <w:r w:rsidRPr="00705942">
        <w:rPr>
          <w:rFonts w:eastAsia="Times New Roman"/>
          <w:b/>
        </w:rPr>
        <w:t>Klímaplatformhoz csatlakozás.</w:t>
      </w:r>
    </w:p>
    <w:p w14:paraId="4D5A6C8D"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21033AE3" w14:textId="77777777" w:rsidR="006345FF" w:rsidRPr="00705942" w:rsidRDefault="006345FF">
      <w:pPr>
        <w:jc w:val="both"/>
        <w:rPr>
          <w:rFonts w:eastAsia="Times New Roman"/>
        </w:rPr>
      </w:pPr>
    </w:p>
    <w:p w14:paraId="13F6CBE4" w14:textId="77777777" w:rsidR="006345FF" w:rsidRPr="00705942" w:rsidRDefault="005B7822">
      <w:pPr>
        <w:jc w:val="both"/>
        <w:rPr>
          <w:rFonts w:eastAsia="Times New Roman"/>
        </w:rPr>
      </w:pPr>
      <w:r w:rsidRPr="00705942">
        <w:rPr>
          <w:rFonts w:eastAsia="Times New Roman"/>
        </w:rPr>
        <w:t>A projekt leírása:</w:t>
      </w:r>
    </w:p>
    <w:p w14:paraId="7DF8B0DB" w14:textId="77777777" w:rsidR="006345FF" w:rsidRPr="00705942" w:rsidRDefault="005B7822">
      <w:pPr>
        <w:jc w:val="both"/>
        <w:rPr>
          <w:rFonts w:eastAsia="Times New Roman"/>
        </w:rPr>
      </w:pPr>
      <w:r w:rsidRPr="00705942">
        <w:rPr>
          <w:rFonts w:eastAsia="Times New Roman"/>
        </w:rPr>
        <w:t xml:space="preserve">A JustClimate projekt keretei között megalakult Szombathely Város Klímaplatformja, aminek célja a különböző, ipari, civil, lakossági és intézményi szereplők közti kommunikáció erősítése, a jó gyakorlatok megosztása, az esetleges szinergiák kihasználása. Cél az új szereplők ösztönzése a Klímaplatformhoz történő csatlakozás irányába. </w:t>
      </w:r>
    </w:p>
    <w:p w14:paraId="1C9D6500" w14:textId="77777777" w:rsidR="006345FF" w:rsidRDefault="006345FF">
      <w:pPr>
        <w:jc w:val="both"/>
        <w:rPr>
          <w:rFonts w:eastAsia="Times New Roman"/>
        </w:rPr>
      </w:pPr>
    </w:p>
    <w:p w14:paraId="35ABB582" w14:textId="77777777" w:rsidR="000D7EC7" w:rsidRPr="00705942" w:rsidRDefault="000D7EC7">
      <w:pPr>
        <w:jc w:val="both"/>
        <w:rPr>
          <w:rFonts w:eastAsia="Times New Roman"/>
        </w:rPr>
      </w:pPr>
    </w:p>
    <w:p w14:paraId="5D38848B" w14:textId="279EC663" w:rsidR="006345FF" w:rsidRPr="00705942" w:rsidRDefault="005B7822" w:rsidP="00241C96">
      <w:pPr>
        <w:pStyle w:val="Cmsor2"/>
        <w:rPr>
          <w:rFonts w:eastAsia="Times New Roman" w:cs="Times New Roman"/>
        </w:rPr>
      </w:pPr>
      <w:bookmarkStart w:id="117" w:name="_Toc213846392"/>
      <w:r w:rsidRPr="00705942">
        <w:rPr>
          <w:rFonts w:eastAsia="Times New Roman" w:cs="Times New Roman"/>
        </w:rPr>
        <w:lastRenderedPageBreak/>
        <w:t xml:space="preserve">4.2. </w:t>
      </w:r>
      <w:r w:rsidR="00241C96" w:rsidRPr="00705942">
        <w:rPr>
          <w:rFonts w:eastAsia="Times New Roman" w:cs="Times New Roman"/>
        </w:rPr>
        <w:tab/>
      </w:r>
      <w:r w:rsidRPr="00705942">
        <w:rPr>
          <w:rFonts w:eastAsia="Times New Roman" w:cs="Times New Roman"/>
        </w:rPr>
        <w:t>Közlekedési infrastruktúra fejlesztése</w:t>
      </w:r>
      <w:bookmarkEnd w:id="117"/>
    </w:p>
    <w:p w14:paraId="5C41B6A4" w14:textId="77777777" w:rsidR="006345FF" w:rsidRDefault="006345FF">
      <w:pPr>
        <w:jc w:val="both"/>
        <w:rPr>
          <w:rFonts w:eastAsia="Times New Roman"/>
        </w:rPr>
      </w:pPr>
    </w:p>
    <w:p w14:paraId="6EBB5C42" w14:textId="5DAA4C10" w:rsidR="00361092" w:rsidRPr="00361092" w:rsidRDefault="00361092">
      <w:pPr>
        <w:jc w:val="both"/>
        <w:rPr>
          <w:rFonts w:eastAsia="Times New Roman"/>
          <w:b/>
          <w:bCs/>
        </w:rPr>
      </w:pPr>
      <w:r w:rsidRPr="00361092">
        <w:rPr>
          <w:rFonts w:eastAsia="Times New Roman"/>
          <w:b/>
          <w:bCs/>
        </w:rPr>
        <w:t>A gazdasági versenyképesség élénkítése, valamint az élhetőbb városi közlekedés kialakítása szempontjából kiemelt jelentősége van Szombathely és térség</w:t>
      </w:r>
      <w:r w:rsidR="001A07B2">
        <w:rPr>
          <w:rFonts w:eastAsia="Times New Roman"/>
          <w:b/>
          <w:bCs/>
        </w:rPr>
        <w:t>e</w:t>
      </w:r>
      <w:r w:rsidRPr="00361092">
        <w:rPr>
          <w:rFonts w:eastAsia="Times New Roman"/>
          <w:b/>
          <w:bCs/>
        </w:rPr>
        <w:t xml:space="preserve"> közlekedési elérhetőség</w:t>
      </w:r>
      <w:r w:rsidR="001A07B2">
        <w:rPr>
          <w:rFonts w:eastAsia="Times New Roman"/>
          <w:b/>
          <w:bCs/>
        </w:rPr>
        <w:t>e</w:t>
      </w:r>
      <w:r w:rsidRPr="00361092">
        <w:rPr>
          <w:rFonts w:eastAsia="Times New Roman"/>
          <w:b/>
          <w:bCs/>
        </w:rPr>
        <w:t>, ipari-logisztikai kapacitásai és a városi mobilitás</w:t>
      </w:r>
      <w:r w:rsidR="001A07B2">
        <w:rPr>
          <w:rFonts w:eastAsia="Times New Roman"/>
          <w:b/>
          <w:bCs/>
        </w:rPr>
        <w:t>a nagyobb léptékű</w:t>
      </w:r>
      <w:r w:rsidRPr="00361092">
        <w:rPr>
          <w:rFonts w:eastAsia="Times New Roman"/>
          <w:b/>
          <w:bCs/>
        </w:rPr>
        <w:t xml:space="preserve"> fejlesztés</w:t>
      </w:r>
      <w:r w:rsidR="001A07B2">
        <w:rPr>
          <w:rFonts w:eastAsia="Times New Roman"/>
          <w:b/>
          <w:bCs/>
        </w:rPr>
        <w:t>ének</w:t>
      </w:r>
      <w:r w:rsidRPr="00361092">
        <w:rPr>
          <w:rFonts w:eastAsia="Times New Roman"/>
          <w:b/>
          <w:bCs/>
        </w:rPr>
        <w:t xml:space="preserve"> </w:t>
      </w:r>
    </w:p>
    <w:p w14:paraId="04729AFB" w14:textId="77777777" w:rsidR="00626E60" w:rsidRPr="00705942" w:rsidRDefault="00626E60" w:rsidP="00626E60">
      <w:pPr>
        <w:jc w:val="both"/>
        <w:rPr>
          <w:rFonts w:eastAsia="Times New Roman"/>
        </w:rPr>
      </w:pPr>
      <w:r w:rsidRPr="00705942">
        <w:rPr>
          <w:rFonts w:eastAsia="Times New Roman"/>
        </w:rPr>
        <w:t>Koordinátor szervezet neve: Szombathely Megyei Jogú Város</w:t>
      </w:r>
    </w:p>
    <w:p w14:paraId="60088BDD" w14:textId="77777777" w:rsidR="006345FF" w:rsidRPr="00705942" w:rsidRDefault="006345FF">
      <w:pPr>
        <w:jc w:val="both"/>
        <w:rPr>
          <w:rFonts w:eastAsia="Times New Roman"/>
        </w:rPr>
      </w:pPr>
    </w:p>
    <w:p w14:paraId="42EA98C4" w14:textId="7CA9E688" w:rsidR="006345FF" w:rsidRPr="00705942" w:rsidRDefault="005B7822" w:rsidP="00241C96">
      <w:pPr>
        <w:pStyle w:val="Cmsor3"/>
        <w:rPr>
          <w:rFonts w:eastAsia="Times New Roman" w:cs="Times New Roman"/>
        </w:rPr>
      </w:pPr>
      <w:bookmarkStart w:id="118" w:name="_Toc213846393"/>
      <w:r w:rsidRPr="00705942">
        <w:rPr>
          <w:rFonts w:eastAsia="Times New Roman" w:cs="Times New Roman"/>
        </w:rPr>
        <w:t>4.2.1.</w:t>
      </w:r>
      <w:r w:rsidR="00CC10C9">
        <w:rPr>
          <w:rFonts w:eastAsia="Times New Roman" w:cs="Times New Roman"/>
        </w:rPr>
        <w:tab/>
      </w:r>
      <w:r w:rsidRPr="00705942">
        <w:rPr>
          <w:rFonts w:eastAsia="Times New Roman" w:cs="Times New Roman"/>
        </w:rPr>
        <w:t>Ipari park közműfejlesztés</w:t>
      </w:r>
      <w:bookmarkEnd w:id="118"/>
    </w:p>
    <w:p w14:paraId="3CF37E3B" w14:textId="77777777" w:rsidR="006345FF" w:rsidRPr="00705942" w:rsidRDefault="006345FF">
      <w:pPr>
        <w:jc w:val="both"/>
        <w:rPr>
          <w:rFonts w:eastAsia="Times New Roman"/>
        </w:rPr>
      </w:pPr>
    </w:p>
    <w:p w14:paraId="643E6DE8" w14:textId="5B64E681" w:rsidR="006345FF" w:rsidRPr="00705942" w:rsidRDefault="005B7822">
      <w:pPr>
        <w:jc w:val="both"/>
        <w:rPr>
          <w:rFonts w:eastAsia="Times New Roman"/>
          <w:b/>
        </w:rPr>
      </w:pPr>
      <w:r w:rsidRPr="00705942">
        <w:rPr>
          <w:rFonts w:eastAsia="Times New Roman"/>
          <w:b/>
        </w:rPr>
        <w:t>Az Északi Iparterület - mint a Szombathely</w:t>
      </w:r>
      <w:r w:rsidR="007C72F6">
        <w:rPr>
          <w:rFonts w:eastAsia="Times New Roman"/>
          <w:b/>
        </w:rPr>
        <w:t>i</w:t>
      </w:r>
      <w:r w:rsidRPr="00705942">
        <w:rPr>
          <w:rFonts w:eastAsia="Times New Roman"/>
          <w:b/>
        </w:rPr>
        <w:t xml:space="preserve"> Claudius Technológia</w:t>
      </w:r>
      <w:r w:rsidR="007C72F6">
        <w:rPr>
          <w:rFonts w:eastAsia="Times New Roman"/>
          <w:b/>
        </w:rPr>
        <w:t>i</w:t>
      </w:r>
      <w:r w:rsidRPr="00705942">
        <w:rPr>
          <w:rFonts w:eastAsia="Times New Roman"/>
          <w:b/>
        </w:rPr>
        <w:t xml:space="preserve"> és Ipari Park része -, villamosenergia, gáz és víziközmű fejlesztése.</w:t>
      </w:r>
    </w:p>
    <w:p w14:paraId="4A0B3A44"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2BC72C81" w14:textId="77777777" w:rsidR="006345FF" w:rsidRPr="00705942" w:rsidRDefault="006345FF">
      <w:pPr>
        <w:jc w:val="both"/>
        <w:rPr>
          <w:rFonts w:eastAsia="Times New Roman"/>
        </w:rPr>
      </w:pPr>
    </w:p>
    <w:p w14:paraId="130316A0" w14:textId="77777777" w:rsidR="006345FF" w:rsidRPr="00705942" w:rsidRDefault="005B7822">
      <w:pPr>
        <w:jc w:val="both"/>
        <w:rPr>
          <w:rFonts w:eastAsia="Times New Roman"/>
        </w:rPr>
      </w:pPr>
      <w:r w:rsidRPr="00705942">
        <w:rPr>
          <w:rFonts w:eastAsia="Times New Roman"/>
        </w:rPr>
        <w:t>A projekt leírása:</w:t>
      </w:r>
    </w:p>
    <w:p w14:paraId="7887AFB8" w14:textId="77777777" w:rsidR="006345FF" w:rsidRPr="00705942" w:rsidRDefault="005B7822">
      <w:pPr>
        <w:jc w:val="both"/>
        <w:rPr>
          <w:rFonts w:eastAsia="Times New Roman"/>
        </w:rPr>
      </w:pPr>
      <w:r w:rsidRPr="00705942">
        <w:rPr>
          <w:rFonts w:eastAsia="Times New Roman"/>
        </w:rPr>
        <w:t xml:space="preserve">Az északi iparterület fejlesztése a városi ipartelepítés meghatározó jelentőségű eleme. A terület 2024. augusztus 1. óta a Nemzetgazdasági Minisztérium Tudományos és Innovációs, Technológiai, Ipari és Logisztikai Park Tanácsának döntése értelmében Technológiai és Ipari Park címmel rendelkezik, mint a szombathelyi Claudius Technológiai és Ipari Park része. </w:t>
      </w:r>
    </w:p>
    <w:p w14:paraId="086D1D82" w14:textId="48EBCB8A" w:rsidR="006345FF" w:rsidRPr="00705942" w:rsidRDefault="005B7822">
      <w:pPr>
        <w:jc w:val="both"/>
        <w:rPr>
          <w:rFonts w:eastAsia="Times New Roman"/>
        </w:rPr>
      </w:pPr>
      <w:r w:rsidRPr="00705942">
        <w:rPr>
          <w:rFonts w:eastAsia="Times New Roman"/>
        </w:rPr>
        <w:t xml:space="preserve">A 2019-2024-es ciklus beruházásai – Schaeffler második gyáregysége, Galambos Holding és Domino Trans logisztikai központjai – az északi ipari park bővítésének mozgatórugójává válhatnak. Az iparterület nagysága összesen 377 ha 1864 m², amelyből a hasznosított ingatlanok területe 60 ha 1818 m², az iparterületként nem hasznosítható ingatlanok területe összesen 82 ha 8033 m² – ennek főbb indokai az M87-es út és a tervezett vasúti iparvágány nyomvonala és védőtávolsága, valamint a kialakítandó egyéb úthálózat és véderdősáv –, a hasznosítható ingatlanok területe pedig 234 ha 2013 m². </w:t>
      </w:r>
    </w:p>
    <w:p w14:paraId="5D11BAD9" w14:textId="77777777" w:rsidR="006345FF" w:rsidRPr="00705942" w:rsidRDefault="005B7822">
      <w:pPr>
        <w:jc w:val="both"/>
        <w:rPr>
          <w:rFonts w:eastAsia="Times New Roman"/>
        </w:rPr>
      </w:pPr>
      <w:r w:rsidRPr="00705942">
        <w:rPr>
          <w:rFonts w:eastAsia="Times New Roman"/>
        </w:rPr>
        <w:t xml:space="preserve">Ez utóbbi területnagyság áll rendelkezésre északi irányban a további fejlesztésre. </w:t>
      </w:r>
      <w:r w:rsidRPr="00705942">
        <w:rPr>
          <w:rFonts w:eastAsia="Times New Roman"/>
        </w:rPr>
        <w:br/>
        <w:t xml:space="preserve">A terület közművesítése elkezdődött, de az ingatlan nagyobbik részén további jelentős közműfejlesztési feladatok elvégzése szükséges, ugyanis a hasznosítható 234 ha nagyságú terület kiépített infrastruktúrával nem rendelkezik, közművesítetlen, azzal, hogy a jelenleg </w:t>
      </w:r>
      <w:r w:rsidRPr="00705942">
        <w:rPr>
          <w:rFonts w:eastAsia="Times New Roman"/>
        </w:rPr>
        <w:lastRenderedPageBreak/>
        <w:t xml:space="preserve">még nem hasznosított területek közművesítése a már kiépített hálózatokra való csatlakozással megoldható. </w:t>
      </w:r>
    </w:p>
    <w:p w14:paraId="2E4AC693" w14:textId="77777777" w:rsidR="007C72F6" w:rsidRPr="007C72F6" w:rsidRDefault="005B7822">
      <w:pPr>
        <w:jc w:val="both"/>
        <w:rPr>
          <w:rFonts w:eastAsia="Times New Roman"/>
        </w:rPr>
      </w:pPr>
      <w:r w:rsidRPr="007C72F6">
        <w:rPr>
          <w:rFonts w:eastAsia="Times New Roman"/>
        </w:rPr>
        <w:t>A terület biztonságos ellátása a szombathelyi vízellátó és szennyvíz-elvezető rendszeren is fejlesztéseket igényel. Az északi iparterületre megcélzott fejlesztések kiszolgálása céljából feltétlenül szükséges az alábbi iparterületi közművek kiépítése:</w:t>
      </w:r>
    </w:p>
    <w:p w14:paraId="731A6C62" w14:textId="77777777" w:rsidR="007C72F6" w:rsidRPr="007C72F6" w:rsidRDefault="005B7822" w:rsidP="007C72F6">
      <w:pPr>
        <w:pStyle w:val="Listaszerbekezds"/>
        <w:numPr>
          <w:ilvl w:val="0"/>
          <w:numId w:val="49"/>
        </w:numPr>
        <w:jc w:val="both"/>
        <w:rPr>
          <w:rFonts w:eastAsia="Times New Roman"/>
        </w:rPr>
      </w:pPr>
      <w:r w:rsidRPr="007C72F6">
        <w:rPr>
          <w:rFonts w:eastAsia="Times New Roman"/>
        </w:rPr>
        <w:t>Áramellátás: 40-50 MVA áramigény kiépítése - becsült költsége bruttó 1 Mrd Ft</w:t>
      </w:r>
    </w:p>
    <w:p w14:paraId="0C3A00A2" w14:textId="238F13A4" w:rsidR="006345FF" w:rsidRPr="007C72F6" w:rsidRDefault="005B7822" w:rsidP="007C72F6">
      <w:pPr>
        <w:pStyle w:val="Listaszerbekezds"/>
        <w:numPr>
          <w:ilvl w:val="0"/>
          <w:numId w:val="49"/>
        </w:numPr>
        <w:jc w:val="both"/>
        <w:rPr>
          <w:rFonts w:eastAsia="Times New Roman"/>
        </w:rPr>
      </w:pPr>
      <w:r w:rsidRPr="007C72F6">
        <w:rPr>
          <w:rFonts w:eastAsia="Times New Roman"/>
        </w:rPr>
        <w:t>Gázellátás: cca. 3550 méter D315PE gázelosztó vezeték kiépítése - becsült költség bruttó 1,5 Mrd Ft</w:t>
      </w:r>
      <w:r w:rsidR="007C72F6" w:rsidRPr="007C72F6">
        <w:rPr>
          <w:rFonts w:eastAsia="Times New Roman"/>
        </w:rPr>
        <w:t>,</w:t>
      </w:r>
    </w:p>
    <w:p w14:paraId="42A1307C" w14:textId="77777777" w:rsidR="007C72F6" w:rsidRPr="007C72F6" w:rsidRDefault="005B7822" w:rsidP="007C72F6">
      <w:pPr>
        <w:pStyle w:val="Listaszerbekezds"/>
        <w:numPr>
          <w:ilvl w:val="0"/>
          <w:numId w:val="49"/>
        </w:numPr>
        <w:jc w:val="both"/>
        <w:rPr>
          <w:rFonts w:eastAsia="Times New Roman"/>
        </w:rPr>
      </w:pPr>
      <w:r w:rsidRPr="007C72F6">
        <w:rPr>
          <w:rFonts w:eastAsia="Times New Roman"/>
        </w:rPr>
        <w:t xml:space="preserve">Csapadékvíz-elvezetés: konkrét műszaki megoldás még nem ismert, tervdokumentáció elkészítése szükséges. </w:t>
      </w:r>
    </w:p>
    <w:p w14:paraId="3DF59E47" w14:textId="5916819B" w:rsidR="007C72F6" w:rsidRPr="007C72F6" w:rsidRDefault="005B7822" w:rsidP="007C72F6">
      <w:pPr>
        <w:pStyle w:val="Listaszerbekezds"/>
        <w:numPr>
          <w:ilvl w:val="0"/>
          <w:numId w:val="49"/>
        </w:numPr>
        <w:jc w:val="both"/>
        <w:rPr>
          <w:rFonts w:eastAsia="Times New Roman"/>
        </w:rPr>
      </w:pPr>
      <w:r w:rsidRPr="007C72F6">
        <w:rPr>
          <w:rFonts w:eastAsia="Times New Roman"/>
        </w:rPr>
        <w:t xml:space="preserve">Víziközművek: Szombathely-Kőszeg vízellátó rendszer vízbázisainak fejlesztése (kutak fúrása) szükséges. Víztechnológiák fejlesztése </w:t>
      </w:r>
      <w:r w:rsidR="007C72F6" w:rsidRPr="007C72F6">
        <w:rPr>
          <w:rFonts w:eastAsia="Times New Roman"/>
        </w:rPr>
        <w:t xml:space="preserve">is </w:t>
      </w:r>
      <w:r w:rsidRPr="007C72F6">
        <w:rPr>
          <w:rFonts w:eastAsia="Times New Roman"/>
        </w:rPr>
        <w:t xml:space="preserve">szükséges - Sárdi-ér gépház és az Iparterület között új nagy átmérőjű távvezeték építése, szennyvíztisztító telep és az Iparterület között új várost megkerülő szennyvíz, gyűjtővezeték építése, szennyvíztisztító telep fejlesztése. </w:t>
      </w:r>
    </w:p>
    <w:p w14:paraId="28370C9D" w14:textId="3CCDCB1B" w:rsidR="006345FF" w:rsidRPr="007C72F6" w:rsidRDefault="005B7822" w:rsidP="007C72F6">
      <w:pPr>
        <w:pStyle w:val="Listaszerbekezds"/>
        <w:numPr>
          <w:ilvl w:val="0"/>
          <w:numId w:val="49"/>
        </w:numPr>
        <w:jc w:val="both"/>
        <w:rPr>
          <w:rFonts w:eastAsia="Times New Roman"/>
        </w:rPr>
      </w:pPr>
      <w:r w:rsidRPr="007C72F6">
        <w:rPr>
          <w:rFonts w:eastAsia="Times New Roman"/>
        </w:rPr>
        <w:t>Kommunikációs és informatikai infrastruktúra: az egyes beruházók saját igényei szerint önálló hatáskörben létesítik.</w:t>
      </w:r>
    </w:p>
    <w:p w14:paraId="62EB9AA1" w14:textId="77777777" w:rsidR="006345FF" w:rsidRPr="00705942" w:rsidRDefault="005B7822">
      <w:pPr>
        <w:jc w:val="both"/>
        <w:rPr>
          <w:rFonts w:eastAsia="Times New Roman"/>
        </w:rPr>
      </w:pPr>
      <w:r w:rsidRPr="00705942">
        <w:rPr>
          <w:rFonts w:eastAsia="Times New Roman"/>
        </w:rPr>
        <w:t>Természetesen minden lépés előtt pontosítani szükséges a szolgáltatókkal, mivel kapacitásaik az idő előrehaladtával folyamatosan változnak.</w:t>
      </w:r>
    </w:p>
    <w:p w14:paraId="1203C003" w14:textId="77777777" w:rsidR="006345FF" w:rsidRPr="00705942" w:rsidRDefault="006345FF">
      <w:pPr>
        <w:jc w:val="both"/>
        <w:rPr>
          <w:rFonts w:eastAsia="Times New Roman"/>
        </w:rPr>
      </w:pPr>
    </w:p>
    <w:p w14:paraId="34E9DD93" w14:textId="5301116F" w:rsidR="006345FF" w:rsidRPr="00705942" w:rsidRDefault="005B7822" w:rsidP="00241C96">
      <w:pPr>
        <w:pStyle w:val="Cmsor3"/>
        <w:rPr>
          <w:rFonts w:eastAsia="Times New Roman" w:cs="Times New Roman"/>
        </w:rPr>
      </w:pPr>
      <w:bookmarkStart w:id="119" w:name="_Toc213846394"/>
      <w:r w:rsidRPr="00705942">
        <w:rPr>
          <w:rFonts w:eastAsia="Times New Roman" w:cs="Times New Roman"/>
        </w:rPr>
        <w:t>4.2.2.</w:t>
      </w:r>
      <w:r w:rsidR="00CC10C9">
        <w:rPr>
          <w:rFonts w:eastAsia="Times New Roman" w:cs="Times New Roman"/>
        </w:rPr>
        <w:tab/>
      </w:r>
      <w:r w:rsidRPr="00705942">
        <w:rPr>
          <w:rFonts w:eastAsia="Times New Roman" w:cs="Times New Roman"/>
        </w:rPr>
        <w:t>Iparvágány-fejlesztés</w:t>
      </w:r>
      <w:bookmarkEnd w:id="119"/>
    </w:p>
    <w:p w14:paraId="0AE629DF" w14:textId="77777777" w:rsidR="006345FF" w:rsidRPr="00705942" w:rsidRDefault="006345FF">
      <w:pPr>
        <w:jc w:val="both"/>
        <w:rPr>
          <w:rFonts w:eastAsia="Times New Roman"/>
        </w:rPr>
      </w:pPr>
    </w:p>
    <w:p w14:paraId="3AE0FED8" w14:textId="77777777" w:rsidR="006345FF" w:rsidRPr="00705942" w:rsidRDefault="005B7822">
      <w:pPr>
        <w:jc w:val="both"/>
        <w:rPr>
          <w:rFonts w:eastAsia="Times New Roman"/>
          <w:b/>
        </w:rPr>
      </w:pPr>
      <w:r w:rsidRPr="00705942">
        <w:rPr>
          <w:rFonts w:eastAsia="Times New Roman"/>
          <w:b/>
        </w:rPr>
        <w:t>Iparvágány fejlesztése a Szombathely-Kőszeg vasútvonal leágazásaként, kisállomással az Északi Iparterület közvetlen szomszédságában a területen működő vállalkozások kiszolgálása érdekében, privát befektetőkkel közösen.</w:t>
      </w:r>
    </w:p>
    <w:p w14:paraId="649D6C19"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0648EDCD" w14:textId="77777777" w:rsidR="006345FF" w:rsidRPr="00705942" w:rsidRDefault="006345FF">
      <w:pPr>
        <w:jc w:val="both"/>
        <w:rPr>
          <w:rFonts w:eastAsia="Times New Roman"/>
        </w:rPr>
      </w:pPr>
    </w:p>
    <w:p w14:paraId="36D78879" w14:textId="77777777" w:rsidR="006345FF" w:rsidRPr="00705942" w:rsidRDefault="005B7822">
      <w:pPr>
        <w:jc w:val="both"/>
        <w:rPr>
          <w:rFonts w:eastAsia="Times New Roman"/>
        </w:rPr>
      </w:pPr>
      <w:r w:rsidRPr="00705942">
        <w:rPr>
          <w:rFonts w:eastAsia="Times New Roman"/>
        </w:rPr>
        <w:t>A projekt leírása:</w:t>
      </w:r>
    </w:p>
    <w:p w14:paraId="059B49E0" w14:textId="77777777" w:rsidR="006345FF" w:rsidRPr="00705942" w:rsidRDefault="005B7822">
      <w:pPr>
        <w:jc w:val="both"/>
        <w:rPr>
          <w:rFonts w:eastAsia="Times New Roman"/>
        </w:rPr>
      </w:pPr>
      <w:r w:rsidRPr="00705942">
        <w:rPr>
          <w:rFonts w:eastAsia="Times New Roman"/>
        </w:rPr>
        <w:t>Jelentősen növelné a terület értékét, gazdasági jelentőségét és ezzel kapcsolatos hasznosításának lehetőségét az iparvágány megvalósulása, ami a térségben működő gazdasági társaságok szándéknyilatkozattal is megerősített kiemelt érdeke.</w:t>
      </w:r>
      <w:r w:rsidRPr="00705942">
        <w:rPr>
          <w:rFonts w:eastAsia="Times New Roman"/>
        </w:rPr>
        <w:br/>
        <w:t>Lehetséges együttműködő partner a GySEV Zrt.</w:t>
      </w:r>
    </w:p>
    <w:p w14:paraId="316DC787" w14:textId="05F9C240" w:rsidR="006345FF" w:rsidRPr="00705942" w:rsidRDefault="005B7822">
      <w:pPr>
        <w:jc w:val="both"/>
        <w:rPr>
          <w:rFonts w:eastAsia="Times New Roman"/>
        </w:rPr>
      </w:pPr>
      <w:r w:rsidRPr="00705942">
        <w:rPr>
          <w:rFonts w:eastAsia="Times New Roman"/>
        </w:rPr>
        <w:lastRenderedPageBreak/>
        <w:t>A Kőszeg – Szombathely vasúti vonalból kiágazandó, sajátcélú vasúti vágány létesítésével Szombathely versenyképessége és tőkevonzó potenciálja erőteljesen megnövek</w:t>
      </w:r>
      <w:r w:rsidR="007C72F6">
        <w:rPr>
          <w:rFonts w:eastAsia="Times New Roman"/>
        </w:rPr>
        <w:t>edne</w:t>
      </w:r>
      <w:r w:rsidRPr="00705942">
        <w:rPr>
          <w:rFonts w:eastAsia="Times New Roman"/>
        </w:rPr>
        <w:t>.</w:t>
      </w:r>
    </w:p>
    <w:p w14:paraId="5B8C65E0" w14:textId="479F9BF8" w:rsidR="006345FF" w:rsidRPr="00705942" w:rsidRDefault="005B7822">
      <w:pPr>
        <w:jc w:val="both"/>
        <w:rPr>
          <w:rFonts w:eastAsia="Times New Roman"/>
        </w:rPr>
      </w:pPr>
      <w:r w:rsidRPr="00705942">
        <w:rPr>
          <w:rFonts w:eastAsia="Times New Roman"/>
        </w:rPr>
        <w:t>Lehetővé vál</w:t>
      </w:r>
      <w:r w:rsidR="007C72F6">
        <w:rPr>
          <w:rFonts w:eastAsia="Times New Roman"/>
        </w:rPr>
        <w:t>na</w:t>
      </w:r>
      <w:r w:rsidRPr="00705942">
        <w:rPr>
          <w:rFonts w:eastAsia="Times New Roman"/>
        </w:rPr>
        <w:t>, hogy az Európai Zöld Megállapodás szellemiségével összhangban valósuljon meg az új munkahely-teremtés.</w:t>
      </w:r>
    </w:p>
    <w:p w14:paraId="342D286E" w14:textId="77777777" w:rsidR="006345FF" w:rsidRPr="00705942" w:rsidRDefault="005B7822">
      <w:pPr>
        <w:jc w:val="both"/>
        <w:rPr>
          <w:rFonts w:eastAsia="Times New Roman"/>
        </w:rPr>
      </w:pPr>
      <w:r w:rsidRPr="00705942">
        <w:rPr>
          <w:rFonts w:eastAsia="Times New Roman"/>
        </w:rPr>
        <w:t xml:space="preserve">Az iparvágányok esetén a kiszolgálás és vonatösszeállítás egy kisállomás kialakításával válik lehetővé. A tervezett kisállomásig villamosított vasútvonalat célszerű figyelembe venni. Így lehetőség nyílik arra is, hogy a vasúttársaságok irányvonatokat közlekedtessenek. </w:t>
      </w:r>
    </w:p>
    <w:p w14:paraId="4374C693" w14:textId="77777777" w:rsidR="006345FF" w:rsidRPr="00705942" w:rsidRDefault="005B7822">
      <w:pPr>
        <w:jc w:val="both"/>
        <w:rPr>
          <w:rFonts w:eastAsia="Times New Roman"/>
        </w:rPr>
      </w:pPr>
      <w:r w:rsidRPr="00705942">
        <w:rPr>
          <w:rFonts w:eastAsia="Times New Roman"/>
        </w:rPr>
        <w:t>A területre megcélzott fejlesztések kiszolgálása és a tervezett kisállomás megvalósítása során elengedhetetlen a várható kapacitás figyelembevétele és a tervezett logisztikai terület technológiai kialakításának ismerete. Ezek alapján kell a vasúti pályatereket elkészíteni, a nyíltvonali kiágazást megvalósítani.</w:t>
      </w:r>
    </w:p>
    <w:p w14:paraId="71F2BB3C" w14:textId="3A39DAE8" w:rsidR="006345FF" w:rsidRPr="00705942" w:rsidRDefault="005B7822">
      <w:pPr>
        <w:jc w:val="both"/>
        <w:rPr>
          <w:rFonts w:eastAsia="Times New Roman"/>
        </w:rPr>
      </w:pPr>
      <w:r w:rsidRPr="00705942">
        <w:rPr>
          <w:rFonts w:eastAsia="Times New Roman"/>
        </w:rPr>
        <w:t>A területen már meglévő vállalkozások számára a következő fő hasznosítási lehetőségek adódhatnak:</w:t>
      </w:r>
      <w:r w:rsidRPr="00705942">
        <w:rPr>
          <w:rFonts w:eastAsia="Times New Roman"/>
        </w:rPr>
        <w:br/>
        <w:t>1.) acéltároló csarnokba nagy tömegű áru érkeztetése - a beszállítók vasúton nagy mennyiségben egy külső raktárba szállítják az alapanyagot, ahonnan a gyártás igénye szerint kisebb mennyiségben, naponta akár többször tudnak anyagot lehívni</w:t>
      </w:r>
      <w:r w:rsidR="007C72F6">
        <w:rPr>
          <w:rFonts w:eastAsia="Times New Roman"/>
        </w:rPr>
        <w:t>,</w:t>
      </w:r>
      <w:r w:rsidRPr="00705942">
        <w:rPr>
          <w:rFonts w:eastAsia="Times New Roman"/>
        </w:rPr>
        <w:br/>
        <w:t>2.) kikötőkből komplett konténervonatok érkeztetése</w:t>
      </w:r>
      <w:r w:rsidR="007C72F6">
        <w:rPr>
          <w:rFonts w:eastAsia="Times New Roman"/>
        </w:rPr>
        <w:t xml:space="preserve">, </w:t>
      </w:r>
      <w:r w:rsidRPr="00705942">
        <w:rPr>
          <w:rFonts w:eastAsia="Times New Roman"/>
        </w:rPr>
        <w:t>indítása</w:t>
      </w:r>
      <w:r w:rsidR="007C72F6">
        <w:rPr>
          <w:rFonts w:eastAsia="Times New Roman"/>
        </w:rPr>
        <w:t xml:space="preserve"> </w:t>
      </w:r>
      <w:r w:rsidRPr="00705942">
        <w:rPr>
          <w:rFonts w:eastAsia="Times New Roman"/>
        </w:rPr>
        <w:t>a meglévő vállalkozások több partnere tengeri konténereket használ, ezek fuvarozását most döntően közúton oldják meg, az iparvágány létesítésével komplett vonatokat lehetne szervezni a kikötőkből az iparterületre</w:t>
      </w:r>
      <w:r w:rsidR="007C72F6">
        <w:rPr>
          <w:rFonts w:eastAsia="Times New Roman"/>
        </w:rPr>
        <w:t xml:space="preserve"> és vissza</w:t>
      </w:r>
      <w:r w:rsidRPr="00705942">
        <w:rPr>
          <w:rFonts w:eastAsia="Times New Roman"/>
        </w:rPr>
        <w:t>, ami nagyban növelné a kapacitást.</w:t>
      </w:r>
    </w:p>
    <w:p w14:paraId="0805D1BB" w14:textId="77777777" w:rsidR="006345FF" w:rsidRPr="00705942" w:rsidRDefault="005B7822">
      <w:pPr>
        <w:jc w:val="both"/>
        <w:rPr>
          <w:rFonts w:eastAsia="Times New Roman"/>
        </w:rPr>
      </w:pPr>
      <w:r w:rsidRPr="00705942">
        <w:rPr>
          <w:rFonts w:eastAsia="Times New Roman"/>
        </w:rPr>
        <w:t>Fentiek alapján a legfontosabb cél a közúti forgalom vasútra terelése, ezzel párhuzamosan a környezetterhelés csökkentése, valamint gazdasági előnyök kiépítése, ami az iparterületen kívül működő vállalkozásokat is érintené.</w:t>
      </w:r>
    </w:p>
    <w:p w14:paraId="501E136E" w14:textId="77777777" w:rsidR="006345FF" w:rsidRPr="00705942" w:rsidRDefault="006345FF">
      <w:pPr>
        <w:jc w:val="both"/>
        <w:rPr>
          <w:rFonts w:eastAsia="Times New Roman"/>
        </w:rPr>
      </w:pPr>
    </w:p>
    <w:p w14:paraId="2CDC37EE" w14:textId="4A269472" w:rsidR="006345FF" w:rsidRPr="00705942" w:rsidRDefault="005B7822" w:rsidP="00241C96">
      <w:pPr>
        <w:pStyle w:val="Cmsor3"/>
        <w:rPr>
          <w:rFonts w:eastAsia="Times New Roman" w:cs="Times New Roman"/>
        </w:rPr>
      </w:pPr>
      <w:bookmarkStart w:id="120" w:name="_Toc213846395"/>
      <w:r w:rsidRPr="00705942">
        <w:rPr>
          <w:rFonts w:eastAsia="Times New Roman" w:cs="Times New Roman"/>
        </w:rPr>
        <w:t>4.2.3.</w:t>
      </w:r>
      <w:r w:rsidR="00CC10C9">
        <w:rPr>
          <w:rFonts w:eastAsia="Times New Roman" w:cs="Times New Roman"/>
        </w:rPr>
        <w:tab/>
      </w:r>
      <w:r w:rsidRPr="00705942">
        <w:rPr>
          <w:rFonts w:eastAsia="Times New Roman" w:cs="Times New Roman"/>
        </w:rPr>
        <w:t>Új vasúti megállóhelyek létesítése</w:t>
      </w:r>
      <w:bookmarkEnd w:id="120"/>
    </w:p>
    <w:p w14:paraId="175A7E8E" w14:textId="77777777" w:rsidR="006345FF" w:rsidRPr="00705942" w:rsidRDefault="006345FF">
      <w:pPr>
        <w:jc w:val="both"/>
        <w:rPr>
          <w:rFonts w:eastAsia="Times New Roman"/>
        </w:rPr>
      </w:pPr>
    </w:p>
    <w:p w14:paraId="05B5BFF1" w14:textId="77777777" w:rsidR="006345FF" w:rsidRPr="00705942" w:rsidRDefault="005B7822">
      <w:pPr>
        <w:jc w:val="both"/>
        <w:rPr>
          <w:rFonts w:eastAsia="Times New Roman"/>
          <w:b/>
        </w:rPr>
      </w:pPr>
      <w:r w:rsidRPr="00705942">
        <w:rPr>
          <w:rFonts w:eastAsia="Times New Roman"/>
          <w:b/>
        </w:rPr>
        <w:t>Új vasúti megállóhelyek létesítése a hivatásforgalmú mobilitási igények kiszolgálására két helyszínen, egyrészt a Schaeffler közelében, másrészt a Csaba utcában.</w:t>
      </w:r>
    </w:p>
    <w:p w14:paraId="2891366D" w14:textId="77777777" w:rsidR="006345FF" w:rsidRPr="00705942" w:rsidRDefault="005B7822">
      <w:pPr>
        <w:jc w:val="both"/>
        <w:rPr>
          <w:rFonts w:eastAsia="Times New Roman"/>
        </w:rPr>
      </w:pPr>
      <w:r w:rsidRPr="00705942">
        <w:rPr>
          <w:rFonts w:eastAsia="Times New Roman"/>
        </w:rPr>
        <w:t>Koordinátor szervezet neve: GYSEV Zrt.</w:t>
      </w:r>
    </w:p>
    <w:p w14:paraId="65E1BE13" w14:textId="77777777" w:rsidR="006345FF" w:rsidRPr="00705942" w:rsidRDefault="006345FF">
      <w:pPr>
        <w:jc w:val="both"/>
        <w:rPr>
          <w:rFonts w:eastAsia="Times New Roman"/>
        </w:rPr>
      </w:pPr>
    </w:p>
    <w:p w14:paraId="2045CDE0" w14:textId="77777777" w:rsidR="006345FF" w:rsidRPr="00705942" w:rsidRDefault="005B7822">
      <w:pPr>
        <w:jc w:val="both"/>
        <w:rPr>
          <w:rFonts w:eastAsia="Times New Roman"/>
        </w:rPr>
      </w:pPr>
      <w:r w:rsidRPr="00705942">
        <w:rPr>
          <w:rFonts w:eastAsia="Times New Roman"/>
        </w:rPr>
        <w:lastRenderedPageBreak/>
        <w:t>A projekt leírása:</w:t>
      </w:r>
    </w:p>
    <w:p w14:paraId="30F7BE3A" w14:textId="77777777" w:rsidR="006345FF" w:rsidRPr="00705942" w:rsidRDefault="005B7822">
      <w:pPr>
        <w:jc w:val="both"/>
        <w:rPr>
          <w:rFonts w:eastAsia="Times New Roman"/>
        </w:rPr>
      </w:pPr>
      <w:r w:rsidRPr="00705942">
        <w:rPr>
          <w:rFonts w:eastAsia="Times New Roman"/>
        </w:rPr>
        <w:t>A 20. számú vasútvonalon új vasúti megállóhely létesítése: Új vasúti megállóhely építése szintbeni gyalogos keresztezéssel, a két vágány melletti egy-egy oldali peronnal. A helyszín kiválasztása folyamatban van, ami összefügg Szombathely MJV által tervezett Puskás Tivadar utcai elkerülő útra való kikötéssel, valamint a GYSEV Zrt. által tervezett Szombathely vasútállomási fejlesztésekkel.</w:t>
      </w:r>
    </w:p>
    <w:p w14:paraId="2B498539" w14:textId="77777777" w:rsidR="006345FF" w:rsidRPr="00705942" w:rsidRDefault="005B7822">
      <w:pPr>
        <w:jc w:val="both"/>
        <w:rPr>
          <w:rFonts w:eastAsia="Times New Roman"/>
        </w:rPr>
      </w:pPr>
      <w:r w:rsidRPr="00705942">
        <w:rPr>
          <w:rFonts w:eastAsia="Times New Roman"/>
        </w:rPr>
        <w:t>A 17. sz. és 21. sz. vasútvonalakon új vasúti megállóhely létesítése (Csaba utca): Új vasúti megállóhely építése a 17. sz. és 21. sz. vasútvonalak között közös peronként. A peronról közvetlen kapcsolat nyílik a meglévő kerékpáros és gyalogos aluljáróhoz, amelyen keresztül közelíthető meg a volt Konténer pályaudvaron létesítendő út autóbusz forduló és megállóhely.</w:t>
      </w:r>
    </w:p>
    <w:p w14:paraId="7FEF734E" w14:textId="77777777" w:rsidR="006345FF" w:rsidRPr="00705942" w:rsidRDefault="006345FF">
      <w:pPr>
        <w:jc w:val="both"/>
        <w:rPr>
          <w:rFonts w:eastAsia="Times New Roman"/>
        </w:rPr>
      </w:pPr>
    </w:p>
    <w:p w14:paraId="20277272" w14:textId="33FE9E95" w:rsidR="006345FF" w:rsidRPr="00705942" w:rsidRDefault="005B7822" w:rsidP="00241C96">
      <w:pPr>
        <w:pStyle w:val="Cmsor3"/>
        <w:rPr>
          <w:rFonts w:eastAsia="Times New Roman" w:cs="Times New Roman"/>
        </w:rPr>
      </w:pPr>
      <w:bookmarkStart w:id="121" w:name="_Toc213846396"/>
      <w:r w:rsidRPr="00705942">
        <w:rPr>
          <w:rFonts w:eastAsia="Times New Roman" w:cs="Times New Roman"/>
        </w:rPr>
        <w:t>4.2.4.</w:t>
      </w:r>
      <w:r w:rsidR="00CC10C9">
        <w:rPr>
          <w:rFonts w:eastAsia="Times New Roman" w:cs="Times New Roman"/>
        </w:rPr>
        <w:tab/>
      </w:r>
      <w:r w:rsidRPr="00705942">
        <w:rPr>
          <w:rFonts w:eastAsia="Times New Roman" w:cs="Times New Roman"/>
        </w:rPr>
        <w:t>Ipari park közlekedési infrastruktúra-fejlesztés</w:t>
      </w:r>
      <w:bookmarkEnd w:id="121"/>
    </w:p>
    <w:p w14:paraId="245E43AD" w14:textId="77777777" w:rsidR="006345FF" w:rsidRPr="00705942" w:rsidRDefault="006345FF">
      <w:pPr>
        <w:jc w:val="both"/>
        <w:rPr>
          <w:rFonts w:eastAsia="Times New Roman"/>
        </w:rPr>
      </w:pPr>
    </w:p>
    <w:p w14:paraId="4F570988" w14:textId="77777777" w:rsidR="006345FF" w:rsidRPr="00705942" w:rsidRDefault="005B7822">
      <w:pPr>
        <w:jc w:val="both"/>
        <w:rPr>
          <w:rFonts w:eastAsia="Times New Roman"/>
          <w:b/>
        </w:rPr>
      </w:pPr>
      <w:r w:rsidRPr="00705942">
        <w:rPr>
          <w:rFonts w:eastAsia="Times New Roman"/>
          <w:b/>
        </w:rPr>
        <w:t>Északi Iparterület elérhetőségét biztosító közvetlen útkapcsolatok és csomópontok kiépítése - M87-es gyorsforgalmi út és 89-es főút új szakasza, ezek csomópontjai, valamint a csomóponthoz vezető ágak nyomvonalai - a Magyar Közút NZrt. által.</w:t>
      </w:r>
    </w:p>
    <w:p w14:paraId="59157D66"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2878877A" w14:textId="77777777" w:rsidR="006345FF" w:rsidRPr="00705942" w:rsidRDefault="006345FF">
      <w:pPr>
        <w:jc w:val="both"/>
        <w:rPr>
          <w:rFonts w:eastAsia="Times New Roman"/>
        </w:rPr>
      </w:pPr>
    </w:p>
    <w:p w14:paraId="32F2097F" w14:textId="77777777" w:rsidR="006345FF" w:rsidRPr="00705942" w:rsidRDefault="005B7822">
      <w:pPr>
        <w:jc w:val="both"/>
        <w:rPr>
          <w:rFonts w:eastAsia="Times New Roman"/>
        </w:rPr>
      </w:pPr>
      <w:r w:rsidRPr="00705942">
        <w:rPr>
          <w:rFonts w:eastAsia="Times New Roman"/>
        </w:rPr>
        <w:t>A projekt leírása:</w:t>
      </w:r>
    </w:p>
    <w:p w14:paraId="0A630D21" w14:textId="77777777" w:rsidR="006345FF" w:rsidRPr="00705942" w:rsidRDefault="005B7822">
      <w:pPr>
        <w:jc w:val="both"/>
        <w:rPr>
          <w:rFonts w:eastAsia="Times New Roman"/>
        </w:rPr>
      </w:pPr>
      <w:r w:rsidRPr="00705942">
        <w:rPr>
          <w:rFonts w:eastAsia="Times New Roman"/>
        </w:rPr>
        <w:t xml:space="preserve">A terület megközelítését jelenleg a 8639-es számú közút biztosítja, melyről a már hasznosított ingatlanok közforgalom elől elzárt magánutakról érhetőek el. </w:t>
      </w:r>
    </w:p>
    <w:p w14:paraId="012E5EDD" w14:textId="77777777" w:rsidR="007C72F6" w:rsidRDefault="005B7822">
      <w:pPr>
        <w:jc w:val="both"/>
        <w:rPr>
          <w:rFonts w:eastAsia="Times New Roman"/>
        </w:rPr>
      </w:pPr>
      <w:r w:rsidRPr="00705942">
        <w:rPr>
          <w:rFonts w:eastAsia="Times New Roman"/>
        </w:rPr>
        <w:t>A jövőben tervezett M87-es gyorsforgalm</w:t>
      </w:r>
      <w:r w:rsidR="007C72F6">
        <w:rPr>
          <w:rFonts w:eastAsia="Times New Roman"/>
        </w:rPr>
        <w:t>i</w:t>
      </w:r>
      <w:r w:rsidRPr="00705942">
        <w:rPr>
          <w:rFonts w:eastAsia="Times New Roman"/>
        </w:rPr>
        <w:t xml:space="preserve"> és 89-es számú főutak csomópontjai, valamint a csomóponthoz vezető ágak nyomvonalai a tervek szerint szintén az Északi iparterületen kerülnek kialakításra, így a közúti infrastruktúra minőségének és mennyiségének ugrásszerű növekedése várható, melyeknek következtében az ingatlanok könnyebben és gyorsabban elérhetővé válnak Bécs, Graz és Budapest irányából egyaránt.</w:t>
      </w:r>
    </w:p>
    <w:p w14:paraId="14FB631D" w14:textId="36274162" w:rsidR="006345FF" w:rsidRPr="00705942" w:rsidRDefault="005B7822">
      <w:pPr>
        <w:jc w:val="both"/>
        <w:rPr>
          <w:rFonts w:eastAsia="Times New Roman"/>
        </w:rPr>
      </w:pPr>
      <w:r w:rsidRPr="00705942">
        <w:rPr>
          <w:rFonts w:eastAsia="Times New Roman"/>
        </w:rPr>
        <w:br/>
        <w:t xml:space="preserve">A 87-89 sz. </w:t>
      </w:r>
      <w:r w:rsidR="00D10709" w:rsidRPr="00705942">
        <w:rPr>
          <w:rFonts w:eastAsia="Times New Roman"/>
        </w:rPr>
        <w:t>F</w:t>
      </w:r>
      <w:r w:rsidRPr="00705942">
        <w:rPr>
          <w:rFonts w:eastAsia="Times New Roman"/>
        </w:rPr>
        <w:t xml:space="preserve">őutak Szombathely északkeleti elkerülő fejlesztése körülbelül 3,35 km hosszú 2x2 sávos gyorsforgalmi út, valamint 3,6 km hosszú 2x1 sávos főút új nyomvonalon történő kialakítását jelenti, 3 db vasút feletti (különszintű) átvezetéssel, 2 db különszintű </w:t>
      </w:r>
      <w:r w:rsidRPr="00705942">
        <w:rPr>
          <w:rFonts w:eastAsia="Times New Roman"/>
        </w:rPr>
        <w:lastRenderedPageBreak/>
        <w:t xml:space="preserve">és 2 db szintbeli csomóponttal, valamint a szombathelyi Puskás Tivadar utca 87. sz. </w:t>
      </w:r>
      <w:r w:rsidR="00D10709" w:rsidRPr="00705942">
        <w:rPr>
          <w:rFonts w:eastAsia="Times New Roman"/>
        </w:rPr>
        <w:t>F</w:t>
      </w:r>
      <w:r w:rsidRPr="00705942">
        <w:rPr>
          <w:rFonts w:eastAsia="Times New Roman"/>
        </w:rPr>
        <w:t>őútra történő kikötésével.</w:t>
      </w:r>
    </w:p>
    <w:p w14:paraId="0B1604E3" w14:textId="0996EAFA" w:rsidR="006345FF" w:rsidRPr="00705942" w:rsidRDefault="005B7822">
      <w:pPr>
        <w:jc w:val="both"/>
        <w:rPr>
          <w:rFonts w:eastAsia="Times New Roman"/>
        </w:rPr>
      </w:pPr>
      <w:r w:rsidRPr="00705942">
        <w:rPr>
          <w:rFonts w:eastAsia="Times New Roman"/>
        </w:rPr>
        <w:t xml:space="preserve">A projekt környezetvédelmi engedéllyel, engedélyes tervekkel és útépítési engedéllyel rendelkezik, a kiviteli tervek elkészítése 2025. IV. </w:t>
      </w:r>
      <w:r w:rsidR="00D10709" w:rsidRPr="00705942">
        <w:rPr>
          <w:rFonts w:eastAsia="Times New Roman"/>
        </w:rPr>
        <w:t>N</w:t>
      </w:r>
      <w:r w:rsidRPr="00705942">
        <w:rPr>
          <w:rFonts w:eastAsia="Times New Roman"/>
        </w:rPr>
        <w:t>egyedév végéig várható.</w:t>
      </w:r>
      <w:r w:rsidRPr="00705942">
        <w:rPr>
          <w:rFonts w:eastAsia="Times New Roman"/>
        </w:rPr>
        <w:br/>
        <w:t>Fontos kiemelni, hogy amennyiben az M86-os és M87-es gyorsforgalmi utak összekapcsolásával megvalósul a Körmend-Zalaegerszeg szakasz kiépítése, továbbá megépül a Zalaegerszeget az M7-es autópályával összekötő M76-os gyorsforgalmi útszakasz, akkor Szombathelyről Szlovénia, Észak-Olaszország és Horvátország irányába is biztosított lesz a közvetlen kapcsolat, jó minőségű, legalább 2x2 sávos gyorsforgalmi utakon és autópályákon keresztül.</w:t>
      </w:r>
    </w:p>
    <w:p w14:paraId="2BF97B72" w14:textId="77777777" w:rsidR="006345FF" w:rsidRPr="00705942" w:rsidRDefault="006345FF">
      <w:pPr>
        <w:jc w:val="both"/>
        <w:rPr>
          <w:rFonts w:eastAsia="Times New Roman"/>
        </w:rPr>
      </w:pPr>
    </w:p>
    <w:p w14:paraId="1D018767" w14:textId="336F03D0" w:rsidR="006345FF" w:rsidRPr="00705942" w:rsidRDefault="005B7822" w:rsidP="00241C96">
      <w:pPr>
        <w:pStyle w:val="Cmsor3"/>
        <w:rPr>
          <w:rFonts w:eastAsia="Times New Roman" w:cs="Times New Roman"/>
        </w:rPr>
      </w:pPr>
      <w:bookmarkStart w:id="122" w:name="_Toc213846397"/>
      <w:r w:rsidRPr="00705942">
        <w:rPr>
          <w:rFonts w:eastAsia="Times New Roman" w:cs="Times New Roman"/>
        </w:rPr>
        <w:t>4.2.5.</w:t>
      </w:r>
      <w:r w:rsidR="00CC10C9">
        <w:rPr>
          <w:rFonts w:eastAsia="Times New Roman" w:cs="Times New Roman"/>
        </w:rPr>
        <w:tab/>
      </w:r>
      <w:r w:rsidRPr="00705942">
        <w:rPr>
          <w:rFonts w:eastAsia="Times New Roman" w:cs="Times New Roman"/>
        </w:rPr>
        <w:t>Városi közlekedési infrastruktúra-fejlesztés</w:t>
      </w:r>
      <w:bookmarkEnd w:id="122"/>
    </w:p>
    <w:p w14:paraId="5EB43CBA" w14:textId="77777777" w:rsidR="006345FF" w:rsidRPr="00705942" w:rsidRDefault="006345FF">
      <w:pPr>
        <w:jc w:val="both"/>
        <w:rPr>
          <w:rFonts w:eastAsia="Times New Roman"/>
        </w:rPr>
      </w:pPr>
    </w:p>
    <w:p w14:paraId="438AA242" w14:textId="1CFD848B" w:rsidR="006345FF" w:rsidRPr="00705942" w:rsidRDefault="005B7822">
      <w:pPr>
        <w:jc w:val="both"/>
        <w:rPr>
          <w:rFonts w:eastAsia="Times New Roman"/>
          <w:b/>
        </w:rPr>
      </w:pPr>
      <w:r w:rsidRPr="00705942">
        <w:rPr>
          <w:rFonts w:eastAsia="Times New Roman"/>
          <w:b/>
        </w:rPr>
        <w:t>Utak, járdák, hidak, kerékpárutak, parkolóhelyek felújítása és kiépítése többek közt TOP+ forrásból és a Magyar Közút NZrt-vel</w:t>
      </w:r>
      <w:r w:rsidR="00D10709">
        <w:rPr>
          <w:rFonts w:eastAsia="Times New Roman"/>
          <w:b/>
        </w:rPr>
        <w:t xml:space="preserve"> közösen</w:t>
      </w:r>
      <w:r w:rsidRPr="00705942">
        <w:rPr>
          <w:rFonts w:eastAsia="Times New Roman"/>
          <w:b/>
        </w:rPr>
        <w:t>.</w:t>
      </w:r>
    </w:p>
    <w:p w14:paraId="387F8D07"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10521139" w14:textId="77777777" w:rsidR="006345FF" w:rsidRPr="00705942" w:rsidRDefault="006345FF">
      <w:pPr>
        <w:jc w:val="both"/>
        <w:rPr>
          <w:rFonts w:eastAsia="Times New Roman"/>
        </w:rPr>
      </w:pPr>
    </w:p>
    <w:p w14:paraId="376B7CB8" w14:textId="77777777" w:rsidR="006345FF" w:rsidRPr="00705942" w:rsidRDefault="005B7822">
      <w:pPr>
        <w:jc w:val="both"/>
        <w:rPr>
          <w:rFonts w:eastAsia="Times New Roman"/>
        </w:rPr>
      </w:pPr>
      <w:r w:rsidRPr="00705942">
        <w:rPr>
          <w:rFonts w:eastAsia="Times New Roman"/>
        </w:rPr>
        <w:t>A projekt leírása:</w:t>
      </w:r>
    </w:p>
    <w:p w14:paraId="319C5D7C" w14:textId="77777777" w:rsidR="006345FF" w:rsidRPr="00705942" w:rsidRDefault="005B7822">
      <w:pPr>
        <w:jc w:val="both"/>
        <w:rPr>
          <w:rFonts w:eastAsia="Times New Roman"/>
        </w:rPr>
      </w:pPr>
      <w:r w:rsidRPr="00705942">
        <w:rPr>
          <w:rFonts w:eastAsia="Times New Roman"/>
        </w:rPr>
        <w:t>A városi közlekedési infrastruktúra átfogó fejlesztése komplex beavatkozásokat tartalmaz az utak, járdák, hidak, kerékpárutak és parkolóhelyek felújítása és kiépítése érdekében. A cél az elöregedett hálózat fokozatos megújítása, a fenntartható közlekedés feltételeinek megteremtése és a városi mobilitás javítása.</w:t>
      </w:r>
    </w:p>
    <w:p w14:paraId="56BB3231" w14:textId="77777777" w:rsidR="006345FF" w:rsidRPr="00705942" w:rsidRDefault="005B7822">
      <w:pPr>
        <w:jc w:val="both"/>
        <w:rPr>
          <w:rFonts w:eastAsia="Times New Roman"/>
        </w:rPr>
      </w:pPr>
      <w:r w:rsidRPr="00705942">
        <w:rPr>
          <w:rFonts w:eastAsia="Times New Roman"/>
        </w:rPr>
        <w:t>Kiemelt beavatkozási területek és konkrét lépések:</w:t>
      </w:r>
    </w:p>
    <w:p w14:paraId="66815AF7" w14:textId="77777777" w:rsidR="006345FF" w:rsidRPr="00705942" w:rsidRDefault="005B7822">
      <w:pPr>
        <w:numPr>
          <w:ilvl w:val="0"/>
          <w:numId w:val="3"/>
        </w:numPr>
        <w:jc w:val="both"/>
        <w:rPr>
          <w:rFonts w:eastAsia="Times New Roman"/>
        </w:rPr>
      </w:pPr>
      <w:r w:rsidRPr="00705942">
        <w:rPr>
          <w:rFonts w:eastAsia="Times New Roman"/>
        </w:rPr>
        <w:t>Útfejlesztések:</w:t>
      </w:r>
    </w:p>
    <w:p w14:paraId="0B8B956B" w14:textId="77777777" w:rsidR="006345FF" w:rsidRPr="00705942" w:rsidRDefault="005B7822" w:rsidP="000D7EC7">
      <w:pPr>
        <w:spacing w:after="60"/>
        <w:jc w:val="both"/>
        <w:rPr>
          <w:rFonts w:eastAsia="Times New Roman"/>
        </w:rPr>
      </w:pPr>
      <w:r w:rsidRPr="00705942">
        <w:rPr>
          <w:rFonts w:eastAsia="Times New Roman"/>
        </w:rPr>
        <w:t>- A városi úthálózat jelentős része elavult, alap nélküli burkolatokkal, különösen a kertvárosi övezetekben.</w:t>
      </w:r>
    </w:p>
    <w:p w14:paraId="04EFDBA1" w14:textId="77777777" w:rsidR="006345FF" w:rsidRPr="00705942" w:rsidRDefault="005B7822" w:rsidP="000D7EC7">
      <w:pPr>
        <w:spacing w:after="60"/>
        <w:jc w:val="both"/>
        <w:rPr>
          <w:rFonts w:eastAsia="Times New Roman"/>
        </w:rPr>
      </w:pPr>
      <w:r w:rsidRPr="00705942">
        <w:rPr>
          <w:rFonts w:eastAsia="Times New Roman"/>
        </w:rPr>
        <w:t>- A városi úthálózat éves szinten 1–1,5 milliárd forint ráfordítást igényelne az állapot szinten tartásához.</w:t>
      </w:r>
    </w:p>
    <w:p w14:paraId="00C953FC" w14:textId="77777777" w:rsidR="006345FF" w:rsidRPr="00705942" w:rsidRDefault="005B7822" w:rsidP="000D7EC7">
      <w:pPr>
        <w:spacing w:after="60"/>
        <w:jc w:val="both"/>
        <w:rPr>
          <w:rFonts w:eastAsia="Times New Roman"/>
        </w:rPr>
      </w:pPr>
      <w:r w:rsidRPr="00705942">
        <w:rPr>
          <w:rFonts w:eastAsia="Times New Roman"/>
        </w:rPr>
        <w:t>- A TOP+ program keretében több főút, gyűjtőút (pl. Rumi út, Nárai út, Vépi út) korszerűsítése várható.</w:t>
      </w:r>
    </w:p>
    <w:p w14:paraId="2449E1AE" w14:textId="2474259E" w:rsidR="006345FF" w:rsidRPr="00705942" w:rsidRDefault="005B7822" w:rsidP="000D7EC7">
      <w:pPr>
        <w:jc w:val="both"/>
        <w:rPr>
          <w:rFonts w:eastAsia="Times New Roman"/>
        </w:rPr>
      </w:pPr>
      <w:r w:rsidRPr="00705942">
        <w:rPr>
          <w:rFonts w:eastAsia="Times New Roman"/>
        </w:rPr>
        <w:lastRenderedPageBreak/>
        <w:t>- A Magyar Közút NZrt.-vel közösen legalább 3 főút teljes rekonstrukciója valósul meg (a teljes 11-es Huszár út, a Dolgozók útja 1,5 km-es szakasza és a Rumi úti ún. mozaikos kereszteződés).</w:t>
      </w:r>
    </w:p>
    <w:p w14:paraId="41638556" w14:textId="77777777" w:rsidR="006345FF" w:rsidRPr="00705942" w:rsidRDefault="005B7822">
      <w:pPr>
        <w:numPr>
          <w:ilvl w:val="0"/>
          <w:numId w:val="3"/>
        </w:numPr>
        <w:jc w:val="both"/>
        <w:rPr>
          <w:rFonts w:eastAsia="Times New Roman"/>
        </w:rPr>
      </w:pPr>
      <w:r w:rsidRPr="00705942">
        <w:rPr>
          <w:rFonts w:eastAsia="Times New Roman"/>
        </w:rPr>
        <w:t>Járdafelújítások:</w:t>
      </w:r>
    </w:p>
    <w:p w14:paraId="21FF05C4" w14:textId="77777777" w:rsidR="006345FF" w:rsidRPr="00705942" w:rsidRDefault="005B7822" w:rsidP="000D7EC7">
      <w:pPr>
        <w:spacing w:after="60"/>
        <w:jc w:val="both"/>
        <w:rPr>
          <w:rFonts w:eastAsia="Times New Roman"/>
        </w:rPr>
      </w:pPr>
      <w:r w:rsidRPr="00705942">
        <w:rPr>
          <w:rFonts w:eastAsia="Times New Roman"/>
        </w:rPr>
        <w:t>- A járdák burkolatának egységesítésére lenne szükség (aszfalt vagy térkő).</w:t>
      </w:r>
    </w:p>
    <w:p w14:paraId="4F8CFBA8" w14:textId="77777777" w:rsidR="006345FF" w:rsidRPr="00705942" w:rsidRDefault="005B7822" w:rsidP="000D7EC7">
      <w:pPr>
        <w:spacing w:after="60"/>
        <w:jc w:val="both"/>
        <w:rPr>
          <w:rFonts w:eastAsia="Times New Roman"/>
        </w:rPr>
      </w:pPr>
      <w:r w:rsidRPr="00705942">
        <w:rPr>
          <w:rFonts w:eastAsia="Times New Roman"/>
        </w:rPr>
        <w:t>- A térköves megoldás lenne a hosszabb távon fenntarthatóbb, könnyebb karbantartással, javítással.</w:t>
      </w:r>
    </w:p>
    <w:p w14:paraId="6C612380" w14:textId="4749DAC3" w:rsidR="006345FF" w:rsidRPr="00705942" w:rsidRDefault="005B7822">
      <w:pPr>
        <w:jc w:val="both"/>
        <w:rPr>
          <w:rFonts w:eastAsia="Times New Roman"/>
        </w:rPr>
      </w:pPr>
      <w:r w:rsidRPr="00705942">
        <w:rPr>
          <w:rFonts w:eastAsia="Times New Roman"/>
        </w:rPr>
        <w:t>- Évente 300–500 millió Ft-ra lenne szükséges a kritikus állapotú járdák felújítására.</w:t>
      </w:r>
    </w:p>
    <w:p w14:paraId="659BDEF5" w14:textId="77777777" w:rsidR="006345FF" w:rsidRPr="00705942" w:rsidRDefault="005B7822">
      <w:pPr>
        <w:numPr>
          <w:ilvl w:val="0"/>
          <w:numId w:val="3"/>
        </w:numPr>
        <w:jc w:val="both"/>
        <w:rPr>
          <w:rFonts w:eastAsia="Times New Roman"/>
        </w:rPr>
      </w:pPr>
      <w:r w:rsidRPr="00705942">
        <w:rPr>
          <w:rFonts w:eastAsia="Times New Roman"/>
        </w:rPr>
        <w:t>Hidak felújítása:</w:t>
      </w:r>
    </w:p>
    <w:p w14:paraId="27C547C7" w14:textId="77777777" w:rsidR="006345FF" w:rsidRPr="00705942" w:rsidRDefault="005B7822" w:rsidP="000D7EC7">
      <w:pPr>
        <w:spacing w:after="60"/>
        <w:jc w:val="both"/>
        <w:rPr>
          <w:rFonts w:eastAsia="Times New Roman"/>
        </w:rPr>
      </w:pPr>
      <w:r w:rsidRPr="00705942">
        <w:rPr>
          <w:rFonts w:eastAsia="Times New Roman"/>
        </w:rPr>
        <w:t>- Szombathely „a hidak városa”: több közlekedési és gyalogos híd 5 éven belül teljes felújítást igényel.</w:t>
      </w:r>
    </w:p>
    <w:p w14:paraId="267B8FC2" w14:textId="1A0937B5" w:rsidR="006345FF" w:rsidRPr="00705942" w:rsidRDefault="005B7822">
      <w:pPr>
        <w:jc w:val="both"/>
        <w:rPr>
          <w:rFonts w:eastAsia="Times New Roman"/>
        </w:rPr>
      </w:pPr>
      <w:r w:rsidRPr="00705942">
        <w:rPr>
          <w:rFonts w:eastAsia="Times New Roman"/>
        </w:rPr>
        <w:t>- Becsült összköltség: közúti hidakra ~2 Mrd Ft, gyalogoshidakra ~600 millió Ft.</w:t>
      </w:r>
    </w:p>
    <w:p w14:paraId="6D46DBA4" w14:textId="77777777" w:rsidR="006345FF" w:rsidRPr="00705942" w:rsidRDefault="005B7822">
      <w:pPr>
        <w:numPr>
          <w:ilvl w:val="0"/>
          <w:numId w:val="3"/>
        </w:numPr>
        <w:jc w:val="both"/>
        <w:rPr>
          <w:rFonts w:eastAsia="Times New Roman"/>
        </w:rPr>
      </w:pPr>
      <w:r w:rsidRPr="00705942">
        <w:rPr>
          <w:rFonts w:eastAsia="Times New Roman"/>
        </w:rPr>
        <w:t>Kerékpárutak fejlesztése:</w:t>
      </w:r>
    </w:p>
    <w:p w14:paraId="52651E6F" w14:textId="77777777" w:rsidR="006345FF" w:rsidRPr="00705942" w:rsidRDefault="005B7822" w:rsidP="000D7EC7">
      <w:pPr>
        <w:spacing w:after="60"/>
        <w:jc w:val="both"/>
        <w:rPr>
          <w:rFonts w:eastAsia="Times New Roman"/>
        </w:rPr>
      </w:pPr>
      <w:r w:rsidRPr="00705942">
        <w:rPr>
          <w:rFonts w:eastAsia="Times New Roman"/>
        </w:rPr>
        <w:t>- Jól kiépített, de részben elavult hálózat felújítása, összekapcsolása lenne szükséges.</w:t>
      </w:r>
    </w:p>
    <w:p w14:paraId="0C4D6BE8" w14:textId="77777777" w:rsidR="006345FF" w:rsidRPr="00705942" w:rsidRDefault="005B7822" w:rsidP="000D7EC7">
      <w:pPr>
        <w:spacing w:after="60"/>
        <w:jc w:val="both"/>
        <w:rPr>
          <w:rFonts w:eastAsia="Times New Roman"/>
        </w:rPr>
      </w:pPr>
      <w:r w:rsidRPr="00705942">
        <w:rPr>
          <w:rFonts w:eastAsia="Times New Roman"/>
        </w:rPr>
        <w:t>- Új szakaszok: Söpte irányába, valamint a Külső Rumi út mentén (200–400 millió Ft).</w:t>
      </w:r>
    </w:p>
    <w:p w14:paraId="2F2767A3" w14:textId="04A3C6AB" w:rsidR="006345FF" w:rsidRPr="00705942" w:rsidRDefault="005B7822">
      <w:pPr>
        <w:jc w:val="both"/>
        <w:rPr>
          <w:rFonts w:eastAsia="Times New Roman"/>
        </w:rPr>
      </w:pPr>
      <w:r w:rsidRPr="00705942">
        <w:rPr>
          <w:rFonts w:eastAsia="Times New Roman"/>
        </w:rPr>
        <w:t>- Fenntartásra éves szinten 5–15 millió Ft szükséges.</w:t>
      </w:r>
    </w:p>
    <w:p w14:paraId="15BFB0C8" w14:textId="77777777" w:rsidR="006345FF" w:rsidRPr="00705942" w:rsidRDefault="005B7822">
      <w:pPr>
        <w:numPr>
          <w:ilvl w:val="0"/>
          <w:numId w:val="3"/>
        </w:numPr>
        <w:jc w:val="both"/>
        <w:rPr>
          <w:rFonts w:eastAsia="Times New Roman"/>
        </w:rPr>
      </w:pPr>
      <w:r w:rsidRPr="00705942">
        <w:rPr>
          <w:rFonts w:eastAsia="Times New Roman"/>
        </w:rPr>
        <w:t>Parkolási kapacitások bővítése:</w:t>
      </w:r>
    </w:p>
    <w:p w14:paraId="75EDB6F4" w14:textId="77777777" w:rsidR="006345FF" w:rsidRPr="00705942" w:rsidRDefault="005B7822" w:rsidP="000D7EC7">
      <w:pPr>
        <w:spacing w:after="60"/>
        <w:jc w:val="both"/>
        <w:rPr>
          <w:rFonts w:eastAsia="Times New Roman"/>
        </w:rPr>
      </w:pPr>
      <w:r w:rsidRPr="00705942">
        <w:rPr>
          <w:rFonts w:eastAsia="Times New Roman"/>
        </w:rPr>
        <w:t>- A belváros környékén parkolóházak létesítése hosszú távon szükséges (pl. Borostyánkő áruház, Nagyszálló, volt ÉDÁSZ terület).</w:t>
      </w:r>
    </w:p>
    <w:p w14:paraId="3B90A7BA" w14:textId="77777777" w:rsidR="006345FF" w:rsidRPr="00705942" w:rsidRDefault="005B7822" w:rsidP="000D7EC7">
      <w:pPr>
        <w:spacing w:after="60"/>
        <w:jc w:val="both"/>
        <w:rPr>
          <w:rFonts w:eastAsia="Times New Roman"/>
        </w:rPr>
      </w:pPr>
      <w:r w:rsidRPr="00705942">
        <w:rPr>
          <w:rFonts w:eastAsia="Times New Roman"/>
        </w:rPr>
        <w:t>- Lakótelepi övezetekben szintén új, kisebb parkolóházak építésére lenne szükség.</w:t>
      </w:r>
    </w:p>
    <w:p w14:paraId="2A8A00DB" w14:textId="0AB40E96" w:rsidR="006345FF" w:rsidRPr="00705942" w:rsidRDefault="005B7822">
      <w:pPr>
        <w:jc w:val="both"/>
        <w:rPr>
          <w:rFonts w:eastAsia="Times New Roman"/>
        </w:rPr>
      </w:pPr>
      <w:r w:rsidRPr="00705942">
        <w:rPr>
          <w:rFonts w:eastAsia="Times New Roman"/>
        </w:rPr>
        <w:t>- Becsült beruházási érték: több milliárd Ft.</w:t>
      </w:r>
    </w:p>
    <w:p w14:paraId="0B4FA28F" w14:textId="77777777" w:rsidR="006345FF" w:rsidRPr="00705942" w:rsidRDefault="005B7822">
      <w:pPr>
        <w:jc w:val="both"/>
        <w:rPr>
          <w:rFonts w:eastAsia="Times New Roman"/>
        </w:rPr>
      </w:pPr>
      <w:r w:rsidRPr="00705942">
        <w:rPr>
          <w:rFonts w:eastAsia="Times New Roman"/>
        </w:rPr>
        <w:t>Elvárt eredmények:</w:t>
      </w:r>
    </w:p>
    <w:p w14:paraId="091C08FE" w14:textId="77777777" w:rsidR="006345FF" w:rsidRPr="00705942" w:rsidRDefault="005B7822" w:rsidP="000D7EC7">
      <w:pPr>
        <w:spacing w:after="60"/>
        <w:jc w:val="both"/>
        <w:rPr>
          <w:rFonts w:eastAsia="Times New Roman"/>
        </w:rPr>
      </w:pPr>
      <w:r w:rsidRPr="00705942">
        <w:rPr>
          <w:rFonts w:eastAsia="Times New Roman"/>
        </w:rPr>
        <w:t>- A közlekedési infrastruktúra minőségének javulása, biztonságosabb közlekedés</w:t>
      </w:r>
    </w:p>
    <w:p w14:paraId="13919EDD" w14:textId="77777777" w:rsidR="006345FF" w:rsidRPr="00705942" w:rsidRDefault="005B7822" w:rsidP="000D7EC7">
      <w:pPr>
        <w:spacing w:after="60"/>
        <w:jc w:val="both"/>
        <w:rPr>
          <w:rFonts w:eastAsia="Times New Roman"/>
        </w:rPr>
      </w:pPr>
      <w:r w:rsidRPr="00705942">
        <w:rPr>
          <w:rFonts w:eastAsia="Times New Roman"/>
        </w:rPr>
        <w:t>- Gyalogos és kerékpáros közlekedés előtérbe helyezése</w:t>
      </w:r>
    </w:p>
    <w:p w14:paraId="54884CAA" w14:textId="77777777" w:rsidR="006345FF" w:rsidRPr="00705942" w:rsidRDefault="005B7822" w:rsidP="000D7EC7">
      <w:pPr>
        <w:spacing w:after="60"/>
        <w:jc w:val="both"/>
        <w:rPr>
          <w:rFonts w:eastAsia="Times New Roman"/>
        </w:rPr>
      </w:pPr>
      <w:r w:rsidRPr="00705942">
        <w:rPr>
          <w:rFonts w:eastAsia="Times New Roman"/>
        </w:rPr>
        <w:t>- Fenntartható városi mobilitási rendszer kialakítása</w:t>
      </w:r>
    </w:p>
    <w:p w14:paraId="0BF2016F" w14:textId="77777777" w:rsidR="006345FF" w:rsidRPr="00705942" w:rsidRDefault="005B7822" w:rsidP="000D7EC7">
      <w:pPr>
        <w:spacing w:after="60"/>
        <w:jc w:val="both"/>
        <w:rPr>
          <w:rFonts w:eastAsia="Times New Roman"/>
        </w:rPr>
      </w:pPr>
      <w:r w:rsidRPr="00705942">
        <w:rPr>
          <w:rFonts w:eastAsia="Times New Roman"/>
        </w:rPr>
        <w:t>- Levegőminőség és életminőség javulása</w:t>
      </w:r>
    </w:p>
    <w:p w14:paraId="5E2DB379" w14:textId="77777777" w:rsidR="006345FF" w:rsidRPr="00705942" w:rsidRDefault="005B7822" w:rsidP="000D7EC7">
      <w:pPr>
        <w:spacing w:after="60"/>
        <w:jc w:val="both"/>
        <w:rPr>
          <w:rFonts w:eastAsia="Times New Roman"/>
        </w:rPr>
      </w:pPr>
      <w:r w:rsidRPr="00705942">
        <w:rPr>
          <w:rFonts w:eastAsia="Times New Roman"/>
        </w:rPr>
        <w:t>- Városi arculat korszerűsítése</w:t>
      </w:r>
    </w:p>
    <w:p w14:paraId="1A4B12FC" w14:textId="77777777" w:rsidR="006345FF" w:rsidRPr="00705942" w:rsidRDefault="006345FF">
      <w:pPr>
        <w:jc w:val="both"/>
        <w:rPr>
          <w:rFonts w:eastAsia="Times New Roman"/>
        </w:rPr>
      </w:pPr>
    </w:p>
    <w:p w14:paraId="4D2401D9" w14:textId="3625FB77" w:rsidR="006345FF" w:rsidRPr="00705942" w:rsidRDefault="00DE7AE1">
      <w:pPr>
        <w:jc w:val="both"/>
        <w:rPr>
          <w:rFonts w:eastAsia="Times New Roman"/>
        </w:rPr>
      </w:pPr>
      <w:r>
        <w:rPr>
          <w:rFonts w:eastAsia="Times New Roman"/>
        </w:rPr>
        <w:t xml:space="preserve">Források: </w:t>
      </w:r>
      <w:r w:rsidR="005B7822" w:rsidRPr="00705942">
        <w:rPr>
          <w:rFonts w:eastAsia="Times New Roman"/>
        </w:rPr>
        <w:t>TOP+: 8 470 078</w:t>
      </w:r>
      <w:r>
        <w:rPr>
          <w:rFonts w:eastAsia="Times New Roman"/>
        </w:rPr>
        <w:t> </w:t>
      </w:r>
      <w:r w:rsidR="005B7822" w:rsidRPr="00705942">
        <w:rPr>
          <w:rFonts w:eastAsia="Times New Roman"/>
        </w:rPr>
        <w:t>068</w:t>
      </w:r>
      <w:r>
        <w:rPr>
          <w:rFonts w:eastAsia="Times New Roman"/>
        </w:rPr>
        <w:t xml:space="preserve"> Ft</w:t>
      </w:r>
      <w:r w:rsidR="005B7822" w:rsidRPr="00705942">
        <w:rPr>
          <w:rFonts w:eastAsia="Times New Roman"/>
        </w:rPr>
        <w:t>,</w:t>
      </w:r>
      <w:r>
        <w:rPr>
          <w:rFonts w:eastAsia="Times New Roman"/>
        </w:rPr>
        <w:t xml:space="preserve"> Magyar</w:t>
      </w:r>
      <w:r w:rsidR="005B7822" w:rsidRPr="00705942">
        <w:rPr>
          <w:rFonts w:eastAsia="Times New Roman"/>
        </w:rPr>
        <w:t xml:space="preserve"> Közút</w:t>
      </w:r>
      <w:r>
        <w:rPr>
          <w:rFonts w:eastAsia="Times New Roman"/>
        </w:rPr>
        <w:t xml:space="preserve"> NZrt</w:t>
      </w:r>
      <w:r w:rsidR="005B7822" w:rsidRPr="00705942">
        <w:rPr>
          <w:rFonts w:eastAsia="Times New Roman"/>
        </w:rPr>
        <w:t>: 1 500</w:t>
      </w:r>
      <w:r>
        <w:rPr>
          <w:rFonts w:eastAsia="Times New Roman"/>
        </w:rPr>
        <w:t> </w:t>
      </w:r>
      <w:r w:rsidR="005B7822" w:rsidRPr="00705942">
        <w:rPr>
          <w:rFonts w:eastAsia="Times New Roman"/>
        </w:rPr>
        <w:t>000</w:t>
      </w:r>
      <w:r>
        <w:rPr>
          <w:rFonts w:eastAsia="Times New Roman"/>
        </w:rPr>
        <w:t> </w:t>
      </w:r>
      <w:r w:rsidR="005B7822" w:rsidRPr="00705942">
        <w:rPr>
          <w:rFonts w:eastAsia="Times New Roman"/>
        </w:rPr>
        <w:t>000</w:t>
      </w:r>
      <w:r>
        <w:rPr>
          <w:rFonts w:eastAsia="Times New Roman"/>
        </w:rPr>
        <w:t xml:space="preserve"> Ft</w:t>
      </w:r>
    </w:p>
    <w:p w14:paraId="0CEA2F89" w14:textId="77777777" w:rsidR="006345FF" w:rsidRPr="00705942" w:rsidRDefault="006345FF">
      <w:pPr>
        <w:jc w:val="both"/>
        <w:rPr>
          <w:rFonts w:eastAsia="Times New Roman"/>
        </w:rPr>
      </w:pPr>
    </w:p>
    <w:p w14:paraId="0F2E4389" w14:textId="3B9CE46F" w:rsidR="006345FF" w:rsidRPr="00705942" w:rsidRDefault="005B7822" w:rsidP="00241C96">
      <w:pPr>
        <w:pStyle w:val="Cmsor3"/>
        <w:rPr>
          <w:rFonts w:eastAsia="Times New Roman" w:cs="Times New Roman"/>
        </w:rPr>
      </w:pPr>
      <w:bookmarkStart w:id="123" w:name="_Toc213846398"/>
      <w:r w:rsidRPr="00705942">
        <w:rPr>
          <w:rFonts w:eastAsia="Times New Roman" w:cs="Times New Roman"/>
        </w:rPr>
        <w:t>4.2.6.</w:t>
      </w:r>
      <w:r w:rsidR="00CC10C9">
        <w:rPr>
          <w:rFonts w:eastAsia="Times New Roman" w:cs="Times New Roman"/>
        </w:rPr>
        <w:tab/>
      </w:r>
      <w:r w:rsidRPr="00705942">
        <w:rPr>
          <w:rFonts w:eastAsia="Times New Roman" w:cs="Times New Roman"/>
        </w:rPr>
        <w:t>Városi közlekedésbiztonsági fejlesztések</w:t>
      </w:r>
      <w:bookmarkEnd w:id="123"/>
    </w:p>
    <w:p w14:paraId="7CE18B0C" w14:textId="77777777" w:rsidR="006345FF" w:rsidRPr="00705942" w:rsidRDefault="006345FF">
      <w:pPr>
        <w:jc w:val="both"/>
        <w:rPr>
          <w:rFonts w:eastAsia="Times New Roman"/>
        </w:rPr>
      </w:pPr>
    </w:p>
    <w:p w14:paraId="73A058F9" w14:textId="5E3FE91C" w:rsidR="006345FF" w:rsidRPr="00705942" w:rsidRDefault="005B7822">
      <w:pPr>
        <w:jc w:val="both"/>
        <w:rPr>
          <w:rFonts w:eastAsia="Times New Roman"/>
          <w:b/>
        </w:rPr>
      </w:pPr>
      <w:r w:rsidRPr="00705942">
        <w:rPr>
          <w:rFonts w:eastAsia="Times New Roman"/>
          <w:b/>
        </w:rPr>
        <w:t>Új gyalogátkelőhelyek kiépítése, meglévő gyalogátkelőhelyek felokosítása és/vagy akadálymentesítése a Magyar Közút NZrt-vel</w:t>
      </w:r>
      <w:r w:rsidR="00DE7AE1">
        <w:rPr>
          <w:rFonts w:eastAsia="Times New Roman"/>
          <w:b/>
        </w:rPr>
        <w:t xml:space="preserve"> közösen</w:t>
      </w:r>
      <w:r w:rsidRPr="00705942">
        <w:rPr>
          <w:rFonts w:eastAsia="Times New Roman"/>
          <w:b/>
        </w:rPr>
        <w:t>.</w:t>
      </w:r>
    </w:p>
    <w:p w14:paraId="69822DFC"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422AFB2E" w14:textId="77777777" w:rsidR="006345FF" w:rsidRPr="00705942" w:rsidRDefault="006345FF">
      <w:pPr>
        <w:jc w:val="both"/>
        <w:rPr>
          <w:rFonts w:eastAsia="Times New Roman"/>
        </w:rPr>
      </w:pPr>
    </w:p>
    <w:p w14:paraId="05F2FD5D" w14:textId="77777777" w:rsidR="006345FF" w:rsidRPr="00705942" w:rsidRDefault="005B7822">
      <w:pPr>
        <w:jc w:val="both"/>
        <w:rPr>
          <w:rFonts w:eastAsia="Times New Roman"/>
        </w:rPr>
      </w:pPr>
      <w:r w:rsidRPr="00705942">
        <w:rPr>
          <w:rFonts w:eastAsia="Times New Roman"/>
        </w:rPr>
        <w:t>A projekt leírása:</w:t>
      </w:r>
    </w:p>
    <w:p w14:paraId="55EE909B" w14:textId="77777777" w:rsidR="006345FF" w:rsidRPr="00705942" w:rsidRDefault="005B7822">
      <w:pPr>
        <w:jc w:val="both"/>
        <w:rPr>
          <w:rFonts w:eastAsia="Times New Roman"/>
        </w:rPr>
      </w:pPr>
      <w:r w:rsidRPr="00705942">
        <w:rPr>
          <w:rFonts w:eastAsia="Times New Roman"/>
        </w:rPr>
        <w:t>A közlekedésbiztonság növelése érdekében Szombathelyen kiemelt figyelmet kap a gyalogosforgalom védelme, különösen közintézmények (óvodák, iskolák, bölcsődék, szociális, és egészségügyi intézmények) és új lakóparkok közelében. A tevékenység célja teljesen új gyalogátkelőhelyek kiépítése, valamint meglévő zebrák korszerűsítése „okos zebrává” és akadálymentessé tétele, főként nagyforgalmú, lámpa nélküli átkelőhelyek esetében.</w:t>
      </w:r>
    </w:p>
    <w:p w14:paraId="3C2E7083" w14:textId="77777777" w:rsidR="006345FF" w:rsidRPr="00705942" w:rsidRDefault="006345FF">
      <w:pPr>
        <w:jc w:val="both"/>
        <w:rPr>
          <w:rFonts w:eastAsia="Times New Roman"/>
        </w:rPr>
      </w:pPr>
    </w:p>
    <w:p w14:paraId="5C9F2223" w14:textId="77777777" w:rsidR="006345FF" w:rsidRPr="00705942" w:rsidRDefault="005B7822">
      <w:pPr>
        <w:jc w:val="both"/>
        <w:rPr>
          <w:rFonts w:eastAsia="Times New Roman"/>
        </w:rPr>
      </w:pPr>
      <w:r w:rsidRPr="00705942">
        <w:rPr>
          <w:rFonts w:eastAsia="Times New Roman"/>
        </w:rPr>
        <w:t>Kiemelt beavatkozási területek és konkrét lépések:</w:t>
      </w:r>
    </w:p>
    <w:p w14:paraId="5FED7CAB" w14:textId="77777777" w:rsidR="006345FF" w:rsidRPr="00705942" w:rsidRDefault="005B7822">
      <w:pPr>
        <w:numPr>
          <w:ilvl w:val="0"/>
          <w:numId w:val="2"/>
        </w:numPr>
        <w:jc w:val="both"/>
        <w:rPr>
          <w:rFonts w:eastAsia="Times New Roman"/>
        </w:rPr>
      </w:pPr>
      <w:r w:rsidRPr="00705942">
        <w:rPr>
          <w:rFonts w:eastAsia="Times New Roman"/>
        </w:rPr>
        <w:t>Új gyalogátkelőhelyek létesítése:</w:t>
      </w:r>
    </w:p>
    <w:p w14:paraId="34D491CD" w14:textId="2D902E56" w:rsidR="006345FF" w:rsidRPr="00705942" w:rsidRDefault="005B7822" w:rsidP="002570AF">
      <w:pPr>
        <w:spacing w:after="60"/>
        <w:jc w:val="both"/>
        <w:rPr>
          <w:rFonts w:eastAsia="Times New Roman"/>
        </w:rPr>
      </w:pPr>
      <w:r w:rsidRPr="00705942">
        <w:rPr>
          <w:rFonts w:eastAsia="Times New Roman"/>
        </w:rPr>
        <w:t>- Főként oktatási, szociális és lakóövezeti intézmények környezetében</w:t>
      </w:r>
      <w:r w:rsidR="00DE7AE1">
        <w:rPr>
          <w:rFonts w:eastAsia="Times New Roman"/>
        </w:rPr>
        <w:t xml:space="preserve"> lenne szükséges</w:t>
      </w:r>
      <w:r w:rsidRPr="00705942">
        <w:rPr>
          <w:rFonts w:eastAsia="Times New Roman"/>
        </w:rPr>
        <w:t>.</w:t>
      </w:r>
    </w:p>
    <w:p w14:paraId="59EA2B9B" w14:textId="77777777" w:rsidR="006345FF" w:rsidRPr="00705942" w:rsidRDefault="005B7822" w:rsidP="002570AF">
      <w:pPr>
        <w:spacing w:after="60"/>
        <w:jc w:val="both"/>
        <w:rPr>
          <w:rFonts w:eastAsia="Times New Roman"/>
        </w:rPr>
      </w:pPr>
      <w:r w:rsidRPr="00705942">
        <w:rPr>
          <w:rFonts w:eastAsia="Times New Roman"/>
        </w:rPr>
        <w:t>- Egy gyalogátkelőhely kialakításának költsége 5–20 millió Ft között változik, a kereszteződés összetettségétől függően.</w:t>
      </w:r>
    </w:p>
    <w:p w14:paraId="61D78971" w14:textId="67449D1A" w:rsidR="006345FF" w:rsidRPr="00705942" w:rsidRDefault="005B7822">
      <w:pPr>
        <w:jc w:val="both"/>
        <w:rPr>
          <w:rFonts w:eastAsia="Times New Roman"/>
        </w:rPr>
      </w:pPr>
      <w:r w:rsidRPr="00705942">
        <w:rPr>
          <w:rFonts w:eastAsia="Times New Roman"/>
        </w:rPr>
        <w:t>- A Magyar Közút NZrt. 500 millió Ft értékben épít 8–10 átkelőt saját kezelésű útszakaszain.</w:t>
      </w:r>
    </w:p>
    <w:p w14:paraId="24C092D6" w14:textId="77777777" w:rsidR="006345FF" w:rsidRPr="00705942" w:rsidRDefault="005B7822">
      <w:pPr>
        <w:numPr>
          <w:ilvl w:val="0"/>
          <w:numId w:val="2"/>
        </w:numPr>
        <w:jc w:val="both"/>
        <w:rPr>
          <w:rFonts w:eastAsia="Times New Roman"/>
        </w:rPr>
      </w:pPr>
      <w:r w:rsidRPr="00705942">
        <w:rPr>
          <w:rFonts w:eastAsia="Times New Roman"/>
        </w:rPr>
        <w:t>Meglévő gyalogátkelőhelyek felokosítása és akadálymentesítése:</w:t>
      </w:r>
    </w:p>
    <w:p w14:paraId="0ACDECF8" w14:textId="77777777" w:rsidR="006345FF" w:rsidRPr="00705942" w:rsidRDefault="005B7822" w:rsidP="002570AF">
      <w:pPr>
        <w:spacing w:after="60"/>
        <w:jc w:val="both"/>
        <w:rPr>
          <w:rFonts w:eastAsia="Times New Roman"/>
        </w:rPr>
      </w:pPr>
      <w:r w:rsidRPr="00705942">
        <w:rPr>
          <w:rFonts w:eastAsia="Times New Roman"/>
        </w:rPr>
        <w:t>- Elsősorban nagyforgalmú utak mentén (pl. Thököly, Váci, 11-es Huszár, Mátyás király, Szent Flórián stb.)</w:t>
      </w:r>
    </w:p>
    <w:p w14:paraId="190895AD" w14:textId="77777777" w:rsidR="006345FF" w:rsidRPr="00705942" w:rsidRDefault="005B7822" w:rsidP="002570AF">
      <w:pPr>
        <w:spacing w:after="60"/>
        <w:jc w:val="both"/>
        <w:rPr>
          <w:rFonts w:eastAsia="Times New Roman"/>
        </w:rPr>
      </w:pPr>
      <w:r w:rsidRPr="00705942">
        <w:rPr>
          <w:rFonts w:eastAsia="Times New Roman"/>
        </w:rPr>
        <w:t>- Akadálymentesítés és érzékelőkkel, fény- és hangjelzéssel ellátott okos zebrák telepítése (3–5 millió Ft/db).</w:t>
      </w:r>
    </w:p>
    <w:p w14:paraId="5E966831" w14:textId="11B82609" w:rsidR="006345FF" w:rsidRPr="00705942" w:rsidRDefault="005B7822">
      <w:pPr>
        <w:jc w:val="both"/>
        <w:rPr>
          <w:rFonts w:eastAsia="Times New Roman"/>
        </w:rPr>
      </w:pPr>
      <w:r w:rsidRPr="00705942">
        <w:rPr>
          <w:rFonts w:eastAsia="Times New Roman"/>
        </w:rPr>
        <w:t xml:space="preserve">- Tervben van egy éves program elindítása, amely évente </w:t>
      </w:r>
      <w:r w:rsidR="00DE7AE1">
        <w:rPr>
          <w:rFonts w:eastAsia="Times New Roman"/>
        </w:rPr>
        <w:t xml:space="preserve">akár </w:t>
      </w:r>
      <w:r w:rsidRPr="00705942">
        <w:rPr>
          <w:rFonts w:eastAsia="Times New Roman"/>
        </w:rPr>
        <w:t>3–5 ilyen átkelőt korszerűsít.</w:t>
      </w:r>
    </w:p>
    <w:p w14:paraId="4B2800FB" w14:textId="77777777" w:rsidR="006345FF" w:rsidRPr="00705942" w:rsidRDefault="005B7822">
      <w:pPr>
        <w:numPr>
          <w:ilvl w:val="0"/>
          <w:numId w:val="2"/>
        </w:numPr>
        <w:jc w:val="both"/>
        <w:rPr>
          <w:rFonts w:eastAsia="Times New Roman"/>
        </w:rPr>
      </w:pPr>
      <w:r w:rsidRPr="00705942">
        <w:rPr>
          <w:rFonts w:eastAsia="Times New Roman"/>
        </w:rPr>
        <w:t>Jelzőlámpás csomópontok korszerűsítése:</w:t>
      </w:r>
    </w:p>
    <w:p w14:paraId="58BA8D93" w14:textId="77777777" w:rsidR="006345FF" w:rsidRPr="00705942" w:rsidRDefault="005B7822" w:rsidP="002570AF">
      <w:pPr>
        <w:spacing w:after="60"/>
        <w:jc w:val="both"/>
        <w:rPr>
          <w:rFonts w:eastAsia="Times New Roman"/>
        </w:rPr>
      </w:pPr>
      <w:r w:rsidRPr="00705942">
        <w:rPr>
          <w:rFonts w:eastAsia="Times New Roman"/>
        </w:rPr>
        <w:lastRenderedPageBreak/>
        <w:t>- Szombathely összes lámpás csomópontja (kb. 20–25 db) 2-4 éven belül modernizálásra szorul.</w:t>
      </w:r>
    </w:p>
    <w:p w14:paraId="07D62BEE" w14:textId="77777777" w:rsidR="006345FF" w:rsidRPr="00705942" w:rsidRDefault="005B7822" w:rsidP="002570AF">
      <w:pPr>
        <w:spacing w:after="60"/>
        <w:jc w:val="both"/>
        <w:rPr>
          <w:rFonts w:eastAsia="Times New Roman"/>
        </w:rPr>
      </w:pPr>
      <w:r w:rsidRPr="00705942">
        <w:rPr>
          <w:rFonts w:eastAsia="Times New Roman"/>
        </w:rPr>
        <w:t>- LED-technológiás, távolról vezérelhető forgalomirányító rendszerek kiépítése szükséges.</w:t>
      </w:r>
    </w:p>
    <w:p w14:paraId="017A8BC1" w14:textId="72AD2458" w:rsidR="006345FF" w:rsidRPr="00705942" w:rsidRDefault="005B7822">
      <w:pPr>
        <w:jc w:val="both"/>
        <w:rPr>
          <w:rFonts w:eastAsia="Times New Roman"/>
        </w:rPr>
      </w:pPr>
      <w:r w:rsidRPr="00705942">
        <w:rPr>
          <w:rFonts w:eastAsia="Times New Roman"/>
        </w:rPr>
        <w:t>- Becsült összköltség: kb. 150 millió Ft.</w:t>
      </w:r>
    </w:p>
    <w:p w14:paraId="55501EAA" w14:textId="77777777" w:rsidR="006345FF" w:rsidRPr="00705942" w:rsidRDefault="005B7822">
      <w:pPr>
        <w:numPr>
          <w:ilvl w:val="0"/>
          <w:numId w:val="2"/>
        </w:numPr>
        <w:jc w:val="both"/>
        <w:rPr>
          <w:rFonts w:eastAsia="Times New Roman"/>
        </w:rPr>
      </w:pPr>
      <w:r w:rsidRPr="00705942">
        <w:rPr>
          <w:rFonts w:eastAsia="Times New Roman"/>
        </w:rPr>
        <w:t>Okos eszközök telepítése a köztereken:</w:t>
      </w:r>
    </w:p>
    <w:p w14:paraId="7DB53865" w14:textId="77777777" w:rsidR="006345FF" w:rsidRPr="00705942" w:rsidRDefault="005B7822" w:rsidP="002570AF">
      <w:pPr>
        <w:spacing w:after="60"/>
        <w:jc w:val="both"/>
        <w:rPr>
          <w:rFonts w:eastAsia="Times New Roman"/>
        </w:rPr>
      </w:pPr>
      <w:r w:rsidRPr="00705942">
        <w:rPr>
          <w:rFonts w:eastAsia="Times New Roman"/>
        </w:rPr>
        <w:t>- Okos padok és okos buszmegállók bevezetése információszolgáltatási és energiahatékonysági célból.</w:t>
      </w:r>
    </w:p>
    <w:p w14:paraId="2C4181CA" w14:textId="1623F596" w:rsidR="006345FF" w:rsidRPr="00705942" w:rsidRDefault="005B7822">
      <w:pPr>
        <w:jc w:val="both"/>
        <w:rPr>
          <w:rFonts w:eastAsia="Times New Roman"/>
        </w:rPr>
      </w:pPr>
      <w:r w:rsidRPr="00705942">
        <w:rPr>
          <w:rFonts w:eastAsia="Times New Roman"/>
        </w:rPr>
        <w:t xml:space="preserve">- Pilot projekt elindítása </w:t>
      </w:r>
      <w:r w:rsidR="00DE7AE1">
        <w:rPr>
          <w:rFonts w:eastAsia="Times New Roman"/>
        </w:rPr>
        <w:t xml:space="preserve">van tervben </w:t>
      </w:r>
      <w:r w:rsidRPr="00705942">
        <w:rPr>
          <w:rFonts w:eastAsia="Times New Roman"/>
        </w:rPr>
        <w:t>frekventált közterületeken.</w:t>
      </w:r>
    </w:p>
    <w:p w14:paraId="681CE90A" w14:textId="77777777" w:rsidR="006345FF" w:rsidRPr="00705942" w:rsidRDefault="006345FF">
      <w:pPr>
        <w:jc w:val="both"/>
        <w:rPr>
          <w:rFonts w:eastAsia="Times New Roman"/>
        </w:rPr>
      </w:pPr>
    </w:p>
    <w:p w14:paraId="3825097D" w14:textId="77777777" w:rsidR="006345FF" w:rsidRPr="00705942" w:rsidRDefault="005B7822">
      <w:pPr>
        <w:jc w:val="both"/>
        <w:rPr>
          <w:rFonts w:eastAsia="Times New Roman"/>
        </w:rPr>
      </w:pPr>
      <w:r w:rsidRPr="00705942">
        <w:rPr>
          <w:rFonts w:eastAsia="Times New Roman"/>
        </w:rPr>
        <w:t>Elvárt eredmények:</w:t>
      </w:r>
    </w:p>
    <w:p w14:paraId="7FE9C69D" w14:textId="77777777" w:rsidR="006345FF" w:rsidRPr="00705942" w:rsidRDefault="005B7822" w:rsidP="002570AF">
      <w:pPr>
        <w:spacing w:after="60"/>
        <w:jc w:val="both"/>
        <w:rPr>
          <w:rFonts w:eastAsia="Times New Roman"/>
        </w:rPr>
      </w:pPr>
      <w:r w:rsidRPr="00705942">
        <w:rPr>
          <w:rFonts w:eastAsia="Times New Roman"/>
        </w:rPr>
        <w:t>- Biztonságosabb és akadálymentes gyalogos közlekedés</w:t>
      </w:r>
    </w:p>
    <w:p w14:paraId="46757CCE" w14:textId="77777777" w:rsidR="006345FF" w:rsidRPr="00705942" w:rsidRDefault="005B7822" w:rsidP="002570AF">
      <w:pPr>
        <w:spacing w:after="60"/>
        <w:jc w:val="both"/>
        <w:rPr>
          <w:rFonts w:eastAsia="Times New Roman"/>
        </w:rPr>
      </w:pPr>
      <w:r w:rsidRPr="00705942">
        <w:rPr>
          <w:rFonts w:eastAsia="Times New Roman"/>
        </w:rPr>
        <w:t>- Gyalogátkelőhelyek számának növekedése, különösen közintézmények közelében</w:t>
      </w:r>
    </w:p>
    <w:p w14:paraId="2441C9C6" w14:textId="77777777" w:rsidR="006345FF" w:rsidRPr="00705942" w:rsidRDefault="005B7822" w:rsidP="002570AF">
      <w:pPr>
        <w:spacing w:after="60"/>
        <w:jc w:val="both"/>
        <w:rPr>
          <w:rFonts w:eastAsia="Times New Roman"/>
        </w:rPr>
      </w:pPr>
      <w:r w:rsidRPr="00705942">
        <w:rPr>
          <w:rFonts w:eastAsia="Times New Roman"/>
        </w:rPr>
        <w:t>- Okos technológiai megoldások megjelenése a közterületi infrastruktúrában</w:t>
      </w:r>
    </w:p>
    <w:p w14:paraId="0AE669BB" w14:textId="77777777" w:rsidR="006345FF" w:rsidRPr="00705942" w:rsidRDefault="005B7822" w:rsidP="002570AF">
      <w:pPr>
        <w:spacing w:after="60"/>
        <w:jc w:val="both"/>
        <w:rPr>
          <w:rFonts w:eastAsia="Times New Roman"/>
        </w:rPr>
      </w:pPr>
      <w:r w:rsidRPr="00705942">
        <w:rPr>
          <w:rFonts w:eastAsia="Times New Roman"/>
        </w:rPr>
        <w:t>- Jelzőlámpás csomópontok korszerűsítése a forgalom optimalizálása és távmenedzsment céljából</w:t>
      </w:r>
    </w:p>
    <w:p w14:paraId="4472D245" w14:textId="77777777" w:rsidR="006345FF" w:rsidRPr="00705942" w:rsidRDefault="006345FF">
      <w:pPr>
        <w:jc w:val="both"/>
        <w:rPr>
          <w:rFonts w:eastAsia="Times New Roman"/>
        </w:rPr>
      </w:pPr>
    </w:p>
    <w:p w14:paraId="03F988C5" w14:textId="78F2CE4C" w:rsidR="006345FF" w:rsidRPr="00705942" w:rsidRDefault="00DE7AE1">
      <w:pPr>
        <w:jc w:val="both"/>
        <w:rPr>
          <w:rFonts w:eastAsia="Times New Roman"/>
        </w:rPr>
      </w:pPr>
      <w:r>
        <w:rPr>
          <w:rFonts w:eastAsia="Times New Roman"/>
        </w:rPr>
        <w:t xml:space="preserve">Forrás: Magyar </w:t>
      </w:r>
      <w:r w:rsidR="005B7822" w:rsidRPr="00705942">
        <w:rPr>
          <w:rFonts w:eastAsia="Times New Roman"/>
        </w:rPr>
        <w:t>Közút</w:t>
      </w:r>
      <w:r>
        <w:rPr>
          <w:rFonts w:eastAsia="Times New Roman"/>
        </w:rPr>
        <w:t xml:space="preserve"> NZrt</w:t>
      </w:r>
      <w:r w:rsidR="005B7822" w:rsidRPr="00705942">
        <w:rPr>
          <w:rFonts w:eastAsia="Times New Roman"/>
        </w:rPr>
        <w:t>: 500 000</w:t>
      </w:r>
      <w:r>
        <w:rPr>
          <w:rFonts w:eastAsia="Times New Roman"/>
        </w:rPr>
        <w:t> </w:t>
      </w:r>
      <w:r w:rsidR="005B7822" w:rsidRPr="00705942">
        <w:rPr>
          <w:rFonts w:eastAsia="Times New Roman"/>
        </w:rPr>
        <w:t>000</w:t>
      </w:r>
      <w:r>
        <w:rPr>
          <w:rFonts w:eastAsia="Times New Roman"/>
        </w:rPr>
        <w:t xml:space="preserve"> Ft</w:t>
      </w:r>
    </w:p>
    <w:p w14:paraId="052B777B" w14:textId="77777777" w:rsidR="006345FF" w:rsidRPr="00705942" w:rsidRDefault="006345FF">
      <w:pPr>
        <w:jc w:val="both"/>
        <w:rPr>
          <w:rFonts w:eastAsia="Times New Roman"/>
        </w:rPr>
      </w:pPr>
    </w:p>
    <w:p w14:paraId="6F936579" w14:textId="5F61B30E" w:rsidR="006345FF" w:rsidRPr="00705942" w:rsidRDefault="005B7822" w:rsidP="00241C96">
      <w:pPr>
        <w:pStyle w:val="Cmsor3"/>
        <w:rPr>
          <w:rFonts w:eastAsia="Times New Roman" w:cs="Times New Roman"/>
        </w:rPr>
      </w:pPr>
      <w:bookmarkStart w:id="124" w:name="_Toc213846399"/>
      <w:r w:rsidRPr="00705942">
        <w:rPr>
          <w:rFonts w:eastAsia="Times New Roman" w:cs="Times New Roman"/>
        </w:rPr>
        <w:t>4.2.7.</w:t>
      </w:r>
      <w:r w:rsidR="00CC10C9">
        <w:rPr>
          <w:rFonts w:eastAsia="Times New Roman" w:cs="Times New Roman"/>
        </w:rPr>
        <w:tab/>
      </w:r>
      <w:r w:rsidRPr="00705942">
        <w:rPr>
          <w:rFonts w:eastAsia="Times New Roman" w:cs="Times New Roman"/>
        </w:rPr>
        <w:t>Városi zöldterületek fejlesztése</w:t>
      </w:r>
      <w:bookmarkEnd w:id="124"/>
    </w:p>
    <w:p w14:paraId="04A8D137" w14:textId="77777777" w:rsidR="006345FF" w:rsidRPr="00705942" w:rsidRDefault="006345FF">
      <w:pPr>
        <w:jc w:val="both"/>
        <w:rPr>
          <w:rFonts w:eastAsia="Times New Roman"/>
        </w:rPr>
      </w:pPr>
    </w:p>
    <w:p w14:paraId="5B6EE101" w14:textId="77777777" w:rsidR="006345FF" w:rsidRPr="00705942" w:rsidRDefault="005B7822">
      <w:pPr>
        <w:jc w:val="both"/>
        <w:rPr>
          <w:rFonts w:eastAsia="Times New Roman"/>
          <w:b/>
        </w:rPr>
      </w:pPr>
      <w:r w:rsidRPr="00705942">
        <w:rPr>
          <w:rFonts w:eastAsia="Times New Roman"/>
          <w:b/>
        </w:rPr>
        <w:t>Parkok, zöld folyosók, játszóterek kialakítása és megújítása többek közt TOP+ forrásból és közvetlen uniós pályázatok keretein belül.</w:t>
      </w:r>
    </w:p>
    <w:p w14:paraId="47BABBC7"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61C2A805" w14:textId="77777777" w:rsidR="006345FF" w:rsidRPr="00705942" w:rsidRDefault="006345FF">
      <w:pPr>
        <w:jc w:val="both"/>
        <w:rPr>
          <w:rFonts w:eastAsia="Times New Roman"/>
        </w:rPr>
      </w:pPr>
    </w:p>
    <w:p w14:paraId="03B4A2C9" w14:textId="77777777" w:rsidR="006345FF" w:rsidRPr="00705942" w:rsidRDefault="005B7822">
      <w:pPr>
        <w:jc w:val="both"/>
        <w:rPr>
          <w:rFonts w:eastAsia="Times New Roman"/>
        </w:rPr>
      </w:pPr>
      <w:r w:rsidRPr="00705942">
        <w:rPr>
          <w:rFonts w:eastAsia="Times New Roman"/>
        </w:rPr>
        <w:t>A projekt leírása:</w:t>
      </w:r>
    </w:p>
    <w:p w14:paraId="43D599C3" w14:textId="77777777" w:rsidR="006345FF" w:rsidRPr="00705942" w:rsidRDefault="005B7822">
      <w:pPr>
        <w:jc w:val="both"/>
        <w:rPr>
          <w:rFonts w:eastAsia="Times New Roman"/>
        </w:rPr>
      </w:pPr>
      <w:r w:rsidRPr="00705942">
        <w:rPr>
          <w:rFonts w:eastAsia="Times New Roman"/>
        </w:rPr>
        <w:t>Szombathely kiemelten kezeli a zöldterületek védelmét, fejlesztését és klímareziliens módon történő bővítését. A város célja a parkok, zöld folyosók és játszóterek átfogó megújítása, a lakosság és civil szervezetek bevonásával. A fejlesztések részei az utcafásítási program, játszóterek korszerűsítése, új közösségi zöldterületek kialakítása, illetve patakparti területek revitalizációja.</w:t>
      </w:r>
    </w:p>
    <w:p w14:paraId="7478B623" w14:textId="77777777" w:rsidR="006345FF" w:rsidRPr="00705942" w:rsidRDefault="006345FF">
      <w:pPr>
        <w:jc w:val="both"/>
        <w:rPr>
          <w:rFonts w:eastAsia="Times New Roman"/>
        </w:rPr>
      </w:pPr>
    </w:p>
    <w:p w14:paraId="55F056EC" w14:textId="77777777" w:rsidR="006345FF" w:rsidRPr="00705942" w:rsidRDefault="005B7822">
      <w:pPr>
        <w:jc w:val="both"/>
        <w:rPr>
          <w:rFonts w:eastAsia="Times New Roman"/>
        </w:rPr>
      </w:pPr>
      <w:r w:rsidRPr="00705942">
        <w:rPr>
          <w:rFonts w:eastAsia="Times New Roman"/>
        </w:rPr>
        <w:t>Kiemelt beavatkozási területek és konkrét lépések:</w:t>
      </w:r>
    </w:p>
    <w:p w14:paraId="00437F78" w14:textId="77777777" w:rsidR="006345FF" w:rsidRPr="00705942" w:rsidRDefault="005B7822">
      <w:pPr>
        <w:numPr>
          <w:ilvl w:val="0"/>
          <w:numId w:val="4"/>
        </w:numPr>
        <w:jc w:val="both"/>
        <w:rPr>
          <w:rFonts w:eastAsia="Times New Roman"/>
        </w:rPr>
      </w:pPr>
      <w:r w:rsidRPr="00705942">
        <w:rPr>
          <w:rFonts w:eastAsia="Times New Roman"/>
        </w:rPr>
        <w:t>Parkfejlesztések és zöld közösségi terek kialakítása</w:t>
      </w:r>
    </w:p>
    <w:p w14:paraId="387DC901" w14:textId="77777777" w:rsidR="006345FF" w:rsidRPr="00705942" w:rsidRDefault="005B7822" w:rsidP="002570AF">
      <w:pPr>
        <w:spacing w:after="60"/>
        <w:jc w:val="both"/>
        <w:rPr>
          <w:rFonts w:eastAsia="Times New Roman"/>
        </w:rPr>
      </w:pPr>
      <w:r w:rsidRPr="00705942">
        <w:rPr>
          <w:rFonts w:eastAsia="Times New Roman"/>
        </w:rPr>
        <w:t>- Több ütemben, lakótelepi és belvárosi tömbbelsőkben megújuló közparkok (pl. Éhen Gyula tér, Búzavirág utca, Károly Róbert utca, Bem József utca, Szűrcsapó utca stb.).</w:t>
      </w:r>
    </w:p>
    <w:p w14:paraId="4C94FDDC" w14:textId="77777777" w:rsidR="006345FF" w:rsidRPr="00705942" w:rsidRDefault="005B7822" w:rsidP="002570AF">
      <w:pPr>
        <w:spacing w:after="60"/>
        <w:jc w:val="both"/>
        <w:rPr>
          <w:rFonts w:eastAsia="Times New Roman"/>
        </w:rPr>
      </w:pPr>
      <w:r w:rsidRPr="00705942">
        <w:rPr>
          <w:rFonts w:eastAsia="Times New Roman"/>
        </w:rPr>
        <w:t>- Várható beruházási érték: 30–90 millió Ft/projekt.</w:t>
      </w:r>
    </w:p>
    <w:p w14:paraId="2CAC6497" w14:textId="63AB40B0" w:rsidR="006345FF" w:rsidRPr="00705942" w:rsidRDefault="005B7822">
      <w:pPr>
        <w:jc w:val="both"/>
        <w:rPr>
          <w:rFonts w:eastAsia="Times New Roman"/>
        </w:rPr>
      </w:pPr>
      <w:r w:rsidRPr="00705942">
        <w:rPr>
          <w:rFonts w:eastAsia="Times New Roman"/>
        </w:rPr>
        <w:t>- A fejlesztések során évelő, szárazságtűrő növények telepítésére kerül sor.</w:t>
      </w:r>
    </w:p>
    <w:p w14:paraId="6C9BACC0" w14:textId="77777777" w:rsidR="006345FF" w:rsidRPr="00705942" w:rsidRDefault="005B7822">
      <w:pPr>
        <w:numPr>
          <w:ilvl w:val="0"/>
          <w:numId w:val="4"/>
        </w:numPr>
        <w:jc w:val="both"/>
        <w:rPr>
          <w:rFonts w:eastAsia="Times New Roman"/>
        </w:rPr>
      </w:pPr>
      <w:r w:rsidRPr="00705942">
        <w:rPr>
          <w:rFonts w:eastAsia="Times New Roman"/>
        </w:rPr>
        <w:t>Játszóterek és fitnesz parkok fejlesztése</w:t>
      </w:r>
    </w:p>
    <w:p w14:paraId="2B3F2EEC" w14:textId="77777777" w:rsidR="006345FF" w:rsidRPr="00705942" w:rsidRDefault="005B7822" w:rsidP="002570AF">
      <w:pPr>
        <w:spacing w:after="60"/>
        <w:jc w:val="both"/>
        <w:rPr>
          <w:rFonts w:eastAsia="Times New Roman"/>
        </w:rPr>
      </w:pPr>
      <w:r w:rsidRPr="00705942">
        <w:rPr>
          <w:rFonts w:eastAsia="Times New Roman"/>
        </w:rPr>
        <w:t>- Meglévő játszóterek biztonsági szabvány szerinti felújítása, új játszóeszközök és ütéscsillapító burkolatok telepítése.</w:t>
      </w:r>
    </w:p>
    <w:p w14:paraId="31F7E03D" w14:textId="77777777" w:rsidR="006345FF" w:rsidRPr="00705942" w:rsidRDefault="005B7822" w:rsidP="002570AF">
      <w:pPr>
        <w:spacing w:after="60"/>
        <w:jc w:val="both"/>
        <w:rPr>
          <w:rFonts w:eastAsia="Times New Roman"/>
        </w:rPr>
      </w:pPr>
      <w:r w:rsidRPr="00705942">
        <w:rPr>
          <w:rFonts w:eastAsia="Times New Roman"/>
        </w:rPr>
        <w:t>- Új játszóterek és fitnesz parkok létesítése (pl. Hunyadi utca, Újperint, Kőrösi Csoma – Fogaras utca, Diófa utca stb.).</w:t>
      </w:r>
    </w:p>
    <w:p w14:paraId="0E9AFBC2" w14:textId="05523F8F" w:rsidR="006345FF" w:rsidRPr="00705942" w:rsidRDefault="005B7822">
      <w:pPr>
        <w:jc w:val="both"/>
        <w:rPr>
          <w:rFonts w:eastAsia="Times New Roman"/>
        </w:rPr>
      </w:pPr>
      <w:r w:rsidRPr="00705942">
        <w:rPr>
          <w:rFonts w:eastAsia="Times New Roman"/>
        </w:rPr>
        <w:t xml:space="preserve">- Becslés szerint </w:t>
      </w:r>
      <w:r w:rsidR="00DE7AE1">
        <w:rPr>
          <w:rFonts w:eastAsia="Times New Roman"/>
        </w:rPr>
        <w:t xml:space="preserve">a várható beruhásási érték </w:t>
      </w:r>
      <w:r w:rsidRPr="00705942">
        <w:rPr>
          <w:rFonts w:eastAsia="Times New Roman"/>
        </w:rPr>
        <w:t>10–85 millió Ft/projekt.</w:t>
      </w:r>
    </w:p>
    <w:p w14:paraId="6AB8F360" w14:textId="77777777" w:rsidR="006345FF" w:rsidRPr="00705942" w:rsidRDefault="005B7822">
      <w:pPr>
        <w:numPr>
          <w:ilvl w:val="0"/>
          <w:numId w:val="4"/>
        </w:numPr>
        <w:jc w:val="both"/>
        <w:rPr>
          <w:rFonts w:eastAsia="Times New Roman"/>
        </w:rPr>
      </w:pPr>
      <w:r w:rsidRPr="00705942">
        <w:rPr>
          <w:rFonts w:eastAsia="Times New Roman"/>
        </w:rPr>
        <w:t>Utcafásítás, faállomány megújítása</w:t>
      </w:r>
    </w:p>
    <w:p w14:paraId="545DA907" w14:textId="77777777" w:rsidR="006345FF" w:rsidRPr="00705942" w:rsidRDefault="005B7822" w:rsidP="002570AF">
      <w:pPr>
        <w:spacing w:after="60"/>
        <w:jc w:val="both"/>
        <w:rPr>
          <w:rFonts w:eastAsia="Times New Roman"/>
        </w:rPr>
      </w:pPr>
      <w:r w:rsidRPr="00705942">
        <w:rPr>
          <w:rFonts w:eastAsia="Times New Roman"/>
        </w:rPr>
        <w:t>- Szombathely 21 000 utcafájának rendszeres felmérése, pótlása és fiatalítása.</w:t>
      </w:r>
    </w:p>
    <w:p w14:paraId="282A54C0" w14:textId="321D3A5B" w:rsidR="006345FF" w:rsidRPr="00705942" w:rsidRDefault="005B7822" w:rsidP="002570AF">
      <w:pPr>
        <w:spacing w:after="60"/>
        <w:jc w:val="both"/>
        <w:rPr>
          <w:rFonts w:eastAsia="Times New Roman"/>
        </w:rPr>
      </w:pPr>
      <w:r w:rsidRPr="00705942">
        <w:rPr>
          <w:rFonts w:eastAsia="Times New Roman"/>
        </w:rPr>
        <w:t>- Évente ~300–500 db új fa telepítése</w:t>
      </w:r>
      <w:r w:rsidR="00DE7AE1">
        <w:rPr>
          <w:rFonts w:eastAsia="Times New Roman"/>
        </w:rPr>
        <w:t xml:space="preserve"> lenne szükséges</w:t>
      </w:r>
      <w:r w:rsidRPr="00705942">
        <w:rPr>
          <w:rFonts w:eastAsia="Times New Roman"/>
        </w:rPr>
        <w:t>, különösen klímaadaptív fajokkal.</w:t>
      </w:r>
    </w:p>
    <w:p w14:paraId="1930CB28" w14:textId="1AB6E0A2" w:rsidR="006345FF" w:rsidRPr="00705942" w:rsidRDefault="005B7822">
      <w:pPr>
        <w:jc w:val="both"/>
        <w:rPr>
          <w:rFonts w:eastAsia="Times New Roman"/>
        </w:rPr>
      </w:pPr>
      <w:r w:rsidRPr="00705942">
        <w:rPr>
          <w:rFonts w:eastAsia="Times New Roman"/>
        </w:rPr>
        <w:t>- A fasorok városképi, ökológiai és idegenforgalmi értéke kiemelkedő, ezek megőrzése kiemelt cél.</w:t>
      </w:r>
    </w:p>
    <w:p w14:paraId="7FEE6E02" w14:textId="77777777" w:rsidR="006345FF" w:rsidRPr="00705942" w:rsidRDefault="005B7822">
      <w:pPr>
        <w:numPr>
          <w:ilvl w:val="0"/>
          <w:numId w:val="4"/>
        </w:numPr>
        <w:jc w:val="both"/>
        <w:rPr>
          <w:rFonts w:eastAsia="Times New Roman"/>
        </w:rPr>
      </w:pPr>
      <w:r w:rsidRPr="00705942">
        <w:rPr>
          <w:rFonts w:eastAsia="Times New Roman"/>
        </w:rPr>
        <w:t>Patakparti revitalizáció és zöldfolyosók kialakítása</w:t>
      </w:r>
    </w:p>
    <w:p w14:paraId="78FF3091" w14:textId="6D976AFD" w:rsidR="006345FF" w:rsidRPr="00705942" w:rsidRDefault="005B7822" w:rsidP="002570AF">
      <w:pPr>
        <w:spacing w:after="60"/>
        <w:jc w:val="both"/>
        <w:rPr>
          <w:rFonts w:eastAsia="Times New Roman"/>
        </w:rPr>
      </w:pPr>
      <w:r w:rsidRPr="00705942">
        <w:rPr>
          <w:rFonts w:eastAsia="Times New Roman"/>
        </w:rPr>
        <w:t xml:space="preserve">- A várost átszelő patakok (Perint, Gyöngyös) környezetének fejlesztése </w:t>
      </w:r>
      <w:r w:rsidR="0007023C" w:rsidRPr="00705942">
        <w:rPr>
          <w:rFonts w:eastAsia="Times New Roman"/>
        </w:rPr>
        <w:t>európai</w:t>
      </w:r>
      <w:r w:rsidRPr="00705942">
        <w:rPr>
          <w:rFonts w:eastAsia="Times New Roman"/>
        </w:rPr>
        <w:t xml:space="preserve"> uniós pályázati forrásból.</w:t>
      </w:r>
    </w:p>
    <w:p w14:paraId="56DE3858" w14:textId="0BFDBF99" w:rsidR="006345FF" w:rsidRPr="00705942" w:rsidRDefault="005B7822">
      <w:pPr>
        <w:jc w:val="both"/>
        <w:rPr>
          <w:rFonts w:eastAsia="Times New Roman"/>
        </w:rPr>
      </w:pPr>
      <w:r w:rsidRPr="00705942">
        <w:rPr>
          <w:rFonts w:eastAsia="Times New Roman"/>
        </w:rPr>
        <w:t>- A cél ökológiai folyosók és rekreációs zónák kialakítása a vízügyi hatóságokkal együttműködve.</w:t>
      </w:r>
    </w:p>
    <w:p w14:paraId="26246C4D" w14:textId="77777777" w:rsidR="006345FF" w:rsidRPr="00705942" w:rsidRDefault="005B7822">
      <w:pPr>
        <w:numPr>
          <w:ilvl w:val="0"/>
          <w:numId w:val="4"/>
        </w:numPr>
        <w:jc w:val="both"/>
        <w:rPr>
          <w:rFonts w:eastAsia="Times New Roman"/>
        </w:rPr>
      </w:pPr>
      <w:r w:rsidRPr="00705942">
        <w:rPr>
          <w:rFonts w:eastAsia="Times New Roman"/>
        </w:rPr>
        <w:t>Lakossági és civil együttműködés</w:t>
      </w:r>
    </w:p>
    <w:p w14:paraId="5E5B81C4" w14:textId="77777777" w:rsidR="006345FF" w:rsidRPr="00705942" w:rsidRDefault="005B7822" w:rsidP="002570AF">
      <w:pPr>
        <w:spacing w:after="60"/>
        <w:jc w:val="both"/>
        <w:rPr>
          <w:rFonts w:eastAsia="Times New Roman"/>
        </w:rPr>
      </w:pPr>
      <w:r w:rsidRPr="00705942">
        <w:rPr>
          <w:rFonts w:eastAsia="Times New Roman"/>
        </w:rPr>
        <w:t>- Civil kezdeményezések ösztönzése zöldterület-örökbefogadásra, közös faültetésekre, városi komposztálásra.</w:t>
      </w:r>
    </w:p>
    <w:p w14:paraId="778E1417" w14:textId="77777777" w:rsidR="006345FF" w:rsidRPr="00705942" w:rsidRDefault="005B7822" w:rsidP="002570AF">
      <w:pPr>
        <w:spacing w:after="60"/>
        <w:jc w:val="both"/>
        <w:rPr>
          <w:rFonts w:eastAsia="Times New Roman"/>
        </w:rPr>
      </w:pPr>
      <w:r w:rsidRPr="00705942">
        <w:rPr>
          <w:rFonts w:eastAsia="Times New Roman"/>
        </w:rPr>
        <w:t>- Zöldítésre irányuló társadalmi felelősségvállalás ösztönzése a cégek és intézmények részéről.</w:t>
      </w:r>
    </w:p>
    <w:p w14:paraId="20A5B908" w14:textId="77777777" w:rsidR="006345FF" w:rsidRPr="00705942" w:rsidRDefault="006345FF">
      <w:pPr>
        <w:jc w:val="both"/>
        <w:rPr>
          <w:rFonts w:eastAsia="Times New Roman"/>
        </w:rPr>
      </w:pPr>
    </w:p>
    <w:p w14:paraId="10B8395B" w14:textId="77777777" w:rsidR="006345FF" w:rsidRPr="00705942" w:rsidRDefault="005B7822">
      <w:pPr>
        <w:jc w:val="both"/>
        <w:rPr>
          <w:rFonts w:eastAsia="Times New Roman"/>
        </w:rPr>
      </w:pPr>
      <w:r w:rsidRPr="00705942">
        <w:rPr>
          <w:rFonts w:eastAsia="Times New Roman"/>
        </w:rPr>
        <w:t>Elvárt eredmények:</w:t>
      </w:r>
    </w:p>
    <w:p w14:paraId="067D1C8C" w14:textId="77777777" w:rsidR="006345FF" w:rsidRPr="00705942" w:rsidRDefault="005B7822" w:rsidP="00B624A3">
      <w:pPr>
        <w:spacing w:after="60"/>
        <w:jc w:val="both"/>
        <w:rPr>
          <w:rFonts w:eastAsia="Times New Roman"/>
        </w:rPr>
      </w:pPr>
      <w:r w:rsidRPr="00705942">
        <w:rPr>
          <w:rFonts w:eastAsia="Times New Roman"/>
        </w:rPr>
        <w:lastRenderedPageBreak/>
        <w:t>- A zöldfelületek arányának és minőségének növekedése városi szinten</w:t>
      </w:r>
    </w:p>
    <w:p w14:paraId="08BCDB17" w14:textId="77777777" w:rsidR="006345FF" w:rsidRPr="00705942" w:rsidRDefault="005B7822" w:rsidP="00B624A3">
      <w:pPr>
        <w:spacing w:after="60"/>
        <w:jc w:val="both"/>
        <w:rPr>
          <w:rFonts w:eastAsia="Times New Roman"/>
        </w:rPr>
      </w:pPr>
      <w:r w:rsidRPr="00705942">
        <w:rPr>
          <w:rFonts w:eastAsia="Times New Roman"/>
        </w:rPr>
        <w:t>- A lakosság komfortérzetének és egészségmutatóinak javulása, városi hősziget-hatás csökkenése</w:t>
      </w:r>
    </w:p>
    <w:p w14:paraId="502DA59F" w14:textId="77777777" w:rsidR="006345FF" w:rsidRPr="00705942" w:rsidRDefault="005B7822" w:rsidP="00B624A3">
      <w:pPr>
        <w:spacing w:after="60"/>
        <w:jc w:val="both"/>
        <w:rPr>
          <w:rFonts w:eastAsia="Times New Roman"/>
        </w:rPr>
      </w:pPr>
      <w:r w:rsidRPr="00705942">
        <w:rPr>
          <w:rFonts w:eastAsia="Times New Roman"/>
        </w:rPr>
        <w:t>- Játszóterek, fitnesz parkok számának és biztonságának növelése</w:t>
      </w:r>
    </w:p>
    <w:p w14:paraId="02379B4F" w14:textId="77777777" w:rsidR="006345FF" w:rsidRPr="00705942" w:rsidRDefault="005B7822" w:rsidP="00B624A3">
      <w:pPr>
        <w:spacing w:after="60"/>
        <w:jc w:val="both"/>
        <w:rPr>
          <w:rFonts w:eastAsia="Times New Roman"/>
        </w:rPr>
      </w:pPr>
      <w:r w:rsidRPr="00705942">
        <w:rPr>
          <w:rFonts w:eastAsia="Times New Roman"/>
        </w:rPr>
        <w:t>- A klímaváltozáshoz való alkalmazkodás elősegítése</w:t>
      </w:r>
    </w:p>
    <w:p w14:paraId="2A4DD14F" w14:textId="77777777" w:rsidR="006345FF" w:rsidRPr="00705942" w:rsidRDefault="005B7822" w:rsidP="00B624A3">
      <w:pPr>
        <w:spacing w:after="60"/>
        <w:jc w:val="both"/>
        <w:rPr>
          <w:rFonts w:eastAsia="Times New Roman"/>
        </w:rPr>
      </w:pPr>
      <w:r w:rsidRPr="00705942">
        <w:rPr>
          <w:rFonts w:eastAsia="Times New Roman"/>
        </w:rPr>
        <w:t>- A zöld infrastruktúra integrálása a városi szövetbe</w:t>
      </w:r>
    </w:p>
    <w:p w14:paraId="0663929B" w14:textId="77777777" w:rsidR="006345FF" w:rsidRPr="00705942" w:rsidRDefault="006345FF">
      <w:pPr>
        <w:jc w:val="both"/>
        <w:rPr>
          <w:rFonts w:eastAsia="Times New Roman"/>
        </w:rPr>
      </w:pPr>
    </w:p>
    <w:p w14:paraId="34FBF2B1" w14:textId="4ED71269" w:rsidR="006345FF" w:rsidRPr="00705942" w:rsidRDefault="003B7DA4">
      <w:pPr>
        <w:jc w:val="both"/>
        <w:rPr>
          <w:rFonts w:eastAsia="Times New Roman"/>
        </w:rPr>
      </w:pPr>
      <w:r>
        <w:rPr>
          <w:rFonts w:eastAsia="Times New Roman"/>
        </w:rPr>
        <w:t xml:space="preserve">Forrás: </w:t>
      </w:r>
      <w:r w:rsidR="005B7822" w:rsidRPr="00705942">
        <w:rPr>
          <w:rFonts w:eastAsia="Times New Roman"/>
        </w:rPr>
        <w:t>TOP+: 695 000</w:t>
      </w:r>
      <w:r>
        <w:rPr>
          <w:rFonts w:eastAsia="Times New Roman"/>
        </w:rPr>
        <w:t> </w:t>
      </w:r>
      <w:r w:rsidR="005B7822" w:rsidRPr="00705942">
        <w:rPr>
          <w:rFonts w:eastAsia="Times New Roman"/>
        </w:rPr>
        <w:t>000</w:t>
      </w:r>
      <w:r>
        <w:rPr>
          <w:rFonts w:eastAsia="Times New Roman"/>
        </w:rPr>
        <w:t xml:space="preserve"> Ft</w:t>
      </w:r>
    </w:p>
    <w:p w14:paraId="2D0C3086" w14:textId="77777777" w:rsidR="006345FF" w:rsidRPr="00705942" w:rsidRDefault="006345FF">
      <w:pPr>
        <w:jc w:val="both"/>
        <w:rPr>
          <w:rFonts w:eastAsia="Times New Roman"/>
        </w:rPr>
      </w:pPr>
    </w:p>
    <w:p w14:paraId="47AE603E" w14:textId="6FAD6C88" w:rsidR="006345FF" w:rsidRPr="00705942" w:rsidRDefault="005B7822" w:rsidP="00241C96">
      <w:pPr>
        <w:pStyle w:val="Cmsor2"/>
        <w:rPr>
          <w:rFonts w:eastAsia="Times New Roman" w:cs="Times New Roman"/>
        </w:rPr>
      </w:pPr>
      <w:bookmarkStart w:id="125" w:name="_heading=h.79koe4k9lxqu" w:colFirst="0" w:colLast="0"/>
      <w:bookmarkStart w:id="126" w:name="_Toc213846400"/>
      <w:bookmarkEnd w:id="125"/>
      <w:r w:rsidRPr="00705942">
        <w:rPr>
          <w:rFonts w:eastAsia="Times New Roman" w:cs="Times New Roman"/>
        </w:rPr>
        <w:t xml:space="preserve">4.3. </w:t>
      </w:r>
      <w:r w:rsidR="00241C96" w:rsidRPr="00705942">
        <w:rPr>
          <w:rFonts w:eastAsia="Times New Roman" w:cs="Times New Roman"/>
        </w:rPr>
        <w:tab/>
      </w:r>
      <w:r w:rsidRPr="00705942">
        <w:rPr>
          <w:rFonts w:eastAsia="Times New Roman" w:cs="Times New Roman"/>
        </w:rPr>
        <w:t>Tudásintenzív befektetők megtelepítése</w:t>
      </w:r>
      <w:bookmarkEnd w:id="126"/>
    </w:p>
    <w:p w14:paraId="07AF0304" w14:textId="77777777" w:rsidR="006345FF" w:rsidRDefault="006345FF">
      <w:pPr>
        <w:jc w:val="both"/>
        <w:rPr>
          <w:rFonts w:eastAsia="Times New Roman"/>
        </w:rPr>
      </w:pPr>
    </w:p>
    <w:p w14:paraId="608AA5C3" w14:textId="77777777" w:rsidR="00A83924" w:rsidRDefault="00A83924" w:rsidP="007A3094">
      <w:pPr>
        <w:jc w:val="both"/>
        <w:rPr>
          <w:rFonts w:eastAsia="Times New Roman"/>
          <w:b/>
          <w:bCs/>
        </w:rPr>
      </w:pPr>
      <w:r>
        <w:rPr>
          <w:rFonts w:eastAsia="Times New Roman"/>
          <w:b/>
          <w:bCs/>
        </w:rPr>
        <w:t>E</w:t>
      </w:r>
      <w:r w:rsidRPr="00A83924">
        <w:rPr>
          <w:rFonts w:eastAsia="Times New Roman"/>
          <w:b/>
          <w:bCs/>
        </w:rPr>
        <w:t>gy olyan koherens együttműködési rendszer kialakítása, amelyben a város proaktívan lép fel a befektetők felé, ösztönözve a Szombathely2030 projektportfólióhoz illeszkedő tőkebeáramlást</w:t>
      </w:r>
    </w:p>
    <w:p w14:paraId="7E2C8F32" w14:textId="7310A4AE" w:rsidR="007A3094" w:rsidRPr="00705942" w:rsidRDefault="007A3094" w:rsidP="007A3094">
      <w:pPr>
        <w:jc w:val="both"/>
        <w:rPr>
          <w:rFonts w:eastAsia="Times New Roman"/>
        </w:rPr>
      </w:pPr>
      <w:r w:rsidRPr="00705942">
        <w:rPr>
          <w:rFonts w:eastAsia="Times New Roman"/>
        </w:rPr>
        <w:t>Koordinátor szervezet neve: Szombathely Megyei Jogú Város</w:t>
      </w:r>
    </w:p>
    <w:p w14:paraId="601377C9" w14:textId="77777777" w:rsidR="006345FF" w:rsidRPr="00705942" w:rsidRDefault="006345FF">
      <w:pPr>
        <w:jc w:val="both"/>
        <w:rPr>
          <w:rFonts w:eastAsia="Times New Roman"/>
        </w:rPr>
      </w:pPr>
    </w:p>
    <w:p w14:paraId="65E730DC" w14:textId="43F4FA4C" w:rsidR="006345FF" w:rsidRPr="00705942" w:rsidRDefault="005B7822" w:rsidP="00241C96">
      <w:pPr>
        <w:pStyle w:val="Cmsor3"/>
        <w:rPr>
          <w:rFonts w:eastAsia="Times New Roman" w:cs="Times New Roman"/>
        </w:rPr>
      </w:pPr>
      <w:bookmarkStart w:id="127" w:name="_Toc213846401"/>
      <w:r w:rsidRPr="00705942">
        <w:rPr>
          <w:rFonts w:eastAsia="Times New Roman" w:cs="Times New Roman"/>
        </w:rPr>
        <w:t>4.3.1.</w:t>
      </w:r>
      <w:r w:rsidR="00BC3235">
        <w:rPr>
          <w:rFonts w:eastAsia="Times New Roman" w:cs="Times New Roman"/>
        </w:rPr>
        <w:tab/>
      </w:r>
      <w:r w:rsidRPr="00705942">
        <w:rPr>
          <w:rFonts w:eastAsia="Times New Roman" w:cs="Times New Roman"/>
        </w:rPr>
        <w:t>Szombathely2030 befektetői kerekasztal</w:t>
      </w:r>
      <w:bookmarkEnd w:id="127"/>
    </w:p>
    <w:p w14:paraId="714A55C4" w14:textId="77777777" w:rsidR="006345FF" w:rsidRPr="00705942" w:rsidRDefault="006345FF">
      <w:pPr>
        <w:jc w:val="both"/>
        <w:rPr>
          <w:rFonts w:eastAsia="Times New Roman"/>
        </w:rPr>
      </w:pPr>
    </w:p>
    <w:p w14:paraId="4BC924FB" w14:textId="77777777" w:rsidR="006345FF" w:rsidRPr="00705942" w:rsidRDefault="005B7822">
      <w:pPr>
        <w:jc w:val="both"/>
        <w:rPr>
          <w:rFonts w:eastAsia="Times New Roman"/>
          <w:b/>
        </w:rPr>
      </w:pPr>
      <w:r w:rsidRPr="00705942">
        <w:rPr>
          <w:rFonts w:eastAsia="Times New Roman"/>
          <w:b/>
        </w:rPr>
        <w:t>Pénzintézetek, privát befektetők, külföldi közvetlentőke-befektetők stb. összeszervezése a Szombathely2030 projektportfólió mentén.</w:t>
      </w:r>
    </w:p>
    <w:p w14:paraId="7E9C96DC"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5854626B" w14:textId="77777777" w:rsidR="006345FF" w:rsidRPr="00705942" w:rsidRDefault="006345FF">
      <w:pPr>
        <w:jc w:val="both"/>
        <w:rPr>
          <w:rFonts w:eastAsia="Times New Roman"/>
        </w:rPr>
      </w:pPr>
    </w:p>
    <w:p w14:paraId="38507D4F" w14:textId="77777777" w:rsidR="006345FF" w:rsidRPr="00705942" w:rsidRDefault="005B7822">
      <w:pPr>
        <w:jc w:val="both"/>
        <w:rPr>
          <w:rFonts w:eastAsia="Times New Roman"/>
        </w:rPr>
      </w:pPr>
      <w:r w:rsidRPr="00705942">
        <w:rPr>
          <w:rFonts w:eastAsia="Times New Roman"/>
        </w:rPr>
        <w:t>A projekt leírása:</w:t>
      </w:r>
    </w:p>
    <w:p w14:paraId="02E422C2" w14:textId="77777777" w:rsidR="006345FF" w:rsidRPr="00705942" w:rsidRDefault="005B7822">
      <w:pPr>
        <w:jc w:val="both"/>
        <w:rPr>
          <w:rFonts w:eastAsia="Times New Roman"/>
        </w:rPr>
      </w:pPr>
      <w:r w:rsidRPr="00705942">
        <w:rPr>
          <w:rFonts w:eastAsia="Times New Roman"/>
        </w:rPr>
        <w:t>A Szombathely2030 befektetői kerekasztal célja, hogy összehozza egymással a Szombathely2030 partnerség tagjait, szakértőit a pénzintézetekkel, privát befektetőkkel, külföldi közvetlentőke-befektetőkkel a Szombathely2030 projektportfólió elemeinek finanszírozása, kétoldalú együttműködések, projektek előkészítése és megvalósítása mentén.</w:t>
      </w:r>
    </w:p>
    <w:p w14:paraId="6CDE327F" w14:textId="77777777" w:rsidR="006345FF" w:rsidRPr="00705942" w:rsidRDefault="006345FF">
      <w:pPr>
        <w:jc w:val="both"/>
        <w:rPr>
          <w:rFonts w:eastAsia="Times New Roman"/>
        </w:rPr>
      </w:pPr>
    </w:p>
    <w:p w14:paraId="2344363D" w14:textId="397D5A5C" w:rsidR="006345FF" w:rsidRPr="00705942" w:rsidRDefault="005B7822" w:rsidP="00EC6AD9">
      <w:pPr>
        <w:pStyle w:val="Cmsor3"/>
        <w:rPr>
          <w:rFonts w:eastAsia="Times New Roman" w:cs="Times New Roman"/>
        </w:rPr>
      </w:pPr>
      <w:bookmarkStart w:id="128" w:name="_Toc213846402"/>
      <w:r w:rsidRPr="00705942">
        <w:rPr>
          <w:rFonts w:eastAsia="Times New Roman" w:cs="Times New Roman"/>
        </w:rPr>
        <w:lastRenderedPageBreak/>
        <w:t>4.3.2.</w:t>
      </w:r>
      <w:r w:rsidR="00BC3235">
        <w:rPr>
          <w:rFonts w:eastAsia="Times New Roman" w:cs="Times New Roman"/>
        </w:rPr>
        <w:tab/>
      </w:r>
      <w:r w:rsidRPr="00705942">
        <w:rPr>
          <w:rFonts w:eastAsia="Times New Roman" w:cs="Times New Roman"/>
        </w:rPr>
        <w:t>Befektetői nagykövet</w:t>
      </w:r>
      <w:bookmarkEnd w:id="128"/>
    </w:p>
    <w:p w14:paraId="0AE17EA1" w14:textId="77777777" w:rsidR="006345FF" w:rsidRPr="00705942" w:rsidRDefault="006345FF">
      <w:pPr>
        <w:jc w:val="both"/>
        <w:rPr>
          <w:rFonts w:eastAsia="Times New Roman"/>
        </w:rPr>
      </w:pPr>
    </w:p>
    <w:p w14:paraId="07C3B05F" w14:textId="77777777" w:rsidR="006345FF" w:rsidRPr="00705942" w:rsidRDefault="005B7822">
      <w:pPr>
        <w:jc w:val="both"/>
        <w:rPr>
          <w:rFonts w:eastAsia="Times New Roman"/>
          <w:b/>
        </w:rPr>
      </w:pPr>
      <w:r w:rsidRPr="00705942">
        <w:rPr>
          <w:rFonts w:eastAsia="Times New Roman"/>
          <w:b/>
        </w:rPr>
        <w:t>Városi befektetői nagyköveti pozíció kialakítása a befektetői kerekasztal és az egyéb befektetői tárgyalások (pl. HIPA-val) lebonyolítására.</w:t>
      </w:r>
    </w:p>
    <w:p w14:paraId="7951E3BB"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559A781D" w14:textId="77777777" w:rsidR="006345FF" w:rsidRPr="00705942" w:rsidRDefault="006345FF">
      <w:pPr>
        <w:jc w:val="both"/>
        <w:rPr>
          <w:rFonts w:eastAsia="Times New Roman"/>
        </w:rPr>
      </w:pPr>
    </w:p>
    <w:p w14:paraId="21FEE20E" w14:textId="77777777" w:rsidR="006345FF" w:rsidRPr="00705942" w:rsidRDefault="005B7822">
      <w:pPr>
        <w:jc w:val="both"/>
        <w:rPr>
          <w:rFonts w:eastAsia="Times New Roman"/>
        </w:rPr>
      </w:pPr>
      <w:r w:rsidRPr="00705942">
        <w:rPr>
          <w:rFonts w:eastAsia="Times New Roman"/>
        </w:rPr>
        <w:t>A projekt leírása:</w:t>
      </w:r>
    </w:p>
    <w:p w14:paraId="4A32EDAE" w14:textId="77777777" w:rsidR="006345FF" w:rsidRPr="00705942" w:rsidRDefault="005B7822">
      <w:pPr>
        <w:jc w:val="both"/>
        <w:rPr>
          <w:rFonts w:eastAsia="Times New Roman"/>
        </w:rPr>
      </w:pPr>
      <w:r w:rsidRPr="00705942">
        <w:rPr>
          <w:rFonts w:eastAsia="Times New Roman"/>
        </w:rPr>
        <w:t xml:space="preserve">A városi befektetői nagyköveti pozíció működtetésének célja, hogy egyablakos megoldással lehessen a vállalati igényeket kiszolgálni, illetve proaktívan keresni a lehetséges befektetői kapcsolatokat. </w:t>
      </w:r>
    </w:p>
    <w:p w14:paraId="1ED507B3" w14:textId="77777777" w:rsidR="006345FF" w:rsidRPr="00705942" w:rsidRDefault="005B7822">
      <w:pPr>
        <w:jc w:val="both"/>
        <w:rPr>
          <w:rFonts w:eastAsia="Times New Roman"/>
        </w:rPr>
      </w:pPr>
      <w:r w:rsidRPr="00705942">
        <w:rPr>
          <w:rFonts w:eastAsia="Times New Roman"/>
        </w:rPr>
        <w:t>A potenciális befektetőkkel történő tárgyalások magas szintű felkészültséget, elérhetőséget, és szoros városvezetői kapcsolatot feltételeznek. A befektetői nagykövet képviseli a Szombathely2030 partnerséget a befektetői kerekasztal rendezvényeken, és olyan egyéb befektetői tárgyalásokon, amelyek például nagykövetekkel, vagy a HIPA Nemzeti Befektetési Ügynökséggel zajlanak.</w:t>
      </w:r>
    </w:p>
    <w:p w14:paraId="69EA44DF" w14:textId="77777777" w:rsidR="006345FF" w:rsidRPr="00705942" w:rsidRDefault="006345FF">
      <w:pPr>
        <w:jc w:val="both"/>
        <w:rPr>
          <w:rFonts w:eastAsia="Times New Roman"/>
        </w:rPr>
      </w:pPr>
    </w:p>
    <w:p w14:paraId="5B61031D" w14:textId="399D6D32" w:rsidR="006345FF" w:rsidRPr="00705942" w:rsidRDefault="005B7822" w:rsidP="00EC6AD9">
      <w:pPr>
        <w:pStyle w:val="Cmsor2"/>
        <w:rPr>
          <w:rFonts w:eastAsia="Times New Roman" w:cs="Times New Roman"/>
        </w:rPr>
      </w:pPr>
      <w:bookmarkStart w:id="129" w:name="_Toc213846403"/>
      <w:r w:rsidRPr="00705942">
        <w:rPr>
          <w:rFonts w:eastAsia="Times New Roman" w:cs="Times New Roman"/>
        </w:rPr>
        <w:t xml:space="preserve">4.4. </w:t>
      </w:r>
      <w:r w:rsidR="00EC6AD9" w:rsidRPr="00705942">
        <w:rPr>
          <w:rFonts w:eastAsia="Times New Roman" w:cs="Times New Roman"/>
        </w:rPr>
        <w:tab/>
      </w:r>
      <w:r w:rsidRPr="00705942">
        <w:rPr>
          <w:rFonts w:eastAsia="Times New Roman" w:cs="Times New Roman"/>
        </w:rPr>
        <w:t>Szociális ellátórendszer és -gazdaság kapacitásának, kompetenciájának erősítése</w:t>
      </w:r>
      <w:bookmarkEnd w:id="129"/>
    </w:p>
    <w:p w14:paraId="33C16327" w14:textId="77777777" w:rsidR="006345FF" w:rsidRDefault="006345FF">
      <w:pPr>
        <w:jc w:val="both"/>
        <w:rPr>
          <w:rFonts w:eastAsia="Times New Roman"/>
        </w:rPr>
      </w:pPr>
    </w:p>
    <w:p w14:paraId="24ED46A8" w14:textId="5508D4D9" w:rsidR="00353957" w:rsidRPr="00353957" w:rsidRDefault="00353957">
      <w:pPr>
        <w:jc w:val="both"/>
        <w:rPr>
          <w:rFonts w:eastAsia="Times New Roman"/>
          <w:b/>
          <w:bCs/>
        </w:rPr>
      </w:pPr>
      <w:r w:rsidRPr="00353957">
        <w:rPr>
          <w:rFonts w:eastAsia="Times New Roman"/>
          <w:b/>
          <w:bCs/>
        </w:rPr>
        <w:t>A tevékenység célja a szociális ellátórendszer komplex fejlesztése, különös tekintettel az időskorú lakosság életminőségének javítására, a segítő szakmák fenntarthatóságának biztosítására, továbbá a helyi szociális vállalkozások láthatóságának és piaci lehetőségeinek növelése, hosszú távon hozzájárulva Szombathely szociális fenntarthatóságához.</w:t>
      </w:r>
    </w:p>
    <w:p w14:paraId="72C94C0F" w14:textId="77777777" w:rsidR="007A3094" w:rsidRPr="00705942" w:rsidRDefault="007A3094" w:rsidP="007A3094">
      <w:pPr>
        <w:jc w:val="both"/>
        <w:rPr>
          <w:rFonts w:eastAsia="Times New Roman"/>
        </w:rPr>
      </w:pPr>
      <w:r w:rsidRPr="00705942">
        <w:rPr>
          <w:rFonts w:eastAsia="Times New Roman"/>
        </w:rPr>
        <w:t>Koordinátor szervezet neve: Pálos Károly Szociális Szolgáltató Központ és Gyermekjóléti Szolgálat</w:t>
      </w:r>
    </w:p>
    <w:p w14:paraId="6A7A5986" w14:textId="77777777" w:rsidR="007A3094" w:rsidRDefault="007A3094">
      <w:pPr>
        <w:jc w:val="both"/>
        <w:rPr>
          <w:rFonts w:eastAsia="Times New Roman"/>
        </w:rPr>
      </w:pPr>
    </w:p>
    <w:p w14:paraId="78FD99B7" w14:textId="77777777" w:rsidR="00CB37C6" w:rsidRDefault="00CB37C6">
      <w:pPr>
        <w:jc w:val="both"/>
        <w:rPr>
          <w:rFonts w:eastAsia="Times New Roman"/>
        </w:rPr>
      </w:pPr>
    </w:p>
    <w:p w14:paraId="25C62461" w14:textId="77777777" w:rsidR="00CB37C6" w:rsidRPr="00705942" w:rsidRDefault="00CB37C6">
      <w:pPr>
        <w:jc w:val="both"/>
        <w:rPr>
          <w:rFonts w:eastAsia="Times New Roman"/>
        </w:rPr>
      </w:pPr>
    </w:p>
    <w:p w14:paraId="1D058D10" w14:textId="2BEA2561" w:rsidR="006345FF" w:rsidRPr="00705942" w:rsidRDefault="005B7822" w:rsidP="00EC6AD9">
      <w:pPr>
        <w:pStyle w:val="Cmsor3"/>
        <w:rPr>
          <w:rFonts w:eastAsia="Times New Roman" w:cs="Times New Roman"/>
        </w:rPr>
      </w:pPr>
      <w:bookmarkStart w:id="130" w:name="_Toc213846404"/>
      <w:r w:rsidRPr="00705942">
        <w:rPr>
          <w:rFonts w:eastAsia="Times New Roman" w:cs="Times New Roman"/>
        </w:rPr>
        <w:lastRenderedPageBreak/>
        <w:t>4.4.1.</w:t>
      </w:r>
      <w:r w:rsidR="00BC3235">
        <w:rPr>
          <w:rFonts w:eastAsia="Times New Roman" w:cs="Times New Roman"/>
        </w:rPr>
        <w:tab/>
      </w:r>
      <w:r w:rsidRPr="00705942">
        <w:rPr>
          <w:rFonts w:eastAsia="Times New Roman" w:cs="Times New Roman"/>
        </w:rPr>
        <w:t>Prevenció idősek magányosodásának megelőzéséért</w:t>
      </w:r>
      <w:r w:rsidR="003B7DA4">
        <w:rPr>
          <w:rFonts w:eastAsia="Times New Roman" w:cs="Times New Roman"/>
        </w:rPr>
        <w:t>,</w:t>
      </w:r>
      <w:r w:rsidRPr="00705942">
        <w:rPr>
          <w:rFonts w:eastAsia="Times New Roman" w:cs="Times New Roman"/>
        </w:rPr>
        <w:t xml:space="preserve"> aktivitásának megőrzéséért</w:t>
      </w:r>
      <w:bookmarkEnd w:id="130"/>
    </w:p>
    <w:p w14:paraId="790153A2" w14:textId="77777777" w:rsidR="006345FF" w:rsidRPr="00705942" w:rsidRDefault="006345FF">
      <w:pPr>
        <w:jc w:val="both"/>
        <w:rPr>
          <w:rFonts w:eastAsia="Times New Roman"/>
        </w:rPr>
      </w:pPr>
    </w:p>
    <w:p w14:paraId="42F2703A" w14:textId="77777777" w:rsidR="006345FF" w:rsidRPr="00705942" w:rsidRDefault="005B7822">
      <w:pPr>
        <w:jc w:val="both"/>
        <w:rPr>
          <w:rFonts w:eastAsia="Times New Roman"/>
          <w:b/>
        </w:rPr>
      </w:pPr>
      <w:r w:rsidRPr="00705942">
        <w:rPr>
          <w:rFonts w:eastAsia="Times New Roman"/>
          <w:b/>
        </w:rPr>
        <w:t>Közösségi terek létrehozása a város több pontján; Generációk közötti kapcsolat; Önkéntesség erősítése; Digitális ismeretek edukációja.</w:t>
      </w:r>
    </w:p>
    <w:p w14:paraId="69C83D01" w14:textId="77777777" w:rsidR="006345FF" w:rsidRPr="00705942" w:rsidRDefault="005B7822">
      <w:pPr>
        <w:jc w:val="both"/>
        <w:rPr>
          <w:rFonts w:eastAsia="Times New Roman"/>
        </w:rPr>
      </w:pPr>
      <w:r w:rsidRPr="00705942">
        <w:rPr>
          <w:rFonts w:eastAsia="Times New Roman"/>
        </w:rPr>
        <w:t>Koordinátor szervezet neve: Pálos Károly Szociális Szolgáltató Központ és Gyermekjóléti Szolgálat</w:t>
      </w:r>
    </w:p>
    <w:p w14:paraId="41D94AB2" w14:textId="77777777" w:rsidR="006345FF" w:rsidRPr="00705942" w:rsidRDefault="006345FF">
      <w:pPr>
        <w:jc w:val="both"/>
        <w:rPr>
          <w:rFonts w:eastAsia="Times New Roman"/>
        </w:rPr>
      </w:pPr>
    </w:p>
    <w:p w14:paraId="481367C1" w14:textId="77777777" w:rsidR="006345FF" w:rsidRPr="00705942" w:rsidRDefault="005B7822">
      <w:pPr>
        <w:jc w:val="both"/>
        <w:rPr>
          <w:rFonts w:eastAsia="Times New Roman"/>
        </w:rPr>
      </w:pPr>
      <w:r w:rsidRPr="00705942">
        <w:rPr>
          <w:rFonts w:eastAsia="Times New Roman"/>
        </w:rPr>
        <w:t>A projekt leírása:</w:t>
      </w:r>
    </w:p>
    <w:p w14:paraId="2B802FD4" w14:textId="77777777" w:rsidR="006345FF" w:rsidRPr="00705942" w:rsidRDefault="005B7822">
      <w:pPr>
        <w:jc w:val="both"/>
        <w:rPr>
          <w:rFonts w:eastAsia="Times New Roman"/>
        </w:rPr>
      </w:pPr>
      <w:r w:rsidRPr="00705942">
        <w:rPr>
          <w:rFonts w:eastAsia="Times New Roman"/>
        </w:rPr>
        <w:t>1. Közösségi terek létrehozása</w:t>
      </w:r>
    </w:p>
    <w:p w14:paraId="6FB7B440" w14:textId="77777777" w:rsidR="006345FF" w:rsidRPr="00705942" w:rsidRDefault="005B7822">
      <w:pPr>
        <w:jc w:val="both"/>
        <w:rPr>
          <w:rFonts w:eastAsia="Times New Roman"/>
        </w:rPr>
      </w:pPr>
      <w:r w:rsidRPr="00705942">
        <w:rPr>
          <w:rFonts w:eastAsia="Times New Roman"/>
        </w:rPr>
        <w:t>Az intézmény 2022 óta működtet a Szombathely Jászai Mari u. 4. szám alatti telephelyén közösségi teret, mely színes programkínálattal várja a környéken élő időseket, fiatalokat, családokat. Az évek során egyre népszerűbbé váltak a kínált programok, az érdeklődők száma folyamatosan emelkedett, mely jól tükrözi a különféle korosztályhoz tartozók közösség iránti igényét. A résztvevők baráti társasággá alakultak, közösséggé szerveződtek, s nemcsak a programok élményét élik együtt meg, hanem segítik, támogatják egymást a mindennapokban.</w:t>
      </w:r>
    </w:p>
    <w:p w14:paraId="758AEC17" w14:textId="77777777" w:rsidR="006345FF" w:rsidRPr="00705942" w:rsidRDefault="005B7822">
      <w:pPr>
        <w:jc w:val="both"/>
        <w:rPr>
          <w:rFonts w:eastAsia="Times New Roman"/>
        </w:rPr>
      </w:pPr>
      <w:r w:rsidRPr="00705942">
        <w:rPr>
          <w:rFonts w:eastAsia="Times New Roman"/>
        </w:rPr>
        <w:t xml:space="preserve">Ennek a közösségi térnek a mintájára szeretnénk kialakítani a város különböző pontjain, olyan társas együttlétre alkalmas helyeket, melyek a környéken élő családok, idősek és gyermekek számára élményt nyújtó kikapcsolódási, találkozási lehetőséget kínálnak, hozzájárulnak a szabadidő hasznos eltöltéséhez, a társas kapcsolatok kialakításához, az elmagányosodás, elszigetelődés megelőzéséhez. Olyan szervezett programok megvalósulását teszik lehetővé, melyek nemcsak minőségi kikapcsolódást nyújtanak, hanem lehetőséget biztosítanak a generációk közötti kapcsolat erősítésére. </w:t>
      </w:r>
    </w:p>
    <w:p w14:paraId="2A6C338B" w14:textId="77777777" w:rsidR="003B7DA4" w:rsidRDefault="005B7822" w:rsidP="003B7DA4">
      <w:pPr>
        <w:jc w:val="both"/>
        <w:rPr>
          <w:rFonts w:eastAsia="Times New Roman"/>
        </w:rPr>
      </w:pPr>
      <w:r w:rsidRPr="00705942">
        <w:rPr>
          <w:rFonts w:eastAsia="Times New Roman"/>
        </w:rPr>
        <w:t xml:space="preserve">Fejlesztési cél: 2030-ig 3 közösségi tér </w:t>
      </w:r>
      <w:r w:rsidR="0007023C" w:rsidRPr="00705942">
        <w:rPr>
          <w:rFonts w:eastAsia="Times New Roman"/>
        </w:rPr>
        <w:t>kialakítása a</w:t>
      </w:r>
      <w:r w:rsidRPr="00705942">
        <w:rPr>
          <w:rFonts w:eastAsia="Times New Roman"/>
        </w:rPr>
        <w:t xml:space="preserve"> város különböző pontjain, a meglévő helyi adottságok figyelembevételével, lehetőség szerint olyan szervezetekkel, intézményekkel együttműködve, melyek kezelésében van már erre a célra alkalmassá tehető ingatlan.</w:t>
      </w:r>
    </w:p>
    <w:p w14:paraId="6D901D79" w14:textId="3B6EF2FA" w:rsidR="006345FF" w:rsidRPr="00705942" w:rsidRDefault="005B7822" w:rsidP="003B7DA4">
      <w:pPr>
        <w:jc w:val="both"/>
        <w:rPr>
          <w:rFonts w:eastAsia="Times New Roman"/>
        </w:rPr>
      </w:pPr>
      <w:r w:rsidRPr="00705942">
        <w:rPr>
          <w:rFonts w:eastAsia="Times New Roman"/>
        </w:rPr>
        <w:br/>
        <w:t>2. Generációk közötti kapcsolat erősítése</w:t>
      </w:r>
    </w:p>
    <w:p w14:paraId="4CC7932F" w14:textId="50A8CEE8" w:rsidR="006345FF" w:rsidRPr="00705942" w:rsidRDefault="005B7822">
      <w:pPr>
        <w:jc w:val="both"/>
        <w:rPr>
          <w:rFonts w:eastAsia="Times New Roman"/>
        </w:rPr>
      </w:pPr>
      <w:r w:rsidRPr="00705942">
        <w:rPr>
          <w:rFonts w:eastAsia="Times New Roman"/>
        </w:rPr>
        <w:t xml:space="preserve">Napjainkban már egyre jobban érzékelhető a generációk közötti távolság, amit nemcsak kizárólag az évszámok határoznak meg, hanem a megváltozott életmód és világnézet is. </w:t>
      </w:r>
      <w:r w:rsidRPr="00705942">
        <w:rPr>
          <w:rFonts w:eastAsia="Times New Roman"/>
        </w:rPr>
        <w:br/>
        <w:t xml:space="preserve">Nem jellemzőek a többgenerációs családok, a gyerekek nincsenek napi kapcsolatban </w:t>
      </w:r>
      <w:r w:rsidRPr="00705942">
        <w:rPr>
          <w:rFonts w:eastAsia="Times New Roman"/>
        </w:rPr>
        <w:lastRenderedPageBreak/>
        <w:t>nagyszüleikkel, emiatt nem rendelkeznek információval, tapasztalattal az idős korosztály életkori sajátosságairól, arról, hogy ők mit kaphatnak az idősektől, illetve, hogy ők miben segíthetik az időseket.</w:t>
      </w:r>
    </w:p>
    <w:p w14:paraId="1F663F07" w14:textId="77777777" w:rsidR="006345FF" w:rsidRPr="00705942" w:rsidRDefault="005B7822">
      <w:pPr>
        <w:jc w:val="both"/>
        <w:rPr>
          <w:rFonts w:eastAsia="Times New Roman"/>
        </w:rPr>
      </w:pPr>
      <w:r w:rsidRPr="00705942">
        <w:rPr>
          <w:rFonts w:eastAsia="Times New Roman"/>
        </w:rPr>
        <w:t>A program konkrét célja az idősek társadalmi részvételének erősítése és a generációk közötti kapcsolatok mélyítése, a generációk közötti szolidaritás erősítése, az idősek társadalmi hasznosságának, közösségi megbecsültségének növelése. A fiatal és idős generáció közötti együttműködést segítő csoportos és közösségi programok szervezése, lebonyolítása.</w:t>
      </w:r>
    </w:p>
    <w:p w14:paraId="308CB7ED" w14:textId="77777777" w:rsidR="006345FF" w:rsidRPr="00705942" w:rsidRDefault="005B7822">
      <w:pPr>
        <w:jc w:val="both"/>
        <w:rPr>
          <w:rFonts w:eastAsia="Times New Roman"/>
        </w:rPr>
      </w:pPr>
      <w:r w:rsidRPr="00705942">
        <w:rPr>
          <w:rFonts w:eastAsia="Times New Roman"/>
        </w:rPr>
        <w:t>A program során a fiatal, idősödő és idős korosztály egymás életébe és készségeibe nyer bepillantást, azokat támogatja, segíti.</w:t>
      </w:r>
    </w:p>
    <w:p w14:paraId="2178C469" w14:textId="1402235B" w:rsidR="006345FF" w:rsidRPr="00705942" w:rsidRDefault="005B7822">
      <w:pPr>
        <w:jc w:val="both"/>
        <w:rPr>
          <w:rFonts w:eastAsia="Times New Roman"/>
        </w:rPr>
      </w:pPr>
      <w:r w:rsidRPr="00705942">
        <w:rPr>
          <w:rFonts w:eastAsia="Times New Roman"/>
        </w:rPr>
        <w:t>A közös programok (kézműves foglalkozások, kirándulások, sport, kulturális tevékenység…) során a két korosztály lehetőséget kap egymás életkori sajátosságainak jobb megismerésére, tudás, tapasztalat megosztására.</w:t>
      </w:r>
      <w:r w:rsidRPr="00705942">
        <w:rPr>
          <w:rFonts w:eastAsia="Times New Roman"/>
        </w:rPr>
        <w:br/>
        <w:t>A projekt célja, hogy a programokon keresztül a résztvevők, kommunikációjukat egymáshoz igazíthassák, saját képességeiket aktivizálhassák a másik korcsoport szolgálatában. Ezáltal mindkét csoport közelebb kerülhet egymáshoz, növekedhet a másik irányában az empátia és tolerancia, kompetensebb személyekké válhatnak</w:t>
      </w:r>
      <w:r w:rsidR="003B7DA4">
        <w:rPr>
          <w:rFonts w:eastAsia="Times New Roman"/>
        </w:rPr>
        <w:t>.</w:t>
      </w:r>
      <w:r w:rsidRPr="00705942">
        <w:rPr>
          <w:rFonts w:eastAsia="Times New Roman"/>
        </w:rPr>
        <w:br/>
      </w:r>
      <w:r w:rsidRPr="00705942">
        <w:rPr>
          <w:rFonts w:eastAsia="Times New Roman"/>
        </w:rPr>
        <w:br/>
        <w:t>3. Önkéntesség erősítése</w:t>
      </w:r>
    </w:p>
    <w:p w14:paraId="3113A44C" w14:textId="5A3A459D" w:rsidR="006345FF" w:rsidRPr="00705942" w:rsidRDefault="005B7822">
      <w:pPr>
        <w:jc w:val="both"/>
        <w:rPr>
          <w:rFonts w:eastAsia="Times New Roman"/>
        </w:rPr>
      </w:pPr>
      <w:r w:rsidRPr="00705942">
        <w:rPr>
          <w:rFonts w:eastAsia="Times New Roman"/>
        </w:rPr>
        <w:br/>
        <w:t>A program célja a társadalmi felelősségvállalás, az egymásra való odafigyelés, az elfogadás erősítése, a lakosság érzékenyítése a koruk/egészségi állapotuk miatt segítségre szorulók irányába.  A lakosság figyelmének felhívása az önkéntes munka fontosságára, szépségére, az önkéntesek toborzása, kiválasztása, felkészítése, munkájuk szervezése, folyamatos monitorozása.</w:t>
      </w:r>
      <w:r w:rsidRPr="00705942">
        <w:rPr>
          <w:rFonts w:eastAsia="Times New Roman"/>
        </w:rPr>
        <w:br/>
        <w:t xml:space="preserve">Elsősorban az idősekkel való segítő munka során merülnek fel olyan feladatok, pl. beszélgetés, felolvasás, melyek nem igényelnek szakképzettséget, önkéntes munka keretében elláthatók. </w:t>
      </w:r>
      <w:r w:rsidRPr="00705942">
        <w:rPr>
          <w:rFonts w:eastAsia="Times New Roman"/>
        </w:rPr>
        <w:br/>
        <w:t>Az önkéntes munka elismerésére önkéntes igazolvány bevezetése, mellyel kedvezményesen vehetők igénybe egyes</w:t>
      </w:r>
      <w:r w:rsidR="003B7DA4">
        <w:rPr>
          <w:rFonts w:eastAsia="Times New Roman"/>
        </w:rPr>
        <w:t>,</w:t>
      </w:r>
      <w:r w:rsidRPr="00705942">
        <w:rPr>
          <w:rFonts w:eastAsia="Times New Roman"/>
        </w:rPr>
        <w:t xml:space="preserve"> a város által fenntartott/támogatott szervezetek, intézmények programjai (pl. színház-, mozijegy, </w:t>
      </w:r>
      <w:r w:rsidR="0007023C" w:rsidRPr="00705942">
        <w:rPr>
          <w:rFonts w:eastAsia="Times New Roman"/>
        </w:rPr>
        <w:t>sport, uszoda</w:t>
      </w:r>
      <w:r w:rsidRPr="00705942">
        <w:rPr>
          <w:rFonts w:eastAsia="Times New Roman"/>
        </w:rPr>
        <w:t xml:space="preserve"> belépő...)</w:t>
      </w:r>
      <w:r w:rsidR="003B7DA4">
        <w:rPr>
          <w:rFonts w:eastAsia="Times New Roman"/>
        </w:rPr>
        <w:t>.</w:t>
      </w:r>
      <w:r w:rsidRPr="00705942">
        <w:rPr>
          <w:rFonts w:eastAsia="Times New Roman"/>
        </w:rPr>
        <w:br/>
      </w:r>
      <w:r w:rsidRPr="00705942">
        <w:rPr>
          <w:rFonts w:eastAsia="Times New Roman"/>
        </w:rPr>
        <w:br/>
        <w:t>4. Digitális ismeretek edukációja</w:t>
      </w:r>
    </w:p>
    <w:p w14:paraId="5992BB45" w14:textId="4599F893" w:rsidR="006345FF" w:rsidRPr="00705942" w:rsidRDefault="005B7822">
      <w:pPr>
        <w:jc w:val="both"/>
        <w:rPr>
          <w:rFonts w:eastAsia="Times New Roman"/>
        </w:rPr>
      </w:pPr>
      <w:r w:rsidRPr="00705942">
        <w:rPr>
          <w:rFonts w:eastAsia="Times New Roman"/>
        </w:rPr>
        <w:t xml:space="preserve">Célja az idősek életének, mindennapjainak megkönnyítése az infokommunikáció eszközeivel. Nagyon sok idős él egyedül, hozzátartozóik távol élnek tőlük, a modern infokommunikációs eszközök megléte és használata nagyban hozzájárulna az </w:t>
      </w:r>
      <w:r w:rsidRPr="00705942">
        <w:rPr>
          <w:rFonts w:eastAsia="Times New Roman"/>
        </w:rPr>
        <w:lastRenderedPageBreak/>
        <w:t xml:space="preserve">elmagányosodás megelőzéséhez és megkönnyítené a hozzátartozókkal való kapcsolattartást. </w:t>
      </w:r>
      <w:r w:rsidRPr="00705942">
        <w:rPr>
          <w:rFonts w:eastAsia="Times New Roman"/>
        </w:rPr>
        <w:br/>
        <w:t>A program során az érdeklődő idős személyeknek akár szervezett keretek között, de akár a saját otthonukban is lehetőségük lenne az eszközök működésének elsajátítására. Azok számára, akik nem rendelkeznek ilyen eszközökkel, kedvezményes áron lehetőség</w:t>
      </w:r>
      <w:r w:rsidR="003B7DA4">
        <w:rPr>
          <w:rFonts w:eastAsia="Times New Roman"/>
        </w:rPr>
        <w:t>e</w:t>
      </w:r>
      <w:r w:rsidRPr="00705942">
        <w:rPr>
          <w:rFonts w:eastAsia="Times New Roman"/>
        </w:rPr>
        <w:t xml:space="preserve"> lehet biztosítani azok bérlésére.</w:t>
      </w:r>
    </w:p>
    <w:p w14:paraId="46F9CFD0" w14:textId="77777777" w:rsidR="003437E1" w:rsidRPr="00705942" w:rsidRDefault="003437E1">
      <w:pPr>
        <w:jc w:val="both"/>
        <w:rPr>
          <w:rFonts w:eastAsia="Times New Roman"/>
        </w:rPr>
      </w:pPr>
    </w:p>
    <w:p w14:paraId="5D640EF5" w14:textId="5C4E3DE5" w:rsidR="006345FF" w:rsidRPr="00705942" w:rsidRDefault="005B7822" w:rsidP="00EC6AD9">
      <w:pPr>
        <w:pStyle w:val="Cmsor3"/>
        <w:rPr>
          <w:rFonts w:eastAsia="Times New Roman" w:cs="Times New Roman"/>
        </w:rPr>
      </w:pPr>
      <w:bookmarkStart w:id="131" w:name="_Toc213846405"/>
      <w:r w:rsidRPr="00705942">
        <w:rPr>
          <w:rFonts w:eastAsia="Times New Roman" w:cs="Times New Roman"/>
        </w:rPr>
        <w:t>4.4.2.</w:t>
      </w:r>
      <w:r w:rsidR="00BC3235">
        <w:rPr>
          <w:rFonts w:eastAsia="Times New Roman" w:cs="Times New Roman"/>
        </w:rPr>
        <w:tab/>
      </w:r>
      <w:r w:rsidRPr="00705942">
        <w:rPr>
          <w:rFonts w:eastAsia="Times New Roman" w:cs="Times New Roman"/>
        </w:rPr>
        <w:t>Biztonságos életkörülmények kialakításának elősegítése</w:t>
      </w:r>
      <w:bookmarkEnd w:id="131"/>
    </w:p>
    <w:p w14:paraId="629EBEF8" w14:textId="77777777" w:rsidR="006345FF" w:rsidRPr="00705942" w:rsidRDefault="006345FF">
      <w:pPr>
        <w:jc w:val="both"/>
        <w:rPr>
          <w:rFonts w:eastAsia="Times New Roman"/>
        </w:rPr>
      </w:pPr>
    </w:p>
    <w:p w14:paraId="7F11147E" w14:textId="64D3E734" w:rsidR="006345FF" w:rsidRPr="00705942" w:rsidRDefault="005B7822">
      <w:pPr>
        <w:jc w:val="both"/>
        <w:rPr>
          <w:rFonts w:eastAsia="Times New Roman"/>
          <w:b/>
        </w:rPr>
      </w:pPr>
      <w:r w:rsidRPr="00705942">
        <w:rPr>
          <w:rFonts w:eastAsia="Times New Roman"/>
          <w:b/>
        </w:rPr>
        <w:t>A megfelelő lakókörnyezet</w:t>
      </w:r>
      <w:r w:rsidR="003F43A7">
        <w:rPr>
          <w:rFonts w:eastAsia="Times New Roman"/>
          <w:b/>
        </w:rPr>
        <w:t>et</w:t>
      </w:r>
      <w:r w:rsidRPr="00705942">
        <w:rPr>
          <w:rFonts w:eastAsia="Times New Roman"/>
          <w:b/>
        </w:rPr>
        <w:t xml:space="preserve"> és a mindennapi életvitelt segítő eszközök fejlesztése, alkalmazása.</w:t>
      </w:r>
    </w:p>
    <w:p w14:paraId="7FA41F2E" w14:textId="63133F32" w:rsidR="006345FF" w:rsidRPr="00705942" w:rsidRDefault="005B7822">
      <w:pPr>
        <w:jc w:val="both"/>
        <w:rPr>
          <w:rFonts w:eastAsia="Times New Roman"/>
        </w:rPr>
      </w:pPr>
      <w:r w:rsidRPr="00705942">
        <w:rPr>
          <w:rFonts w:eastAsia="Times New Roman"/>
        </w:rPr>
        <w:t xml:space="preserve">Koordinátor szervezet neve: </w:t>
      </w:r>
      <w:r w:rsidR="005C3C51" w:rsidRPr="005C3C51">
        <w:rPr>
          <w:rFonts w:eastAsia="Times New Roman"/>
        </w:rPr>
        <w:t>Pálos Károly Szociális Szolgáltató Központ és Gyermekjóléti Szolgálat</w:t>
      </w:r>
    </w:p>
    <w:p w14:paraId="564D31BA" w14:textId="77777777" w:rsidR="006345FF" w:rsidRPr="00705942" w:rsidRDefault="005B7822">
      <w:pPr>
        <w:jc w:val="both"/>
        <w:rPr>
          <w:rFonts w:eastAsia="Times New Roman"/>
        </w:rPr>
      </w:pPr>
      <w:r w:rsidRPr="00705942">
        <w:rPr>
          <w:rFonts w:eastAsia="Times New Roman"/>
        </w:rPr>
        <w:t>A projekt leírása:</w:t>
      </w:r>
    </w:p>
    <w:p w14:paraId="6A799CE3" w14:textId="77777777" w:rsidR="006345FF" w:rsidRPr="00705942" w:rsidRDefault="005B7822">
      <w:pPr>
        <w:jc w:val="both"/>
        <w:rPr>
          <w:rFonts w:eastAsia="Times New Roman"/>
        </w:rPr>
      </w:pPr>
      <w:r w:rsidRPr="00705942">
        <w:rPr>
          <w:rFonts w:eastAsia="Times New Roman"/>
        </w:rPr>
        <w:t xml:space="preserve">Fontos, hogy az idős ember minél tovább saját otthonában élhessen, ehhez megkapjon minden olyan támogatást, szolgáltatást, mely ezt lehetővé teszi. </w:t>
      </w:r>
    </w:p>
    <w:p w14:paraId="56849504" w14:textId="77777777" w:rsidR="006345FF" w:rsidRPr="00705942" w:rsidRDefault="005B7822">
      <w:pPr>
        <w:jc w:val="both"/>
        <w:rPr>
          <w:rFonts w:eastAsia="Times New Roman"/>
        </w:rPr>
      </w:pPr>
      <w:r w:rsidRPr="00705942">
        <w:rPr>
          <w:rFonts w:eastAsia="Times New Roman"/>
        </w:rPr>
        <w:t>A program célja olyan eszközök kifejlesztése és alkalmazása, melyek segítik az időseket mindennapi tevékenységeik elvégzésében, növelik biztonságérzetüket.</w:t>
      </w:r>
    </w:p>
    <w:p w14:paraId="3755B184" w14:textId="536A0424" w:rsidR="006345FF" w:rsidRPr="00705942" w:rsidRDefault="003F43A7" w:rsidP="00C11E6B">
      <w:pPr>
        <w:numPr>
          <w:ilvl w:val="0"/>
          <w:numId w:val="20"/>
        </w:numPr>
        <w:pBdr>
          <w:top w:val="nil"/>
          <w:left w:val="nil"/>
          <w:bottom w:val="nil"/>
          <w:right w:val="nil"/>
          <w:between w:val="nil"/>
        </w:pBdr>
        <w:spacing w:after="0"/>
        <w:jc w:val="both"/>
        <w:rPr>
          <w:rFonts w:eastAsia="Times New Roman"/>
          <w:color w:val="000000"/>
        </w:rPr>
      </w:pPr>
      <w:r>
        <w:rPr>
          <w:rFonts w:eastAsia="Times New Roman"/>
          <w:color w:val="000000"/>
        </w:rPr>
        <w:t>m</w:t>
      </w:r>
      <w:r w:rsidR="005B7822" w:rsidRPr="00705942">
        <w:rPr>
          <w:rFonts w:eastAsia="Times New Roman"/>
          <w:color w:val="000000"/>
        </w:rPr>
        <w:t>esterséges</w:t>
      </w:r>
      <w:r>
        <w:rPr>
          <w:rFonts w:eastAsia="Times New Roman"/>
          <w:color w:val="000000"/>
        </w:rPr>
        <w:t xml:space="preserve"> i</w:t>
      </w:r>
      <w:r w:rsidR="005B7822" w:rsidRPr="00705942">
        <w:rPr>
          <w:rFonts w:eastAsia="Times New Roman"/>
          <w:color w:val="000000"/>
        </w:rPr>
        <w:t>ntelligencia alapú rendszerek alkalmazása</w:t>
      </w:r>
      <w:r w:rsidR="005B7822" w:rsidRPr="00705942">
        <w:rPr>
          <w:rFonts w:eastAsia="Times New Roman"/>
        </w:rPr>
        <w:t>,</w:t>
      </w:r>
    </w:p>
    <w:p w14:paraId="6D87E07A"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 xml:space="preserve">mozgásérzékelő lámpák, jelzőrendszerek (füst, szén-monoxid érzékelők), </w:t>
      </w:r>
    </w:p>
    <w:p w14:paraId="10BBAC1F" w14:textId="1FB73371"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demens személyek elkóborlásának megelőzésére szolgáló eszköz (ruházaton viselhető kis méretű eszköz, mely jelez a gondozónak és/vagy hozzátartozónak, helyzetmeghatározásra képes és kommunikációval segítséget nyújt az idősnek, hogy hazataláljon),</w:t>
      </w:r>
    </w:p>
    <w:p w14:paraId="0AC6E839"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gyógyszerelést támogató eszközök (olyan időzített gyógyszeradagoló mely jelez, ha nem vette be a gyógyszert az idős, de csak akkor nyit ki a gyógyszertároló rekesz, ha aktuális a gyógyszer bevétele),</w:t>
      </w:r>
    </w:p>
    <w:p w14:paraId="0BC786B6" w14:textId="77777777" w:rsidR="006345FF" w:rsidRPr="00705942" w:rsidRDefault="005B7822" w:rsidP="00C11E6B">
      <w:pPr>
        <w:numPr>
          <w:ilvl w:val="0"/>
          <w:numId w:val="20"/>
        </w:numPr>
        <w:pBdr>
          <w:top w:val="nil"/>
          <w:left w:val="nil"/>
          <w:bottom w:val="nil"/>
          <w:right w:val="nil"/>
          <w:between w:val="nil"/>
        </w:pBdr>
        <w:jc w:val="both"/>
        <w:rPr>
          <w:rFonts w:eastAsia="Times New Roman"/>
          <w:color w:val="000000"/>
        </w:rPr>
      </w:pPr>
      <w:r w:rsidRPr="00705942">
        <w:rPr>
          <w:rFonts w:eastAsia="Times New Roman"/>
          <w:color w:val="000000"/>
        </w:rPr>
        <w:t>folyadékfogyasztást segítő eszközök (nem csak fényjelzéssel, hanem szóbeli kommunikációval is figyelmezteti az időst a folyadékfogyasztásra, időzíthető (pl. óránként jelez) és addig figyelmeztet, míg az idős nem iszik)</w:t>
      </w:r>
      <w:r w:rsidRPr="00705942">
        <w:rPr>
          <w:rFonts w:eastAsia="Times New Roman"/>
        </w:rPr>
        <w:t>.</w:t>
      </w:r>
    </w:p>
    <w:p w14:paraId="6B1912D0" w14:textId="77777777" w:rsidR="006345FF" w:rsidRDefault="006345FF">
      <w:pPr>
        <w:jc w:val="both"/>
        <w:rPr>
          <w:rFonts w:eastAsia="Times New Roman"/>
        </w:rPr>
      </w:pPr>
    </w:p>
    <w:p w14:paraId="2E805120" w14:textId="77777777" w:rsidR="00CB37C6" w:rsidRPr="00705942" w:rsidRDefault="00CB37C6">
      <w:pPr>
        <w:jc w:val="both"/>
        <w:rPr>
          <w:rFonts w:eastAsia="Times New Roman"/>
        </w:rPr>
      </w:pPr>
    </w:p>
    <w:p w14:paraId="3BF3B0F8" w14:textId="5054E49B" w:rsidR="006345FF" w:rsidRPr="00705942" w:rsidRDefault="005B7822" w:rsidP="00EC6AD9">
      <w:pPr>
        <w:pStyle w:val="Cmsor3"/>
        <w:rPr>
          <w:rFonts w:eastAsia="Times New Roman" w:cs="Times New Roman"/>
        </w:rPr>
      </w:pPr>
      <w:bookmarkStart w:id="132" w:name="_Toc213846406"/>
      <w:r w:rsidRPr="00705942">
        <w:rPr>
          <w:rFonts w:eastAsia="Times New Roman" w:cs="Times New Roman"/>
        </w:rPr>
        <w:lastRenderedPageBreak/>
        <w:t>4.4.3.</w:t>
      </w:r>
      <w:r w:rsidR="00BC3235">
        <w:rPr>
          <w:rFonts w:eastAsia="Times New Roman" w:cs="Times New Roman"/>
        </w:rPr>
        <w:tab/>
      </w:r>
      <w:r w:rsidRPr="00705942">
        <w:rPr>
          <w:rFonts w:eastAsia="Times New Roman" w:cs="Times New Roman"/>
        </w:rPr>
        <w:t>Az idősek gondozását végzők munkájának támogatása</w:t>
      </w:r>
      <w:bookmarkEnd w:id="132"/>
    </w:p>
    <w:p w14:paraId="0ED8FA3B" w14:textId="77777777" w:rsidR="006345FF" w:rsidRPr="00705942" w:rsidRDefault="006345FF">
      <w:pPr>
        <w:jc w:val="both"/>
        <w:rPr>
          <w:rFonts w:eastAsia="Times New Roman"/>
        </w:rPr>
      </w:pPr>
    </w:p>
    <w:p w14:paraId="35045EA2" w14:textId="77777777" w:rsidR="006345FF" w:rsidRPr="00705942" w:rsidRDefault="005B7822">
      <w:pPr>
        <w:jc w:val="both"/>
        <w:rPr>
          <w:rFonts w:eastAsia="Times New Roman"/>
          <w:b/>
        </w:rPr>
      </w:pPr>
      <w:r w:rsidRPr="00705942">
        <w:rPr>
          <w:rFonts w:eastAsia="Times New Roman"/>
          <w:b/>
        </w:rPr>
        <w:t>Fizikai ellátást segítő eszközök fejlesztése, alkalmazása; Mentális gondozást támogató eszközök fejlesztése alkalmazása.</w:t>
      </w:r>
    </w:p>
    <w:p w14:paraId="03AF4559" w14:textId="7F66055A" w:rsidR="006345FF" w:rsidRPr="00705942" w:rsidRDefault="005B7822">
      <w:pPr>
        <w:jc w:val="both"/>
        <w:rPr>
          <w:rFonts w:eastAsia="Times New Roman"/>
        </w:rPr>
      </w:pPr>
      <w:r w:rsidRPr="00705942">
        <w:rPr>
          <w:rFonts w:eastAsia="Times New Roman"/>
        </w:rPr>
        <w:t xml:space="preserve">Koordinátor szervezet neve: </w:t>
      </w:r>
      <w:r w:rsidR="005C3C51" w:rsidRPr="005C3C51">
        <w:rPr>
          <w:rFonts w:eastAsia="Times New Roman"/>
        </w:rPr>
        <w:t>Pálos Károly Szociális Szolgáltató Központ és Gyermekjóléti Szolgálat</w:t>
      </w:r>
    </w:p>
    <w:p w14:paraId="7604084C" w14:textId="77777777" w:rsidR="006345FF" w:rsidRPr="00705942" w:rsidRDefault="006345FF">
      <w:pPr>
        <w:jc w:val="both"/>
        <w:rPr>
          <w:rFonts w:eastAsia="Times New Roman"/>
        </w:rPr>
      </w:pPr>
    </w:p>
    <w:p w14:paraId="13BF48D1" w14:textId="77777777" w:rsidR="006345FF" w:rsidRPr="00705942" w:rsidRDefault="005B7822">
      <w:pPr>
        <w:jc w:val="both"/>
        <w:rPr>
          <w:rFonts w:eastAsia="Times New Roman"/>
        </w:rPr>
      </w:pPr>
      <w:r w:rsidRPr="00705942">
        <w:rPr>
          <w:rFonts w:eastAsia="Times New Roman"/>
        </w:rPr>
        <w:t>A projekt leírása:</w:t>
      </w:r>
    </w:p>
    <w:p w14:paraId="2C59417C" w14:textId="22BA3FF1" w:rsidR="006345FF" w:rsidRPr="0086747B" w:rsidRDefault="0086747B" w:rsidP="0086747B">
      <w:pPr>
        <w:jc w:val="both"/>
        <w:rPr>
          <w:rFonts w:eastAsia="Times New Roman"/>
        </w:rPr>
      </w:pPr>
      <w:r w:rsidRPr="0086747B">
        <w:rPr>
          <w:rFonts w:eastAsia="Times New Roman"/>
        </w:rPr>
        <w:t>1.</w:t>
      </w:r>
      <w:r>
        <w:rPr>
          <w:rFonts w:eastAsia="Times New Roman"/>
        </w:rPr>
        <w:t xml:space="preserve">   </w:t>
      </w:r>
      <w:r w:rsidR="005B7822" w:rsidRPr="0086747B">
        <w:rPr>
          <w:rFonts w:eastAsia="Times New Roman"/>
        </w:rPr>
        <w:t>Fizikai ellátást segítő eszközök fejlesztése</w:t>
      </w:r>
    </w:p>
    <w:p w14:paraId="7731F76D" w14:textId="57B7802F" w:rsidR="006345FF" w:rsidRPr="00705942" w:rsidRDefault="005B7822">
      <w:pPr>
        <w:jc w:val="both"/>
        <w:rPr>
          <w:rFonts w:eastAsia="Times New Roman"/>
        </w:rPr>
      </w:pPr>
      <w:r w:rsidRPr="00705942">
        <w:rPr>
          <w:rFonts w:eastAsia="Times New Roman"/>
        </w:rPr>
        <w:br/>
        <w:t xml:space="preserve">A házi segítségnyújtás </w:t>
      </w:r>
      <w:r w:rsidR="00083D6E" w:rsidRPr="00705942">
        <w:rPr>
          <w:rFonts w:eastAsia="Times New Roman"/>
        </w:rPr>
        <w:t>keretein</w:t>
      </w:r>
      <w:r w:rsidRPr="00705942">
        <w:rPr>
          <w:rFonts w:eastAsia="Times New Roman"/>
        </w:rPr>
        <w:t xml:space="preserve"> belül egyre több olyan személy ellátását biztosítja az intézmény, akik teljes ellátásra szorulnak, gondozásuk komoly fizikai terhet ró az őket ellátó szakemberekre. A program célja, hogy olyan eszközök kerüljenek kifejlesztésre és alkalmazásra melyek segítik a gondozókat az ellátott saját otthonában történő munkavégzésben, fizikai terheik csökkentésében.</w:t>
      </w:r>
    </w:p>
    <w:p w14:paraId="52EE1871" w14:textId="2019B723" w:rsidR="006345FF" w:rsidRPr="008B6B62" w:rsidRDefault="005B7822" w:rsidP="00C11E6B">
      <w:pPr>
        <w:pStyle w:val="Listaszerbekezds"/>
        <w:numPr>
          <w:ilvl w:val="0"/>
          <w:numId w:val="35"/>
        </w:numPr>
        <w:pBdr>
          <w:top w:val="nil"/>
          <w:left w:val="nil"/>
          <w:bottom w:val="nil"/>
          <w:right w:val="nil"/>
          <w:between w:val="nil"/>
        </w:pBdr>
        <w:jc w:val="both"/>
        <w:rPr>
          <w:rFonts w:eastAsia="Times New Roman"/>
          <w:color w:val="000000"/>
        </w:rPr>
      </w:pPr>
      <w:r w:rsidRPr="008B6B62">
        <w:rPr>
          <w:rFonts w:eastAsia="Times New Roman"/>
          <w:color w:val="000000"/>
        </w:rPr>
        <w:t>Mentális gondozást támogató eszközök</w:t>
      </w:r>
    </w:p>
    <w:p w14:paraId="132C8D08" w14:textId="3D1AC6EA" w:rsidR="006345FF" w:rsidRPr="00705942" w:rsidRDefault="005B7822">
      <w:pPr>
        <w:jc w:val="both"/>
        <w:rPr>
          <w:rFonts w:eastAsia="Times New Roman"/>
        </w:rPr>
      </w:pPr>
      <w:r w:rsidRPr="00705942">
        <w:rPr>
          <w:rFonts w:eastAsia="Times New Roman"/>
        </w:rPr>
        <w:t>Az idős embereknél komoly veszélyt jelent a társas kapcsolatok beszűkülése, az elmagányosodás. Különösen azok tekintetében, akik életkoruk, egészségi állapotuk miatt nem tudják lakásukat elhagyni. Ezek a mentális problémák fizikai leépüléshez vezethetnek. A tapasztalatok azt mutatják, hogy a gondozók leterheltségük miatt nem tudnak hosszabb időt egy-egy ellátottnál tölteni, munkájuk egyre inkább a fizikai ellátásra szor</w:t>
      </w:r>
      <w:r w:rsidR="00B07A11">
        <w:rPr>
          <w:rFonts w:eastAsia="Times New Roman"/>
        </w:rPr>
        <w:t>ítkozik</w:t>
      </w:r>
      <w:r w:rsidRPr="00705942">
        <w:rPr>
          <w:rFonts w:eastAsia="Times New Roman"/>
        </w:rPr>
        <w:t>. Természetesen ez idő alatt is beszélgetnek az ellátottal, de ez nagyon kevés</w:t>
      </w:r>
      <w:r w:rsidR="00B07A11">
        <w:rPr>
          <w:rFonts w:eastAsia="Times New Roman"/>
        </w:rPr>
        <w:t>,</w:t>
      </w:r>
      <w:r w:rsidRPr="00705942">
        <w:rPr>
          <w:rFonts w:eastAsia="Times New Roman"/>
        </w:rPr>
        <w:t xml:space="preserve"> főként olyan idősek számára, akiknek a gondozó az egyetlen kapcsolatuk a külvilággal. </w:t>
      </w:r>
    </w:p>
    <w:p w14:paraId="2F2B278D" w14:textId="77777777" w:rsidR="006345FF" w:rsidRPr="00705942" w:rsidRDefault="005B7822">
      <w:pPr>
        <w:jc w:val="both"/>
        <w:rPr>
          <w:rFonts w:eastAsia="Times New Roman"/>
        </w:rPr>
      </w:pPr>
      <w:r w:rsidRPr="00705942">
        <w:rPr>
          <w:rFonts w:eastAsia="Times New Roman"/>
        </w:rPr>
        <w:t>Olyan eszközök, alkalmazások kifejlesztése lenne a cél, melyek képesek társalogni az időssel, vagy akár felolvasni számára.</w:t>
      </w:r>
    </w:p>
    <w:p w14:paraId="3D7D5768" w14:textId="77777777" w:rsidR="006345FF" w:rsidRPr="00705942" w:rsidRDefault="006345FF">
      <w:pPr>
        <w:jc w:val="both"/>
        <w:rPr>
          <w:rFonts w:eastAsia="Times New Roman"/>
        </w:rPr>
      </w:pPr>
    </w:p>
    <w:p w14:paraId="0C8EF38C" w14:textId="1464634B" w:rsidR="006345FF" w:rsidRPr="00705942" w:rsidRDefault="005B7822" w:rsidP="00EC6AD9">
      <w:pPr>
        <w:pStyle w:val="Cmsor3"/>
        <w:rPr>
          <w:rFonts w:eastAsia="Times New Roman" w:cs="Times New Roman"/>
        </w:rPr>
      </w:pPr>
      <w:bookmarkStart w:id="133" w:name="_Toc213846407"/>
      <w:r w:rsidRPr="00705942">
        <w:rPr>
          <w:rFonts w:eastAsia="Times New Roman" w:cs="Times New Roman"/>
        </w:rPr>
        <w:t>4.4.4.</w:t>
      </w:r>
      <w:r w:rsidR="00BC3235">
        <w:rPr>
          <w:rFonts w:eastAsia="Times New Roman" w:cs="Times New Roman"/>
        </w:rPr>
        <w:tab/>
      </w:r>
      <w:r w:rsidRPr="00705942">
        <w:rPr>
          <w:rFonts w:eastAsia="Times New Roman" w:cs="Times New Roman"/>
        </w:rPr>
        <w:t>Szakképzett humán erőforrás biztosítása</w:t>
      </w:r>
      <w:bookmarkEnd w:id="133"/>
    </w:p>
    <w:p w14:paraId="6321EF44" w14:textId="77777777" w:rsidR="006345FF" w:rsidRPr="00705942" w:rsidRDefault="006345FF">
      <w:pPr>
        <w:jc w:val="both"/>
        <w:rPr>
          <w:rFonts w:eastAsia="Times New Roman"/>
        </w:rPr>
      </w:pPr>
    </w:p>
    <w:p w14:paraId="27E4E064" w14:textId="77777777" w:rsidR="006345FF" w:rsidRPr="00705942" w:rsidRDefault="005B7822">
      <w:pPr>
        <w:jc w:val="both"/>
        <w:rPr>
          <w:rFonts w:eastAsia="Times New Roman"/>
          <w:b/>
        </w:rPr>
      </w:pPr>
      <w:r w:rsidRPr="00705942">
        <w:rPr>
          <w:rFonts w:eastAsia="Times New Roman"/>
          <w:b/>
        </w:rPr>
        <w:t>A segítő munka életpályamodelljének kidolgozása; Kiégést megelőző és egészségvédelmet szolgáló programok biztosítása.</w:t>
      </w:r>
    </w:p>
    <w:p w14:paraId="12812A42" w14:textId="41DDAB23" w:rsidR="006345FF" w:rsidRPr="00705942" w:rsidRDefault="005B7822">
      <w:pPr>
        <w:jc w:val="both"/>
        <w:rPr>
          <w:rFonts w:eastAsia="Times New Roman"/>
        </w:rPr>
      </w:pPr>
      <w:r w:rsidRPr="00705942">
        <w:rPr>
          <w:rFonts w:eastAsia="Times New Roman"/>
        </w:rPr>
        <w:lastRenderedPageBreak/>
        <w:t xml:space="preserve">Koordinátor szervezet neve: </w:t>
      </w:r>
      <w:r w:rsidR="005C3C51" w:rsidRPr="005C3C51">
        <w:rPr>
          <w:rFonts w:eastAsia="Times New Roman"/>
        </w:rPr>
        <w:t>Pálos Károly Szociális Szolgáltató Központ és Gyermekjóléti Szolgálat</w:t>
      </w:r>
    </w:p>
    <w:p w14:paraId="003ED5DC" w14:textId="77777777" w:rsidR="006345FF" w:rsidRPr="00705942" w:rsidRDefault="006345FF">
      <w:pPr>
        <w:jc w:val="both"/>
        <w:rPr>
          <w:rFonts w:eastAsia="Times New Roman"/>
        </w:rPr>
      </w:pPr>
    </w:p>
    <w:p w14:paraId="059F0F06" w14:textId="77777777" w:rsidR="006345FF" w:rsidRPr="00705942" w:rsidRDefault="005B7822">
      <w:pPr>
        <w:jc w:val="both"/>
        <w:rPr>
          <w:rFonts w:eastAsia="Times New Roman"/>
        </w:rPr>
      </w:pPr>
      <w:r w:rsidRPr="00705942">
        <w:rPr>
          <w:rFonts w:eastAsia="Times New Roman"/>
        </w:rPr>
        <w:t>A projekt leírása:</w:t>
      </w:r>
    </w:p>
    <w:p w14:paraId="42101234" w14:textId="77777777" w:rsidR="006345FF" w:rsidRPr="00705942" w:rsidRDefault="005B7822">
      <w:pPr>
        <w:jc w:val="both"/>
        <w:rPr>
          <w:rFonts w:eastAsia="Times New Roman"/>
        </w:rPr>
      </w:pPr>
      <w:r w:rsidRPr="00705942">
        <w:rPr>
          <w:rFonts w:eastAsia="Times New Roman"/>
        </w:rPr>
        <w:t>1. Életpályamodell</w:t>
      </w:r>
    </w:p>
    <w:p w14:paraId="7D971F80" w14:textId="77777777" w:rsidR="006345FF" w:rsidRPr="00705942" w:rsidRDefault="005B7822">
      <w:pPr>
        <w:jc w:val="both"/>
        <w:rPr>
          <w:rFonts w:eastAsia="Times New Roman"/>
        </w:rPr>
      </w:pPr>
      <w:r w:rsidRPr="00705942">
        <w:rPr>
          <w:rFonts w:eastAsia="Times New Roman"/>
        </w:rPr>
        <w:t>A segítő szakma egyre népszerűtlenebb a pályaválasztók körében, a képzések csekély száma, az alacsony bérezés, és a társadalmi megbecsültség hiánya miatt. Már most komoly munkaerőhiánnyal küzdenek egyes területek, és amennyiben ez a tendencia folytatódik, néhány éven belül a segítő szakma az összeomlás szélére kerül. Ezzel szemben a segítségre szorulók száma emelkedik, a megoldandó problémák súlyosbodnak.</w:t>
      </w:r>
      <w:r w:rsidRPr="00705942">
        <w:rPr>
          <w:rFonts w:eastAsia="Times New Roman"/>
        </w:rPr>
        <w:br/>
        <w:t>Olyan életpályamodell kidolgozására lenne szükség, mely vonzóvá teszi a szakmát a fiatalok számára.</w:t>
      </w:r>
    </w:p>
    <w:p w14:paraId="29A07DEB" w14:textId="474DDE04" w:rsidR="006345FF" w:rsidRPr="00705942" w:rsidRDefault="005B7822">
      <w:pPr>
        <w:jc w:val="both"/>
        <w:rPr>
          <w:rFonts w:eastAsia="Times New Roman"/>
        </w:rPr>
      </w:pPr>
      <w:r w:rsidRPr="00705942">
        <w:rPr>
          <w:rFonts w:eastAsia="Times New Roman"/>
        </w:rPr>
        <w:t>Szakirányú képzésben részt vevők anyagi támogatása: tandíj átvállalása, végzős hallgatók anyagi támogatása</w:t>
      </w:r>
      <w:r w:rsidR="00B07A11">
        <w:rPr>
          <w:rFonts w:eastAsia="Times New Roman"/>
        </w:rPr>
        <w:t>,</w:t>
      </w:r>
      <w:r w:rsidRPr="00705942">
        <w:rPr>
          <w:rFonts w:eastAsia="Times New Roman"/>
        </w:rPr>
        <w:t xml:space="preserve"> amennyiben vállalják az adott intézményben való hosszabb távú munkavállalást.</w:t>
      </w:r>
      <w:r w:rsidRPr="00705942">
        <w:rPr>
          <w:rFonts w:eastAsia="Times New Roman"/>
        </w:rPr>
        <w:br/>
        <w:t>Kedvezmények biztosítása a szociális területen dolgozók számára egyes szolgáltatások igénybevétele esetén (egészségügy, sport, kultúra).</w:t>
      </w:r>
    </w:p>
    <w:p w14:paraId="0D0B6323" w14:textId="77777777" w:rsidR="006345FF" w:rsidRPr="00705942" w:rsidRDefault="005B7822">
      <w:pPr>
        <w:jc w:val="both"/>
        <w:rPr>
          <w:rFonts w:eastAsia="Times New Roman"/>
        </w:rPr>
      </w:pPr>
      <w:r w:rsidRPr="00705942">
        <w:rPr>
          <w:rFonts w:eastAsia="Times New Roman"/>
        </w:rPr>
        <w:br/>
        <w:t>2. Kiégést megelőző programok:</w:t>
      </w:r>
    </w:p>
    <w:p w14:paraId="08E6E320" w14:textId="77777777" w:rsidR="006345FF" w:rsidRPr="00705942" w:rsidRDefault="005B7822">
      <w:pPr>
        <w:jc w:val="both"/>
        <w:rPr>
          <w:rFonts w:eastAsia="Times New Roman"/>
        </w:rPr>
      </w:pPr>
      <w:r w:rsidRPr="00705942">
        <w:rPr>
          <w:rFonts w:eastAsia="Times New Roman"/>
        </w:rPr>
        <w:t>A segítő munka komoly mentális/fizikai megterheléssel jár, mely kiégéshez, megbetegedéshez vezethet. Fontos, hogy a területen dolgozó szakemberek megkapjanak minden olyan segítséget, mely hozzájárul mentális és fizikai egészségük megőrzéséhez:</w:t>
      </w:r>
    </w:p>
    <w:p w14:paraId="1CA3F8F3" w14:textId="77777777" w:rsidR="006345FF" w:rsidRPr="00705942" w:rsidRDefault="005B7822">
      <w:pPr>
        <w:numPr>
          <w:ilvl w:val="0"/>
          <w:numId w:val="8"/>
        </w:numPr>
        <w:spacing w:after="0"/>
        <w:jc w:val="both"/>
        <w:rPr>
          <w:rFonts w:eastAsia="Times New Roman"/>
        </w:rPr>
      </w:pPr>
      <w:r w:rsidRPr="00705942">
        <w:rPr>
          <w:rFonts w:eastAsia="Times New Roman"/>
        </w:rPr>
        <w:t>Szűrővizsgálatokon való részvétel biztosítása a területen dolgozók számára.</w:t>
      </w:r>
    </w:p>
    <w:p w14:paraId="59925034" w14:textId="77777777" w:rsidR="006345FF" w:rsidRPr="00705942" w:rsidRDefault="005B7822">
      <w:pPr>
        <w:numPr>
          <w:ilvl w:val="0"/>
          <w:numId w:val="8"/>
        </w:numPr>
        <w:jc w:val="both"/>
        <w:rPr>
          <w:rFonts w:eastAsia="Times New Roman"/>
        </w:rPr>
      </w:pPr>
      <w:r w:rsidRPr="00705942">
        <w:rPr>
          <w:rFonts w:eastAsia="Times New Roman"/>
        </w:rPr>
        <w:t>Rekreációs lehetőségek biztosítása, támogatása, szupervízió lehetőségének bővítése.</w:t>
      </w:r>
    </w:p>
    <w:p w14:paraId="0861B6A8" w14:textId="77777777" w:rsidR="006345FF" w:rsidRPr="00705942" w:rsidRDefault="006345FF">
      <w:pPr>
        <w:jc w:val="both"/>
        <w:rPr>
          <w:rFonts w:eastAsia="Times New Roman"/>
        </w:rPr>
      </w:pPr>
    </w:p>
    <w:p w14:paraId="27A90E9E" w14:textId="7DE5D80E" w:rsidR="006345FF" w:rsidRPr="00705942" w:rsidRDefault="005B7822" w:rsidP="00EC6AD9">
      <w:pPr>
        <w:pStyle w:val="Cmsor3"/>
        <w:rPr>
          <w:rFonts w:eastAsia="Times New Roman" w:cs="Times New Roman"/>
        </w:rPr>
      </w:pPr>
      <w:bookmarkStart w:id="134" w:name="_Toc213846408"/>
      <w:r w:rsidRPr="00705942">
        <w:rPr>
          <w:rFonts w:eastAsia="Times New Roman" w:cs="Times New Roman"/>
        </w:rPr>
        <w:t>4.4.5.</w:t>
      </w:r>
      <w:r w:rsidR="00BC3235">
        <w:rPr>
          <w:rFonts w:eastAsia="Times New Roman" w:cs="Times New Roman"/>
        </w:rPr>
        <w:tab/>
      </w:r>
      <w:r w:rsidRPr="00705942">
        <w:rPr>
          <w:rFonts w:eastAsia="Times New Roman" w:cs="Times New Roman"/>
        </w:rPr>
        <w:t>Szociális gazdaság szereplőinek bevonása, erősítése</w:t>
      </w:r>
      <w:bookmarkEnd w:id="134"/>
    </w:p>
    <w:p w14:paraId="1BA29719" w14:textId="77777777" w:rsidR="006345FF" w:rsidRPr="00705942" w:rsidRDefault="006345FF">
      <w:pPr>
        <w:jc w:val="both"/>
        <w:rPr>
          <w:rFonts w:eastAsia="Times New Roman"/>
        </w:rPr>
      </w:pPr>
    </w:p>
    <w:p w14:paraId="478B4970" w14:textId="77777777" w:rsidR="006345FF" w:rsidRPr="00705942" w:rsidRDefault="005B7822">
      <w:pPr>
        <w:jc w:val="both"/>
        <w:rPr>
          <w:rFonts w:eastAsia="Times New Roman"/>
          <w:b/>
        </w:rPr>
      </w:pPr>
      <w:r w:rsidRPr="00705942">
        <w:rPr>
          <w:rFonts w:eastAsia="Times New Roman"/>
          <w:b/>
        </w:rPr>
        <w:t>A szociális vállalkozások keresletének fokozása, láthatóságuk erősítése a város gazdasági életében.</w:t>
      </w:r>
    </w:p>
    <w:p w14:paraId="458D1FBC"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5207452A" w14:textId="77777777" w:rsidR="006345FF" w:rsidRPr="00705942" w:rsidRDefault="006345FF">
      <w:pPr>
        <w:jc w:val="both"/>
        <w:rPr>
          <w:rFonts w:eastAsia="Times New Roman"/>
        </w:rPr>
      </w:pPr>
    </w:p>
    <w:p w14:paraId="7BF53C3D" w14:textId="77777777" w:rsidR="006345FF" w:rsidRPr="00705942" w:rsidRDefault="005B7822">
      <w:pPr>
        <w:jc w:val="both"/>
        <w:rPr>
          <w:rFonts w:eastAsia="Times New Roman"/>
        </w:rPr>
      </w:pPr>
      <w:r w:rsidRPr="00705942">
        <w:rPr>
          <w:rFonts w:eastAsia="Times New Roman"/>
        </w:rPr>
        <w:t>A projekt leírása:</w:t>
      </w:r>
    </w:p>
    <w:p w14:paraId="0A14E427" w14:textId="0AED8EB6" w:rsidR="006345FF" w:rsidRPr="00705942" w:rsidRDefault="005B7822">
      <w:pPr>
        <w:jc w:val="both"/>
        <w:rPr>
          <w:rFonts w:eastAsia="Times New Roman"/>
        </w:rPr>
      </w:pPr>
      <w:r w:rsidRPr="00705942">
        <w:rPr>
          <w:rFonts w:eastAsia="Times New Roman"/>
        </w:rPr>
        <w:t xml:space="preserve">A szociális vállalkozások egy egyedi szegmensét adják a foglalkoztatásnak és </w:t>
      </w:r>
      <w:r w:rsidR="00B07A11">
        <w:rPr>
          <w:rFonts w:eastAsia="Times New Roman"/>
        </w:rPr>
        <w:t xml:space="preserve">a </w:t>
      </w:r>
      <w:r w:rsidRPr="00705942">
        <w:rPr>
          <w:rFonts w:eastAsia="Times New Roman"/>
        </w:rPr>
        <w:t xml:space="preserve">helyi értékteremtésnek. Jellemzően olyan foglalkoztatotti- és tevékenységkört képviselnek, melyek normál piaci körülmények között nem, vagy csak erősen limitáltan tudnak megjelenni. </w:t>
      </w:r>
    </w:p>
    <w:p w14:paraId="5E816689" w14:textId="77777777" w:rsidR="006345FF" w:rsidRPr="00705942" w:rsidRDefault="005B7822">
      <w:pPr>
        <w:jc w:val="both"/>
        <w:rPr>
          <w:rFonts w:eastAsia="Times New Roman"/>
        </w:rPr>
      </w:pPr>
      <w:r w:rsidRPr="00705942">
        <w:rPr>
          <w:rFonts w:eastAsia="Times New Roman"/>
        </w:rPr>
        <w:t>Ilyen szereplők a helyi élelmiszer-előállítók, foglalkoztatók, használati termék-gyártók. A tevékenység célja, hogy felmérje ennek a szektornak a városban és vonzáskörzetében a jelentőségét, potenciálját, valamint tudatosítsa a lehetséges vevőkben az értékét. A tevékenység keretében tisztázásra kerül, hogy a (köz)beszerzésekben hogyan lehet intézményeknek preferálni a szociális vállalkozásokat, gazdasági szereplők körében promótálni ezt az érték-teremtő opciót. Ilyen típusú termékek beszerzésre is kerülnek, reprezentációs célra is javasoltan.</w:t>
      </w:r>
    </w:p>
    <w:p w14:paraId="254782B8" w14:textId="77777777" w:rsidR="006345FF" w:rsidRPr="00705942" w:rsidRDefault="005B7822">
      <w:pPr>
        <w:jc w:val="both"/>
        <w:rPr>
          <w:rFonts w:eastAsia="Times New Roman"/>
        </w:rPr>
      </w:pPr>
      <w:r w:rsidRPr="00705942">
        <w:rPr>
          <w:rFonts w:eastAsia="Times New Roman"/>
        </w:rPr>
        <w:t xml:space="preserve">Az intézkedéscsomag célja a helyi szociális vállalkozások támogatása, láthatóságuk növelése, működési feltételeik javítása, valamint a társadalmi és gazdasági hatásuk erősítése konkrét lépések megvalósításával, melyek legtöbbje nem igényel anyagi ráfordítást sem. </w:t>
      </w:r>
    </w:p>
    <w:p w14:paraId="436E845E" w14:textId="77777777" w:rsidR="006345FF" w:rsidRPr="00705942" w:rsidRDefault="005B7822">
      <w:pPr>
        <w:jc w:val="both"/>
        <w:rPr>
          <w:rFonts w:eastAsia="Times New Roman"/>
        </w:rPr>
      </w:pPr>
      <w:r w:rsidRPr="00705942">
        <w:rPr>
          <w:rFonts w:eastAsia="Times New Roman"/>
        </w:rPr>
        <w:br/>
        <w:t>1. Önkormányzati együttműködés erősítése</w:t>
      </w:r>
    </w:p>
    <w:p w14:paraId="01D8D47B" w14:textId="110B58D8"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Ingyenes/kedvezményes standhelyek biztosítása rendezvényeken: Helyi termelők és vállalkozások megjelenésének támogatása eseményeken (Karnevál,</w:t>
      </w:r>
      <w:r w:rsidR="00B07A11">
        <w:rPr>
          <w:rFonts w:eastAsia="Times New Roman"/>
          <w:color w:val="000000"/>
        </w:rPr>
        <w:t xml:space="preserve"> karácsonyi vásár,</w:t>
      </w:r>
      <w:r w:rsidRPr="00705942">
        <w:rPr>
          <w:rFonts w:eastAsia="Times New Roman"/>
          <w:color w:val="000000"/>
        </w:rPr>
        <w:t xml:space="preserve"> húsvéti vásár), láthatóságuk és értékesítésük növelése érdekében. </w:t>
      </w:r>
    </w:p>
    <w:p w14:paraId="765C2D59"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„Önkormányzati nagykövet” kijelölése: Egy dedikált személy képviselné a szociális vállalkozások érdekeit a városvezetés felé.</w:t>
      </w:r>
    </w:p>
    <w:p w14:paraId="4944B827" w14:textId="77777777" w:rsidR="006345FF" w:rsidRPr="00705942" w:rsidRDefault="005B7822" w:rsidP="00C11E6B">
      <w:pPr>
        <w:numPr>
          <w:ilvl w:val="0"/>
          <w:numId w:val="20"/>
        </w:numPr>
        <w:pBdr>
          <w:top w:val="nil"/>
          <w:left w:val="nil"/>
          <w:bottom w:val="nil"/>
          <w:right w:val="nil"/>
          <w:between w:val="nil"/>
        </w:pBdr>
        <w:jc w:val="both"/>
        <w:rPr>
          <w:rFonts w:eastAsia="Times New Roman"/>
          <w:color w:val="000000"/>
        </w:rPr>
      </w:pPr>
      <w:r w:rsidRPr="00705942">
        <w:rPr>
          <w:rFonts w:eastAsia="Times New Roman"/>
          <w:color w:val="000000"/>
        </w:rPr>
        <w:t>Önkormányzati megbízások helyi vállalkozásoknak: Például az önkormányzati tulajdonú lakásfelújítási munkák során helyi, kisebb cégek megbízása.</w:t>
      </w:r>
      <w:r w:rsidRPr="00705942">
        <w:rPr>
          <w:rFonts w:eastAsia="Times New Roman"/>
        </w:rPr>
        <w:br/>
      </w:r>
    </w:p>
    <w:p w14:paraId="6C5994A5" w14:textId="77777777" w:rsidR="006345FF" w:rsidRPr="00705942" w:rsidRDefault="005B7822">
      <w:pPr>
        <w:jc w:val="both"/>
        <w:rPr>
          <w:rFonts w:eastAsia="Times New Roman"/>
        </w:rPr>
      </w:pPr>
      <w:r w:rsidRPr="00705942">
        <w:rPr>
          <w:rFonts w:eastAsia="Times New Roman"/>
        </w:rPr>
        <w:t>2. Marketing és láthatóság fejlesztése</w:t>
      </w:r>
    </w:p>
    <w:p w14:paraId="43A86E09"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Közös, helyi sajátosságra fókuszáló brand és kommunikáció: Helyi és nemzetközi jó gyakorlatok terjesztése, esettanulmányok közzététele. Online és offline megjelenések összehangolása, közös arculat („brand”) kialakítása a helyi termékeknek.</w:t>
      </w:r>
    </w:p>
    <w:p w14:paraId="2F921EEB" w14:textId="77777777" w:rsidR="006345FF" w:rsidRPr="00705942" w:rsidRDefault="006345FF">
      <w:pPr>
        <w:pBdr>
          <w:top w:val="nil"/>
          <w:left w:val="nil"/>
          <w:bottom w:val="nil"/>
          <w:right w:val="nil"/>
          <w:between w:val="nil"/>
        </w:pBdr>
        <w:spacing w:after="0"/>
        <w:ind w:left="720"/>
        <w:jc w:val="both"/>
        <w:rPr>
          <w:rFonts w:eastAsia="Times New Roman"/>
        </w:rPr>
      </w:pPr>
    </w:p>
    <w:p w14:paraId="13B8FA6F" w14:textId="77777777" w:rsidR="006345FF" w:rsidRPr="00705942" w:rsidRDefault="005B7822">
      <w:pPr>
        <w:jc w:val="both"/>
        <w:rPr>
          <w:rFonts w:eastAsia="Times New Roman"/>
        </w:rPr>
      </w:pPr>
      <w:r w:rsidRPr="00705942">
        <w:rPr>
          <w:rFonts w:eastAsia="Times New Roman"/>
        </w:rPr>
        <w:t>3. Pályázati lehetőségek fejlesztése</w:t>
      </w:r>
    </w:p>
    <w:p w14:paraId="3A6C3EBB"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lastRenderedPageBreak/>
        <w:t>Célzott, kisebb összegű pályázatok előmozdítása: Alacsonyabb belépési küszöbbel rendelkező pályázatok kidolgozása szociális vállalkozások számára. A szociális vállalkozás jogi kategóriaként való elismerése és ennek megfelelő támogatások kidolgozása.</w:t>
      </w:r>
    </w:p>
    <w:p w14:paraId="65AF4D92" w14:textId="77777777" w:rsidR="006345FF" w:rsidRPr="00705942" w:rsidRDefault="005B7822" w:rsidP="00B624A3">
      <w:pPr>
        <w:pBdr>
          <w:top w:val="nil"/>
          <w:left w:val="nil"/>
          <w:bottom w:val="nil"/>
          <w:right w:val="nil"/>
          <w:between w:val="nil"/>
        </w:pBdr>
        <w:spacing w:after="0"/>
        <w:rPr>
          <w:rFonts w:eastAsia="Times New Roman"/>
          <w:color w:val="000000"/>
        </w:rPr>
      </w:pPr>
      <w:r w:rsidRPr="00705942">
        <w:rPr>
          <w:rFonts w:eastAsia="Times New Roman"/>
          <w:color w:val="000000"/>
        </w:rPr>
        <w:br/>
        <w:t>4. Értékesítési struktúra és hálózatépítés</w:t>
      </w:r>
      <w:r w:rsidRPr="00705942">
        <w:rPr>
          <w:rFonts w:eastAsia="Times New Roman"/>
          <w:color w:val="000000"/>
        </w:rPr>
        <w:br/>
      </w:r>
    </w:p>
    <w:p w14:paraId="113FB861"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Közös értékesítési rendszer létrehozása: Együttműködés és kapacitás-összevonás lehetősége az értékesítés növelése érdekében (szupermarketekbe való bejutás lehetőségének megteremtése).</w:t>
      </w:r>
    </w:p>
    <w:p w14:paraId="549108A6"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CSR-partnerségek ösztönzése: Nagyvállalatok és helyi vállalkozások összekapcsolása (pl. céges ajándékcsomagok összeállítása helyi termékekből).</w:t>
      </w:r>
    </w:p>
    <w:p w14:paraId="5B05B6F9" w14:textId="77777777" w:rsidR="006345FF" w:rsidRPr="00705942" w:rsidRDefault="006345FF">
      <w:pPr>
        <w:pBdr>
          <w:top w:val="nil"/>
          <w:left w:val="nil"/>
          <w:bottom w:val="nil"/>
          <w:right w:val="nil"/>
          <w:between w:val="nil"/>
        </w:pBdr>
        <w:spacing w:after="0"/>
        <w:ind w:left="720"/>
        <w:jc w:val="both"/>
        <w:rPr>
          <w:rFonts w:eastAsia="Times New Roman"/>
        </w:rPr>
      </w:pPr>
    </w:p>
    <w:p w14:paraId="0549532A" w14:textId="77777777" w:rsidR="006345FF" w:rsidRPr="00705942" w:rsidRDefault="005B7822" w:rsidP="00B624A3">
      <w:pPr>
        <w:pBdr>
          <w:top w:val="nil"/>
          <w:left w:val="nil"/>
          <w:bottom w:val="nil"/>
          <w:right w:val="nil"/>
          <w:between w:val="nil"/>
        </w:pBdr>
        <w:spacing w:after="0"/>
        <w:rPr>
          <w:rFonts w:eastAsia="Times New Roman"/>
        </w:rPr>
      </w:pPr>
      <w:r w:rsidRPr="00705942">
        <w:rPr>
          <w:rFonts w:eastAsia="Times New Roman"/>
        </w:rPr>
        <w:t>5. Időskorú lakosság bevonása</w:t>
      </w:r>
      <w:r w:rsidRPr="00705942">
        <w:rPr>
          <w:rFonts w:eastAsia="Times New Roman"/>
        </w:rPr>
        <w:br/>
      </w:r>
    </w:p>
    <w:p w14:paraId="69082A87"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Idősek és enyhe fogyatékossággal élők integrálása a szektorba: Aktív idősek részvétele a szociális vállalkozások tevékenységében, amely enyhíti a munkaerőhiányt, erősíti a közösségi kapcsolatokat, javítja mentális egészségüket.</w:t>
      </w:r>
    </w:p>
    <w:p w14:paraId="7F3C17F3" w14:textId="77777777" w:rsidR="006345FF" w:rsidRPr="00705942" w:rsidRDefault="006345FF">
      <w:pPr>
        <w:jc w:val="both"/>
        <w:rPr>
          <w:rFonts w:eastAsia="Times New Roman"/>
        </w:rPr>
      </w:pPr>
    </w:p>
    <w:p w14:paraId="3F6FD1B1" w14:textId="0B7CE429" w:rsidR="006345FF" w:rsidRPr="00705942" w:rsidRDefault="005B7822" w:rsidP="00EC6AD9">
      <w:pPr>
        <w:pStyle w:val="Cmsor2"/>
        <w:rPr>
          <w:rFonts w:eastAsia="Times New Roman" w:cs="Times New Roman"/>
        </w:rPr>
      </w:pPr>
      <w:bookmarkStart w:id="135" w:name="_Toc213846409"/>
      <w:r w:rsidRPr="00705942">
        <w:rPr>
          <w:rFonts w:eastAsia="Times New Roman" w:cs="Times New Roman"/>
        </w:rPr>
        <w:t>4.5.</w:t>
      </w:r>
      <w:r w:rsidR="00EC6AD9" w:rsidRPr="00705942">
        <w:rPr>
          <w:rFonts w:eastAsia="Times New Roman" w:cs="Times New Roman"/>
        </w:rPr>
        <w:tab/>
      </w:r>
      <w:r w:rsidRPr="00705942">
        <w:rPr>
          <w:rFonts w:eastAsia="Times New Roman" w:cs="Times New Roman"/>
        </w:rPr>
        <w:t xml:space="preserve"> Közlekedési rendszerek lakosság- és környezetbarát fókuszú újraszervezése</w:t>
      </w:r>
      <w:bookmarkEnd w:id="135"/>
    </w:p>
    <w:p w14:paraId="3FCC5C6D" w14:textId="77777777" w:rsidR="006345FF" w:rsidRPr="00705942" w:rsidRDefault="006345FF">
      <w:pPr>
        <w:jc w:val="both"/>
        <w:rPr>
          <w:rFonts w:eastAsia="Times New Roman"/>
        </w:rPr>
      </w:pPr>
    </w:p>
    <w:p w14:paraId="1E02955F" w14:textId="77777777" w:rsidR="006345FF" w:rsidRPr="00705942" w:rsidRDefault="005B7822">
      <w:pPr>
        <w:jc w:val="both"/>
        <w:rPr>
          <w:rFonts w:eastAsia="Times New Roman"/>
          <w:b/>
          <w:bCs/>
        </w:rPr>
      </w:pPr>
      <w:r w:rsidRPr="00705942">
        <w:rPr>
          <w:rFonts w:eastAsia="Times New Roman"/>
          <w:b/>
          <w:bCs/>
        </w:rPr>
        <w:t>Városon belüli korlátlan autóhasználat intenzív növekedésének féken tartása biztonságos alternatív közlekedési lehetőségekkel.</w:t>
      </w:r>
    </w:p>
    <w:p w14:paraId="2149E8D6" w14:textId="77777777" w:rsidR="007A3094" w:rsidRPr="00705942" w:rsidRDefault="007A3094" w:rsidP="007A3094">
      <w:pPr>
        <w:jc w:val="both"/>
        <w:rPr>
          <w:rFonts w:eastAsia="Times New Roman"/>
        </w:rPr>
      </w:pPr>
      <w:r w:rsidRPr="00705942">
        <w:rPr>
          <w:rFonts w:eastAsia="Times New Roman"/>
        </w:rPr>
        <w:t>Koordinátor szervezet neve: KTI Közlekedéstudományi Intézet</w:t>
      </w:r>
    </w:p>
    <w:p w14:paraId="642913D5" w14:textId="77777777" w:rsidR="006345FF" w:rsidRPr="00705942" w:rsidRDefault="006345FF">
      <w:pPr>
        <w:jc w:val="both"/>
        <w:rPr>
          <w:rFonts w:eastAsia="Times New Roman"/>
        </w:rPr>
      </w:pPr>
    </w:p>
    <w:p w14:paraId="16EAC6AC" w14:textId="39EC84EA" w:rsidR="006345FF" w:rsidRPr="00705942" w:rsidRDefault="005B7822" w:rsidP="00EC6AD9">
      <w:pPr>
        <w:pStyle w:val="Cmsor3"/>
        <w:rPr>
          <w:rFonts w:eastAsia="Times New Roman" w:cs="Times New Roman"/>
        </w:rPr>
      </w:pPr>
      <w:bookmarkStart w:id="136" w:name="_Toc213846410"/>
      <w:r w:rsidRPr="00705942">
        <w:rPr>
          <w:rFonts w:eastAsia="Times New Roman" w:cs="Times New Roman"/>
        </w:rPr>
        <w:t>4.5.1.</w:t>
      </w:r>
      <w:r w:rsidR="00BC3235">
        <w:rPr>
          <w:rFonts w:eastAsia="Times New Roman" w:cs="Times New Roman"/>
        </w:rPr>
        <w:tab/>
      </w:r>
      <w:r w:rsidRPr="00705942">
        <w:rPr>
          <w:rFonts w:eastAsia="Times New Roman" w:cs="Times New Roman"/>
        </w:rPr>
        <w:t>Iparterület kiszolgálása</w:t>
      </w:r>
      <w:bookmarkEnd w:id="136"/>
    </w:p>
    <w:p w14:paraId="47D4645D" w14:textId="77777777" w:rsidR="006345FF" w:rsidRPr="00705942" w:rsidRDefault="006345FF">
      <w:pPr>
        <w:jc w:val="both"/>
        <w:rPr>
          <w:rFonts w:eastAsia="Times New Roman"/>
        </w:rPr>
      </w:pPr>
    </w:p>
    <w:p w14:paraId="3A1B203F" w14:textId="77777777" w:rsidR="006345FF" w:rsidRPr="00705942" w:rsidRDefault="005B7822">
      <w:pPr>
        <w:jc w:val="both"/>
        <w:rPr>
          <w:rFonts w:eastAsia="Times New Roman"/>
          <w:b/>
        </w:rPr>
      </w:pPr>
      <w:r w:rsidRPr="00705942">
        <w:rPr>
          <w:rFonts w:eastAsia="Times New Roman"/>
          <w:b/>
        </w:rPr>
        <w:t>Műszakrendhez igazodó, a helyi és helyközi közlekedéssel integrált közforgalmú közlekedés kialakítása.</w:t>
      </w:r>
    </w:p>
    <w:p w14:paraId="3DB0F045" w14:textId="77777777" w:rsidR="006345FF" w:rsidRPr="00705942" w:rsidRDefault="005B7822">
      <w:pPr>
        <w:jc w:val="both"/>
        <w:rPr>
          <w:rFonts w:eastAsia="Times New Roman"/>
        </w:rPr>
      </w:pPr>
      <w:r w:rsidRPr="00705942">
        <w:rPr>
          <w:rFonts w:eastAsia="Times New Roman"/>
        </w:rPr>
        <w:t>Koordinátor szervezet neve: KTI Közlekedéstudományi Intézet</w:t>
      </w:r>
    </w:p>
    <w:p w14:paraId="47FE69AC" w14:textId="77777777" w:rsidR="006345FF" w:rsidRPr="00705942" w:rsidRDefault="006345FF">
      <w:pPr>
        <w:jc w:val="both"/>
        <w:rPr>
          <w:rFonts w:eastAsia="Times New Roman"/>
        </w:rPr>
      </w:pPr>
    </w:p>
    <w:p w14:paraId="0628C6D3" w14:textId="77777777" w:rsidR="006345FF" w:rsidRPr="00705942" w:rsidRDefault="005B7822">
      <w:pPr>
        <w:jc w:val="both"/>
        <w:rPr>
          <w:rFonts w:eastAsia="Times New Roman"/>
        </w:rPr>
      </w:pPr>
      <w:r w:rsidRPr="00705942">
        <w:rPr>
          <w:rFonts w:eastAsia="Times New Roman"/>
        </w:rPr>
        <w:t>A projekt leírása:</w:t>
      </w:r>
    </w:p>
    <w:p w14:paraId="6560503C" w14:textId="77777777" w:rsidR="006345FF" w:rsidRPr="00705942" w:rsidRDefault="005B7822">
      <w:pPr>
        <w:jc w:val="both"/>
        <w:rPr>
          <w:rFonts w:eastAsia="Times New Roman"/>
        </w:rPr>
      </w:pPr>
      <w:r w:rsidRPr="00705942">
        <w:rPr>
          <w:rFonts w:eastAsia="Times New Roman"/>
        </w:rPr>
        <w:lastRenderedPageBreak/>
        <w:t>Az egyéni közlekedéssel versenyképes integrált vasúti és rá- és elhordó autóbuszos kínálat létrehozása a Szombathelyi Iparterület hivatásforgalmú műszakos kiszolgálása érdekében.</w:t>
      </w:r>
    </w:p>
    <w:p w14:paraId="3AF307DB" w14:textId="77777777" w:rsidR="006345FF" w:rsidRPr="00705942" w:rsidRDefault="005B7822">
      <w:pPr>
        <w:jc w:val="both"/>
        <w:rPr>
          <w:rFonts w:eastAsia="Times New Roman"/>
        </w:rPr>
      </w:pPr>
      <w:r w:rsidRPr="00705942">
        <w:rPr>
          <w:rFonts w:eastAsia="Times New Roman"/>
        </w:rPr>
        <w:t xml:space="preserve">Szombathely településszerkezete, közlekedési hálózata, a bejáró dolgozók területi megoszlása alapján elsődlegesen az alábbi irányokból érkező hivatásforgalom kiszolgálásának javítása tervezett. </w:t>
      </w:r>
    </w:p>
    <w:p w14:paraId="18813247" w14:textId="77777777" w:rsidR="006345FF" w:rsidRPr="00705942" w:rsidRDefault="005B7822">
      <w:pPr>
        <w:jc w:val="both"/>
        <w:rPr>
          <w:rFonts w:eastAsia="Times New Roman"/>
        </w:rPr>
      </w:pPr>
      <w:r w:rsidRPr="00705942">
        <w:rPr>
          <w:rFonts w:eastAsia="Times New Roman"/>
        </w:rPr>
        <w:t>Vasúti közlekedés:</w:t>
      </w:r>
    </w:p>
    <w:p w14:paraId="2F729FD7" w14:textId="77777777" w:rsidR="006345FF" w:rsidRPr="00705942" w:rsidRDefault="005B7822" w:rsidP="00C11E6B">
      <w:pPr>
        <w:numPr>
          <w:ilvl w:val="0"/>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15. számú Szombathely – Sopron vasútvonal</w:t>
      </w:r>
    </w:p>
    <w:p w14:paraId="5B6AD0F9" w14:textId="77777777" w:rsidR="006345FF" w:rsidRPr="00705942" w:rsidRDefault="005B7822" w:rsidP="00C11E6B">
      <w:pPr>
        <w:numPr>
          <w:ilvl w:val="0"/>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16. számú Szombathely – Csorna/Győr – Hegyeshalom vasútvonal</w:t>
      </w:r>
    </w:p>
    <w:p w14:paraId="2BDFC071" w14:textId="77777777" w:rsidR="006345FF" w:rsidRPr="00705942" w:rsidRDefault="005B7822" w:rsidP="00C11E6B">
      <w:pPr>
        <w:numPr>
          <w:ilvl w:val="0"/>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17. számú Szombathely – Zalaszentiván/Zalaegerszeg – Nagykanizsa vasútvonal</w:t>
      </w:r>
    </w:p>
    <w:p w14:paraId="41E67CAD" w14:textId="77777777" w:rsidR="006345FF" w:rsidRPr="00705942" w:rsidRDefault="005B7822" w:rsidP="00C11E6B">
      <w:pPr>
        <w:numPr>
          <w:ilvl w:val="0"/>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20. számú Szombathely – Sárvár – Celldömölk – Veszprém - Székesfehérvár (- Budapest) vasút-vonal</w:t>
      </w:r>
    </w:p>
    <w:p w14:paraId="175D7EEA" w14:textId="77777777" w:rsidR="00B07A11" w:rsidRDefault="005B7822" w:rsidP="00C11E6B">
      <w:pPr>
        <w:numPr>
          <w:ilvl w:val="0"/>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21. számú Szombathely – Körmend – Szentgotthárd vasútvonal</w:t>
      </w:r>
    </w:p>
    <w:p w14:paraId="45A812CC" w14:textId="77777777" w:rsidR="00B07A11" w:rsidRDefault="00B07A11" w:rsidP="00B07A11">
      <w:pPr>
        <w:pBdr>
          <w:top w:val="nil"/>
          <w:left w:val="nil"/>
          <w:bottom w:val="nil"/>
          <w:right w:val="nil"/>
          <w:between w:val="nil"/>
        </w:pBdr>
        <w:spacing w:after="0"/>
        <w:ind w:left="360"/>
        <w:jc w:val="both"/>
        <w:rPr>
          <w:rFonts w:eastAsia="Times New Roman"/>
          <w:color w:val="000000"/>
        </w:rPr>
      </w:pPr>
    </w:p>
    <w:p w14:paraId="4249D995" w14:textId="42294E27" w:rsidR="006345FF" w:rsidRPr="00705942" w:rsidRDefault="005B7822" w:rsidP="00B07A11">
      <w:pPr>
        <w:pBdr>
          <w:top w:val="nil"/>
          <w:left w:val="nil"/>
          <w:bottom w:val="nil"/>
          <w:right w:val="nil"/>
          <w:between w:val="nil"/>
        </w:pBdr>
        <w:spacing w:after="0"/>
        <w:ind w:left="360"/>
        <w:jc w:val="both"/>
        <w:rPr>
          <w:rFonts w:eastAsia="Times New Roman"/>
          <w:color w:val="000000"/>
        </w:rPr>
      </w:pPr>
      <w:r w:rsidRPr="00705942">
        <w:rPr>
          <w:rFonts w:eastAsia="Times New Roman"/>
          <w:color w:val="000000"/>
        </w:rPr>
        <w:t>Közúti közlekedés:</w:t>
      </w:r>
    </w:p>
    <w:p w14:paraId="262CEFB7" w14:textId="77777777" w:rsidR="006345FF" w:rsidRPr="00705942" w:rsidRDefault="005B7822" w:rsidP="00C11E6B">
      <w:pPr>
        <w:numPr>
          <w:ilvl w:val="1"/>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Körmendi út</w:t>
      </w:r>
    </w:p>
    <w:p w14:paraId="24F4F701" w14:textId="77777777" w:rsidR="006345FF" w:rsidRPr="00705942" w:rsidRDefault="005B7822" w:rsidP="00C11E6B">
      <w:pPr>
        <w:numPr>
          <w:ilvl w:val="1"/>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Rumi út</w:t>
      </w:r>
    </w:p>
    <w:p w14:paraId="64B4ABB1" w14:textId="77777777" w:rsidR="006345FF" w:rsidRPr="00705942" w:rsidRDefault="005B7822" w:rsidP="00C11E6B">
      <w:pPr>
        <w:numPr>
          <w:ilvl w:val="1"/>
          <w:numId w:val="22"/>
        </w:numPr>
        <w:pBdr>
          <w:top w:val="nil"/>
          <w:left w:val="nil"/>
          <w:bottom w:val="nil"/>
          <w:right w:val="nil"/>
          <w:between w:val="nil"/>
        </w:pBdr>
        <w:spacing w:after="0"/>
        <w:jc w:val="both"/>
        <w:rPr>
          <w:rFonts w:eastAsia="Times New Roman"/>
          <w:color w:val="000000"/>
        </w:rPr>
      </w:pPr>
      <w:r w:rsidRPr="00705942">
        <w:rPr>
          <w:rFonts w:eastAsia="Times New Roman"/>
          <w:color w:val="000000"/>
        </w:rPr>
        <w:t>Vépi út</w:t>
      </w:r>
    </w:p>
    <w:p w14:paraId="022B8656" w14:textId="77777777" w:rsidR="006345FF" w:rsidRPr="00705942" w:rsidRDefault="005B7822" w:rsidP="00C11E6B">
      <w:pPr>
        <w:numPr>
          <w:ilvl w:val="1"/>
          <w:numId w:val="22"/>
        </w:numPr>
        <w:pBdr>
          <w:top w:val="nil"/>
          <w:left w:val="nil"/>
          <w:bottom w:val="nil"/>
          <w:right w:val="nil"/>
          <w:between w:val="nil"/>
        </w:pBdr>
        <w:jc w:val="both"/>
        <w:rPr>
          <w:rFonts w:eastAsia="Times New Roman"/>
          <w:color w:val="000000"/>
        </w:rPr>
      </w:pPr>
      <w:r w:rsidRPr="00705942">
        <w:rPr>
          <w:rFonts w:eastAsia="Times New Roman"/>
          <w:color w:val="000000"/>
        </w:rPr>
        <w:t>Zanati út</w:t>
      </w:r>
    </w:p>
    <w:p w14:paraId="5ACD4D55" w14:textId="1FC5E0B4" w:rsidR="006345FF" w:rsidRPr="00705942" w:rsidRDefault="005B7822">
      <w:pPr>
        <w:jc w:val="both"/>
        <w:rPr>
          <w:rFonts w:eastAsia="Times New Roman"/>
        </w:rPr>
      </w:pPr>
      <w:r w:rsidRPr="00705942">
        <w:rPr>
          <w:rFonts w:eastAsia="Times New Roman"/>
        </w:rPr>
        <w:br/>
        <w:t>A tervezett gyűjtő autóbuszjáratok a 20. számú vasútvonal és a Körmendi út között közleked</w:t>
      </w:r>
      <w:r w:rsidR="00B07A11">
        <w:rPr>
          <w:rFonts w:eastAsia="Times New Roman"/>
        </w:rPr>
        <w:t>né</w:t>
      </w:r>
      <w:r w:rsidRPr="00705942">
        <w:rPr>
          <w:rFonts w:eastAsia="Times New Roman"/>
        </w:rPr>
        <w:t>nek az elkerülő úton, illetve szükség szerint az Iparterület belső úthálózatán a telephelyek közvetlen megközelítése érdekében.</w:t>
      </w:r>
    </w:p>
    <w:p w14:paraId="135FEFD7" w14:textId="77777777" w:rsidR="006345FF" w:rsidRPr="00705942" w:rsidRDefault="006345FF">
      <w:pPr>
        <w:jc w:val="both"/>
        <w:rPr>
          <w:rFonts w:eastAsia="Times New Roman"/>
        </w:rPr>
      </w:pPr>
    </w:p>
    <w:p w14:paraId="6280D642" w14:textId="392DFA27" w:rsidR="006345FF" w:rsidRPr="00705942" w:rsidRDefault="005B7822" w:rsidP="00EC6AD9">
      <w:pPr>
        <w:pStyle w:val="Cmsor3"/>
        <w:rPr>
          <w:rFonts w:eastAsia="Times New Roman" w:cs="Times New Roman"/>
        </w:rPr>
      </w:pPr>
      <w:bookmarkStart w:id="137" w:name="_Toc213846411"/>
      <w:r w:rsidRPr="00705942">
        <w:rPr>
          <w:rFonts w:eastAsia="Times New Roman" w:cs="Times New Roman"/>
        </w:rPr>
        <w:t>4.5.2.</w:t>
      </w:r>
      <w:r w:rsidR="00BC3235">
        <w:rPr>
          <w:rFonts w:eastAsia="Times New Roman" w:cs="Times New Roman"/>
        </w:rPr>
        <w:tab/>
      </w:r>
      <w:r w:rsidRPr="00705942">
        <w:rPr>
          <w:rFonts w:eastAsia="Times New Roman" w:cs="Times New Roman"/>
        </w:rPr>
        <w:t>Gyermekek aktív mobilitásának elősegítése</w:t>
      </w:r>
      <w:bookmarkEnd w:id="137"/>
    </w:p>
    <w:p w14:paraId="03A882F0" w14:textId="77777777" w:rsidR="006345FF" w:rsidRPr="00705942" w:rsidRDefault="006345FF">
      <w:pPr>
        <w:jc w:val="both"/>
        <w:rPr>
          <w:rFonts w:eastAsia="Times New Roman"/>
        </w:rPr>
      </w:pPr>
    </w:p>
    <w:p w14:paraId="72B3E64F" w14:textId="77777777" w:rsidR="006345FF" w:rsidRPr="00705942" w:rsidRDefault="005B7822">
      <w:pPr>
        <w:jc w:val="both"/>
        <w:rPr>
          <w:rFonts w:eastAsia="Times New Roman"/>
          <w:b/>
        </w:rPr>
      </w:pPr>
      <w:r w:rsidRPr="00705942">
        <w:rPr>
          <w:rFonts w:eastAsia="Times New Roman"/>
          <w:b/>
        </w:rPr>
        <w:t>Iskolák beiskolázási körzetből történő biztonságos megközelítési feltételeinek biztosítása gyalogosan, kerékpárral, tömegközlekedéssel.</w:t>
      </w:r>
    </w:p>
    <w:p w14:paraId="7A975C95" w14:textId="77777777" w:rsidR="006345FF" w:rsidRPr="00705942" w:rsidRDefault="005B7822">
      <w:pPr>
        <w:jc w:val="both"/>
        <w:rPr>
          <w:rFonts w:eastAsia="Times New Roman"/>
        </w:rPr>
      </w:pPr>
      <w:r w:rsidRPr="00705942">
        <w:rPr>
          <w:rFonts w:eastAsia="Times New Roman"/>
        </w:rPr>
        <w:t>Koordinátor szervezet neve: KTI Közlekedéstudományi Intézet</w:t>
      </w:r>
    </w:p>
    <w:p w14:paraId="1BC7B1F3" w14:textId="77777777" w:rsidR="006345FF" w:rsidRPr="00705942" w:rsidRDefault="006345FF">
      <w:pPr>
        <w:jc w:val="both"/>
        <w:rPr>
          <w:rFonts w:eastAsia="Times New Roman"/>
        </w:rPr>
      </w:pPr>
    </w:p>
    <w:p w14:paraId="57026775" w14:textId="77777777" w:rsidR="006345FF" w:rsidRPr="00705942" w:rsidRDefault="005B7822">
      <w:pPr>
        <w:jc w:val="both"/>
        <w:rPr>
          <w:rFonts w:eastAsia="Times New Roman"/>
        </w:rPr>
      </w:pPr>
      <w:r w:rsidRPr="00705942">
        <w:rPr>
          <w:rFonts w:eastAsia="Times New Roman"/>
        </w:rPr>
        <w:t>A projekt leírása:</w:t>
      </w:r>
    </w:p>
    <w:p w14:paraId="1247C57B" w14:textId="77777777" w:rsidR="006345FF" w:rsidRPr="00705942" w:rsidRDefault="005B7822">
      <w:pPr>
        <w:jc w:val="both"/>
        <w:rPr>
          <w:rFonts w:eastAsia="Times New Roman"/>
        </w:rPr>
      </w:pPr>
      <w:r w:rsidRPr="00705942">
        <w:rPr>
          <w:rFonts w:eastAsia="Times New Roman"/>
        </w:rPr>
        <w:t xml:space="preserve">Iskolák környezetének komplex közlekedésbiztonsági felülvizsgálata és forgalomtechnikai intézkedések az intézményekhez vezető utakon és az intézmények környezetében a </w:t>
      </w:r>
      <w:r w:rsidRPr="00705942">
        <w:rPr>
          <w:rFonts w:eastAsia="Times New Roman"/>
        </w:rPr>
        <w:lastRenderedPageBreak/>
        <w:t xml:space="preserve">gyalogos és kerékpáros forgalom biztonságos közlekedése érdekében, a gyermekek aktív mobilitásának ösztönzése. </w:t>
      </w:r>
    </w:p>
    <w:p w14:paraId="666FA838" w14:textId="39499E2C" w:rsidR="006345FF" w:rsidRPr="00705942" w:rsidRDefault="005B7822">
      <w:pPr>
        <w:jc w:val="both"/>
        <w:rPr>
          <w:rFonts w:eastAsia="Times New Roman"/>
        </w:rPr>
      </w:pPr>
      <w:r w:rsidRPr="00705942">
        <w:rPr>
          <w:rFonts w:eastAsia="Times New Roman"/>
        </w:rPr>
        <w:t>A gyermekek közlekedésének biztonságossá tételéhez kapcsolódóan pedibusz szolgáltatás elindítása önkéntes szülők és nyugdíjasok bevonásával. A pedibusz iskolás gyerekek csoportos, gyalogos iskolába járása szervezett formában, felnőtt kísérettel. Ez a megoldás többek között segít:</w:t>
      </w:r>
    </w:p>
    <w:p w14:paraId="64955072" w14:textId="77777777" w:rsidR="006345FF" w:rsidRPr="00705942" w:rsidRDefault="005B7822" w:rsidP="00C11E6B">
      <w:pPr>
        <w:numPr>
          <w:ilvl w:val="0"/>
          <w:numId w:val="23"/>
        </w:numPr>
        <w:pBdr>
          <w:top w:val="nil"/>
          <w:left w:val="nil"/>
          <w:bottom w:val="nil"/>
          <w:right w:val="nil"/>
          <w:between w:val="nil"/>
        </w:pBdr>
        <w:spacing w:after="0"/>
        <w:jc w:val="both"/>
        <w:rPr>
          <w:rFonts w:eastAsia="Times New Roman"/>
          <w:color w:val="000000"/>
        </w:rPr>
      </w:pPr>
      <w:r w:rsidRPr="00705942">
        <w:rPr>
          <w:rFonts w:eastAsia="Times New Roman"/>
          <w:color w:val="000000"/>
        </w:rPr>
        <w:t>csökkenteni az iskolák körüli reggeli dugót,</w:t>
      </w:r>
    </w:p>
    <w:p w14:paraId="4F3C1907" w14:textId="77777777" w:rsidR="006345FF" w:rsidRPr="00705942" w:rsidRDefault="005B7822" w:rsidP="00C11E6B">
      <w:pPr>
        <w:numPr>
          <w:ilvl w:val="0"/>
          <w:numId w:val="23"/>
        </w:numPr>
        <w:pBdr>
          <w:top w:val="nil"/>
          <w:left w:val="nil"/>
          <w:bottom w:val="nil"/>
          <w:right w:val="nil"/>
          <w:between w:val="nil"/>
        </w:pBdr>
        <w:spacing w:after="0"/>
        <w:jc w:val="both"/>
        <w:rPr>
          <w:rFonts w:eastAsia="Times New Roman"/>
          <w:color w:val="000000"/>
        </w:rPr>
      </w:pPr>
      <w:r w:rsidRPr="00705942">
        <w:rPr>
          <w:rFonts w:eastAsia="Times New Roman"/>
          <w:color w:val="000000"/>
        </w:rPr>
        <w:t>csökkenteni a környezeti terhelést,</w:t>
      </w:r>
    </w:p>
    <w:p w14:paraId="4F9905CC" w14:textId="0574CB78" w:rsidR="006345FF" w:rsidRPr="00705942" w:rsidRDefault="005B7822" w:rsidP="00C11E6B">
      <w:pPr>
        <w:numPr>
          <w:ilvl w:val="0"/>
          <w:numId w:val="23"/>
        </w:numPr>
        <w:pBdr>
          <w:top w:val="nil"/>
          <w:left w:val="nil"/>
          <w:bottom w:val="nil"/>
          <w:right w:val="nil"/>
          <w:between w:val="nil"/>
        </w:pBdr>
        <w:spacing w:after="0"/>
        <w:jc w:val="both"/>
        <w:rPr>
          <w:rFonts w:eastAsia="Times New Roman"/>
          <w:color w:val="000000"/>
        </w:rPr>
      </w:pPr>
      <w:r w:rsidRPr="00705942">
        <w:rPr>
          <w:rFonts w:eastAsia="Times New Roman"/>
          <w:color w:val="000000"/>
        </w:rPr>
        <w:t xml:space="preserve">időt spórolni </w:t>
      </w:r>
      <w:r w:rsidR="00B07A11">
        <w:rPr>
          <w:rFonts w:eastAsia="Times New Roman"/>
          <w:color w:val="000000"/>
        </w:rPr>
        <w:t xml:space="preserve">a </w:t>
      </w:r>
      <w:r w:rsidRPr="00705942">
        <w:rPr>
          <w:rFonts w:eastAsia="Times New Roman"/>
          <w:color w:val="000000"/>
        </w:rPr>
        <w:t>szülőknek,</w:t>
      </w:r>
    </w:p>
    <w:p w14:paraId="3C803E4C" w14:textId="77777777" w:rsidR="006345FF" w:rsidRPr="00705942" w:rsidRDefault="005B7822" w:rsidP="00C11E6B">
      <w:pPr>
        <w:numPr>
          <w:ilvl w:val="0"/>
          <w:numId w:val="23"/>
        </w:numPr>
        <w:pBdr>
          <w:top w:val="nil"/>
          <w:left w:val="nil"/>
          <w:bottom w:val="nil"/>
          <w:right w:val="nil"/>
          <w:between w:val="nil"/>
        </w:pBdr>
        <w:spacing w:after="0"/>
        <w:jc w:val="both"/>
        <w:rPr>
          <w:rFonts w:eastAsia="Times New Roman"/>
          <w:color w:val="000000"/>
        </w:rPr>
      </w:pPr>
      <w:r w:rsidRPr="00705942">
        <w:rPr>
          <w:rFonts w:eastAsia="Times New Roman"/>
          <w:color w:val="000000"/>
        </w:rPr>
        <w:t>a gyerekeknek kapcsolatot építeni,</w:t>
      </w:r>
    </w:p>
    <w:p w14:paraId="1EE2C5A0" w14:textId="77777777" w:rsidR="006345FF" w:rsidRPr="00705942" w:rsidRDefault="005B7822" w:rsidP="00C11E6B">
      <w:pPr>
        <w:numPr>
          <w:ilvl w:val="0"/>
          <w:numId w:val="23"/>
        </w:numPr>
        <w:pBdr>
          <w:top w:val="nil"/>
          <w:left w:val="nil"/>
          <w:bottom w:val="nil"/>
          <w:right w:val="nil"/>
          <w:between w:val="nil"/>
        </w:pBdr>
        <w:jc w:val="both"/>
        <w:rPr>
          <w:rFonts w:eastAsia="Times New Roman"/>
          <w:color w:val="000000"/>
        </w:rPr>
      </w:pPr>
      <w:r w:rsidRPr="00705942">
        <w:rPr>
          <w:rFonts w:eastAsia="Times New Roman"/>
          <w:color w:val="000000"/>
        </w:rPr>
        <w:t>a gyerekeknek önállóbbakká válni.</w:t>
      </w:r>
    </w:p>
    <w:p w14:paraId="181FC2B1" w14:textId="77777777" w:rsidR="006345FF" w:rsidRPr="00705942" w:rsidRDefault="006345FF">
      <w:pPr>
        <w:jc w:val="both"/>
        <w:rPr>
          <w:rFonts w:eastAsia="Times New Roman"/>
        </w:rPr>
      </w:pPr>
    </w:p>
    <w:p w14:paraId="157CB31B" w14:textId="522F89BD" w:rsidR="006345FF" w:rsidRPr="00705942" w:rsidRDefault="005B7822" w:rsidP="00EC6AD9">
      <w:pPr>
        <w:pStyle w:val="Cmsor3"/>
        <w:rPr>
          <w:rFonts w:eastAsia="Times New Roman" w:cs="Times New Roman"/>
        </w:rPr>
      </w:pPr>
      <w:bookmarkStart w:id="138" w:name="_Toc213846412"/>
      <w:r w:rsidRPr="00705942">
        <w:rPr>
          <w:rFonts w:eastAsia="Times New Roman" w:cs="Times New Roman"/>
        </w:rPr>
        <w:t>4.5.3.</w:t>
      </w:r>
      <w:r w:rsidR="00BC3235">
        <w:rPr>
          <w:rFonts w:eastAsia="Times New Roman" w:cs="Times New Roman"/>
        </w:rPr>
        <w:tab/>
      </w:r>
      <w:r w:rsidRPr="00705942">
        <w:rPr>
          <w:rFonts w:eastAsia="Times New Roman" w:cs="Times New Roman"/>
        </w:rPr>
        <w:t>Kiépített infrastruktúra használhatóságának megfelelősége</w:t>
      </w:r>
      <w:bookmarkEnd w:id="138"/>
    </w:p>
    <w:p w14:paraId="6BEFCC20" w14:textId="77777777" w:rsidR="006345FF" w:rsidRPr="00705942" w:rsidRDefault="006345FF">
      <w:pPr>
        <w:jc w:val="both"/>
        <w:rPr>
          <w:rFonts w:eastAsia="Times New Roman"/>
        </w:rPr>
      </w:pPr>
    </w:p>
    <w:p w14:paraId="6976E61A" w14:textId="77777777" w:rsidR="006345FF" w:rsidRPr="00705942" w:rsidRDefault="005B7822">
      <w:pPr>
        <w:jc w:val="both"/>
        <w:rPr>
          <w:rFonts w:eastAsia="Times New Roman"/>
          <w:b/>
        </w:rPr>
      </w:pPr>
      <w:r w:rsidRPr="00705942">
        <w:rPr>
          <w:rFonts w:eastAsia="Times New Roman"/>
          <w:b/>
        </w:rPr>
        <w:t>Járdák, kerékpárutak hálózati kapcsolódása; közutak funkcionális megfelelősége mint élettér; úthasználóknak biztosítandó KÖZ-felület.</w:t>
      </w:r>
    </w:p>
    <w:p w14:paraId="116664AA" w14:textId="77777777" w:rsidR="006345FF" w:rsidRPr="00705942" w:rsidRDefault="005B7822">
      <w:pPr>
        <w:jc w:val="both"/>
        <w:rPr>
          <w:rFonts w:eastAsia="Times New Roman"/>
        </w:rPr>
      </w:pPr>
      <w:r w:rsidRPr="00705942">
        <w:rPr>
          <w:rFonts w:eastAsia="Times New Roman"/>
        </w:rPr>
        <w:t>Koordinátor szervezet neve: KTI Közlekedéstudományi Intézet</w:t>
      </w:r>
    </w:p>
    <w:p w14:paraId="203092D8" w14:textId="77777777" w:rsidR="006345FF" w:rsidRPr="00705942" w:rsidRDefault="006345FF">
      <w:pPr>
        <w:jc w:val="both"/>
        <w:rPr>
          <w:rFonts w:eastAsia="Times New Roman"/>
        </w:rPr>
      </w:pPr>
    </w:p>
    <w:p w14:paraId="027E2E15" w14:textId="77777777" w:rsidR="006345FF" w:rsidRPr="00705942" w:rsidRDefault="005B7822">
      <w:pPr>
        <w:jc w:val="both"/>
        <w:rPr>
          <w:rFonts w:eastAsia="Times New Roman"/>
        </w:rPr>
      </w:pPr>
      <w:r w:rsidRPr="00705942">
        <w:rPr>
          <w:rFonts w:eastAsia="Times New Roman"/>
        </w:rPr>
        <w:t>A projekt leírása:</w:t>
      </w:r>
    </w:p>
    <w:p w14:paraId="3DBA854A" w14:textId="77777777" w:rsidR="006345FF" w:rsidRPr="00705942" w:rsidRDefault="005B7822">
      <w:pPr>
        <w:jc w:val="both"/>
        <w:rPr>
          <w:rFonts w:eastAsia="Times New Roman"/>
        </w:rPr>
      </w:pPr>
      <w:r w:rsidRPr="00705942">
        <w:rPr>
          <w:rFonts w:eastAsia="Times New Roman"/>
        </w:rPr>
        <w:t>A hivatásforgalmú kerékpárutak, valamint a közintézmények és a tömegközlekedési megállóhelyekhez vezető gyalogos felületek állapotának felmérése és megfelelőségük minősítése.</w:t>
      </w:r>
    </w:p>
    <w:p w14:paraId="0BB43683" w14:textId="77777777" w:rsidR="006345FF" w:rsidRPr="00705942" w:rsidRDefault="006345FF">
      <w:pPr>
        <w:jc w:val="both"/>
        <w:rPr>
          <w:rFonts w:eastAsia="Times New Roman"/>
        </w:rPr>
      </w:pPr>
    </w:p>
    <w:p w14:paraId="1B9BE3EF" w14:textId="2AA4ABF4" w:rsidR="006345FF" w:rsidRPr="00705942" w:rsidRDefault="005B7822" w:rsidP="00EC6AD9">
      <w:pPr>
        <w:pStyle w:val="Cmsor3"/>
        <w:rPr>
          <w:rFonts w:eastAsia="Times New Roman" w:cs="Times New Roman"/>
        </w:rPr>
      </w:pPr>
      <w:bookmarkStart w:id="139" w:name="_Toc213846413"/>
      <w:r w:rsidRPr="00705942">
        <w:rPr>
          <w:rFonts w:eastAsia="Times New Roman" w:cs="Times New Roman"/>
        </w:rPr>
        <w:t>4.5.4.</w:t>
      </w:r>
      <w:r w:rsidR="00BC3235">
        <w:rPr>
          <w:rFonts w:eastAsia="Times New Roman" w:cs="Times New Roman"/>
        </w:rPr>
        <w:tab/>
      </w:r>
      <w:r w:rsidRPr="00705942">
        <w:rPr>
          <w:rFonts w:eastAsia="Times New Roman" w:cs="Times New Roman"/>
        </w:rPr>
        <w:t>Alternatív közlekedési megoldások közös platformja</w:t>
      </w:r>
      <w:bookmarkEnd w:id="139"/>
    </w:p>
    <w:p w14:paraId="4683FEF9" w14:textId="77777777" w:rsidR="006345FF" w:rsidRPr="00705942" w:rsidRDefault="006345FF">
      <w:pPr>
        <w:jc w:val="both"/>
        <w:rPr>
          <w:rFonts w:eastAsia="Times New Roman"/>
        </w:rPr>
      </w:pPr>
    </w:p>
    <w:p w14:paraId="50D9644F" w14:textId="77777777" w:rsidR="006345FF" w:rsidRPr="00705942" w:rsidRDefault="005B7822">
      <w:pPr>
        <w:jc w:val="both"/>
        <w:rPr>
          <w:rFonts w:eastAsia="Times New Roman"/>
          <w:b/>
        </w:rPr>
      </w:pPr>
      <w:r w:rsidRPr="00705942">
        <w:rPr>
          <w:rFonts w:eastAsia="Times New Roman"/>
          <w:b/>
        </w:rPr>
        <w:t>Mobility-as-a-service, jegyvásárlás, közös menetrend tervezés, szemlélet-formálás (pl. személyes CO2 lábnyom) egy felületen.</w:t>
      </w:r>
    </w:p>
    <w:p w14:paraId="3EE9F9F9"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3127A60A" w14:textId="77777777" w:rsidR="006345FF" w:rsidRPr="00705942" w:rsidRDefault="006345FF">
      <w:pPr>
        <w:jc w:val="both"/>
        <w:rPr>
          <w:rFonts w:eastAsia="Times New Roman"/>
        </w:rPr>
      </w:pPr>
    </w:p>
    <w:p w14:paraId="5919ACA4" w14:textId="77777777" w:rsidR="006345FF" w:rsidRPr="00705942" w:rsidRDefault="005B7822">
      <w:pPr>
        <w:jc w:val="both"/>
        <w:rPr>
          <w:rFonts w:eastAsia="Times New Roman"/>
        </w:rPr>
      </w:pPr>
      <w:r w:rsidRPr="00705942">
        <w:rPr>
          <w:rFonts w:eastAsia="Times New Roman"/>
        </w:rPr>
        <w:t>A projekt leírása:</w:t>
      </w:r>
    </w:p>
    <w:p w14:paraId="4900F5B5" w14:textId="77777777" w:rsidR="006345FF" w:rsidRPr="00705942" w:rsidRDefault="005B7822">
      <w:pPr>
        <w:jc w:val="both"/>
        <w:rPr>
          <w:rFonts w:eastAsia="Times New Roman"/>
        </w:rPr>
      </w:pPr>
      <w:r w:rsidRPr="00705942">
        <w:rPr>
          <w:rFonts w:eastAsia="Times New Roman"/>
        </w:rPr>
        <w:lastRenderedPageBreak/>
        <w:t>Infrastruktúra biztosítása Lime parkoló pontok számára, valamint a közösségi busz- és mikro-mobilitási szolgáltatások integrálása:</w:t>
      </w:r>
    </w:p>
    <w:p w14:paraId="44DEEA55" w14:textId="3E6FA084"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 xml:space="preserve">20 </w:t>
      </w:r>
      <w:r w:rsidR="00B07A11">
        <w:rPr>
          <w:rFonts w:eastAsia="Times New Roman"/>
          <w:color w:val="000000"/>
        </w:rPr>
        <w:t xml:space="preserve">db </w:t>
      </w:r>
      <w:r w:rsidRPr="00705942">
        <w:rPr>
          <w:rFonts w:eastAsia="Times New Roman"/>
          <w:color w:val="000000"/>
        </w:rPr>
        <w:t>Lime parkoló pont telepítése forgalmas buszmegállókhoz és a városközpontba.</w:t>
      </w:r>
    </w:p>
    <w:p w14:paraId="36D0A6F5" w14:textId="5B6DBBF2"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Lime szolgáltatások integrálása a Blaguss Agora Hungary e-jegyrendszerébe.</w:t>
      </w:r>
    </w:p>
    <w:p w14:paraId="7DA1C3F1"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Az alkalmazás funkcióinak fejlesztése az integrált jegykezeléshez, valamint kombinált jegycsomagok értékesítése analóg formában:</w:t>
      </w:r>
    </w:p>
    <w:p w14:paraId="41E6E492" w14:textId="1BD02482" w:rsidR="006345FF" w:rsidRPr="00705942" w:rsidRDefault="005B7822" w:rsidP="00C11E6B">
      <w:pPr>
        <w:numPr>
          <w:ilvl w:val="1"/>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Az alkalmazás funkcióinak bevezetése, Lime vásárlásokhoz kapcsolódó integrációval.</w:t>
      </w:r>
    </w:p>
    <w:p w14:paraId="51DB7DCB" w14:textId="0FC693A6" w:rsidR="006345FF" w:rsidRPr="00705942" w:rsidRDefault="005B7822" w:rsidP="00C11E6B">
      <w:pPr>
        <w:numPr>
          <w:ilvl w:val="1"/>
          <w:numId w:val="20"/>
        </w:numPr>
        <w:pBdr>
          <w:top w:val="nil"/>
          <w:left w:val="nil"/>
          <w:bottom w:val="nil"/>
          <w:right w:val="nil"/>
          <w:between w:val="nil"/>
        </w:pBdr>
        <w:jc w:val="both"/>
        <w:rPr>
          <w:rFonts w:eastAsia="Times New Roman"/>
          <w:color w:val="000000"/>
        </w:rPr>
      </w:pPr>
      <w:r w:rsidRPr="00705942">
        <w:rPr>
          <w:rFonts w:eastAsia="Times New Roman"/>
          <w:color w:val="000000"/>
        </w:rPr>
        <w:t xml:space="preserve">500 </w:t>
      </w:r>
      <w:r w:rsidR="00B07A11">
        <w:rPr>
          <w:rFonts w:eastAsia="Times New Roman"/>
          <w:color w:val="000000"/>
        </w:rPr>
        <w:t xml:space="preserve">db </w:t>
      </w:r>
      <w:r w:rsidRPr="00705942">
        <w:rPr>
          <w:rFonts w:eastAsia="Times New Roman"/>
          <w:color w:val="000000"/>
        </w:rPr>
        <w:t>kombinált analóg csomag (buszjegyek + Lime utalványok) értékesítése a bevezetést követő hat hónapban.</w:t>
      </w:r>
    </w:p>
    <w:p w14:paraId="00998096" w14:textId="77777777" w:rsidR="00CD553F" w:rsidRPr="00CD553F" w:rsidRDefault="00CD553F" w:rsidP="00CD553F">
      <w:pPr>
        <w:jc w:val="both"/>
        <w:rPr>
          <w:rFonts w:eastAsia="Times New Roman"/>
        </w:rPr>
      </w:pPr>
    </w:p>
    <w:p w14:paraId="68576318" w14:textId="07D80B48" w:rsidR="006345FF" w:rsidRPr="00705942" w:rsidRDefault="005B7822" w:rsidP="00EC6AD9">
      <w:pPr>
        <w:pStyle w:val="Cmsor2"/>
        <w:rPr>
          <w:rFonts w:eastAsia="Times New Roman" w:cs="Times New Roman"/>
        </w:rPr>
      </w:pPr>
      <w:bookmarkStart w:id="140" w:name="_Toc213846414"/>
      <w:r w:rsidRPr="00705942">
        <w:rPr>
          <w:rFonts w:eastAsia="Times New Roman" w:cs="Times New Roman"/>
        </w:rPr>
        <w:t xml:space="preserve">4.6. </w:t>
      </w:r>
      <w:r w:rsidR="00EC6AD9" w:rsidRPr="00705942">
        <w:rPr>
          <w:rFonts w:eastAsia="Times New Roman" w:cs="Times New Roman"/>
        </w:rPr>
        <w:tab/>
      </w:r>
      <w:r w:rsidRPr="00705942">
        <w:rPr>
          <w:rFonts w:eastAsia="Times New Roman" w:cs="Times New Roman"/>
        </w:rPr>
        <w:t>Helyi és nemzetközi kommunikációs tevékenységek összehangolt megvalósítása</w:t>
      </w:r>
      <w:bookmarkEnd w:id="140"/>
    </w:p>
    <w:p w14:paraId="7B8179F7" w14:textId="77777777" w:rsidR="006345FF" w:rsidRDefault="006345FF">
      <w:pPr>
        <w:jc w:val="both"/>
        <w:rPr>
          <w:rFonts w:eastAsia="Times New Roman"/>
        </w:rPr>
      </w:pPr>
    </w:p>
    <w:p w14:paraId="06187AEA" w14:textId="5AD9B0E1" w:rsidR="00A83924" w:rsidRPr="00A83924" w:rsidRDefault="00A83924">
      <w:pPr>
        <w:jc w:val="both"/>
        <w:rPr>
          <w:rFonts w:eastAsia="Times New Roman"/>
          <w:b/>
          <w:bCs/>
        </w:rPr>
      </w:pPr>
      <w:r w:rsidRPr="00A83924">
        <w:rPr>
          <w:rFonts w:eastAsia="Times New Roman"/>
          <w:b/>
          <w:bCs/>
        </w:rPr>
        <w:t xml:space="preserve">Szombathely város kommunikációs kapacitásainak fejlesztése, a helyi médiumok megerősítése és a város nemzetközi láthatóságának növelése </w:t>
      </w:r>
    </w:p>
    <w:p w14:paraId="6F8ED958" w14:textId="77777777" w:rsidR="007A3094" w:rsidRPr="00705942" w:rsidRDefault="007A3094" w:rsidP="007A3094">
      <w:pPr>
        <w:jc w:val="both"/>
        <w:rPr>
          <w:rFonts w:eastAsia="Times New Roman"/>
        </w:rPr>
      </w:pPr>
      <w:r w:rsidRPr="00705942">
        <w:rPr>
          <w:rFonts w:eastAsia="Times New Roman"/>
        </w:rPr>
        <w:t>Koordinátor szervezet neve: Agora Savaria Nkft.</w:t>
      </w:r>
    </w:p>
    <w:p w14:paraId="3130E84D" w14:textId="77777777" w:rsidR="006345FF" w:rsidRPr="00705942" w:rsidRDefault="006345FF">
      <w:pPr>
        <w:jc w:val="both"/>
        <w:rPr>
          <w:rFonts w:eastAsia="Times New Roman"/>
        </w:rPr>
      </w:pPr>
    </w:p>
    <w:p w14:paraId="3C4C9748" w14:textId="154F76E6" w:rsidR="006345FF" w:rsidRPr="00705942" w:rsidRDefault="005B7822" w:rsidP="00EC6AD9">
      <w:pPr>
        <w:pStyle w:val="Cmsor3"/>
        <w:rPr>
          <w:rFonts w:eastAsia="Times New Roman" w:cs="Times New Roman"/>
        </w:rPr>
      </w:pPr>
      <w:bookmarkStart w:id="141" w:name="_Toc213846415"/>
      <w:r w:rsidRPr="00705942">
        <w:rPr>
          <w:rFonts w:eastAsia="Times New Roman" w:cs="Times New Roman"/>
        </w:rPr>
        <w:t>4.6.1.</w:t>
      </w:r>
      <w:r w:rsidR="00BC3235">
        <w:rPr>
          <w:rFonts w:eastAsia="Times New Roman" w:cs="Times New Roman"/>
        </w:rPr>
        <w:tab/>
      </w:r>
      <w:r w:rsidRPr="00705942">
        <w:rPr>
          <w:rFonts w:eastAsia="Times New Roman" w:cs="Times New Roman"/>
        </w:rPr>
        <w:t>Helyi médiumok megerősítése</w:t>
      </w:r>
      <w:bookmarkEnd w:id="141"/>
    </w:p>
    <w:p w14:paraId="61547FAB" w14:textId="77777777" w:rsidR="006345FF" w:rsidRPr="00705942" w:rsidRDefault="006345FF">
      <w:pPr>
        <w:jc w:val="both"/>
        <w:rPr>
          <w:rFonts w:eastAsia="Times New Roman"/>
        </w:rPr>
      </w:pPr>
    </w:p>
    <w:p w14:paraId="01B2AD26" w14:textId="6C6399DA" w:rsidR="006345FF" w:rsidRPr="00705942" w:rsidRDefault="005B7822">
      <w:pPr>
        <w:jc w:val="both"/>
        <w:rPr>
          <w:rFonts w:eastAsia="Times New Roman"/>
          <w:b/>
        </w:rPr>
      </w:pPr>
      <w:r w:rsidRPr="00705942">
        <w:rPr>
          <w:rFonts w:eastAsia="Times New Roman"/>
          <w:b/>
        </w:rPr>
        <w:t>Helyi érintettségű médiumok összehangolt működése</w:t>
      </w:r>
    </w:p>
    <w:p w14:paraId="3EA93F1B" w14:textId="77777777" w:rsidR="006345FF" w:rsidRPr="00705942" w:rsidRDefault="005B7822">
      <w:pPr>
        <w:jc w:val="both"/>
        <w:rPr>
          <w:rFonts w:eastAsia="Times New Roman"/>
        </w:rPr>
      </w:pPr>
      <w:r w:rsidRPr="00705942">
        <w:rPr>
          <w:rFonts w:eastAsia="Times New Roman"/>
        </w:rPr>
        <w:t>Koordinátor szervezet neve: Agora Savaria Nkft.</w:t>
      </w:r>
    </w:p>
    <w:p w14:paraId="7DE6C068" w14:textId="77777777" w:rsidR="006345FF" w:rsidRPr="00705942" w:rsidRDefault="006345FF">
      <w:pPr>
        <w:jc w:val="both"/>
        <w:rPr>
          <w:rFonts w:eastAsia="Times New Roman"/>
        </w:rPr>
      </w:pPr>
    </w:p>
    <w:p w14:paraId="18703F35" w14:textId="77777777" w:rsidR="006345FF" w:rsidRPr="00705942" w:rsidRDefault="005B7822">
      <w:pPr>
        <w:jc w:val="both"/>
        <w:rPr>
          <w:rFonts w:eastAsia="Times New Roman"/>
        </w:rPr>
      </w:pPr>
      <w:r w:rsidRPr="00705942">
        <w:rPr>
          <w:rFonts w:eastAsia="Times New Roman"/>
        </w:rPr>
        <w:t>A projekt leírása:</w:t>
      </w:r>
    </w:p>
    <w:p w14:paraId="25359D9C" w14:textId="77777777" w:rsidR="006345FF" w:rsidRPr="00705942" w:rsidRDefault="005B7822">
      <w:pPr>
        <w:jc w:val="both"/>
        <w:rPr>
          <w:rFonts w:eastAsia="Times New Roman"/>
        </w:rPr>
      </w:pPr>
      <w:r w:rsidRPr="00705942">
        <w:rPr>
          <w:rFonts w:eastAsia="Times New Roman"/>
        </w:rPr>
        <w:t xml:space="preserve">A helyi illetőségű médiumok megerősítése egy megyei jogú városban kulcsfontosságú a demokratikus működés, a közösségi kohézió és a helyi identitás szempontjából. </w:t>
      </w:r>
    </w:p>
    <w:p w14:paraId="14EC3CD8" w14:textId="77777777" w:rsidR="006345FF" w:rsidRPr="00705942" w:rsidRDefault="005B7822">
      <w:pPr>
        <w:jc w:val="both"/>
        <w:rPr>
          <w:rFonts w:eastAsia="Times New Roman"/>
        </w:rPr>
      </w:pPr>
      <w:r w:rsidRPr="00705942">
        <w:rPr>
          <w:rFonts w:eastAsia="Times New Roman"/>
        </w:rPr>
        <w:t xml:space="preserve">Pénzügyi támogatás: </w:t>
      </w:r>
    </w:p>
    <w:p w14:paraId="45E6F5C6" w14:textId="4C84C494"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color w:val="000000"/>
        </w:rPr>
        <w:t xml:space="preserve">Technológiai fejlesztésekre, beruházásokra - munkaállomásfejlesztés, szerverfejlesztés, autó beszerzés, podcast stúdió kialakítás (további bevételszerzési </w:t>
      </w:r>
      <w:r w:rsidRPr="00705942">
        <w:rPr>
          <w:rFonts w:eastAsia="Times New Roman"/>
          <w:color w:val="000000"/>
        </w:rPr>
        <w:lastRenderedPageBreak/>
        <w:t xml:space="preserve">lehetőség a stúdió </w:t>
      </w:r>
      <w:r w:rsidR="007E382E" w:rsidRPr="00705942">
        <w:rPr>
          <w:rFonts w:eastAsia="Times New Roman"/>
          <w:color w:val="000000"/>
        </w:rPr>
        <w:t>bérbeadása) -</w:t>
      </w:r>
      <w:r w:rsidRPr="00705942">
        <w:rPr>
          <w:rFonts w:eastAsia="Times New Roman"/>
          <w:color w:val="000000"/>
        </w:rPr>
        <w:t xml:space="preserve">; illetve az amortizálódott eszközök pótlására, a korszerű eszközpark meglétére - vállkamera, stúdiókamera, mikrofon, adapter, objektívek, gimbal, drón, adathordozók - hangsúlyt kell fektetni a lehetőségekhez mérten. </w:t>
      </w:r>
    </w:p>
    <w:p w14:paraId="486F7576"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rPr>
        <w:t>P</w:t>
      </w:r>
      <w:r w:rsidRPr="00705942">
        <w:rPr>
          <w:rFonts w:eastAsia="Times New Roman"/>
          <w:color w:val="000000"/>
        </w:rPr>
        <w:t xml:space="preserve">ályázatok és támogatások: Célzott források biztosítása a helyi médiumok működéséhez, fejlesztéséhez és projektjeik megvalósításához. </w:t>
      </w:r>
    </w:p>
    <w:p w14:paraId="76FA031C" w14:textId="77777777" w:rsidR="006345FF" w:rsidRPr="00705942" w:rsidRDefault="005B7822" w:rsidP="00C11E6B">
      <w:pPr>
        <w:numPr>
          <w:ilvl w:val="0"/>
          <w:numId w:val="20"/>
        </w:numPr>
        <w:pBdr>
          <w:top w:val="nil"/>
          <w:left w:val="nil"/>
          <w:bottom w:val="nil"/>
          <w:right w:val="nil"/>
          <w:between w:val="nil"/>
        </w:pBdr>
        <w:spacing w:after="0"/>
        <w:jc w:val="both"/>
        <w:rPr>
          <w:rFonts w:eastAsia="Times New Roman"/>
          <w:color w:val="000000"/>
        </w:rPr>
      </w:pPr>
      <w:r w:rsidRPr="00705942">
        <w:rPr>
          <w:rFonts w:eastAsia="Times New Roman"/>
        </w:rPr>
        <w:t>H</w:t>
      </w:r>
      <w:r w:rsidRPr="00705942">
        <w:rPr>
          <w:rFonts w:eastAsia="Times New Roman"/>
          <w:color w:val="000000"/>
        </w:rPr>
        <w:t>irdetési bevételek: Az önkormányzat és a helyi vállalkozások tudatosan helyezzék el hirdetéseiket a helyi médiumokban, ezzel is segítve azok fenntarthatóságát.</w:t>
      </w:r>
    </w:p>
    <w:p w14:paraId="705641CE"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Közösségi finanszírozás (crowdfunding): Ösztönözni kell a lakosságot, hogy támogassák adományaikkal a helyi újságírást.</w:t>
      </w:r>
    </w:p>
    <w:p w14:paraId="382766C2" w14:textId="77777777" w:rsidR="006345FF" w:rsidRPr="00705942" w:rsidRDefault="005B7822" w:rsidP="00C11E6B">
      <w:pPr>
        <w:numPr>
          <w:ilvl w:val="0"/>
          <w:numId w:val="20"/>
        </w:numPr>
        <w:pBdr>
          <w:top w:val="nil"/>
          <w:left w:val="nil"/>
          <w:bottom w:val="nil"/>
          <w:right w:val="nil"/>
          <w:between w:val="nil"/>
        </w:pBdr>
        <w:spacing w:after="0"/>
        <w:jc w:val="both"/>
      </w:pPr>
      <w:r w:rsidRPr="00705942">
        <w:rPr>
          <w:rFonts w:eastAsia="Times New Roman"/>
        </w:rPr>
        <w:t>Szakmai továbbképzések: Lehetőséget biztosítani az újságíróknak, szerkesztőknek és egyéb média szakembereknek modern digitális eszközök, új formátumok és etikus újságírási elvek elsajátítására.</w:t>
      </w:r>
    </w:p>
    <w:p w14:paraId="5A9E021B" w14:textId="77777777" w:rsidR="006345FF" w:rsidRPr="00705942" w:rsidRDefault="006345FF">
      <w:pPr>
        <w:pBdr>
          <w:top w:val="nil"/>
          <w:left w:val="nil"/>
          <w:bottom w:val="nil"/>
          <w:right w:val="nil"/>
          <w:between w:val="nil"/>
        </w:pBdr>
        <w:spacing w:after="0"/>
        <w:ind w:left="720"/>
        <w:jc w:val="both"/>
        <w:rPr>
          <w:rFonts w:eastAsia="Times New Roman"/>
        </w:rPr>
      </w:pPr>
    </w:p>
    <w:p w14:paraId="7AC3B9A5" w14:textId="77777777" w:rsidR="006345FF" w:rsidRPr="00705942" w:rsidRDefault="005B7822">
      <w:pPr>
        <w:jc w:val="both"/>
        <w:rPr>
          <w:rFonts w:eastAsia="Times New Roman"/>
        </w:rPr>
      </w:pPr>
      <w:r w:rsidRPr="00705942">
        <w:rPr>
          <w:rFonts w:eastAsia="Times New Roman"/>
        </w:rPr>
        <w:t xml:space="preserve">Együttműködés és hálózatosodás: </w:t>
      </w:r>
    </w:p>
    <w:p w14:paraId="41B5E81A" w14:textId="77777777" w:rsidR="006345FF" w:rsidRPr="00705942" w:rsidRDefault="005B7822" w:rsidP="00C11E6B">
      <w:pPr>
        <w:numPr>
          <w:ilvl w:val="0"/>
          <w:numId w:val="24"/>
        </w:numPr>
        <w:pBdr>
          <w:top w:val="nil"/>
          <w:left w:val="nil"/>
          <w:bottom w:val="nil"/>
          <w:right w:val="nil"/>
          <w:between w:val="nil"/>
        </w:pBdr>
        <w:spacing w:after="0"/>
        <w:jc w:val="both"/>
        <w:rPr>
          <w:rFonts w:eastAsia="Times New Roman"/>
          <w:color w:val="000000"/>
        </w:rPr>
      </w:pPr>
      <w:r w:rsidRPr="00705942">
        <w:rPr>
          <w:rFonts w:eastAsia="Times New Roman"/>
          <w:color w:val="000000"/>
        </w:rPr>
        <w:t>Helyi médiatanács vagy fórum: Létrehozni egy platformot, ahol a helyi médiumok képviselői, az önkormányzat és a civil szervezetek rendszeresen találkozhatnak, megbeszélhetik a problémákat és közös projekteket indíthatnak.</w:t>
      </w:r>
    </w:p>
    <w:p w14:paraId="7A95FC57" w14:textId="77777777" w:rsidR="006345FF" w:rsidRPr="00705942" w:rsidRDefault="005B7822" w:rsidP="00C11E6B">
      <w:pPr>
        <w:numPr>
          <w:ilvl w:val="0"/>
          <w:numId w:val="24"/>
        </w:numPr>
        <w:pBdr>
          <w:top w:val="nil"/>
          <w:left w:val="nil"/>
          <w:bottom w:val="nil"/>
          <w:right w:val="nil"/>
          <w:between w:val="nil"/>
        </w:pBdr>
        <w:spacing w:after="0"/>
        <w:jc w:val="both"/>
        <w:rPr>
          <w:rFonts w:eastAsia="Times New Roman"/>
          <w:color w:val="000000"/>
        </w:rPr>
      </w:pPr>
      <w:r w:rsidRPr="00705942">
        <w:rPr>
          <w:rFonts w:eastAsia="Times New Roman"/>
          <w:color w:val="000000"/>
        </w:rPr>
        <w:t>Tartalommegosztás és koprodukciók: Bátorítani kell a helyi médiumokat, hogy osszák meg egymással a tartalmakat, vagy közösen készítsenek anyagokat, ezzel is növelve az elérést és csökkentve a költségeket.</w:t>
      </w:r>
    </w:p>
    <w:p w14:paraId="39E62752" w14:textId="5A5BD0FA" w:rsidR="006345FF" w:rsidRPr="00B624A3" w:rsidRDefault="005B7822" w:rsidP="00B624A3">
      <w:pPr>
        <w:numPr>
          <w:ilvl w:val="0"/>
          <w:numId w:val="24"/>
        </w:numPr>
        <w:pBdr>
          <w:top w:val="nil"/>
          <w:left w:val="nil"/>
          <w:bottom w:val="nil"/>
          <w:right w:val="nil"/>
          <w:between w:val="nil"/>
        </w:pBdr>
        <w:jc w:val="both"/>
        <w:rPr>
          <w:rFonts w:eastAsia="Times New Roman"/>
          <w:color w:val="000000"/>
        </w:rPr>
      </w:pPr>
      <w:r w:rsidRPr="00705942">
        <w:rPr>
          <w:rFonts w:eastAsia="Times New Roman"/>
          <w:color w:val="000000"/>
        </w:rPr>
        <w:t xml:space="preserve">Kapcsolat a civil szférával: Erősíteni kell a médiumok és a helyi civil szervezetek közötti kapcsolatot, hogy a civil kezdeményezések is nagyobb nyilvánosságot kapjanak. </w:t>
      </w:r>
      <w:r w:rsidRPr="00705942">
        <w:rPr>
          <w:rFonts w:eastAsia="Times New Roman"/>
          <w:color w:val="000000"/>
        </w:rPr>
        <w:br/>
      </w:r>
    </w:p>
    <w:p w14:paraId="4D7F57B2" w14:textId="21E3106D" w:rsidR="006345FF" w:rsidRPr="00705942" w:rsidRDefault="005B7822" w:rsidP="00EC6AD9">
      <w:pPr>
        <w:pStyle w:val="Cmsor3"/>
        <w:rPr>
          <w:rFonts w:eastAsia="Times New Roman" w:cs="Times New Roman"/>
        </w:rPr>
      </w:pPr>
      <w:bookmarkStart w:id="142" w:name="_Toc213846416"/>
      <w:r w:rsidRPr="00705942">
        <w:rPr>
          <w:rFonts w:eastAsia="Times New Roman" w:cs="Times New Roman"/>
        </w:rPr>
        <w:t>4.6.2.</w:t>
      </w:r>
      <w:r w:rsidR="00BC3235">
        <w:rPr>
          <w:rFonts w:eastAsia="Times New Roman" w:cs="Times New Roman"/>
        </w:rPr>
        <w:tab/>
      </w:r>
      <w:r w:rsidRPr="00705942">
        <w:rPr>
          <w:rFonts w:eastAsia="Times New Roman" w:cs="Times New Roman"/>
        </w:rPr>
        <w:t>Újabb nemzetközi kommunikációs csatornák kiépítése</w:t>
      </w:r>
      <w:bookmarkEnd w:id="142"/>
    </w:p>
    <w:p w14:paraId="29541883" w14:textId="77777777" w:rsidR="006345FF" w:rsidRPr="00705942" w:rsidRDefault="006345FF">
      <w:pPr>
        <w:jc w:val="both"/>
        <w:rPr>
          <w:rFonts w:eastAsia="Times New Roman"/>
        </w:rPr>
      </w:pPr>
    </w:p>
    <w:p w14:paraId="1A3D330F" w14:textId="44123289" w:rsidR="006345FF" w:rsidRPr="00705942" w:rsidRDefault="005B7822">
      <w:pPr>
        <w:jc w:val="both"/>
        <w:rPr>
          <w:rFonts w:eastAsia="Times New Roman"/>
          <w:b/>
        </w:rPr>
      </w:pPr>
      <w:r w:rsidRPr="00705942">
        <w:rPr>
          <w:rFonts w:eastAsia="Times New Roman"/>
          <w:b/>
        </w:rPr>
        <w:t>Nemzetközi kiállításokon, expokon való megjelenési lehetőségek vizsgálata</w:t>
      </w:r>
    </w:p>
    <w:p w14:paraId="38DC7548" w14:textId="77777777" w:rsidR="006345FF" w:rsidRPr="00705942" w:rsidRDefault="005B7822">
      <w:pPr>
        <w:jc w:val="both"/>
        <w:rPr>
          <w:rFonts w:eastAsia="Times New Roman"/>
        </w:rPr>
      </w:pPr>
      <w:r w:rsidRPr="00705942">
        <w:rPr>
          <w:rFonts w:eastAsia="Times New Roman"/>
        </w:rPr>
        <w:t>Koordinátor szervezet neve: Agora Savaria Nkft.</w:t>
      </w:r>
    </w:p>
    <w:p w14:paraId="7C8C12C9" w14:textId="77777777" w:rsidR="006345FF" w:rsidRPr="00705942" w:rsidRDefault="006345FF">
      <w:pPr>
        <w:jc w:val="both"/>
        <w:rPr>
          <w:rFonts w:eastAsia="Times New Roman"/>
        </w:rPr>
      </w:pPr>
    </w:p>
    <w:p w14:paraId="24B99BBD" w14:textId="77777777" w:rsidR="006345FF" w:rsidRPr="00705942" w:rsidRDefault="005B7822">
      <w:pPr>
        <w:jc w:val="both"/>
        <w:rPr>
          <w:rFonts w:eastAsia="Times New Roman"/>
        </w:rPr>
      </w:pPr>
      <w:r w:rsidRPr="00705942">
        <w:rPr>
          <w:rFonts w:eastAsia="Times New Roman"/>
        </w:rPr>
        <w:t>A projekt leírása:</w:t>
      </w:r>
    </w:p>
    <w:p w14:paraId="7F9858BB" w14:textId="77777777" w:rsidR="006345FF" w:rsidRPr="00705942" w:rsidRDefault="005B7822">
      <w:pPr>
        <w:jc w:val="both"/>
        <w:rPr>
          <w:rFonts w:eastAsia="Times New Roman"/>
        </w:rPr>
      </w:pPr>
      <w:r w:rsidRPr="00705942">
        <w:rPr>
          <w:rFonts w:eastAsia="Times New Roman"/>
        </w:rPr>
        <w:t xml:space="preserve">A nemzetközi kiállításokon és expokon való részvétel számos előnnyel járhat egy megyei jogú város számára. Ezek az események lehetőséget biztosítanak a város gazdasági potenciáljának bemutatására, vonzóvá téve azt befektetők és vállalkozások számára. A </w:t>
      </w:r>
      <w:r w:rsidRPr="00705942">
        <w:rPr>
          <w:rFonts w:eastAsia="Times New Roman"/>
        </w:rPr>
        <w:lastRenderedPageBreak/>
        <w:t xml:space="preserve">kiállítások, konferenciák egyaránt alkalmat adnak a helyi vállalkozások számára, hogy kapcsolatokat építsenek más szereplőkkel, és új üzleti lehetőségeket találjanak. </w:t>
      </w:r>
    </w:p>
    <w:p w14:paraId="1290EB2F" w14:textId="77777777" w:rsidR="006345FF" w:rsidRPr="00705942" w:rsidRDefault="005B7822">
      <w:pPr>
        <w:jc w:val="both"/>
        <w:rPr>
          <w:rFonts w:eastAsia="Times New Roman"/>
        </w:rPr>
      </w:pPr>
      <w:r w:rsidRPr="00705942">
        <w:rPr>
          <w:rFonts w:eastAsia="Times New Roman"/>
        </w:rPr>
        <w:t>A nemzetközi jelenlét segít a helyi termékek és szolgáltatások globális piacon való elismertetésében is. A város kulturális és turisztikai vonzerejének növelése érdekében a kiállítások remek alkalmat adnak arra, hogy a látogatók megismerjék a helyi értékeket, hagyományokat és látnivalókat. A különböző nemzetközi eseményeken való részvétel hozzájárul a város hírnevének erősítéséhez, ami hosszú távon pozitívan befolyásolja a helyi közösség fejlődését és a lakosság életminőségét.</w:t>
      </w:r>
    </w:p>
    <w:p w14:paraId="5C9B1741"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Smart City Expo World Congress (Barcelona, Spanyolország) - Ez a legnagyobb nemzetközi esemény a smart city témában, ahol városvezetők, szakértők és technológiai vállalatok találkoznak.</w:t>
      </w:r>
    </w:p>
    <w:p w14:paraId="44D806C2"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Cities Alive (London, Egyesült Királyság) - A fenntartható városfejlesztés és innovációs megoldásokkal foglalkozó konferencia, amely a városi életminőség javítását célozza.</w:t>
      </w:r>
    </w:p>
    <w:p w14:paraId="2E881AC4"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Urban Future Global Conference (Bécs, Ausztria) - A városok jövőjével foglalkozó konferencia, amely a fenntarthatóságra, innovációra és városi fejlesztésekre összpontosít.</w:t>
      </w:r>
    </w:p>
    <w:p w14:paraId="3677A653" w14:textId="77777777" w:rsidR="006345FF" w:rsidRPr="00705942" w:rsidRDefault="005B7822" w:rsidP="00C11E6B">
      <w:pPr>
        <w:numPr>
          <w:ilvl w:val="0"/>
          <w:numId w:val="25"/>
        </w:numPr>
        <w:pBdr>
          <w:top w:val="nil"/>
          <w:left w:val="nil"/>
          <w:bottom w:val="nil"/>
          <w:right w:val="nil"/>
          <w:between w:val="nil"/>
        </w:pBdr>
        <w:jc w:val="both"/>
        <w:rPr>
          <w:rFonts w:eastAsia="Times New Roman"/>
          <w:color w:val="000000"/>
        </w:rPr>
      </w:pPr>
      <w:r w:rsidRPr="00705942">
        <w:rPr>
          <w:rFonts w:eastAsia="Times New Roman"/>
          <w:color w:val="000000"/>
        </w:rPr>
        <w:t xml:space="preserve">MIPIM - Ingatlan- és városfejlesztési kiállítás, amely lehetőséget ad a város vezetésének, hogy bemutassa a fejlesztési terveit és vonzóvá tegye a várost potenciális befektetők számára. A MIPIM (Marché International des Professionnels de l’Immobilier) évente megrendezésre kerül Cannes-ban, Franciaországban. </w:t>
      </w:r>
    </w:p>
    <w:p w14:paraId="27347ED1" w14:textId="77777777" w:rsidR="006345FF" w:rsidRPr="00705942" w:rsidRDefault="005B7822">
      <w:pPr>
        <w:jc w:val="both"/>
        <w:rPr>
          <w:rFonts w:eastAsia="Times New Roman"/>
        </w:rPr>
      </w:pPr>
      <w:r w:rsidRPr="00705942">
        <w:rPr>
          <w:rFonts w:eastAsia="Times New Roman"/>
        </w:rPr>
        <w:t>A nemzetközi eseményekre érdemes egy-egy nagyobb informatív konferenciacsomagot készíttetni, illetve ezen felül kalkulálni kell a kiutazás költségeivel.</w:t>
      </w:r>
    </w:p>
    <w:p w14:paraId="23F1E867"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Prospektusok - Rövid, figyelemfelkeltő prospektusok, amelyek bemutatják a város főbb attrakcióit, gazdasági lehetőségeit és a helyi vállalkozásokat.</w:t>
      </w:r>
    </w:p>
    <w:p w14:paraId="126D6E0B"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Információs füzetek - Részletesebb kiadványok, amelyek tartalmazzák a város történelmét, kulturális örökségét, turisztikai látnivalóit és eseményeit.</w:t>
      </w:r>
    </w:p>
    <w:p w14:paraId="0B235F6F"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Üzleti ajánlatok - Célzott kiadványok, amelyek bemutatják a befektetési lehetőségeket, a helyi iparágakat és a támogatási programokat a potenciális befektetők számára.</w:t>
      </w:r>
    </w:p>
    <w:p w14:paraId="6710EB15" w14:textId="77777777" w:rsidR="006345FF" w:rsidRPr="00705942" w:rsidRDefault="005B7822" w:rsidP="00C11E6B">
      <w:pPr>
        <w:numPr>
          <w:ilvl w:val="0"/>
          <w:numId w:val="25"/>
        </w:numPr>
        <w:pBdr>
          <w:top w:val="nil"/>
          <w:left w:val="nil"/>
          <w:bottom w:val="nil"/>
          <w:right w:val="nil"/>
          <w:between w:val="nil"/>
        </w:pBdr>
        <w:spacing w:after="0"/>
        <w:jc w:val="both"/>
        <w:rPr>
          <w:rFonts w:eastAsia="Times New Roman"/>
          <w:color w:val="000000"/>
        </w:rPr>
      </w:pPr>
      <w:r w:rsidRPr="00705942">
        <w:rPr>
          <w:rFonts w:eastAsia="Times New Roman"/>
          <w:color w:val="000000"/>
        </w:rPr>
        <w:t>Esettanulmányok - Konkrét példák a város sikeres projektjeiről, innovációiról és fejlesztéseiről, amelyek inspirálhatják más városok és befektetők érdeklődését.</w:t>
      </w:r>
    </w:p>
    <w:p w14:paraId="0F176298" w14:textId="77777777" w:rsidR="006345FF" w:rsidRPr="00705942" w:rsidRDefault="005B7822" w:rsidP="00C11E6B">
      <w:pPr>
        <w:numPr>
          <w:ilvl w:val="0"/>
          <w:numId w:val="25"/>
        </w:numPr>
        <w:pBdr>
          <w:top w:val="nil"/>
          <w:left w:val="nil"/>
          <w:bottom w:val="nil"/>
          <w:right w:val="nil"/>
          <w:between w:val="nil"/>
        </w:pBdr>
        <w:jc w:val="both"/>
        <w:rPr>
          <w:rFonts w:eastAsia="Times New Roman"/>
          <w:color w:val="000000"/>
        </w:rPr>
      </w:pPr>
      <w:r w:rsidRPr="00705942">
        <w:rPr>
          <w:rFonts w:eastAsia="Times New Roman"/>
          <w:color w:val="000000"/>
        </w:rPr>
        <w:t>Digitális anyagok - QR-kódokkal ellátott digitális brosúrák vagy prezentációk, amelyek könnyen elérhetők a látogatók számára és részletes információkat nyújtanak.</w:t>
      </w:r>
    </w:p>
    <w:p w14:paraId="3AE9C9D3" w14:textId="77777777" w:rsidR="006345FF" w:rsidRPr="00705942" w:rsidRDefault="006345FF">
      <w:pPr>
        <w:jc w:val="both"/>
        <w:rPr>
          <w:rFonts w:eastAsia="Times New Roman"/>
        </w:rPr>
      </w:pPr>
    </w:p>
    <w:p w14:paraId="35F0745A" w14:textId="32AD0607" w:rsidR="006345FF" w:rsidRPr="00705942" w:rsidRDefault="005B7822" w:rsidP="00EC6AD9">
      <w:pPr>
        <w:pStyle w:val="Cmsor2"/>
        <w:rPr>
          <w:rFonts w:eastAsia="Times New Roman" w:cs="Times New Roman"/>
        </w:rPr>
      </w:pPr>
      <w:bookmarkStart w:id="143" w:name="_Toc213846417"/>
      <w:r w:rsidRPr="00705942">
        <w:rPr>
          <w:rFonts w:eastAsia="Times New Roman" w:cs="Times New Roman"/>
        </w:rPr>
        <w:lastRenderedPageBreak/>
        <w:t>4.7.</w:t>
      </w:r>
      <w:r w:rsidR="00EC6AD9" w:rsidRPr="00705942">
        <w:rPr>
          <w:rFonts w:eastAsia="Times New Roman" w:cs="Times New Roman"/>
        </w:rPr>
        <w:tab/>
      </w:r>
      <w:r w:rsidRPr="00705942">
        <w:rPr>
          <w:rFonts w:eastAsia="Times New Roman" w:cs="Times New Roman"/>
        </w:rPr>
        <w:t xml:space="preserve"> Klímaváltozáshoz kapcsolódó pilot és széleskörű projektek</w:t>
      </w:r>
      <w:bookmarkEnd w:id="143"/>
    </w:p>
    <w:p w14:paraId="64AC6C39" w14:textId="77777777" w:rsidR="006345FF" w:rsidRDefault="006345FF">
      <w:pPr>
        <w:jc w:val="both"/>
        <w:rPr>
          <w:rFonts w:eastAsia="Times New Roman"/>
        </w:rPr>
      </w:pPr>
    </w:p>
    <w:p w14:paraId="6F8B048C" w14:textId="1C763889" w:rsidR="00A83924" w:rsidRPr="00A83924" w:rsidRDefault="00A83924">
      <w:pPr>
        <w:jc w:val="both"/>
        <w:rPr>
          <w:rFonts w:eastAsia="Times New Roman"/>
          <w:b/>
          <w:bCs/>
        </w:rPr>
      </w:pPr>
      <w:r w:rsidRPr="00A83924">
        <w:rPr>
          <w:rFonts w:eastAsia="Times New Roman"/>
          <w:b/>
          <w:bCs/>
        </w:rPr>
        <w:t>Legalább egy frekventált, belvárosi utca teljes felszenzorozása, a beérkező adatokon alapuló digitális ikertestvér kialakítása és működtetése, a modell kiterjesztése</w:t>
      </w:r>
      <w:r w:rsidR="007E382E">
        <w:rPr>
          <w:rFonts w:eastAsia="Times New Roman"/>
          <w:b/>
          <w:bCs/>
        </w:rPr>
        <w:t>.</w:t>
      </w:r>
    </w:p>
    <w:p w14:paraId="47AD41D8" w14:textId="77777777" w:rsidR="007A3094" w:rsidRPr="00705942" w:rsidRDefault="007A3094" w:rsidP="007A3094">
      <w:pPr>
        <w:jc w:val="both"/>
        <w:rPr>
          <w:rFonts w:eastAsia="Times New Roman"/>
        </w:rPr>
      </w:pPr>
      <w:r w:rsidRPr="00705942">
        <w:rPr>
          <w:rFonts w:eastAsia="Times New Roman"/>
        </w:rPr>
        <w:t>Koordinátor szervezet neve: Szombathely Megyei Jogú Város</w:t>
      </w:r>
    </w:p>
    <w:p w14:paraId="45C0A425" w14:textId="77777777" w:rsidR="006345FF" w:rsidRPr="00705942" w:rsidRDefault="006345FF">
      <w:pPr>
        <w:jc w:val="both"/>
        <w:rPr>
          <w:rFonts w:eastAsia="Times New Roman"/>
        </w:rPr>
      </w:pPr>
    </w:p>
    <w:p w14:paraId="0A65E654" w14:textId="3846545E" w:rsidR="006345FF" w:rsidRPr="00BC3235" w:rsidRDefault="005B7822" w:rsidP="00EC6AD9">
      <w:pPr>
        <w:pStyle w:val="Cmsor3"/>
        <w:rPr>
          <w:rFonts w:eastAsia="Times New Roman" w:cs="Times New Roman"/>
        </w:rPr>
      </w:pPr>
      <w:bookmarkStart w:id="144" w:name="_Toc213846418"/>
      <w:r w:rsidRPr="00BC3235">
        <w:rPr>
          <w:rFonts w:eastAsia="Times New Roman" w:cs="Times New Roman"/>
        </w:rPr>
        <w:t>4.7.1.</w:t>
      </w:r>
      <w:r w:rsidR="00BC3235" w:rsidRPr="00BC3235">
        <w:rPr>
          <w:rFonts w:eastAsia="Times New Roman" w:cs="Times New Roman"/>
        </w:rPr>
        <w:tab/>
      </w:r>
      <w:r w:rsidRPr="00BC3235">
        <w:rPr>
          <w:rFonts w:eastAsia="Times New Roman" w:cs="Times New Roman"/>
        </w:rPr>
        <w:t>Szenzorok telepítése</w:t>
      </w:r>
      <w:bookmarkEnd w:id="144"/>
    </w:p>
    <w:p w14:paraId="0241D18D" w14:textId="77777777" w:rsidR="006345FF" w:rsidRPr="00705942" w:rsidRDefault="006345FF">
      <w:pPr>
        <w:jc w:val="both"/>
        <w:rPr>
          <w:rFonts w:eastAsia="Times New Roman"/>
        </w:rPr>
      </w:pPr>
    </w:p>
    <w:p w14:paraId="3210C812" w14:textId="77777777" w:rsidR="006345FF" w:rsidRPr="00705942" w:rsidRDefault="005B7822">
      <w:pPr>
        <w:jc w:val="both"/>
        <w:rPr>
          <w:rFonts w:eastAsia="Times New Roman"/>
          <w:b/>
        </w:rPr>
      </w:pPr>
      <w:r w:rsidRPr="00705942">
        <w:rPr>
          <w:rFonts w:eastAsia="Times New Roman"/>
          <w:b/>
        </w:rPr>
        <w:t>Levegőminőség-, zajszint-, hőmérsékletmérő, forgalomszámláló stb. szenzorok telepítése, komplett szenzorállomások kialakítása.</w:t>
      </w:r>
    </w:p>
    <w:p w14:paraId="48D816B5"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24EC0921" w14:textId="77777777" w:rsidR="006345FF" w:rsidRPr="00705942" w:rsidRDefault="006345FF">
      <w:pPr>
        <w:jc w:val="both"/>
        <w:rPr>
          <w:rFonts w:eastAsia="Times New Roman"/>
        </w:rPr>
      </w:pPr>
    </w:p>
    <w:p w14:paraId="0E26F5A2" w14:textId="77777777" w:rsidR="006345FF" w:rsidRPr="00705942" w:rsidRDefault="005B7822">
      <w:pPr>
        <w:jc w:val="both"/>
        <w:rPr>
          <w:rFonts w:eastAsia="Times New Roman"/>
        </w:rPr>
      </w:pPr>
      <w:r w:rsidRPr="00705942">
        <w:rPr>
          <w:rFonts w:eastAsia="Times New Roman"/>
        </w:rPr>
        <w:t>A projekt leírása:</w:t>
      </w:r>
    </w:p>
    <w:p w14:paraId="07A9F5A3" w14:textId="77777777" w:rsidR="006345FF" w:rsidRPr="00705942" w:rsidRDefault="005B7822">
      <w:pPr>
        <w:jc w:val="both"/>
        <w:rPr>
          <w:rFonts w:eastAsia="Times New Roman"/>
        </w:rPr>
      </w:pPr>
      <w:r w:rsidRPr="00705942">
        <w:rPr>
          <w:rFonts w:eastAsia="Times New Roman"/>
        </w:rPr>
        <w:t xml:space="preserve">Az élhető okos és zöld város koncepció egyik legfontosabb eleme az egyes beavatkozási területeken minél több városi, közlekedési, környezeti adat begyűjtése, rendszerezése és kielemzése. Az adatgyűjtés történhet térfigyelő kamerákon, szenzorokon, mérőállomásokon, köztéri okos eszközökön keresztül. </w:t>
      </w:r>
    </w:p>
    <w:p w14:paraId="1E412105" w14:textId="77777777" w:rsidR="006345FF" w:rsidRPr="00705942" w:rsidRDefault="005B7822">
      <w:pPr>
        <w:jc w:val="both"/>
        <w:rPr>
          <w:rFonts w:eastAsia="Times New Roman"/>
        </w:rPr>
      </w:pPr>
      <w:r w:rsidRPr="00705942">
        <w:rPr>
          <w:rFonts w:eastAsia="Times New Roman"/>
        </w:rPr>
        <w:t xml:space="preserve">Az ily módon kinyert adatok elemzése és elérhetővé tétele egy összetett infokommunikációs feladat, amelynek napjainkban egyik legkézenfekvőbb megoldása a városi digitális ikertestvérek, azaz 3D-s városi modellek megalkotása. </w:t>
      </w:r>
    </w:p>
    <w:p w14:paraId="439C7623" w14:textId="77777777" w:rsidR="006345FF" w:rsidRPr="00705942" w:rsidRDefault="005B7822">
      <w:pPr>
        <w:jc w:val="both"/>
        <w:rPr>
          <w:rFonts w:eastAsia="Times New Roman"/>
        </w:rPr>
      </w:pPr>
      <w:r w:rsidRPr="00705942">
        <w:rPr>
          <w:rFonts w:eastAsia="Times New Roman"/>
        </w:rPr>
        <w:t xml:space="preserve">A digitális ikertestvérek olyan dinamikus digitális információs modellek, amelyek a valós világ tárgyait – egy város esetében épületeket, infrastrukturális elemeket (pl. hidakat), növényzetet stb. – reprezentálják és valós idejű adatokat használnak, lehetővé téve az érdekeltek számára bármilyen beavatkozás hatásainak és életciklusának nyomon követését. </w:t>
      </w:r>
    </w:p>
    <w:p w14:paraId="46D5AB71" w14:textId="7B7F23A0" w:rsidR="00D13993" w:rsidRPr="00705942" w:rsidRDefault="005B7822">
      <w:pPr>
        <w:jc w:val="both"/>
        <w:rPr>
          <w:rFonts w:eastAsia="Times New Roman"/>
        </w:rPr>
      </w:pPr>
      <w:r w:rsidRPr="00705942">
        <w:rPr>
          <w:rFonts w:eastAsia="Times New Roman"/>
        </w:rPr>
        <w:t>A 2019-2024-es ciklusban európai uniós pályázati forrás segítségével a város levegőminőség és forgalommérő szenzorok beszerzése, valamint két beavatkozási és egy kontrollhelyszín tekintetében digitális ikertestvér felépítése terén is előre tudott lépni, természetalapú megoldások alkalmazása mellett.</w:t>
      </w:r>
    </w:p>
    <w:p w14:paraId="7CA35B7C" w14:textId="77777777" w:rsidR="006345FF" w:rsidRPr="00705942" w:rsidRDefault="006345FF">
      <w:pPr>
        <w:jc w:val="both"/>
        <w:rPr>
          <w:rFonts w:eastAsia="Times New Roman"/>
        </w:rPr>
      </w:pPr>
    </w:p>
    <w:p w14:paraId="21F9B0D7" w14:textId="752D4301" w:rsidR="006345FF" w:rsidRPr="00705942" w:rsidRDefault="005B7822" w:rsidP="00EC6AD9">
      <w:pPr>
        <w:pStyle w:val="Cmsor3"/>
        <w:rPr>
          <w:rFonts w:eastAsia="Times New Roman" w:cs="Times New Roman"/>
        </w:rPr>
      </w:pPr>
      <w:bookmarkStart w:id="145" w:name="_Toc213846419"/>
      <w:r w:rsidRPr="00705942">
        <w:rPr>
          <w:rFonts w:eastAsia="Times New Roman" w:cs="Times New Roman"/>
        </w:rPr>
        <w:lastRenderedPageBreak/>
        <w:t>4.7.2.</w:t>
      </w:r>
      <w:r w:rsidR="00BC3235">
        <w:rPr>
          <w:rFonts w:eastAsia="Times New Roman" w:cs="Times New Roman"/>
        </w:rPr>
        <w:tab/>
      </w:r>
      <w:r w:rsidRPr="00705942">
        <w:rPr>
          <w:rFonts w:eastAsia="Times New Roman" w:cs="Times New Roman"/>
        </w:rPr>
        <w:t>Természetalapú megoldások telepítése</w:t>
      </w:r>
      <w:bookmarkEnd w:id="145"/>
    </w:p>
    <w:p w14:paraId="0301E746" w14:textId="77777777" w:rsidR="006345FF" w:rsidRPr="00705942" w:rsidRDefault="006345FF">
      <w:pPr>
        <w:jc w:val="both"/>
        <w:rPr>
          <w:rFonts w:eastAsia="Times New Roman"/>
        </w:rPr>
      </w:pPr>
    </w:p>
    <w:p w14:paraId="7B12209F" w14:textId="77777777" w:rsidR="006345FF" w:rsidRPr="00705942" w:rsidRDefault="005B7822">
      <w:pPr>
        <w:jc w:val="both"/>
        <w:rPr>
          <w:rFonts w:eastAsia="Times New Roman"/>
          <w:b/>
        </w:rPr>
      </w:pPr>
      <w:r w:rsidRPr="00705942">
        <w:rPr>
          <w:rFonts w:eastAsia="Times New Roman"/>
          <w:b/>
        </w:rPr>
        <w:t>Zöldtetők, zöldfalak, zöld folyosók kialakítása, esővíz áteresztő járdák, faültetések és parkosítás.</w:t>
      </w:r>
    </w:p>
    <w:p w14:paraId="017A7CD0"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5312E425" w14:textId="77777777" w:rsidR="006345FF" w:rsidRPr="00705942" w:rsidRDefault="006345FF">
      <w:pPr>
        <w:jc w:val="both"/>
        <w:rPr>
          <w:rFonts w:eastAsia="Times New Roman"/>
        </w:rPr>
      </w:pPr>
    </w:p>
    <w:p w14:paraId="16C73C35" w14:textId="77777777" w:rsidR="006345FF" w:rsidRPr="00705942" w:rsidRDefault="005B7822">
      <w:pPr>
        <w:jc w:val="both"/>
        <w:rPr>
          <w:rFonts w:eastAsia="Times New Roman"/>
        </w:rPr>
      </w:pPr>
      <w:r w:rsidRPr="00705942">
        <w:rPr>
          <w:rFonts w:eastAsia="Times New Roman"/>
        </w:rPr>
        <w:t>A projekt leírása:</w:t>
      </w:r>
    </w:p>
    <w:p w14:paraId="745D773F" w14:textId="77777777" w:rsidR="006345FF" w:rsidRPr="00705942" w:rsidRDefault="005B7822">
      <w:pPr>
        <w:jc w:val="both"/>
        <w:rPr>
          <w:rFonts w:eastAsia="Times New Roman"/>
        </w:rPr>
      </w:pPr>
      <w:r w:rsidRPr="00705942">
        <w:rPr>
          <w:rFonts w:eastAsia="Times New Roman"/>
        </w:rPr>
        <w:t xml:space="preserve">Az árnyékot adó fasorok, esőkertek, parkok és esővíz-áteresztő burkolatok csökkentik a városi hősziget-hatást, javítják a csapadékvíz-gazdálkodást, és elősegítik a biodiverzitás növekedését. A természetalapú megoldások – mint zöldtetők, zöldfalak és patakparti revitalizációk – mérséklik a klímaváltozás hatásait, növelik a zöldfelületi arányt és elősegítik a városi ökoszisztéma helyreállítását.  Az ilyen beavatkozások hozzájárulnak a levegőminőség javításához, hőmérséklet-csökkentéshez, és az esztétikus, egészséges városi környezet kialakításához. </w:t>
      </w:r>
    </w:p>
    <w:p w14:paraId="40B49C5B" w14:textId="77777777" w:rsidR="006345FF" w:rsidRPr="00705942" w:rsidRDefault="005B7822">
      <w:pPr>
        <w:jc w:val="both"/>
        <w:rPr>
          <w:rFonts w:eastAsia="Times New Roman"/>
        </w:rPr>
      </w:pPr>
      <w:r w:rsidRPr="00705942">
        <w:rPr>
          <w:rFonts w:eastAsia="Times New Roman"/>
        </w:rPr>
        <w:t xml:space="preserve">Emellett új közösségi terek, rekreációs és kulturális helyszínek jönnek létre, melyek erősítik a társadalmi kohéziót és növelik a lakossági jóllétet. A fejlesztések során törekedni kell a lakosság és civil szervezetek bevonására, valamint a meglévő patakmedrek és tömbbelsők zöldítésére is. </w:t>
      </w:r>
    </w:p>
    <w:p w14:paraId="2DCBDB11" w14:textId="77777777" w:rsidR="009301D2" w:rsidRPr="00705942" w:rsidRDefault="005B7822">
      <w:pPr>
        <w:jc w:val="both"/>
        <w:rPr>
          <w:rFonts w:eastAsia="Times New Roman"/>
        </w:rPr>
      </w:pPr>
      <w:r w:rsidRPr="00705942">
        <w:rPr>
          <w:rFonts w:eastAsia="Times New Roman"/>
        </w:rPr>
        <w:t>A projektelem szerves egységet alkot a szenzorok telepítésével, amelyek segítségével a természetalapú megoldások megvalósítását megelőző és az azok utáni állapotok mérhetővé és összehasonlíthatóvá válnak - pl. városi hősziget-hatás, levegőminőség, páratartalom, zajszennyezés</w:t>
      </w:r>
      <w:r w:rsidR="00DE4492" w:rsidRPr="00705942">
        <w:rPr>
          <w:rFonts w:eastAsia="Times New Roman"/>
        </w:rPr>
        <w:t xml:space="preserve">. </w:t>
      </w:r>
    </w:p>
    <w:p w14:paraId="396308E2" w14:textId="43655D05" w:rsidR="009301D2" w:rsidRPr="00705942" w:rsidRDefault="00DE4492">
      <w:pPr>
        <w:jc w:val="both"/>
        <w:rPr>
          <w:rFonts w:eastAsia="Times New Roman"/>
          <w:color w:val="000000" w:themeColor="text1"/>
        </w:rPr>
      </w:pPr>
      <w:r w:rsidRPr="00705942">
        <w:rPr>
          <w:rFonts w:eastAsia="Times New Roman"/>
          <w:color w:val="000000" w:themeColor="text1"/>
        </w:rPr>
        <w:t xml:space="preserve">A </w:t>
      </w:r>
      <w:r w:rsidR="009301D2" w:rsidRPr="00705942">
        <w:rPr>
          <w:rFonts w:eastAsia="Times New Roman"/>
          <w:color w:val="000000" w:themeColor="text1"/>
        </w:rPr>
        <w:t xml:space="preserve">városban található </w:t>
      </w:r>
      <w:r w:rsidRPr="00705942">
        <w:rPr>
          <w:rFonts w:eastAsia="Times New Roman"/>
          <w:color w:val="000000" w:themeColor="text1"/>
        </w:rPr>
        <w:t>szenzorok</w:t>
      </w:r>
      <w:r w:rsidR="00EC6AD9" w:rsidRPr="00705942">
        <w:rPr>
          <w:rFonts w:eastAsia="Times New Roman"/>
          <w:color w:val="000000" w:themeColor="text1"/>
        </w:rPr>
        <w:t xml:space="preserve"> által gyűjtött adatok - </w:t>
      </w:r>
      <w:r w:rsidR="00BE10F6" w:rsidRPr="00705942">
        <w:rPr>
          <w:rFonts w:eastAsia="Times New Roman"/>
          <w:color w:val="000000" w:themeColor="text1"/>
        </w:rPr>
        <w:t xml:space="preserve">az </w:t>
      </w:r>
      <w:r w:rsidR="007E382E">
        <w:rPr>
          <w:rFonts w:eastAsia="Times New Roman"/>
          <w:color w:val="000000" w:themeColor="text1"/>
        </w:rPr>
        <w:t xml:space="preserve">Interreg Europe </w:t>
      </w:r>
      <w:r w:rsidR="00BE10F6" w:rsidRPr="00705942">
        <w:rPr>
          <w:rFonts w:eastAsia="Times New Roman"/>
          <w:color w:val="000000" w:themeColor="text1"/>
        </w:rPr>
        <w:t>OD4Growth projektben látott jó</w:t>
      </w:r>
      <w:r w:rsidR="00EC6AD9" w:rsidRPr="00705942">
        <w:rPr>
          <w:rFonts w:eastAsia="Times New Roman"/>
          <w:color w:val="000000" w:themeColor="text1"/>
        </w:rPr>
        <w:t xml:space="preserve"> </w:t>
      </w:r>
      <w:r w:rsidR="00BE10F6" w:rsidRPr="00705942">
        <w:rPr>
          <w:rFonts w:eastAsia="Times New Roman"/>
          <w:color w:val="000000" w:themeColor="text1"/>
        </w:rPr>
        <w:t xml:space="preserve">gyakorlatokra alapozva </w:t>
      </w:r>
      <w:bookmarkStart w:id="146" w:name="_Hlk205458240"/>
      <w:r w:rsidR="00EC6AD9" w:rsidRPr="00705942">
        <w:rPr>
          <w:rFonts w:eastAsia="Times New Roman"/>
          <w:color w:val="000000" w:themeColor="text1"/>
        </w:rPr>
        <w:t xml:space="preserve">- </w:t>
      </w:r>
      <w:bookmarkEnd w:id="146"/>
      <w:r w:rsidRPr="00705942">
        <w:rPr>
          <w:rFonts w:eastAsia="Times New Roman"/>
          <w:color w:val="000000" w:themeColor="text1"/>
        </w:rPr>
        <w:t>egy közös, nyílt platformon jelennek meg, amely az open data alapelveit követve minden érdeklődő számára szabadon hozzáférhető és teljes mértékben átlátható.</w:t>
      </w:r>
      <w:r w:rsidR="009301D2" w:rsidRPr="00705942">
        <w:rPr>
          <w:rFonts w:eastAsia="Times New Roman"/>
          <w:color w:val="000000" w:themeColor="text1"/>
        </w:rPr>
        <w:t xml:space="preserve"> </w:t>
      </w:r>
    </w:p>
    <w:p w14:paraId="3C2DE2DE" w14:textId="56786CED" w:rsidR="00D13993" w:rsidRPr="00705942" w:rsidRDefault="007E382E">
      <w:pPr>
        <w:jc w:val="both"/>
        <w:rPr>
          <w:rFonts w:eastAsia="Times New Roman"/>
          <w:color w:val="000000" w:themeColor="text1"/>
        </w:rPr>
      </w:pPr>
      <w:r>
        <w:rPr>
          <w:rFonts w:eastAsia="Times New Roman"/>
          <w:color w:val="000000" w:themeColor="text1"/>
        </w:rPr>
        <w:t>Mindez t</w:t>
      </w:r>
      <w:r w:rsidR="009301D2" w:rsidRPr="00705942">
        <w:rPr>
          <w:rFonts w:eastAsia="Times New Roman"/>
          <w:color w:val="000000" w:themeColor="text1"/>
        </w:rPr>
        <w:t>öbb szempontból is kiemelkedő jelentőséggel bír: egyrészt hozzájárul a lakosok jól</w:t>
      </w:r>
      <w:r>
        <w:rPr>
          <w:rFonts w:eastAsia="Times New Roman"/>
          <w:color w:val="000000" w:themeColor="text1"/>
        </w:rPr>
        <w:t>l</w:t>
      </w:r>
      <w:r w:rsidR="009301D2" w:rsidRPr="00705942">
        <w:rPr>
          <w:rFonts w:eastAsia="Times New Roman"/>
          <w:color w:val="000000" w:themeColor="text1"/>
        </w:rPr>
        <w:t>étének növeléséhez, valamint a város működésének és irányításának fejlesztéséhez; másrészt lehetővé teszi, hogy a döntéshozatal minden eddiginél inkább adatalapon történjen, ezzel támogatva a hatékonyabb és átláthatóbb kormányzást.</w:t>
      </w:r>
    </w:p>
    <w:p w14:paraId="569E2909" w14:textId="77777777" w:rsidR="006345FF" w:rsidRPr="00705942" w:rsidRDefault="006345FF">
      <w:pPr>
        <w:jc w:val="both"/>
        <w:rPr>
          <w:rFonts w:eastAsia="Times New Roman"/>
        </w:rPr>
      </w:pPr>
    </w:p>
    <w:p w14:paraId="0C992A78" w14:textId="2963DE0B" w:rsidR="006345FF" w:rsidRPr="00705942" w:rsidRDefault="005B7822" w:rsidP="00530333">
      <w:pPr>
        <w:pStyle w:val="Cmsor3"/>
        <w:rPr>
          <w:rFonts w:eastAsia="Times New Roman" w:cs="Times New Roman"/>
        </w:rPr>
      </w:pPr>
      <w:bookmarkStart w:id="147" w:name="_Toc213846420"/>
      <w:r w:rsidRPr="00705942">
        <w:rPr>
          <w:rFonts w:eastAsia="Times New Roman" w:cs="Times New Roman"/>
        </w:rPr>
        <w:lastRenderedPageBreak/>
        <w:t>4.7.3.</w:t>
      </w:r>
      <w:r w:rsidR="00BC3235">
        <w:rPr>
          <w:rFonts w:eastAsia="Times New Roman" w:cs="Times New Roman"/>
        </w:rPr>
        <w:tab/>
      </w:r>
      <w:r w:rsidRPr="00705942">
        <w:rPr>
          <w:rFonts w:eastAsia="Times New Roman" w:cs="Times New Roman"/>
        </w:rPr>
        <w:t>Fenntartható mobilitási megoldások kialakítása</w:t>
      </w:r>
      <w:bookmarkEnd w:id="147"/>
    </w:p>
    <w:p w14:paraId="6AFEFC28" w14:textId="77777777" w:rsidR="006345FF" w:rsidRPr="00705942" w:rsidRDefault="006345FF">
      <w:pPr>
        <w:jc w:val="both"/>
        <w:rPr>
          <w:rFonts w:eastAsia="Times New Roman"/>
        </w:rPr>
      </w:pPr>
    </w:p>
    <w:p w14:paraId="531C7E12" w14:textId="64F7991C" w:rsidR="006345FF" w:rsidRPr="00705942" w:rsidRDefault="005B7822">
      <w:pPr>
        <w:jc w:val="both"/>
        <w:rPr>
          <w:rFonts w:eastAsia="Times New Roman"/>
          <w:b/>
        </w:rPr>
      </w:pPr>
      <w:r w:rsidRPr="00705942">
        <w:rPr>
          <w:rFonts w:eastAsia="Times New Roman"/>
          <w:b/>
        </w:rPr>
        <w:t>Multimodális közlekedési hubok és töltőhubok kialakítása, e-mobilitási megoldások alkalmazásának kiterjesztése, kerékpárutak létesítése</w:t>
      </w:r>
      <w:r w:rsidR="007E382E">
        <w:rPr>
          <w:rFonts w:eastAsia="Times New Roman"/>
          <w:b/>
        </w:rPr>
        <w:t>.</w:t>
      </w:r>
    </w:p>
    <w:p w14:paraId="071D55FA"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0B781EB5" w14:textId="77777777" w:rsidR="006345FF" w:rsidRPr="00705942" w:rsidRDefault="006345FF">
      <w:pPr>
        <w:jc w:val="both"/>
        <w:rPr>
          <w:rFonts w:eastAsia="Times New Roman"/>
        </w:rPr>
      </w:pPr>
    </w:p>
    <w:p w14:paraId="1A3EB2CA" w14:textId="77777777" w:rsidR="006345FF" w:rsidRPr="00705942" w:rsidRDefault="005B7822">
      <w:pPr>
        <w:jc w:val="both"/>
        <w:rPr>
          <w:rFonts w:eastAsia="Times New Roman"/>
        </w:rPr>
      </w:pPr>
      <w:r w:rsidRPr="00705942">
        <w:rPr>
          <w:rFonts w:eastAsia="Times New Roman"/>
        </w:rPr>
        <w:t>A projekt leírása:</w:t>
      </w:r>
    </w:p>
    <w:p w14:paraId="725DA93A" w14:textId="77777777" w:rsidR="006345FF" w:rsidRPr="00705942" w:rsidRDefault="005B7822">
      <w:pPr>
        <w:jc w:val="both"/>
        <w:rPr>
          <w:rFonts w:eastAsia="Times New Roman"/>
        </w:rPr>
      </w:pPr>
      <w:r w:rsidRPr="00705942">
        <w:rPr>
          <w:rFonts w:eastAsia="Times New Roman"/>
        </w:rPr>
        <w:t xml:space="preserve">Szombathelyen kiemelt cél, hogy a város tömegközlekedése, kerékpáros, rolleres és gyalogos közlekedése egyre vonzóbb alternatívát jelentsen az autós közlekedéssel szemben. </w:t>
      </w:r>
    </w:p>
    <w:p w14:paraId="0E31F89B" w14:textId="77777777" w:rsidR="006345FF" w:rsidRPr="00705942" w:rsidRDefault="005B7822">
      <w:pPr>
        <w:jc w:val="both"/>
        <w:rPr>
          <w:rFonts w:eastAsia="Times New Roman"/>
        </w:rPr>
      </w:pPr>
      <w:r w:rsidRPr="00705942">
        <w:rPr>
          <w:rFonts w:eastAsia="Times New Roman"/>
        </w:rPr>
        <w:t xml:space="preserve">A közösségi közlekedés kiegészítéseként, alternatívájaként működik Szombathelyen 2022. óta rollermegosztó szolgáltatás a lakossági igények figyelemmel kísérésével, aminek eredményeként a szolgáltató tesz javaslatot a lerakópontok számának bővítésére, sűrítésére, illetve az eszközpark cseréjére, frissítésére. Az elektromos mikromobilitási megoldások  (pl. e-rollerek, e-kerékpárok) további kiterjesztése, a közösségi közlekedéssel való összehangolása és integrált megoldások bevezetése az utolsó mérföld zöldítése érdekében, valamint az ezekhez szükséges infrastrukturális feltételek biztosítása - úgy, mint multimodális közlekedési központok és töltőhubok kialakítása, kiépített lerakópontok létesítése, új kétirányú kerékpárutak kiépítése - mind összhangban állnak Szombathely Fenntartható Városi Mobilitási Tervével (SUMP), és közvetlenül hozzájárulnak az egyéni autóforgalom csökkentéséhez, a közlekedés dekarbonizációjához, valamint a közterek élhetőségének javításához. </w:t>
      </w:r>
    </w:p>
    <w:p w14:paraId="2E1B0064" w14:textId="77777777" w:rsidR="006345FF" w:rsidRPr="00705942" w:rsidRDefault="005B7822">
      <w:pPr>
        <w:jc w:val="both"/>
        <w:rPr>
          <w:rFonts w:eastAsia="Times New Roman"/>
        </w:rPr>
      </w:pPr>
      <w:r w:rsidRPr="00705942">
        <w:rPr>
          <w:rFonts w:eastAsia="Times New Roman"/>
        </w:rPr>
        <w:t>Egy ilyen típusú projekt megvalósítása egyúttal más európai városok számára is követendő példát mutat. A tervezett pilot projekt közös fellépést ösztönöz egy kiemelt belvárosi út fenntartható, gyalogos- és kerékpárosbarát zöld folyosóvá alakítására.</w:t>
      </w:r>
    </w:p>
    <w:p w14:paraId="7F7B1AD2" w14:textId="77777777" w:rsidR="006345FF" w:rsidRPr="00705942" w:rsidRDefault="006345FF">
      <w:pPr>
        <w:jc w:val="both"/>
        <w:rPr>
          <w:rFonts w:eastAsia="Times New Roman"/>
        </w:rPr>
      </w:pPr>
    </w:p>
    <w:p w14:paraId="30C0DDC1" w14:textId="45DA50C8" w:rsidR="006345FF" w:rsidRPr="00705942" w:rsidRDefault="005B7822" w:rsidP="00530333">
      <w:pPr>
        <w:pStyle w:val="Cmsor3"/>
        <w:rPr>
          <w:rFonts w:eastAsia="Times New Roman" w:cs="Times New Roman"/>
        </w:rPr>
      </w:pPr>
      <w:bookmarkStart w:id="148" w:name="_Toc213846421"/>
      <w:r w:rsidRPr="00705942">
        <w:rPr>
          <w:rFonts w:eastAsia="Times New Roman" w:cs="Times New Roman"/>
        </w:rPr>
        <w:t>4.7.4.</w:t>
      </w:r>
      <w:r w:rsidR="00BC3235">
        <w:rPr>
          <w:rFonts w:eastAsia="Times New Roman" w:cs="Times New Roman"/>
        </w:rPr>
        <w:tab/>
      </w:r>
      <w:r w:rsidRPr="00705942">
        <w:rPr>
          <w:rFonts w:eastAsia="Times New Roman" w:cs="Times New Roman"/>
        </w:rPr>
        <w:t>Digitális ikertestvér felépítése</w:t>
      </w:r>
      <w:bookmarkEnd w:id="148"/>
    </w:p>
    <w:p w14:paraId="72080B81" w14:textId="77777777" w:rsidR="006345FF" w:rsidRPr="00705942" w:rsidRDefault="006345FF">
      <w:pPr>
        <w:jc w:val="both"/>
        <w:rPr>
          <w:rFonts w:eastAsia="Times New Roman"/>
        </w:rPr>
      </w:pPr>
    </w:p>
    <w:p w14:paraId="39AE3E43" w14:textId="77777777" w:rsidR="006345FF" w:rsidRPr="00705942" w:rsidRDefault="005B7822">
      <w:pPr>
        <w:jc w:val="both"/>
        <w:rPr>
          <w:rFonts w:eastAsia="Times New Roman"/>
          <w:b/>
        </w:rPr>
      </w:pPr>
      <w:r w:rsidRPr="00705942">
        <w:rPr>
          <w:rFonts w:eastAsia="Times New Roman"/>
          <w:b/>
        </w:rPr>
        <w:t>3D léptékű, valós idejű városi modell, először egy pilot területen, szenzoros mérésekkel környezeti, közlekedési, energetikai rétegekkel.</w:t>
      </w:r>
    </w:p>
    <w:p w14:paraId="6C97677B"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0769BD0B" w14:textId="77777777" w:rsidR="006345FF" w:rsidRPr="00705942" w:rsidRDefault="006345FF">
      <w:pPr>
        <w:jc w:val="both"/>
        <w:rPr>
          <w:rFonts w:eastAsia="Times New Roman"/>
        </w:rPr>
      </w:pPr>
    </w:p>
    <w:p w14:paraId="7E85FD13" w14:textId="77777777" w:rsidR="006345FF" w:rsidRPr="00705942" w:rsidRDefault="005B7822">
      <w:pPr>
        <w:jc w:val="both"/>
        <w:rPr>
          <w:rFonts w:eastAsia="Times New Roman"/>
        </w:rPr>
      </w:pPr>
      <w:r w:rsidRPr="00705942">
        <w:rPr>
          <w:rFonts w:eastAsia="Times New Roman"/>
        </w:rPr>
        <w:lastRenderedPageBreak/>
        <w:t>A projekt leírása:</w:t>
      </w:r>
    </w:p>
    <w:p w14:paraId="754AB6F0" w14:textId="77777777" w:rsidR="006345FF" w:rsidRPr="00705942" w:rsidRDefault="005B7822">
      <w:pPr>
        <w:jc w:val="both"/>
        <w:rPr>
          <w:rFonts w:eastAsia="Times New Roman"/>
        </w:rPr>
      </w:pPr>
      <w:r w:rsidRPr="00705942">
        <w:rPr>
          <w:rFonts w:eastAsia="Times New Roman"/>
        </w:rPr>
        <w:t xml:space="preserve">Városüzemeltetési, város-tervezési, valamint lakossági tájékoztatási- és bevonási szempontok alapján is lényeges, hogy Szombathelyen magas szinten lehessen digitális iker megoldást alkalmazni. Az alkalmazás megvalósítása lépésenként történik. Első fázisban egy kisebb pilot területen történt meg a bevezetése, szigetszerűen, elsősorban a technológia megismerése, valamint az architektúra felépítése, komponensek megismerése, adattovábbítás és tárolás rendszerének kialakítása céljából. </w:t>
      </w:r>
    </w:p>
    <w:p w14:paraId="4E590AE6" w14:textId="77777777" w:rsidR="006345FF" w:rsidRPr="00705942" w:rsidRDefault="005B7822">
      <w:pPr>
        <w:jc w:val="both"/>
        <w:rPr>
          <w:rFonts w:eastAsia="Times New Roman"/>
        </w:rPr>
      </w:pPr>
      <w:r w:rsidRPr="00705942">
        <w:rPr>
          <w:rFonts w:eastAsia="Times New Roman"/>
        </w:rPr>
        <w:t xml:space="preserve">Következő lépésben nagyforgalmú területek bevonása következik, valamint a meglévő információs rendszerek integrálása. Ezekből létrejön az első olyan felület, mely széles körben lesz véleményformálók számára megismerhető. </w:t>
      </w:r>
    </w:p>
    <w:p w14:paraId="4904012E" w14:textId="2D18193C" w:rsidR="006345FF" w:rsidRPr="00705942" w:rsidRDefault="005B7822">
      <w:pPr>
        <w:jc w:val="both"/>
        <w:rPr>
          <w:rFonts w:eastAsia="Times New Roman"/>
        </w:rPr>
      </w:pPr>
      <w:r w:rsidRPr="00705942">
        <w:rPr>
          <w:rFonts w:eastAsia="Times New Roman"/>
        </w:rPr>
        <w:t xml:space="preserve">Ezt követi az első komplex adatfelvételi és szimulációs célú alkalmazás, mely már funkcionális digitális ikerként működik. Záró elemként a </w:t>
      </w:r>
      <w:r w:rsidR="007E382E">
        <w:rPr>
          <w:rFonts w:eastAsia="Times New Roman"/>
        </w:rPr>
        <w:t xml:space="preserve">tervek szerint akár a </w:t>
      </w:r>
      <w:r w:rsidRPr="00705942">
        <w:rPr>
          <w:rFonts w:eastAsia="Times New Roman"/>
        </w:rPr>
        <w:t xml:space="preserve">teljes városra fog létrejönni a digitális iker megoldás, fejlett MI-alapú jellemzőkkel. </w:t>
      </w:r>
    </w:p>
    <w:p w14:paraId="79E88C4A" w14:textId="77777777" w:rsidR="006345FF" w:rsidRPr="00705942" w:rsidRDefault="006345FF">
      <w:pPr>
        <w:jc w:val="both"/>
        <w:rPr>
          <w:rFonts w:eastAsia="Times New Roman"/>
        </w:rPr>
      </w:pPr>
    </w:p>
    <w:p w14:paraId="695AF987" w14:textId="41A95A63" w:rsidR="006345FF" w:rsidRPr="00705942" w:rsidRDefault="005B7822" w:rsidP="00530333">
      <w:pPr>
        <w:pStyle w:val="Cmsor3"/>
        <w:rPr>
          <w:rFonts w:eastAsia="Times New Roman" w:cs="Times New Roman"/>
        </w:rPr>
      </w:pPr>
      <w:bookmarkStart w:id="149" w:name="_Toc213846422"/>
      <w:r w:rsidRPr="00705942">
        <w:rPr>
          <w:rFonts w:eastAsia="Times New Roman" w:cs="Times New Roman"/>
        </w:rPr>
        <w:t>4.7.5.</w:t>
      </w:r>
      <w:r w:rsidR="00BC3235">
        <w:rPr>
          <w:rFonts w:eastAsia="Times New Roman" w:cs="Times New Roman"/>
        </w:rPr>
        <w:tab/>
      </w:r>
      <w:r w:rsidRPr="00705942">
        <w:rPr>
          <w:rFonts w:eastAsia="Times New Roman" w:cs="Times New Roman"/>
        </w:rPr>
        <w:t>A pilot és a digitális modell kiterjesztése</w:t>
      </w:r>
      <w:bookmarkEnd w:id="149"/>
    </w:p>
    <w:p w14:paraId="6223999D" w14:textId="77777777" w:rsidR="006345FF" w:rsidRPr="00705942" w:rsidRDefault="006345FF">
      <w:pPr>
        <w:jc w:val="both"/>
        <w:rPr>
          <w:rFonts w:eastAsia="Times New Roman"/>
        </w:rPr>
      </w:pPr>
    </w:p>
    <w:p w14:paraId="0AC9199E" w14:textId="77777777" w:rsidR="006345FF" w:rsidRPr="00705942" w:rsidRDefault="005B7822">
      <w:pPr>
        <w:jc w:val="both"/>
        <w:rPr>
          <w:rFonts w:eastAsia="Times New Roman"/>
          <w:b/>
        </w:rPr>
      </w:pPr>
      <w:r w:rsidRPr="00705942">
        <w:rPr>
          <w:rFonts w:eastAsia="Times New Roman"/>
          <w:b/>
        </w:rPr>
        <w:t>A pilothelyszínen tapasztaltak, és a digitális ikertestvér kiterjesztése a város nagyobb területére (pl. egy teljes városrészre).</w:t>
      </w:r>
    </w:p>
    <w:p w14:paraId="5FE8865B"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76774798" w14:textId="77777777" w:rsidR="006345FF" w:rsidRPr="00705942" w:rsidRDefault="006345FF">
      <w:pPr>
        <w:jc w:val="both"/>
        <w:rPr>
          <w:rFonts w:eastAsia="Times New Roman"/>
        </w:rPr>
      </w:pPr>
    </w:p>
    <w:p w14:paraId="590279B2" w14:textId="77777777" w:rsidR="006345FF" w:rsidRPr="00705942" w:rsidRDefault="005B7822">
      <w:pPr>
        <w:jc w:val="both"/>
        <w:rPr>
          <w:rFonts w:eastAsia="Times New Roman"/>
        </w:rPr>
      </w:pPr>
      <w:r w:rsidRPr="00705942">
        <w:rPr>
          <w:rFonts w:eastAsia="Times New Roman"/>
        </w:rPr>
        <w:t>A projekt leírása:</w:t>
      </w:r>
    </w:p>
    <w:p w14:paraId="4F0375A8" w14:textId="77777777" w:rsidR="006345FF" w:rsidRPr="00705942" w:rsidRDefault="005B7822">
      <w:pPr>
        <w:jc w:val="both"/>
        <w:rPr>
          <w:rFonts w:eastAsia="Times New Roman"/>
        </w:rPr>
      </w:pPr>
      <w:r w:rsidRPr="00705942">
        <w:rPr>
          <w:rFonts w:eastAsia="Times New Roman"/>
        </w:rPr>
        <w:t xml:space="preserve">Szombathely városvezetése és a Szombathely2030 partnerség komplex fejlesztésekben gondolkozik ezen a területen is, először frekventált pilot helyszíneken megvalósítva, majd az eredményeket felhasználva további területeken replikálva a beavatkozásokat. </w:t>
      </w:r>
    </w:p>
    <w:p w14:paraId="52C59F9F" w14:textId="77777777" w:rsidR="006345FF" w:rsidRPr="00705942" w:rsidRDefault="005B7822">
      <w:pPr>
        <w:jc w:val="both"/>
        <w:rPr>
          <w:rFonts w:eastAsia="Times New Roman"/>
        </w:rPr>
      </w:pPr>
      <w:r w:rsidRPr="00705942">
        <w:rPr>
          <w:rFonts w:eastAsia="Times New Roman"/>
        </w:rPr>
        <w:t>Az első nagyléptékű pilot projektben az alábbi elemek megvalósítása van tervben, Európai Uniós pályázati forrásból finanszírozva: meglévő közterület funkcionális átalakítása és újragondolása építési beavatkozásokkal, természetalapú és csapadékvíz-újrahasznosító megoldások alkalmazásával, forgalomszabályozási intézkedésekkel, fenntartható mobilitási és digitális megoldásokkal – a fejlesztések hatásainak mérésére szenzorok telepítésével, modellezésére és monitoringozására digitális ikertestvér megalkotásával.</w:t>
      </w:r>
    </w:p>
    <w:p w14:paraId="30A7D418" w14:textId="77777777" w:rsidR="006345FF" w:rsidRPr="00705942" w:rsidRDefault="006345FF">
      <w:pPr>
        <w:jc w:val="both"/>
        <w:rPr>
          <w:rFonts w:eastAsia="Times New Roman"/>
        </w:rPr>
      </w:pPr>
    </w:p>
    <w:p w14:paraId="31806A6C" w14:textId="34C39961" w:rsidR="006345FF" w:rsidRPr="00705942" w:rsidRDefault="005B7822" w:rsidP="00530333">
      <w:pPr>
        <w:pStyle w:val="Cmsor2"/>
        <w:rPr>
          <w:rFonts w:eastAsia="Times New Roman" w:cs="Times New Roman"/>
        </w:rPr>
      </w:pPr>
      <w:bookmarkStart w:id="150" w:name="_Toc213846423"/>
      <w:r w:rsidRPr="00705942">
        <w:rPr>
          <w:rFonts w:eastAsia="Times New Roman" w:cs="Times New Roman"/>
        </w:rPr>
        <w:lastRenderedPageBreak/>
        <w:t xml:space="preserve">4.8. </w:t>
      </w:r>
      <w:r w:rsidR="00530333" w:rsidRPr="00705942">
        <w:rPr>
          <w:rFonts w:eastAsia="Times New Roman" w:cs="Times New Roman"/>
        </w:rPr>
        <w:tab/>
      </w:r>
      <w:r w:rsidRPr="00705942">
        <w:rPr>
          <w:rFonts w:eastAsia="Times New Roman" w:cs="Times New Roman"/>
        </w:rPr>
        <w:t>Zöld energetikai mintarendszer megvalósítása</w:t>
      </w:r>
      <w:bookmarkEnd w:id="150"/>
    </w:p>
    <w:p w14:paraId="267F7293" w14:textId="77777777" w:rsidR="006345FF" w:rsidRDefault="006345FF">
      <w:pPr>
        <w:jc w:val="both"/>
        <w:rPr>
          <w:rFonts w:eastAsia="Times New Roman"/>
        </w:rPr>
      </w:pPr>
    </w:p>
    <w:p w14:paraId="16FA1FA1" w14:textId="19D817FC" w:rsidR="00A83924" w:rsidRPr="00A83924" w:rsidRDefault="00A83924">
      <w:pPr>
        <w:jc w:val="both"/>
        <w:rPr>
          <w:rFonts w:eastAsia="Times New Roman"/>
          <w:b/>
          <w:bCs/>
        </w:rPr>
      </w:pPr>
      <w:r w:rsidRPr="00A83924">
        <w:rPr>
          <w:rFonts w:eastAsia="Times New Roman"/>
          <w:b/>
          <w:bCs/>
        </w:rPr>
        <w:t>Zöld hidrogén előállítása helyben, egy hidrogén töltőállomás létesítése Szombathelyen</w:t>
      </w:r>
      <w:r w:rsidR="005F66CA">
        <w:rPr>
          <w:rFonts w:eastAsia="Times New Roman"/>
          <w:b/>
          <w:bCs/>
        </w:rPr>
        <w:t>.</w:t>
      </w:r>
    </w:p>
    <w:p w14:paraId="5D31C805" w14:textId="77777777" w:rsidR="007A3094" w:rsidRPr="00705942" w:rsidRDefault="007A3094" w:rsidP="007A3094">
      <w:pPr>
        <w:jc w:val="both"/>
        <w:rPr>
          <w:rFonts w:eastAsia="Times New Roman"/>
        </w:rPr>
      </w:pPr>
      <w:r w:rsidRPr="00705942">
        <w:rPr>
          <w:rFonts w:eastAsia="Times New Roman"/>
        </w:rPr>
        <w:t>Koordinátor szervezet neve: Szombathely Megyei Jogú Város</w:t>
      </w:r>
    </w:p>
    <w:p w14:paraId="025B33DE" w14:textId="77777777" w:rsidR="006345FF" w:rsidRPr="00705942" w:rsidRDefault="006345FF">
      <w:pPr>
        <w:jc w:val="both"/>
        <w:rPr>
          <w:rFonts w:eastAsia="Times New Roman"/>
        </w:rPr>
      </w:pPr>
    </w:p>
    <w:p w14:paraId="7FE1838B" w14:textId="070419A2" w:rsidR="006345FF" w:rsidRPr="00705942" w:rsidRDefault="005B7822" w:rsidP="00530333">
      <w:pPr>
        <w:pStyle w:val="Cmsor3"/>
        <w:rPr>
          <w:rFonts w:eastAsia="Times New Roman" w:cs="Times New Roman"/>
        </w:rPr>
      </w:pPr>
      <w:bookmarkStart w:id="151" w:name="_Toc213846424"/>
      <w:r w:rsidRPr="00705942">
        <w:rPr>
          <w:rFonts w:eastAsia="Times New Roman" w:cs="Times New Roman"/>
        </w:rPr>
        <w:t>4.8.1.</w:t>
      </w:r>
      <w:r w:rsidR="00BC3235">
        <w:rPr>
          <w:rFonts w:eastAsia="Times New Roman" w:cs="Times New Roman"/>
        </w:rPr>
        <w:tab/>
      </w:r>
      <w:r w:rsidRPr="00705942">
        <w:rPr>
          <w:rFonts w:eastAsia="Times New Roman" w:cs="Times New Roman"/>
        </w:rPr>
        <w:t>Komplex zöld hidrogén ökoszisztéma</w:t>
      </w:r>
      <w:r w:rsidR="000D4A77">
        <w:rPr>
          <w:rFonts w:eastAsia="Times New Roman" w:cs="Times New Roman"/>
        </w:rPr>
        <w:t>-</w:t>
      </w:r>
      <w:r w:rsidRPr="00705942">
        <w:rPr>
          <w:rFonts w:eastAsia="Times New Roman" w:cs="Times New Roman"/>
        </w:rPr>
        <w:t>fejlesztési projekt</w:t>
      </w:r>
      <w:bookmarkEnd w:id="151"/>
    </w:p>
    <w:p w14:paraId="098058AC" w14:textId="77777777" w:rsidR="006345FF" w:rsidRPr="00705942" w:rsidRDefault="006345FF">
      <w:pPr>
        <w:jc w:val="both"/>
        <w:rPr>
          <w:rFonts w:eastAsia="Times New Roman"/>
        </w:rPr>
      </w:pPr>
    </w:p>
    <w:p w14:paraId="1BD67B8E" w14:textId="77777777" w:rsidR="006345FF" w:rsidRPr="00705942" w:rsidRDefault="005B7822">
      <w:pPr>
        <w:jc w:val="both"/>
        <w:rPr>
          <w:rFonts w:eastAsia="Times New Roman"/>
          <w:b/>
        </w:rPr>
      </w:pPr>
      <w:r w:rsidRPr="00705942">
        <w:rPr>
          <w:rFonts w:eastAsia="Times New Roman"/>
          <w:b/>
        </w:rPr>
        <w:t>Komplex, az előállítástól a végfelhasználásig terjedő zöld energetikai mintarendszer kialakítása, széleskörű partnerségben.</w:t>
      </w:r>
    </w:p>
    <w:p w14:paraId="0E4EAB7D"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7B159706" w14:textId="77777777" w:rsidR="006345FF" w:rsidRPr="00705942" w:rsidRDefault="006345FF">
      <w:pPr>
        <w:jc w:val="both"/>
        <w:rPr>
          <w:rFonts w:eastAsia="Times New Roman"/>
        </w:rPr>
      </w:pPr>
    </w:p>
    <w:p w14:paraId="064FBF5D" w14:textId="77777777" w:rsidR="006345FF" w:rsidRPr="00705942" w:rsidRDefault="005B7822">
      <w:pPr>
        <w:jc w:val="both"/>
        <w:rPr>
          <w:rFonts w:eastAsia="Times New Roman"/>
        </w:rPr>
      </w:pPr>
      <w:r w:rsidRPr="00705942">
        <w:rPr>
          <w:rFonts w:eastAsia="Times New Roman"/>
        </w:rPr>
        <w:t>A projekt leírása:</w:t>
      </w:r>
    </w:p>
    <w:p w14:paraId="3C6D01C4" w14:textId="77777777" w:rsidR="006345FF" w:rsidRPr="00705942" w:rsidRDefault="005B7822">
      <w:pPr>
        <w:jc w:val="both"/>
        <w:rPr>
          <w:rFonts w:eastAsia="Times New Roman"/>
        </w:rPr>
      </w:pPr>
      <w:r w:rsidRPr="00705942">
        <w:rPr>
          <w:rFonts w:eastAsia="Times New Roman"/>
        </w:rPr>
        <w:t xml:space="preserve">A cél egy komplex, az előállítástól a végfelhasználásig terjedő zöld energetikai mintarendszer kialakítása, széleskörű partnerségben, napelempark és elektrolizáló segítségével helyben történő megújuló hidrogéntermeléssel, tároló- és töltőinfrastruktúra kialakításával és a zöld hidrogén felhasználásával a közlekedés, a városüzemeltetés (pl. hulladékszállítás és köztisztaság), valamint a gyárműködtetés különböző területein. </w:t>
      </w:r>
    </w:p>
    <w:p w14:paraId="3CE991C6" w14:textId="2C765EEE" w:rsidR="006345FF" w:rsidRPr="00705942" w:rsidRDefault="005B7822">
      <w:pPr>
        <w:jc w:val="both"/>
        <w:rPr>
          <w:rFonts w:eastAsia="Times New Roman"/>
        </w:rPr>
      </w:pPr>
      <w:r w:rsidRPr="00705942">
        <w:rPr>
          <w:rFonts w:eastAsia="Times New Roman"/>
        </w:rPr>
        <w:t>A projektelőkészítő szakasz során a zöld hidrogén önálló fejlesztési lehetőségként megjelent a</w:t>
      </w:r>
      <w:r w:rsidR="005F66CA">
        <w:rPr>
          <w:rFonts w:eastAsia="Times New Roman"/>
        </w:rPr>
        <w:t>z eredeti</w:t>
      </w:r>
      <w:r w:rsidRPr="00705942">
        <w:rPr>
          <w:rFonts w:eastAsia="Times New Roman"/>
        </w:rPr>
        <w:t xml:space="preserve"> Szombathely2030 komplex fejlesztési stratégiában, a város saját hidrogénstratégiája is elkészült, illetve tanulmányutakon és disszeminációs rendezvényeken keresztül sikerült jógyakorlatokat megismerni és tapasztalatokat szerezni a témában. Szombathely Hidrogénstratégiája illeszkedik Magyarország Nemzeti Hidrogénstratégiájához, amelynek jövőképében 2030-ra kiemelt célként szerepel 20 hidrogén töltőállomás létesítése. </w:t>
      </w:r>
    </w:p>
    <w:p w14:paraId="678A1D0A" w14:textId="1B8F75B4" w:rsidR="006345FF" w:rsidRPr="00705942" w:rsidRDefault="005B7822">
      <w:pPr>
        <w:jc w:val="both"/>
        <w:rPr>
          <w:rFonts w:eastAsia="Times New Roman"/>
        </w:rPr>
      </w:pPr>
      <w:r w:rsidRPr="00705942">
        <w:rPr>
          <w:rFonts w:eastAsia="Times New Roman"/>
        </w:rPr>
        <w:t>A projekt keretein belül ebből egy töltőállomás kialakítása tudna megvalósulni Szombathelyen. 2023. decemberében elkészült a zöld hidrogén ökoszisztémafejlesztés projekt megvalósíthatósági tanulmánya is, valamint a 2019-2024-es ciklus folyamán stratégiai együttműködési keretmegállapodást fogadott el a témában Szombathely Megyei Jogú Város Közgyűlése, továbbá a projektjavaslat 2025. márciusában elnyerte az Európai Bizottság Intelligens Városok Kihívása programjának „Legjobb innovatív megoldás a zöld energetika területén” díját is.</w:t>
      </w:r>
    </w:p>
    <w:p w14:paraId="5CF6349F" w14:textId="1B8F75B4" w:rsidR="006345FF" w:rsidRPr="00705942" w:rsidRDefault="005B7822" w:rsidP="00530333">
      <w:pPr>
        <w:pStyle w:val="Cmsor1"/>
        <w:rPr>
          <w:rFonts w:eastAsia="Times New Roman" w:cs="Times New Roman"/>
        </w:rPr>
      </w:pPr>
      <w:bookmarkStart w:id="152" w:name="_Toc213846425"/>
      <w:r w:rsidRPr="00705942">
        <w:rPr>
          <w:rFonts w:eastAsia="Times New Roman" w:cs="Times New Roman"/>
        </w:rPr>
        <w:lastRenderedPageBreak/>
        <w:t xml:space="preserve">5. </w:t>
      </w:r>
      <w:r w:rsidR="004F54F3">
        <w:rPr>
          <w:rFonts w:eastAsia="Times New Roman" w:cs="Times New Roman"/>
        </w:rPr>
        <w:tab/>
      </w:r>
      <w:r w:rsidRPr="00705942">
        <w:rPr>
          <w:rFonts w:eastAsia="Times New Roman" w:cs="Times New Roman"/>
        </w:rPr>
        <w:t xml:space="preserve">Határon </w:t>
      </w:r>
      <w:r w:rsidRPr="00705942">
        <w:rPr>
          <w:rFonts w:cs="Times New Roman"/>
        </w:rPr>
        <w:t>átnyúló</w:t>
      </w:r>
      <w:r w:rsidRPr="00705942">
        <w:rPr>
          <w:rFonts w:eastAsia="Times New Roman" w:cs="Times New Roman"/>
        </w:rPr>
        <w:t xml:space="preserve"> központ</w:t>
      </w:r>
      <w:bookmarkEnd w:id="152"/>
    </w:p>
    <w:p w14:paraId="6C4D9F03" w14:textId="77777777" w:rsidR="006345FF" w:rsidRPr="00705942" w:rsidRDefault="006345FF">
      <w:pPr>
        <w:jc w:val="both"/>
        <w:rPr>
          <w:rFonts w:eastAsia="Times New Roman"/>
        </w:rPr>
      </w:pPr>
    </w:p>
    <w:p w14:paraId="72B4668E" w14:textId="121B674D" w:rsidR="00BE38AA" w:rsidRPr="00083D6E" w:rsidRDefault="00BE38AA" w:rsidP="00BE38AA">
      <w:pPr>
        <w:jc w:val="both"/>
        <w:rPr>
          <w:rFonts w:eastAsia="Times New Roman"/>
        </w:rPr>
      </w:pPr>
      <w:r w:rsidRPr="00083D6E">
        <w:rPr>
          <w:rFonts w:eastAsia="Times New Roman"/>
        </w:rPr>
        <w:t>A Szombathely2030 Határon Átnyúló Központ pillére azt a stratégiai törekvést tükrözi, hogy a város térségi szerepét nem csupán belföldi szinten, hanem nemzetközi színtéren is megerősítse. A program ezen eleme célirányosan terjeszti ki a már meglévő együttműködéseket az osztrák és szlovén határmenti régiók irányába, kihasználva a földrajzi közelség, valamint az infrastrukturális kapcsolatok által kínált lehetőségeket. Fő célkitűzése, hogy aktívan hozzájáruljon az oktatás, a szakképzés, a munkaerőpiac, az egészségügy és az innováció területén megvalósuló közös programokhoz, kiemelt figyelmet fordítva a tudásmegosztásra, a jó gyakorlatok átvételére, valamint a helyi szereplők határon átnyúló bekapcsolására.</w:t>
      </w:r>
      <w:r w:rsidR="00F940ED">
        <w:rPr>
          <w:rFonts w:eastAsia="Times New Roman"/>
        </w:rPr>
        <w:t xml:space="preserve"> </w:t>
      </w:r>
      <w:r w:rsidRPr="00083D6E">
        <w:rPr>
          <w:rFonts w:eastAsia="Times New Roman"/>
        </w:rPr>
        <w:t>A kezdeményezés kiemelt figyelmet fordít a meglévő testvérvárosi kapcsolatok újragondolására és megerősítésére is, elsősorban a gazdasági lehetőségek azonosításával. A testvérvárosi kapcsolatok elmélyítését szolgálva egy nemzetközi konferencia megrendezésére is sor kerül</w:t>
      </w:r>
      <w:r w:rsidR="00303840">
        <w:rPr>
          <w:rFonts w:eastAsia="Times New Roman"/>
        </w:rPr>
        <w:t>t</w:t>
      </w:r>
      <w:r w:rsidRPr="00083D6E">
        <w:rPr>
          <w:rFonts w:eastAsia="Times New Roman"/>
        </w:rPr>
        <w:t>, hagyományteremtő céllal, amely a város nemzetközi láthatóságát és a partnerségek erősítését hivatott előmozdítani.</w:t>
      </w:r>
    </w:p>
    <w:p w14:paraId="0DCF392B" w14:textId="77777777" w:rsidR="00BE38AA" w:rsidRPr="00083D6E" w:rsidRDefault="00BE38AA" w:rsidP="00BE38AA">
      <w:pPr>
        <w:jc w:val="both"/>
        <w:rPr>
          <w:rFonts w:eastAsia="Times New Roman"/>
        </w:rPr>
      </w:pPr>
      <w:r w:rsidRPr="00083D6E">
        <w:rPr>
          <w:rFonts w:eastAsia="Times New Roman"/>
        </w:rPr>
        <w:t>A program egyik célkitűzése a Dél-Burgenlandi tartománnyal, különösen Oberwart városával való együttműködés elmélyítése. A partnerség célja a jövőbeni fejlesztési tervek összehangolása, a közös stratégiai gondolkodás, valamint a térség lobbierejének erősítése a nemzeti és nemzetközi források hatékonyabb bevonása érdekében. Az együttműködés egyik fontos pillére a két város egészségügyi intézményei közötti kapacitások optimalizálása, amely lehetővé tenné az erőforrások hatékonyabb kihasználását és a szolgáltatások színvonalának emelését. Emellett közös munkaerőképzési programok indítása is tervezett, amelyek hozzájárulnak a térség szakember-ellátottságának javításához az egészségügyi szektorban.</w:t>
      </w:r>
    </w:p>
    <w:p w14:paraId="61D0E988" w14:textId="77777777" w:rsidR="00BE38AA" w:rsidRPr="00083D6E" w:rsidRDefault="00BE38AA" w:rsidP="00BE38AA">
      <w:pPr>
        <w:jc w:val="both"/>
        <w:rPr>
          <w:rFonts w:eastAsia="Times New Roman"/>
        </w:rPr>
      </w:pPr>
      <w:r w:rsidRPr="00083D6E">
        <w:rPr>
          <w:rFonts w:eastAsia="Times New Roman"/>
        </w:rPr>
        <w:t>Kiemelt jelentőséget kap Maribor városával egy sokoldalú, stratégiai partnerség kialakítása, amely elősegíti a két város közötti tudásmegosztást, a közös tanulási folyamatokat, valamint lehetőséget teremt a Szombathely2030 városfejlesztési program célirányos nemzetközi kiterjesztésére. A tervezett együttműködés keretében a Maribori Egyetem új kampuszt létesítene Szombathelyen, továbbá közös „okos város” fejlesztési program indulna el, amely innovatív technológiai megoldások révén támogatja a fenntartható és hatékony városműködést.</w:t>
      </w:r>
    </w:p>
    <w:p w14:paraId="05EF1D2A" w14:textId="20385284" w:rsidR="00BE38AA" w:rsidRPr="00083D6E" w:rsidRDefault="00BE38AA" w:rsidP="00A114D0">
      <w:pPr>
        <w:spacing w:after="360"/>
        <w:jc w:val="both"/>
        <w:rPr>
          <w:rFonts w:eastAsia="Times New Roman"/>
        </w:rPr>
      </w:pPr>
      <w:r w:rsidRPr="00083D6E">
        <w:rPr>
          <w:rFonts w:eastAsia="Times New Roman"/>
        </w:rPr>
        <w:t>A Határon Átnyúló Központ hosszú távon hozzájárul Szombathely nemzetközi láthatóságának növeléséhez, javítva a város esélyeit a nemzetközi források bevonására. Emellett a nemzetközi partnerségektől tanult jó gyakorlatok hozzájárulnak a helyi várostervezés színvonalának emeléséhez, és támogatják a térség integrált, tudásalapú fejlődését.</w:t>
      </w:r>
    </w:p>
    <w:p w14:paraId="78DA1B77" w14:textId="71791032" w:rsidR="006345FF" w:rsidRPr="00705942" w:rsidRDefault="005B7822" w:rsidP="00C11E6B">
      <w:pPr>
        <w:pStyle w:val="Cmsor2"/>
        <w:numPr>
          <w:ilvl w:val="1"/>
          <w:numId w:val="13"/>
        </w:numPr>
        <w:ind w:left="709" w:hanging="709"/>
        <w:rPr>
          <w:rFonts w:eastAsia="Times New Roman" w:cs="Times New Roman"/>
        </w:rPr>
      </w:pPr>
      <w:bookmarkStart w:id="153" w:name="_Toc213846426"/>
      <w:r w:rsidRPr="00705942">
        <w:rPr>
          <w:rFonts w:eastAsia="Times New Roman" w:cs="Times New Roman"/>
        </w:rPr>
        <w:lastRenderedPageBreak/>
        <w:t>Burgenlandi szereplőkkel integrált fejlesztések</w:t>
      </w:r>
      <w:bookmarkEnd w:id="153"/>
    </w:p>
    <w:p w14:paraId="625C9B4A" w14:textId="77777777" w:rsidR="006345FF" w:rsidRPr="00705942" w:rsidRDefault="006345FF">
      <w:pPr>
        <w:jc w:val="both"/>
        <w:rPr>
          <w:rFonts w:eastAsia="Times New Roman"/>
        </w:rPr>
      </w:pPr>
    </w:p>
    <w:p w14:paraId="15BE57DA" w14:textId="77777777" w:rsidR="006345FF" w:rsidRPr="00705942" w:rsidRDefault="005B7822" w:rsidP="00A114D0">
      <w:pPr>
        <w:jc w:val="both"/>
        <w:rPr>
          <w:rFonts w:eastAsia="Times New Roman"/>
          <w:b/>
          <w:bCs/>
        </w:rPr>
      </w:pPr>
      <w:r w:rsidRPr="00705942">
        <w:rPr>
          <w:rFonts w:eastAsia="Times New Roman"/>
          <w:b/>
          <w:bCs/>
        </w:rPr>
        <w:t>Tartományi, dél-burgenlandi és oberwarti szinten politikai, gazdasági és intézményi szereplőkkel stratégiai együttműködés kialakítása.</w:t>
      </w:r>
    </w:p>
    <w:p w14:paraId="3D565A82" w14:textId="4F91C29F" w:rsidR="007A3094" w:rsidRPr="00705942" w:rsidRDefault="007A3094" w:rsidP="00A114D0">
      <w:pPr>
        <w:jc w:val="both"/>
        <w:rPr>
          <w:rFonts w:eastAsia="Times New Roman"/>
        </w:rPr>
      </w:pPr>
      <w:r w:rsidRPr="00705942">
        <w:rPr>
          <w:rFonts w:eastAsia="Times New Roman"/>
        </w:rPr>
        <w:t>Koordinátor szervezet neve: Osztrák Tiszteletbeli Konzul</w:t>
      </w:r>
    </w:p>
    <w:p w14:paraId="423D043C" w14:textId="77777777" w:rsidR="006345FF" w:rsidRPr="00705942" w:rsidRDefault="006345FF">
      <w:pPr>
        <w:jc w:val="both"/>
        <w:rPr>
          <w:rFonts w:eastAsia="Times New Roman"/>
        </w:rPr>
      </w:pPr>
    </w:p>
    <w:p w14:paraId="39D85AEC" w14:textId="55506520" w:rsidR="006345FF" w:rsidRPr="00BC3235" w:rsidRDefault="005B7822" w:rsidP="00EA2C0E">
      <w:pPr>
        <w:pStyle w:val="Cmsor3"/>
        <w:numPr>
          <w:ilvl w:val="2"/>
          <w:numId w:val="13"/>
        </w:numPr>
        <w:ind w:left="720"/>
        <w:rPr>
          <w:rFonts w:eastAsia="Times New Roman" w:cs="Times New Roman"/>
        </w:rPr>
      </w:pPr>
      <w:bookmarkStart w:id="154" w:name="_Toc213846427"/>
      <w:r w:rsidRPr="00BC3235">
        <w:rPr>
          <w:rFonts w:eastAsia="Times New Roman" w:cs="Times New Roman"/>
        </w:rPr>
        <w:t>Részvétel Burgenland tervezési folyamataiban</w:t>
      </w:r>
      <w:bookmarkEnd w:id="154"/>
    </w:p>
    <w:p w14:paraId="3C24E381" w14:textId="77777777" w:rsidR="006345FF" w:rsidRPr="00705942" w:rsidRDefault="006345FF" w:rsidP="00530333">
      <w:pPr>
        <w:ind w:left="-142"/>
        <w:jc w:val="both"/>
        <w:rPr>
          <w:rFonts w:eastAsia="Times New Roman"/>
        </w:rPr>
      </w:pPr>
    </w:p>
    <w:p w14:paraId="6E38A88C" w14:textId="77777777" w:rsidR="006345FF" w:rsidRPr="00705942" w:rsidRDefault="005B7822">
      <w:pPr>
        <w:jc w:val="both"/>
        <w:rPr>
          <w:rFonts w:eastAsia="Times New Roman"/>
          <w:b/>
        </w:rPr>
      </w:pPr>
      <w:r w:rsidRPr="00705942">
        <w:rPr>
          <w:rFonts w:eastAsia="Times New Roman"/>
          <w:b/>
        </w:rPr>
        <w:t>A 2028-2034-es programalkotási folyamatokba bekapcsolódás, a szombathelyi érdekek megjelenítéséért lobbizás.</w:t>
      </w:r>
    </w:p>
    <w:p w14:paraId="0EA6F727"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3664430C" w14:textId="77777777" w:rsidR="006345FF" w:rsidRPr="00705942" w:rsidRDefault="006345FF">
      <w:pPr>
        <w:jc w:val="both"/>
        <w:rPr>
          <w:rFonts w:eastAsia="Times New Roman"/>
        </w:rPr>
      </w:pPr>
    </w:p>
    <w:p w14:paraId="3F6CFFD2" w14:textId="77777777" w:rsidR="006345FF" w:rsidRPr="00705942" w:rsidRDefault="005B7822">
      <w:pPr>
        <w:jc w:val="both"/>
        <w:rPr>
          <w:rFonts w:eastAsia="Times New Roman"/>
        </w:rPr>
      </w:pPr>
      <w:r w:rsidRPr="00705942">
        <w:rPr>
          <w:rFonts w:eastAsia="Times New Roman"/>
        </w:rPr>
        <w:t>A projekt leírása:</w:t>
      </w:r>
    </w:p>
    <w:p w14:paraId="539EFAAC" w14:textId="77777777" w:rsidR="006345FF" w:rsidRPr="00705942" w:rsidRDefault="005B7822">
      <w:pPr>
        <w:jc w:val="both"/>
        <w:rPr>
          <w:rFonts w:eastAsia="Times New Roman"/>
        </w:rPr>
      </w:pPr>
      <w:r w:rsidRPr="00705942">
        <w:rPr>
          <w:rFonts w:eastAsia="Times New Roman"/>
        </w:rPr>
        <w:t xml:space="preserve">A hosszútávú sikeresség kulcsa, hogy a következő Európai Uniós tervezési időszakra mind a szombathelyi szereplők, mind pedig a határ túloldalán található szervezetek összehangoltan és tudatosan gondolkozzanak. </w:t>
      </w:r>
    </w:p>
    <w:p w14:paraId="15037B18" w14:textId="77777777" w:rsidR="006345FF" w:rsidRPr="00705942" w:rsidRDefault="005B7822">
      <w:pPr>
        <w:jc w:val="both"/>
        <w:rPr>
          <w:rFonts w:eastAsia="Times New Roman"/>
        </w:rPr>
      </w:pPr>
      <w:r w:rsidRPr="00705942">
        <w:rPr>
          <w:rFonts w:eastAsia="Times New Roman"/>
        </w:rPr>
        <w:t xml:space="preserve">Ennek meg kell teremteni a megfelelő formáját. Ez jelenleg erőteljes kihívásokkal küzd, mivel az osztrák oldal erőteljesen befelé koncentrál, intézményileg széttagolt, valamint a dél-burgenlandi terület lobbiereje nem elégséges. Potenciális kitörési pont a közös forrásszerzésben történő gondolkodás, az új európai költségvetéshez való együttes alkalmazkodás. </w:t>
      </w:r>
    </w:p>
    <w:p w14:paraId="4195FCB1" w14:textId="77777777" w:rsidR="006345FF" w:rsidRPr="00705942" w:rsidRDefault="005B7822">
      <w:pPr>
        <w:jc w:val="both"/>
        <w:rPr>
          <w:rFonts w:eastAsia="Times New Roman"/>
        </w:rPr>
      </w:pPr>
      <w:r w:rsidRPr="00705942">
        <w:rPr>
          <w:rFonts w:eastAsia="Times New Roman"/>
        </w:rPr>
        <w:t>A következő időszakra történő burgenlandi felkészülés megkezdődött, ezért immár lehet tartalmi igazodást végezni. Előzetesen meghatározásra kerültek a feleket egyaránt érdeklő területek, és ezek feltárása, pontosítása realizálódik a következő időszakban.</w:t>
      </w:r>
    </w:p>
    <w:p w14:paraId="4FA7747F" w14:textId="77777777" w:rsidR="006345FF" w:rsidRPr="00705942" w:rsidRDefault="006345FF">
      <w:pPr>
        <w:jc w:val="both"/>
        <w:rPr>
          <w:rFonts w:eastAsia="Times New Roman"/>
        </w:rPr>
      </w:pPr>
    </w:p>
    <w:p w14:paraId="662D1316" w14:textId="447C4C69" w:rsidR="006345FF" w:rsidRPr="00705942" w:rsidRDefault="005B7822" w:rsidP="00EA2C0E">
      <w:pPr>
        <w:pStyle w:val="Cmsor3"/>
        <w:numPr>
          <w:ilvl w:val="2"/>
          <w:numId w:val="13"/>
        </w:numPr>
        <w:ind w:left="720"/>
        <w:rPr>
          <w:rFonts w:eastAsia="Times New Roman" w:cs="Times New Roman"/>
        </w:rPr>
      </w:pPr>
      <w:bookmarkStart w:id="155" w:name="_Toc213846428"/>
      <w:r w:rsidRPr="00705942">
        <w:rPr>
          <w:rFonts w:eastAsia="Times New Roman" w:cs="Times New Roman"/>
        </w:rPr>
        <w:t>Közös intézményesített együttműködés K+F és innováció erősítésére</w:t>
      </w:r>
      <w:bookmarkEnd w:id="155"/>
    </w:p>
    <w:p w14:paraId="6A4222DC" w14:textId="77777777" w:rsidR="006345FF" w:rsidRPr="00705942" w:rsidRDefault="006345FF">
      <w:pPr>
        <w:jc w:val="both"/>
        <w:rPr>
          <w:rFonts w:eastAsia="Times New Roman"/>
        </w:rPr>
      </w:pPr>
    </w:p>
    <w:p w14:paraId="06403308" w14:textId="77777777" w:rsidR="006345FF" w:rsidRPr="00705942" w:rsidRDefault="005B7822">
      <w:pPr>
        <w:jc w:val="both"/>
        <w:rPr>
          <w:rFonts w:eastAsia="Times New Roman"/>
          <w:b/>
        </w:rPr>
      </w:pPr>
      <w:r w:rsidRPr="00705942">
        <w:rPr>
          <w:rFonts w:eastAsia="Times New Roman"/>
          <w:b/>
        </w:rPr>
        <w:t>Határmenti közös projekt megvalósítása, közös stratégiai tervezési dokumentumok, határon átnyúló intézményi kooperáció.</w:t>
      </w:r>
    </w:p>
    <w:p w14:paraId="67F27CF7"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5CB0FF5F" w14:textId="77777777" w:rsidR="006345FF" w:rsidRPr="00705942" w:rsidRDefault="006345FF">
      <w:pPr>
        <w:jc w:val="both"/>
        <w:rPr>
          <w:rFonts w:eastAsia="Times New Roman"/>
        </w:rPr>
      </w:pPr>
    </w:p>
    <w:p w14:paraId="0D41D215" w14:textId="77777777" w:rsidR="006345FF" w:rsidRPr="00705942" w:rsidRDefault="005B7822">
      <w:pPr>
        <w:jc w:val="both"/>
        <w:rPr>
          <w:rFonts w:eastAsia="Times New Roman"/>
        </w:rPr>
      </w:pPr>
      <w:r w:rsidRPr="00705942">
        <w:rPr>
          <w:rFonts w:eastAsia="Times New Roman"/>
        </w:rPr>
        <w:t>A projekt leírása:</w:t>
      </w:r>
    </w:p>
    <w:p w14:paraId="312518B1" w14:textId="77777777" w:rsidR="006345FF" w:rsidRPr="00705942" w:rsidRDefault="005B7822">
      <w:pPr>
        <w:jc w:val="both"/>
        <w:rPr>
          <w:rFonts w:eastAsia="Times New Roman"/>
        </w:rPr>
      </w:pPr>
      <w:r w:rsidRPr="00705942">
        <w:rPr>
          <w:rFonts w:eastAsia="Times New Roman"/>
        </w:rPr>
        <w:t xml:space="preserve">Az önkormányzati, intézményi, kulcsszereplők közötti határon átnyúló együttműködés folyamatos kulturális, motivációs és társadalmi nehézségek miatt lassabban alakul, mint az kívánatos lenne. Ugyanakkor az osztrák oldalon tervezett új egyetem, a létrejött új egészségügyi intézmény sürgetőbbé és konkrétabbá teszi a kooperációt, mint korábban bármikor. </w:t>
      </w:r>
    </w:p>
    <w:p w14:paraId="77310674" w14:textId="6DD6F0FF" w:rsidR="006345FF" w:rsidRPr="00705942" w:rsidRDefault="005B7822">
      <w:pPr>
        <w:jc w:val="both"/>
        <w:rPr>
          <w:rFonts w:eastAsia="Times New Roman"/>
        </w:rPr>
      </w:pPr>
      <w:r w:rsidRPr="00705942">
        <w:rPr>
          <w:rFonts w:eastAsia="Times New Roman"/>
        </w:rPr>
        <w:t>A dialógus előre-vivő jellegéhez, tartalmi pontosításához és megvalósíthatóságához számos érdekelt fél bevonása szükséges. Ez sikeresen megtörtént</w:t>
      </w:r>
      <w:r w:rsidR="00582504">
        <w:rPr>
          <w:rFonts w:eastAsia="Times New Roman"/>
        </w:rPr>
        <w:t xml:space="preserve"> egy Interreg AT-HU felhívásra kidolgozott pályázati anyag</w:t>
      </w:r>
      <w:r w:rsidRPr="00705942">
        <w:rPr>
          <w:rFonts w:eastAsia="Times New Roman"/>
        </w:rPr>
        <w:t xml:space="preserve"> tavaszi beadás</w:t>
      </w:r>
      <w:r w:rsidR="00582504">
        <w:rPr>
          <w:rFonts w:eastAsia="Times New Roman"/>
        </w:rPr>
        <w:t>á</w:t>
      </w:r>
      <w:r w:rsidRPr="00705942">
        <w:rPr>
          <w:rFonts w:eastAsia="Times New Roman"/>
        </w:rPr>
        <w:t xml:space="preserve">ra, </w:t>
      </w:r>
      <w:r w:rsidR="00582504">
        <w:rPr>
          <w:rFonts w:eastAsia="Times New Roman"/>
        </w:rPr>
        <w:t xml:space="preserve">amely azóta nyertes lett </w:t>
      </w:r>
      <w:r w:rsidRPr="00705942">
        <w:rPr>
          <w:rFonts w:eastAsia="Times New Roman"/>
        </w:rPr>
        <w:t>és várhatóan a 202</w:t>
      </w:r>
      <w:r w:rsidR="00582504">
        <w:rPr>
          <w:rFonts w:eastAsia="Times New Roman"/>
        </w:rPr>
        <w:t>6</w:t>
      </w:r>
      <w:r w:rsidRPr="00705942">
        <w:rPr>
          <w:rFonts w:eastAsia="Times New Roman"/>
        </w:rPr>
        <w:t xml:space="preserve">. </w:t>
      </w:r>
      <w:r w:rsidR="00582504">
        <w:rPr>
          <w:rFonts w:eastAsia="Times New Roman"/>
        </w:rPr>
        <w:t>januárjával</w:t>
      </w:r>
      <w:r w:rsidRPr="00705942">
        <w:rPr>
          <w:rFonts w:eastAsia="Times New Roman"/>
        </w:rPr>
        <w:t xml:space="preserve"> el tud indulni az ígéretes együttműködés. </w:t>
      </w:r>
    </w:p>
    <w:p w14:paraId="2ED18D46" w14:textId="77777777" w:rsidR="006345FF" w:rsidRPr="00705942" w:rsidRDefault="005B7822">
      <w:pPr>
        <w:jc w:val="both"/>
        <w:rPr>
          <w:rFonts w:eastAsia="Times New Roman"/>
        </w:rPr>
      </w:pPr>
      <w:r w:rsidRPr="00705942">
        <w:rPr>
          <w:rFonts w:eastAsia="Times New Roman"/>
        </w:rPr>
        <w:t>A tevékenységek megbeszélések, egyeztetések, látogatások, jó gyakorlatok megismerése, közös intézményi koncepció kidolgozása és előkészítése.</w:t>
      </w:r>
    </w:p>
    <w:p w14:paraId="04102E0D" w14:textId="77777777" w:rsidR="006345FF" w:rsidRPr="00705942" w:rsidRDefault="006345FF">
      <w:pPr>
        <w:jc w:val="both"/>
        <w:rPr>
          <w:rFonts w:eastAsia="Times New Roman"/>
        </w:rPr>
      </w:pPr>
    </w:p>
    <w:p w14:paraId="7BC36051" w14:textId="2B599B14" w:rsidR="006345FF" w:rsidRPr="00705942" w:rsidRDefault="005B7822" w:rsidP="00EA2C0E">
      <w:pPr>
        <w:pStyle w:val="Cmsor3"/>
        <w:numPr>
          <w:ilvl w:val="2"/>
          <w:numId w:val="13"/>
        </w:numPr>
        <w:ind w:left="720"/>
        <w:rPr>
          <w:rFonts w:eastAsia="Times New Roman" w:cs="Times New Roman"/>
        </w:rPr>
      </w:pPr>
      <w:bookmarkStart w:id="156" w:name="_Toc213846429"/>
      <w:r w:rsidRPr="00705942">
        <w:rPr>
          <w:rFonts w:eastAsia="Times New Roman" w:cs="Times New Roman"/>
        </w:rPr>
        <w:t>Mobilitási közös program megvalósítása</w:t>
      </w:r>
      <w:bookmarkEnd w:id="156"/>
    </w:p>
    <w:p w14:paraId="1152FB17" w14:textId="77777777" w:rsidR="006345FF" w:rsidRPr="00705942" w:rsidRDefault="006345FF">
      <w:pPr>
        <w:jc w:val="both"/>
        <w:rPr>
          <w:rFonts w:eastAsia="Times New Roman"/>
        </w:rPr>
      </w:pPr>
    </w:p>
    <w:p w14:paraId="377757FB" w14:textId="77777777" w:rsidR="006345FF" w:rsidRPr="00705942" w:rsidRDefault="005B7822">
      <w:pPr>
        <w:jc w:val="both"/>
        <w:rPr>
          <w:rFonts w:eastAsia="Times New Roman"/>
          <w:b/>
        </w:rPr>
      </w:pPr>
      <w:r w:rsidRPr="00705942">
        <w:rPr>
          <w:rFonts w:eastAsia="Times New Roman"/>
          <w:b/>
        </w:rPr>
        <w:t>Ingázással, határmenti forgalommal kapcsolatos fenntartható közlekedés elősegítése, ösztönzése.</w:t>
      </w:r>
    </w:p>
    <w:p w14:paraId="7876FB9E" w14:textId="77777777" w:rsidR="006345FF" w:rsidRPr="00705942" w:rsidRDefault="005B7822">
      <w:pPr>
        <w:jc w:val="both"/>
        <w:rPr>
          <w:rFonts w:eastAsia="Times New Roman"/>
        </w:rPr>
      </w:pPr>
      <w:r w:rsidRPr="00705942">
        <w:rPr>
          <w:rFonts w:eastAsia="Times New Roman"/>
        </w:rPr>
        <w:t>Koordinátor szervezet neve: KTI Közlekedéstudományi Intézet</w:t>
      </w:r>
    </w:p>
    <w:p w14:paraId="079FC886" w14:textId="77777777" w:rsidR="006345FF" w:rsidRPr="00705942" w:rsidRDefault="006345FF">
      <w:pPr>
        <w:jc w:val="both"/>
        <w:rPr>
          <w:rFonts w:eastAsia="Times New Roman"/>
        </w:rPr>
      </w:pPr>
    </w:p>
    <w:p w14:paraId="17DC745B" w14:textId="77777777" w:rsidR="006345FF" w:rsidRPr="00705942" w:rsidRDefault="005B7822">
      <w:pPr>
        <w:jc w:val="both"/>
        <w:rPr>
          <w:rFonts w:eastAsia="Times New Roman"/>
        </w:rPr>
      </w:pPr>
      <w:r w:rsidRPr="00705942">
        <w:rPr>
          <w:rFonts w:eastAsia="Times New Roman"/>
        </w:rPr>
        <w:t>A projekt leírása:</w:t>
      </w:r>
    </w:p>
    <w:p w14:paraId="7F6878F5" w14:textId="77777777" w:rsidR="006345FF" w:rsidRPr="00705942" w:rsidRDefault="005B7822">
      <w:pPr>
        <w:jc w:val="both"/>
        <w:rPr>
          <w:rFonts w:eastAsia="Times New Roman"/>
        </w:rPr>
      </w:pPr>
      <w:r w:rsidRPr="00705942">
        <w:rPr>
          <w:rFonts w:eastAsia="Times New Roman"/>
        </w:rPr>
        <w:t>Szombathely-Oberwart határon átnyúló menetrendi koncepció kidolgozása, határon átnyúló közforgalmú közlekedés kiterjesztése.</w:t>
      </w:r>
    </w:p>
    <w:p w14:paraId="3018D501" w14:textId="77777777" w:rsidR="006345FF" w:rsidRPr="00705942" w:rsidRDefault="006345FF">
      <w:pPr>
        <w:jc w:val="both"/>
        <w:rPr>
          <w:rFonts w:eastAsia="Times New Roman"/>
        </w:rPr>
      </w:pPr>
    </w:p>
    <w:p w14:paraId="43B063E6" w14:textId="04E3943F" w:rsidR="006345FF" w:rsidRPr="00705942" w:rsidRDefault="005B7822" w:rsidP="00EA2C0E">
      <w:pPr>
        <w:pStyle w:val="Cmsor3"/>
        <w:numPr>
          <w:ilvl w:val="2"/>
          <w:numId w:val="13"/>
        </w:numPr>
        <w:ind w:left="720"/>
        <w:rPr>
          <w:rFonts w:eastAsia="Times New Roman" w:cs="Times New Roman"/>
        </w:rPr>
      </w:pPr>
      <w:bookmarkStart w:id="157" w:name="_Toc213846430"/>
      <w:r w:rsidRPr="00705942">
        <w:rPr>
          <w:rFonts w:eastAsia="Times New Roman" w:cs="Times New Roman"/>
        </w:rPr>
        <w:t>Egészségügyi és szociális intézményi együttműködés</w:t>
      </w:r>
      <w:bookmarkEnd w:id="157"/>
    </w:p>
    <w:p w14:paraId="60F554E8" w14:textId="77777777" w:rsidR="006345FF" w:rsidRPr="00705942" w:rsidRDefault="006345FF">
      <w:pPr>
        <w:jc w:val="both"/>
        <w:rPr>
          <w:rFonts w:eastAsia="Times New Roman"/>
        </w:rPr>
      </w:pPr>
    </w:p>
    <w:p w14:paraId="3EC726C4" w14:textId="77777777" w:rsidR="006345FF" w:rsidRPr="00705942" w:rsidRDefault="005B7822">
      <w:pPr>
        <w:jc w:val="both"/>
        <w:rPr>
          <w:rFonts w:eastAsia="Times New Roman"/>
          <w:b/>
        </w:rPr>
      </w:pPr>
      <w:r w:rsidRPr="00705942">
        <w:rPr>
          <w:rFonts w:eastAsia="Times New Roman"/>
          <w:b/>
        </w:rPr>
        <w:t>Határon átnyúlóan szervezett ellátórendszer, munkaerő-képzési és továbbképzési programok</w:t>
      </w:r>
    </w:p>
    <w:p w14:paraId="792708EA" w14:textId="77777777" w:rsidR="006345FF" w:rsidRPr="00705942" w:rsidRDefault="005B7822">
      <w:pPr>
        <w:jc w:val="both"/>
        <w:rPr>
          <w:rFonts w:eastAsia="Times New Roman"/>
        </w:rPr>
      </w:pPr>
      <w:r w:rsidRPr="00705942">
        <w:rPr>
          <w:rFonts w:eastAsia="Times New Roman"/>
        </w:rPr>
        <w:t>Koordinátor szervezet neve: Markusovszky Egyetemi Oktató Kórház</w:t>
      </w:r>
    </w:p>
    <w:p w14:paraId="698DDF6F" w14:textId="77777777" w:rsidR="006345FF" w:rsidRPr="00705942" w:rsidRDefault="006345FF">
      <w:pPr>
        <w:jc w:val="both"/>
        <w:rPr>
          <w:rFonts w:eastAsia="Times New Roman"/>
        </w:rPr>
      </w:pPr>
    </w:p>
    <w:p w14:paraId="02C18ADB" w14:textId="77777777" w:rsidR="006345FF" w:rsidRPr="00705942" w:rsidRDefault="005B7822">
      <w:pPr>
        <w:jc w:val="both"/>
        <w:rPr>
          <w:rFonts w:eastAsia="Times New Roman"/>
        </w:rPr>
      </w:pPr>
      <w:r w:rsidRPr="00705942">
        <w:rPr>
          <w:rFonts w:eastAsia="Times New Roman"/>
        </w:rPr>
        <w:t>A projekt leírása:</w:t>
      </w:r>
    </w:p>
    <w:p w14:paraId="55F8ABC1" w14:textId="2806CAA8" w:rsidR="006345FF" w:rsidRPr="00705942" w:rsidRDefault="005B7822">
      <w:pPr>
        <w:jc w:val="both"/>
        <w:rPr>
          <w:rFonts w:eastAsia="Times New Roman"/>
        </w:rPr>
      </w:pPr>
      <w:r w:rsidRPr="00705942">
        <w:rPr>
          <w:rFonts w:eastAsia="Times New Roman"/>
        </w:rPr>
        <w:t>Az alapellátás, a teljes egészségügyi és szociális ellátórendszer, a kórház</w:t>
      </w:r>
      <w:r w:rsidR="00677A82">
        <w:rPr>
          <w:rFonts w:eastAsia="Times New Roman"/>
        </w:rPr>
        <w:t>i</w:t>
      </w:r>
      <w:r w:rsidRPr="00705942">
        <w:rPr>
          <w:rFonts w:eastAsia="Times New Roman"/>
        </w:rPr>
        <w:t xml:space="preserve"> humán erőforrás tudatos és folyamatos erősítése, támogatása, képzése nélkül nem megoldható a minőségi ellátás. </w:t>
      </w:r>
    </w:p>
    <w:p w14:paraId="3FE1EDCC" w14:textId="77777777" w:rsidR="006345FF" w:rsidRPr="00705942" w:rsidRDefault="005B7822">
      <w:pPr>
        <w:jc w:val="both"/>
        <w:rPr>
          <w:rFonts w:eastAsia="Times New Roman"/>
        </w:rPr>
      </w:pPr>
      <w:r w:rsidRPr="00705942">
        <w:rPr>
          <w:rFonts w:eastAsia="Times New Roman"/>
        </w:rPr>
        <w:t xml:space="preserve">A kihívás komplexitása és holisztikus jellege miatt ezt egy intézmény önmagában nem tudja megoldani. </w:t>
      </w:r>
    </w:p>
    <w:p w14:paraId="596C7E0E" w14:textId="77777777" w:rsidR="006345FF" w:rsidRPr="00705942" w:rsidRDefault="005B7822">
      <w:pPr>
        <w:jc w:val="both"/>
        <w:rPr>
          <w:rFonts w:eastAsia="Times New Roman"/>
        </w:rPr>
      </w:pPr>
      <w:r w:rsidRPr="00705942">
        <w:rPr>
          <w:rFonts w:eastAsia="Times New Roman"/>
        </w:rPr>
        <w:t>A tevékenység célja, hogy a szereplők közötti koordinációt elősegítse, a párbeszédet a határon túlra is kiterjessze, egyedi és vonzó képzési, továbbképzési programot valósítson meg.</w:t>
      </w:r>
    </w:p>
    <w:p w14:paraId="63DF7293" w14:textId="77777777" w:rsidR="006345FF" w:rsidRPr="00705942" w:rsidRDefault="006345FF">
      <w:pPr>
        <w:jc w:val="both"/>
        <w:rPr>
          <w:rFonts w:eastAsia="Times New Roman"/>
        </w:rPr>
      </w:pPr>
    </w:p>
    <w:p w14:paraId="0E3B65C5" w14:textId="44D95D73" w:rsidR="006345FF" w:rsidRPr="00705942" w:rsidRDefault="005B7822" w:rsidP="00C11E6B">
      <w:pPr>
        <w:pStyle w:val="Cmsor2"/>
        <w:numPr>
          <w:ilvl w:val="1"/>
          <w:numId w:val="13"/>
        </w:numPr>
        <w:ind w:left="709" w:hanging="709"/>
        <w:rPr>
          <w:rFonts w:eastAsia="Times New Roman" w:cs="Times New Roman"/>
        </w:rPr>
      </w:pPr>
      <w:bookmarkStart w:id="158" w:name="_Toc213846431"/>
      <w:r w:rsidRPr="00705942">
        <w:rPr>
          <w:rFonts w:eastAsia="Times New Roman" w:cs="Times New Roman"/>
        </w:rPr>
        <w:t>Maribor várossal együttműködési program</w:t>
      </w:r>
      <w:bookmarkEnd w:id="158"/>
    </w:p>
    <w:p w14:paraId="17BBED6B" w14:textId="77777777" w:rsidR="006345FF" w:rsidRPr="00705942" w:rsidRDefault="006345FF">
      <w:pPr>
        <w:jc w:val="both"/>
        <w:rPr>
          <w:rFonts w:eastAsia="Times New Roman"/>
        </w:rPr>
      </w:pPr>
    </w:p>
    <w:p w14:paraId="1F8FD3DA" w14:textId="77777777" w:rsidR="006345FF" w:rsidRPr="00705942" w:rsidRDefault="005B7822">
      <w:pPr>
        <w:jc w:val="both"/>
        <w:rPr>
          <w:rFonts w:eastAsia="Times New Roman"/>
          <w:b/>
          <w:bCs/>
        </w:rPr>
      </w:pPr>
      <w:r w:rsidRPr="00705942">
        <w:rPr>
          <w:rFonts w:eastAsia="Times New Roman"/>
          <w:b/>
          <w:bCs/>
        </w:rPr>
        <w:t>Mariborral sokoldalú együttműködés kialakítása, mely a lakosság és gazdaság széles köre számára teremt fejlődési lehetőséget.</w:t>
      </w:r>
    </w:p>
    <w:p w14:paraId="6CBAA7E3" w14:textId="15C1006D" w:rsidR="003039E8" w:rsidRPr="00705942" w:rsidRDefault="003039E8">
      <w:pPr>
        <w:jc w:val="both"/>
        <w:rPr>
          <w:rFonts w:eastAsia="Times New Roman"/>
        </w:rPr>
      </w:pPr>
      <w:r w:rsidRPr="00705942">
        <w:rPr>
          <w:rFonts w:eastAsia="Times New Roman"/>
        </w:rPr>
        <w:t>Koordinátor szervezet neve: Kőszeg</w:t>
      </w:r>
      <w:r w:rsidR="00114470">
        <w:rPr>
          <w:rFonts w:eastAsia="Times New Roman"/>
        </w:rPr>
        <w:t>i</w:t>
      </w:r>
      <w:r w:rsidRPr="00705942">
        <w:rPr>
          <w:rFonts w:eastAsia="Times New Roman"/>
        </w:rPr>
        <w:t xml:space="preserve"> Felsőbbfokú </w:t>
      </w:r>
      <w:r w:rsidR="00B72C1A">
        <w:rPr>
          <w:rFonts w:eastAsia="Times New Roman"/>
        </w:rPr>
        <w:t>T</w:t>
      </w:r>
      <w:r w:rsidRPr="00705942">
        <w:rPr>
          <w:rFonts w:eastAsia="Times New Roman"/>
        </w:rPr>
        <w:t>anulmányok Intézete</w:t>
      </w:r>
    </w:p>
    <w:p w14:paraId="6BBF0B97" w14:textId="77777777" w:rsidR="006345FF" w:rsidRPr="00705942" w:rsidRDefault="006345FF">
      <w:pPr>
        <w:jc w:val="both"/>
        <w:rPr>
          <w:rFonts w:eastAsia="Times New Roman"/>
        </w:rPr>
      </w:pPr>
    </w:p>
    <w:p w14:paraId="1B2C7EF1" w14:textId="74FE65E4" w:rsidR="006345FF" w:rsidRPr="00705942" w:rsidRDefault="005B7822" w:rsidP="00EA2C0E">
      <w:pPr>
        <w:pStyle w:val="Cmsor3"/>
        <w:numPr>
          <w:ilvl w:val="2"/>
          <w:numId w:val="13"/>
        </w:numPr>
        <w:ind w:left="720"/>
        <w:rPr>
          <w:rFonts w:eastAsia="Times New Roman" w:cs="Times New Roman"/>
        </w:rPr>
      </w:pPr>
      <w:bookmarkStart w:id="159" w:name="_Toc213846432"/>
      <w:r w:rsidRPr="00705942">
        <w:rPr>
          <w:rFonts w:eastAsia="Times New Roman" w:cs="Times New Roman"/>
        </w:rPr>
        <w:t>Okos város fejlesztési mintaprojekt megvalósítása</w:t>
      </w:r>
      <w:bookmarkEnd w:id="159"/>
    </w:p>
    <w:p w14:paraId="150EAA5C" w14:textId="77777777" w:rsidR="006345FF" w:rsidRPr="00705942" w:rsidRDefault="006345FF">
      <w:pPr>
        <w:jc w:val="both"/>
        <w:rPr>
          <w:rFonts w:eastAsia="Times New Roman"/>
          <w:b/>
        </w:rPr>
      </w:pPr>
    </w:p>
    <w:p w14:paraId="6EAA57D9" w14:textId="27995AA3" w:rsidR="006345FF" w:rsidRPr="00705942" w:rsidRDefault="005B7822">
      <w:pPr>
        <w:jc w:val="both"/>
        <w:rPr>
          <w:rFonts w:eastAsia="Times New Roman"/>
          <w:b/>
        </w:rPr>
      </w:pPr>
      <w:r w:rsidRPr="00705942">
        <w:rPr>
          <w:rFonts w:eastAsia="Times New Roman"/>
          <w:b/>
        </w:rPr>
        <w:t>Két önkormányzat közötti közös fejlesztési lehetőségek feltárása lakosság</w:t>
      </w:r>
      <w:r w:rsidR="00677A82">
        <w:rPr>
          <w:rFonts w:eastAsia="Times New Roman"/>
          <w:b/>
        </w:rPr>
        <w:t>i</w:t>
      </w:r>
      <w:r w:rsidRPr="00705942">
        <w:rPr>
          <w:rFonts w:eastAsia="Times New Roman"/>
          <w:b/>
        </w:rPr>
        <w:t xml:space="preserve"> szolgáltatás-orientált területeken.</w:t>
      </w:r>
    </w:p>
    <w:p w14:paraId="17F9042A"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47217B20" w14:textId="77777777" w:rsidR="006345FF" w:rsidRPr="00705942" w:rsidRDefault="006345FF">
      <w:pPr>
        <w:jc w:val="both"/>
        <w:rPr>
          <w:rFonts w:eastAsia="Times New Roman"/>
        </w:rPr>
      </w:pPr>
    </w:p>
    <w:p w14:paraId="6A7D597B" w14:textId="77777777" w:rsidR="006345FF" w:rsidRPr="00705942" w:rsidRDefault="005B7822">
      <w:pPr>
        <w:jc w:val="both"/>
        <w:rPr>
          <w:rFonts w:eastAsia="Times New Roman"/>
        </w:rPr>
      </w:pPr>
      <w:r w:rsidRPr="00705942">
        <w:rPr>
          <w:rFonts w:eastAsia="Times New Roman"/>
        </w:rPr>
        <w:t>A projekt leírása:</w:t>
      </w:r>
    </w:p>
    <w:p w14:paraId="65DEC23C" w14:textId="77777777" w:rsidR="006345FF" w:rsidRPr="00705942" w:rsidRDefault="005B7822">
      <w:pPr>
        <w:jc w:val="both"/>
        <w:rPr>
          <w:rFonts w:eastAsia="Times New Roman"/>
        </w:rPr>
      </w:pPr>
      <w:r w:rsidRPr="00705942">
        <w:rPr>
          <w:rFonts w:eastAsia="Times New Roman"/>
        </w:rPr>
        <w:t>A tevékenység célja Szombathely és Maribor városok között egy hosszú távú stratégiai együttműködés megalapozása, amely a lakossági szolgáltatások korszerűsítésére és a digitális, illetve zöld városfejlesztési megoldások közös bevezetésére fókuszál. A mintaprojekt keretében egy közös „okos város” fejlesztési program indulhat el, mely a közszolgáltatások hatékonyságának növelését és a lakosság életminőségének javítását célozza.</w:t>
      </w:r>
    </w:p>
    <w:p w14:paraId="2DCE6FFC" w14:textId="77777777" w:rsidR="006345FF" w:rsidRPr="00705942" w:rsidRDefault="006345FF">
      <w:pPr>
        <w:jc w:val="both"/>
        <w:rPr>
          <w:rFonts w:eastAsia="Times New Roman"/>
        </w:rPr>
      </w:pPr>
    </w:p>
    <w:p w14:paraId="63AAD782" w14:textId="77777777" w:rsidR="006345FF" w:rsidRPr="00705942" w:rsidRDefault="005B7822">
      <w:pPr>
        <w:jc w:val="both"/>
        <w:rPr>
          <w:rFonts w:eastAsia="Times New Roman"/>
        </w:rPr>
      </w:pPr>
      <w:r w:rsidRPr="00705942">
        <w:rPr>
          <w:rFonts w:eastAsia="Times New Roman"/>
        </w:rPr>
        <w:t>Konkrét lépések:</w:t>
      </w:r>
    </w:p>
    <w:p w14:paraId="2C1A8293" w14:textId="77777777" w:rsidR="006345FF" w:rsidRPr="00705942" w:rsidRDefault="005B7822" w:rsidP="00C11E6B">
      <w:pPr>
        <w:numPr>
          <w:ilvl w:val="0"/>
          <w:numId w:val="27"/>
        </w:numPr>
        <w:spacing w:after="0"/>
        <w:jc w:val="both"/>
        <w:rPr>
          <w:rFonts w:eastAsia="Times New Roman"/>
        </w:rPr>
      </w:pPr>
      <w:r w:rsidRPr="00705942">
        <w:rPr>
          <w:rFonts w:eastAsia="Times New Roman"/>
        </w:rPr>
        <w:t>Helyzetelemzés és igényfelmérés: mindkét önkormányzat adatgyűjtést végez a meglévő digitális közszolgáltatásokról, kihívásokról és lakossági visszajelzésekről.</w:t>
      </w:r>
    </w:p>
    <w:p w14:paraId="70D2EFBC" w14:textId="77777777" w:rsidR="00677A82" w:rsidRDefault="005B7822" w:rsidP="00C11E6B">
      <w:pPr>
        <w:numPr>
          <w:ilvl w:val="0"/>
          <w:numId w:val="27"/>
        </w:numPr>
        <w:spacing w:after="0"/>
        <w:jc w:val="both"/>
        <w:rPr>
          <w:rFonts w:eastAsia="Times New Roman"/>
        </w:rPr>
      </w:pPr>
      <w:r w:rsidRPr="00705942">
        <w:rPr>
          <w:rFonts w:eastAsia="Times New Roman"/>
        </w:rPr>
        <w:t>Közös workshopok szervezése: a polgármesteri hivatalok, városüzemeltetés és városfejlesztési szakemberek, valamint technológiai partnerek bevonásával műhelymunkák szervezése Szombathelyen és Mariborban, a közös fejlesztési területek azonosítására.</w:t>
      </w:r>
    </w:p>
    <w:p w14:paraId="10100DE8" w14:textId="6743F96E" w:rsidR="006345FF" w:rsidRPr="00705942" w:rsidRDefault="005B7822" w:rsidP="00C11E6B">
      <w:pPr>
        <w:numPr>
          <w:ilvl w:val="0"/>
          <w:numId w:val="27"/>
        </w:numPr>
        <w:spacing w:after="0"/>
        <w:jc w:val="both"/>
        <w:rPr>
          <w:rFonts w:eastAsia="Times New Roman"/>
        </w:rPr>
      </w:pPr>
      <w:r w:rsidRPr="00705942">
        <w:rPr>
          <w:rFonts w:eastAsia="Times New Roman"/>
        </w:rPr>
        <w:t>Mintaprojekt kidolgozása: kiválasztott fókuszterület (pl. digitális ügyintézés vagy mobilitásmenedzsment) mentén pilot projekt előkészítése.</w:t>
      </w:r>
    </w:p>
    <w:p w14:paraId="52F24237" w14:textId="77777777" w:rsidR="006345FF" w:rsidRPr="00705942" w:rsidRDefault="005B7822" w:rsidP="00C11E6B">
      <w:pPr>
        <w:numPr>
          <w:ilvl w:val="0"/>
          <w:numId w:val="27"/>
        </w:numPr>
        <w:spacing w:after="0"/>
        <w:jc w:val="both"/>
        <w:rPr>
          <w:rFonts w:eastAsia="Times New Roman"/>
        </w:rPr>
      </w:pPr>
      <w:r w:rsidRPr="00705942">
        <w:rPr>
          <w:rFonts w:eastAsia="Times New Roman"/>
        </w:rPr>
        <w:t>Technológiai megvalósítás: platform vagy más digitális eszköz fejlesztése és bevezetése mindkét városban.</w:t>
      </w:r>
    </w:p>
    <w:p w14:paraId="32E31604" w14:textId="77777777" w:rsidR="006345FF" w:rsidRPr="00705942" w:rsidRDefault="005B7822" w:rsidP="00C11E6B">
      <w:pPr>
        <w:numPr>
          <w:ilvl w:val="0"/>
          <w:numId w:val="27"/>
        </w:numPr>
        <w:jc w:val="both"/>
        <w:rPr>
          <w:rFonts w:eastAsia="Times New Roman"/>
        </w:rPr>
      </w:pPr>
      <w:r w:rsidRPr="00705942">
        <w:rPr>
          <w:rFonts w:eastAsia="Times New Roman"/>
        </w:rPr>
        <w:t>Értékelés és tudásmegosztás: a projekt eredményeinek közös értékelése, jó gyakorlatok dokumentálása, nemzetközi disszemináció.</w:t>
      </w:r>
    </w:p>
    <w:p w14:paraId="4CD06FB8" w14:textId="77777777" w:rsidR="006345FF" w:rsidRPr="00705942" w:rsidRDefault="006345FF">
      <w:pPr>
        <w:jc w:val="both"/>
        <w:rPr>
          <w:rFonts w:eastAsia="Times New Roman"/>
        </w:rPr>
      </w:pPr>
    </w:p>
    <w:p w14:paraId="735ABEA2" w14:textId="77777777" w:rsidR="006345FF" w:rsidRPr="00705942" w:rsidRDefault="005B7822">
      <w:pPr>
        <w:jc w:val="both"/>
        <w:rPr>
          <w:rFonts w:eastAsia="Times New Roman"/>
        </w:rPr>
      </w:pPr>
      <w:r w:rsidRPr="00705942">
        <w:rPr>
          <w:rFonts w:eastAsia="Times New Roman"/>
        </w:rPr>
        <w:t>Elvárt eredmények:</w:t>
      </w:r>
    </w:p>
    <w:p w14:paraId="7B50300E" w14:textId="77777777" w:rsidR="006345FF" w:rsidRPr="00705942" w:rsidRDefault="005B7822" w:rsidP="00C11E6B">
      <w:pPr>
        <w:numPr>
          <w:ilvl w:val="0"/>
          <w:numId w:val="29"/>
        </w:numPr>
        <w:spacing w:after="0"/>
        <w:jc w:val="both"/>
        <w:rPr>
          <w:rFonts w:eastAsia="Times New Roman"/>
        </w:rPr>
      </w:pPr>
      <w:r w:rsidRPr="00705942">
        <w:rPr>
          <w:rFonts w:eastAsia="Times New Roman"/>
        </w:rPr>
        <w:t>Közös „okos város” mintaprojekt megvalósítása, amely mindkét városban adaptálható.</w:t>
      </w:r>
    </w:p>
    <w:p w14:paraId="4E5075CE" w14:textId="77777777" w:rsidR="006345FF" w:rsidRPr="00705942" w:rsidRDefault="005B7822" w:rsidP="00C11E6B">
      <w:pPr>
        <w:numPr>
          <w:ilvl w:val="0"/>
          <w:numId w:val="29"/>
        </w:numPr>
        <w:spacing w:after="0"/>
        <w:jc w:val="both"/>
        <w:rPr>
          <w:rFonts w:eastAsia="Times New Roman"/>
        </w:rPr>
      </w:pPr>
      <w:r w:rsidRPr="00705942">
        <w:rPr>
          <w:rFonts w:eastAsia="Times New Roman"/>
        </w:rPr>
        <w:t>Innovatív, digitális lakossági szolgáltatás bevezetése legalább egy kiemelt területen.</w:t>
      </w:r>
    </w:p>
    <w:p w14:paraId="7FC44F40" w14:textId="77777777" w:rsidR="006345FF" w:rsidRPr="00705942" w:rsidRDefault="005B7822" w:rsidP="00C11E6B">
      <w:pPr>
        <w:numPr>
          <w:ilvl w:val="0"/>
          <w:numId w:val="29"/>
        </w:numPr>
        <w:spacing w:after="0"/>
        <w:jc w:val="both"/>
        <w:rPr>
          <w:rFonts w:eastAsia="Times New Roman"/>
        </w:rPr>
      </w:pPr>
      <w:r w:rsidRPr="00705942">
        <w:rPr>
          <w:rFonts w:eastAsia="Times New Roman"/>
        </w:rPr>
        <w:t>A két önkormányzat közötti együttműködés intézményesítése.</w:t>
      </w:r>
    </w:p>
    <w:p w14:paraId="29214E46" w14:textId="77777777" w:rsidR="006345FF" w:rsidRPr="00705942" w:rsidRDefault="005B7822" w:rsidP="00C11E6B">
      <w:pPr>
        <w:numPr>
          <w:ilvl w:val="0"/>
          <w:numId w:val="29"/>
        </w:numPr>
        <w:jc w:val="both"/>
        <w:rPr>
          <w:rFonts w:eastAsia="Times New Roman"/>
        </w:rPr>
      </w:pPr>
      <w:r w:rsidRPr="00705942">
        <w:rPr>
          <w:rFonts w:eastAsia="Times New Roman"/>
        </w:rPr>
        <w:t>A technológiai partnerek és szakértők közötti hálózati együttműködés kialakítása.</w:t>
      </w:r>
    </w:p>
    <w:p w14:paraId="48E3C917" w14:textId="77777777" w:rsidR="006345FF" w:rsidRPr="00705942" w:rsidRDefault="006345FF">
      <w:pPr>
        <w:jc w:val="both"/>
        <w:rPr>
          <w:rFonts w:eastAsia="Times New Roman"/>
        </w:rPr>
      </w:pPr>
    </w:p>
    <w:p w14:paraId="65A6456E" w14:textId="2821BE0C" w:rsidR="006345FF" w:rsidRPr="00705942" w:rsidRDefault="005B7822" w:rsidP="00EA2C0E">
      <w:pPr>
        <w:pStyle w:val="Cmsor3"/>
        <w:numPr>
          <w:ilvl w:val="2"/>
          <w:numId w:val="13"/>
        </w:numPr>
        <w:ind w:left="720"/>
        <w:rPr>
          <w:rFonts w:eastAsia="Times New Roman" w:cs="Times New Roman"/>
        </w:rPr>
      </w:pPr>
      <w:bookmarkStart w:id="160" w:name="_Toc213846433"/>
      <w:r w:rsidRPr="00705942">
        <w:rPr>
          <w:rFonts w:eastAsia="Times New Roman" w:cs="Times New Roman"/>
        </w:rPr>
        <w:t>HPC együttműködési program</w:t>
      </w:r>
      <w:bookmarkEnd w:id="160"/>
    </w:p>
    <w:p w14:paraId="36C27124" w14:textId="77777777" w:rsidR="006345FF" w:rsidRPr="00705942" w:rsidRDefault="006345FF">
      <w:pPr>
        <w:jc w:val="both"/>
        <w:rPr>
          <w:rFonts w:eastAsia="Times New Roman"/>
        </w:rPr>
      </w:pPr>
    </w:p>
    <w:p w14:paraId="5C7B464C" w14:textId="77777777" w:rsidR="006345FF" w:rsidRPr="00705942" w:rsidRDefault="005B7822">
      <w:pPr>
        <w:jc w:val="both"/>
        <w:rPr>
          <w:rFonts w:eastAsia="Times New Roman"/>
          <w:b/>
        </w:rPr>
      </w:pPr>
      <w:r w:rsidRPr="00705942">
        <w:rPr>
          <w:rFonts w:eastAsia="Times New Roman"/>
          <w:b/>
        </w:rPr>
        <w:t>ELTE GAO MKK kapacitás-kihasználási együttműködés szimulációs programokra.</w:t>
      </w:r>
    </w:p>
    <w:p w14:paraId="0044B1BF" w14:textId="77777777" w:rsidR="006345FF" w:rsidRPr="00705942" w:rsidRDefault="005B7822">
      <w:pPr>
        <w:jc w:val="both"/>
        <w:rPr>
          <w:rFonts w:eastAsia="Times New Roman"/>
        </w:rPr>
      </w:pPr>
      <w:r w:rsidRPr="00705942">
        <w:rPr>
          <w:rFonts w:eastAsia="Times New Roman"/>
        </w:rPr>
        <w:t>Koordinátor szervezet neve: ELTE Gothard Jenő Multidiszciplináris Kutató Központ</w:t>
      </w:r>
    </w:p>
    <w:p w14:paraId="6663A195" w14:textId="77777777" w:rsidR="006345FF" w:rsidRPr="00705942" w:rsidRDefault="006345FF">
      <w:pPr>
        <w:jc w:val="both"/>
        <w:rPr>
          <w:rFonts w:eastAsia="Times New Roman"/>
        </w:rPr>
      </w:pPr>
    </w:p>
    <w:p w14:paraId="173ACFFD" w14:textId="77777777" w:rsidR="006345FF" w:rsidRPr="00705942" w:rsidRDefault="005B7822">
      <w:pPr>
        <w:jc w:val="both"/>
        <w:rPr>
          <w:rFonts w:eastAsia="Times New Roman"/>
        </w:rPr>
      </w:pPr>
      <w:r w:rsidRPr="00705942">
        <w:rPr>
          <w:rFonts w:eastAsia="Times New Roman"/>
        </w:rPr>
        <w:t>A projekt leírása:</w:t>
      </w:r>
    </w:p>
    <w:p w14:paraId="4649CC44" w14:textId="77777777" w:rsidR="006345FF" w:rsidRPr="00705942" w:rsidRDefault="005B7822">
      <w:pPr>
        <w:jc w:val="both"/>
        <w:rPr>
          <w:rFonts w:eastAsia="Times New Roman"/>
        </w:rPr>
      </w:pPr>
      <w:r w:rsidRPr="00705942">
        <w:rPr>
          <w:rFonts w:eastAsia="Times New Roman"/>
        </w:rPr>
        <w:t xml:space="preserve">A High Performance Computing (HPC), vagyis nagy teljesítményű számítástechnikai rendszer olyan fejlett számítógépes infrastruktúra, amelyet kifejezetten nagy számítási igényű feladatok hatékony és gyors feldolgozására terveztek. </w:t>
      </w:r>
    </w:p>
    <w:p w14:paraId="182E1EC1" w14:textId="77777777" w:rsidR="006345FF" w:rsidRPr="00705942" w:rsidRDefault="005B7822">
      <w:pPr>
        <w:jc w:val="both"/>
        <w:rPr>
          <w:rFonts w:eastAsia="Times New Roman"/>
        </w:rPr>
      </w:pPr>
      <w:r w:rsidRPr="00705942">
        <w:rPr>
          <w:rFonts w:eastAsia="Times New Roman"/>
        </w:rPr>
        <w:lastRenderedPageBreak/>
        <w:t xml:space="preserve">Az ilyen rendszerek képesek párhuzamos adatfeldolgozásra, ami lehetővé teszi összetett tudományos szimulációk, mesterséges intelligencián alapuló modellezések, big data elemzések, valamint hatalmas méretű adatbázisok kezelését és valós idejű feldolgozását. </w:t>
      </w:r>
    </w:p>
    <w:p w14:paraId="3C5E819E" w14:textId="77777777" w:rsidR="006345FF" w:rsidRPr="00705942" w:rsidRDefault="005B7822">
      <w:pPr>
        <w:jc w:val="both"/>
        <w:rPr>
          <w:rFonts w:eastAsia="Times New Roman"/>
        </w:rPr>
      </w:pPr>
      <w:r w:rsidRPr="00705942">
        <w:rPr>
          <w:rFonts w:eastAsia="Times New Roman"/>
        </w:rPr>
        <w:t>Az HPC rendszerek gyakran szuperszámítógépeken vagy fürtözött számítógépek hálózatán alapulnak, és kulcsszerepet játszanak az olyan területeken, mint az űrkutatás, gyógyszerkutatás, időjárás-előrejelzés, autóipari és repüléstechnikai tervezés, illetve a pénzügyi modellezés.</w:t>
      </w:r>
    </w:p>
    <w:p w14:paraId="109F6A63" w14:textId="77777777" w:rsidR="006345FF" w:rsidRPr="00705942" w:rsidRDefault="005B7822">
      <w:pPr>
        <w:jc w:val="both"/>
        <w:rPr>
          <w:rFonts w:eastAsia="Times New Roman"/>
        </w:rPr>
      </w:pPr>
      <w:r w:rsidRPr="00705942">
        <w:rPr>
          <w:rFonts w:eastAsia="Times New Roman"/>
        </w:rPr>
        <w:t>Terveink szerint kétoldalú szakmai együttműködést alakítunk ki komplex numerikus modellek fejlesztésében és alkalmazásában, illetve az ELTE GAO MKK és egyéb ELTE intézmények nagy kapacitásigényigényű numerikus szimulációi implementációjában.</w:t>
      </w:r>
    </w:p>
    <w:p w14:paraId="1DBFFBCF" w14:textId="77777777" w:rsidR="006345FF" w:rsidRPr="00705942" w:rsidRDefault="006345FF">
      <w:pPr>
        <w:jc w:val="both"/>
        <w:rPr>
          <w:rFonts w:eastAsia="Times New Roman"/>
        </w:rPr>
      </w:pPr>
    </w:p>
    <w:p w14:paraId="692BEEDE" w14:textId="3328651A" w:rsidR="006345FF" w:rsidRPr="00705942" w:rsidRDefault="005B7822" w:rsidP="00EA2C0E">
      <w:pPr>
        <w:pStyle w:val="Cmsor3"/>
        <w:numPr>
          <w:ilvl w:val="2"/>
          <w:numId w:val="13"/>
        </w:numPr>
        <w:ind w:left="720"/>
        <w:rPr>
          <w:rFonts w:eastAsia="Times New Roman" w:cs="Times New Roman"/>
        </w:rPr>
      </w:pPr>
      <w:bookmarkStart w:id="161" w:name="_Toc213846434"/>
      <w:r w:rsidRPr="00705942">
        <w:rPr>
          <w:rFonts w:eastAsia="Times New Roman" w:cs="Times New Roman"/>
        </w:rPr>
        <w:t>Maribori Egyetem helyi kampusz létrehozása</w:t>
      </w:r>
      <w:bookmarkEnd w:id="161"/>
    </w:p>
    <w:p w14:paraId="55779D1A" w14:textId="77777777" w:rsidR="006345FF" w:rsidRPr="00705942" w:rsidRDefault="006345FF">
      <w:pPr>
        <w:jc w:val="both"/>
        <w:rPr>
          <w:rFonts w:eastAsia="Times New Roman"/>
        </w:rPr>
      </w:pPr>
    </w:p>
    <w:p w14:paraId="68D2E235" w14:textId="77777777" w:rsidR="006345FF" w:rsidRPr="00705942" w:rsidRDefault="005B7822">
      <w:pPr>
        <w:jc w:val="both"/>
        <w:rPr>
          <w:rFonts w:eastAsia="Times New Roman"/>
          <w:b/>
        </w:rPr>
      </w:pPr>
      <w:r w:rsidRPr="00705942">
        <w:rPr>
          <w:rFonts w:eastAsia="Times New Roman"/>
          <w:b/>
        </w:rPr>
        <w:t>Lobbizás, hogy Szombathelyen létesítsen kampuszt a maribori egyetem</w:t>
      </w:r>
    </w:p>
    <w:p w14:paraId="7D3CFD71" w14:textId="31C9B174" w:rsidR="006345FF" w:rsidRPr="00705942" w:rsidRDefault="005B7822">
      <w:pPr>
        <w:jc w:val="both"/>
        <w:rPr>
          <w:rFonts w:eastAsia="Times New Roman"/>
        </w:rPr>
      </w:pPr>
      <w:r w:rsidRPr="00705942">
        <w:rPr>
          <w:rFonts w:eastAsia="Times New Roman"/>
        </w:rPr>
        <w:t>Koordinátor szervezet neve: Kőszeg</w:t>
      </w:r>
      <w:r w:rsidR="00D63645">
        <w:rPr>
          <w:rFonts w:eastAsia="Times New Roman"/>
        </w:rPr>
        <w:t>i</w:t>
      </w:r>
      <w:r w:rsidRPr="00705942">
        <w:rPr>
          <w:rFonts w:eastAsia="Times New Roman"/>
        </w:rPr>
        <w:t xml:space="preserve"> Felsőbbfokú Tanulmányok Intézete</w:t>
      </w:r>
    </w:p>
    <w:p w14:paraId="27D3D15D" w14:textId="77777777" w:rsidR="006345FF" w:rsidRPr="00705942" w:rsidRDefault="006345FF">
      <w:pPr>
        <w:jc w:val="both"/>
        <w:rPr>
          <w:rFonts w:eastAsia="Times New Roman"/>
        </w:rPr>
      </w:pPr>
    </w:p>
    <w:p w14:paraId="04139343" w14:textId="77777777" w:rsidR="006345FF" w:rsidRPr="00705942" w:rsidRDefault="005B7822">
      <w:pPr>
        <w:jc w:val="both"/>
        <w:rPr>
          <w:rFonts w:eastAsia="Times New Roman"/>
        </w:rPr>
      </w:pPr>
      <w:r w:rsidRPr="00705942">
        <w:rPr>
          <w:rFonts w:eastAsia="Times New Roman"/>
        </w:rPr>
        <w:t>A projekt leírása:</w:t>
      </w:r>
    </w:p>
    <w:p w14:paraId="7E0526D6" w14:textId="77777777" w:rsidR="006345FF" w:rsidRPr="00705942" w:rsidRDefault="005B7822">
      <w:pPr>
        <w:jc w:val="both"/>
        <w:rPr>
          <w:rFonts w:eastAsia="Times New Roman"/>
        </w:rPr>
      </w:pPr>
      <w:r w:rsidRPr="00705942">
        <w:rPr>
          <w:rFonts w:eastAsia="Times New Roman"/>
        </w:rPr>
        <w:t xml:space="preserve">Jelenleg az AMEU (Alma Mater Europaea University) és az iASK a lehetséges jövőbeni együttműködés formáját és keretrendszerét vizsgálja. </w:t>
      </w:r>
    </w:p>
    <w:p w14:paraId="26AFD41C" w14:textId="77777777" w:rsidR="006345FF" w:rsidRPr="00705942" w:rsidRDefault="005B7822">
      <w:pPr>
        <w:jc w:val="both"/>
        <w:rPr>
          <w:rFonts w:eastAsia="Times New Roman"/>
        </w:rPr>
      </w:pPr>
      <w:r w:rsidRPr="00705942">
        <w:rPr>
          <w:rFonts w:eastAsia="Times New Roman"/>
        </w:rPr>
        <w:t>Egy magyarországi kampusz létrehozása jelen pillanatban közép és hosszú távú célként jelentkezhet. Az iASK ebben a kérdésben csak koordináló, illetve tanácsadó szervezetként tud együttműködni.</w:t>
      </w:r>
    </w:p>
    <w:p w14:paraId="56A38C32" w14:textId="77777777" w:rsidR="006345FF" w:rsidRPr="00705942" w:rsidRDefault="006345FF">
      <w:pPr>
        <w:jc w:val="both"/>
        <w:rPr>
          <w:rFonts w:eastAsia="Times New Roman"/>
        </w:rPr>
      </w:pPr>
    </w:p>
    <w:p w14:paraId="5B463161" w14:textId="5FCE8CA9" w:rsidR="006345FF" w:rsidRPr="00705942" w:rsidRDefault="005B7822" w:rsidP="00EA2C0E">
      <w:pPr>
        <w:pStyle w:val="Cmsor3"/>
        <w:numPr>
          <w:ilvl w:val="2"/>
          <w:numId w:val="13"/>
        </w:numPr>
        <w:ind w:left="720"/>
        <w:rPr>
          <w:rFonts w:eastAsia="Times New Roman" w:cs="Times New Roman"/>
        </w:rPr>
      </w:pPr>
      <w:bookmarkStart w:id="162" w:name="_Toc213846435"/>
      <w:r w:rsidRPr="00705942">
        <w:rPr>
          <w:rFonts w:eastAsia="Times New Roman" w:cs="Times New Roman"/>
        </w:rPr>
        <w:t>Közös turisztikai kínálat</w:t>
      </w:r>
      <w:bookmarkEnd w:id="162"/>
    </w:p>
    <w:p w14:paraId="2EE14090" w14:textId="77777777" w:rsidR="006345FF" w:rsidRPr="00705942" w:rsidRDefault="006345FF">
      <w:pPr>
        <w:jc w:val="both"/>
        <w:rPr>
          <w:rFonts w:eastAsia="Times New Roman"/>
        </w:rPr>
      </w:pPr>
    </w:p>
    <w:p w14:paraId="1276A47D" w14:textId="77777777" w:rsidR="006345FF" w:rsidRPr="00705942" w:rsidRDefault="005B7822">
      <w:pPr>
        <w:jc w:val="both"/>
        <w:rPr>
          <w:rFonts w:eastAsia="Times New Roman"/>
          <w:b/>
        </w:rPr>
      </w:pPr>
      <w:r w:rsidRPr="00705942">
        <w:rPr>
          <w:rFonts w:eastAsia="Times New Roman"/>
          <w:b/>
        </w:rPr>
        <w:t>Együttműködés turisztikai marketing területén.</w:t>
      </w:r>
    </w:p>
    <w:p w14:paraId="6C911085" w14:textId="77777777" w:rsidR="006345FF" w:rsidRPr="00705942" w:rsidRDefault="005B7822">
      <w:pPr>
        <w:jc w:val="both"/>
        <w:rPr>
          <w:rFonts w:eastAsia="Times New Roman"/>
        </w:rPr>
      </w:pPr>
      <w:r w:rsidRPr="00705942">
        <w:rPr>
          <w:rFonts w:eastAsia="Times New Roman"/>
        </w:rPr>
        <w:t>Koordinátor szervezet neve: Savaria Turizmus nKft.</w:t>
      </w:r>
    </w:p>
    <w:p w14:paraId="1433B89A" w14:textId="77777777" w:rsidR="006345FF" w:rsidRPr="00705942" w:rsidRDefault="006345FF">
      <w:pPr>
        <w:jc w:val="both"/>
        <w:rPr>
          <w:rFonts w:eastAsia="Times New Roman"/>
        </w:rPr>
      </w:pPr>
    </w:p>
    <w:p w14:paraId="1F3DB035" w14:textId="77777777" w:rsidR="006345FF" w:rsidRPr="00705942" w:rsidRDefault="005B7822">
      <w:pPr>
        <w:jc w:val="both"/>
        <w:rPr>
          <w:rFonts w:eastAsia="Times New Roman"/>
        </w:rPr>
      </w:pPr>
      <w:r w:rsidRPr="00705942">
        <w:rPr>
          <w:rFonts w:eastAsia="Times New Roman"/>
        </w:rPr>
        <w:t>A projekt leírása:</w:t>
      </w:r>
    </w:p>
    <w:p w14:paraId="1C9DA6F1" w14:textId="6769C51D" w:rsidR="006345FF" w:rsidRPr="00705942" w:rsidRDefault="005B7822">
      <w:pPr>
        <w:jc w:val="both"/>
        <w:rPr>
          <w:rFonts w:eastAsia="Times New Roman"/>
        </w:rPr>
      </w:pPr>
      <w:r w:rsidRPr="00705942">
        <w:rPr>
          <w:rFonts w:eastAsia="Times New Roman"/>
        </w:rPr>
        <w:lastRenderedPageBreak/>
        <w:t xml:space="preserve">Osztrák és szlovén turisztikai partnerekkel közös határon átnyúló projektetek kidolgozása, amik a határtérség, ezen </w:t>
      </w:r>
      <w:r w:rsidR="00D63645">
        <w:rPr>
          <w:rFonts w:eastAsia="Times New Roman"/>
        </w:rPr>
        <w:t>b</w:t>
      </w:r>
      <w:r w:rsidRPr="00705942">
        <w:rPr>
          <w:rFonts w:eastAsia="Times New Roman"/>
        </w:rPr>
        <w:t>elül Szombathely és térsége turisztikai kínálatát népszerűsítik. Emellett a testvérvárosi kapcsolatokat is szeretnénk aktívabbá tenni, a Szombathelyi Turisztikai és Testvérvárosi Egyesülettel, valamint a testvérvárosokkal közösen, a projektben résztvevő testvértelepülések turisztikai értékeit népszerűsítő projektek megvalósításával. Leopold Bloom témában írekkel közös projekt megvalósítás</w:t>
      </w:r>
      <w:r w:rsidR="00D63645">
        <w:rPr>
          <w:rFonts w:eastAsia="Times New Roman"/>
        </w:rPr>
        <w:t>a. Lehetséges források, p</w:t>
      </w:r>
      <w:r w:rsidRPr="00705942">
        <w:rPr>
          <w:rFonts w:eastAsia="Times New Roman"/>
        </w:rPr>
        <w:t>l.: Európa a polgárokért Program, Visegrádi Alap pályázatai, Creative Europe projekt stb.</w:t>
      </w:r>
    </w:p>
    <w:p w14:paraId="5FA65C56" w14:textId="77777777" w:rsidR="006345FF" w:rsidRPr="00705942" w:rsidRDefault="006345FF">
      <w:pPr>
        <w:jc w:val="both"/>
        <w:rPr>
          <w:rFonts w:eastAsia="Times New Roman"/>
        </w:rPr>
      </w:pPr>
    </w:p>
    <w:p w14:paraId="0C312DCE" w14:textId="5F093ACE" w:rsidR="006345FF" w:rsidRPr="00705942" w:rsidRDefault="005B7822" w:rsidP="00C11E6B">
      <w:pPr>
        <w:pStyle w:val="Cmsor2"/>
        <w:numPr>
          <w:ilvl w:val="1"/>
          <w:numId w:val="13"/>
        </w:numPr>
        <w:ind w:left="709"/>
        <w:rPr>
          <w:rFonts w:eastAsia="Times New Roman" w:cs="Times New Roman"/>
        </w:rPr>
      </w:pPr>
      <w:bookmarkStart w:id="163" w:name="_Toc213846436"/>
      <w:r w:rsidRPr="00705942">
        <w:rPr>
          <w:rFonts w:eastAsia="Times New Roman" w:cs="Times New Roman"/>
        </w:rPr>
        <w:t>Testvérvárosokkal együttműködési program</w:t>
      </w:r>
      <w:bookmarkEnd w:id="163"/>
    </w:p>
    <w:p w14:paraId="55B6F427" w14:textId="77777777" w:rsidR="006345FF" w:rsidRPr="00705942" w:rsidRDefault="006345FF">
      <w:pPr>
        <w:jc w:val="both"/>
        <w:rPr>
          <w:rFonts w:eastAsia="Times New Roman"/>
        </w:rPr>
      </w:pPr>
    </w:p>
    <w:p w14:paraId="66C15E79" w14:textId="77777777" w:rsidR="006345FF" w:rsidRPr="00705942" w:rsidRDefault="005B7822">
      <w:pPr>
        <w:jc w:val="both"/>
        <w:rPr>
          <w:rFonts w:eastAsia="Times New Roman"/>
          <w:b/>
          <w:bCs/>
        </w:rPr>
      </w:pPr>
      <w:r w:rsidRPr="00705942">
        <w:rPr>
          <w:rFonts w:eastAsia="Times New Roman"/>
          <w:b/>
          <w:bCs/>
        </w:rPr>
        <w:t>Szombathely 10-12 aktív testvérvárosának meghívása, és közös rendezvény a fejlesztési kapcsolatok előmozdítása érdekében.</w:t>
      </w:r>
    </w:p>
    <w:p w14:paraId="2C9715E1" w14:textId="77777777" w:rsidR="003039E8" w:rsidRPr="00705942" w:rsidRDefault="003039E8" w:rsidP="003039E8">
      <w:pPr>
        <w:jc w:val="both"/>
        <w:rPr>
          <w:rFonts w:eastAsia="Times New Roman"/>
        </w:rPr>
      </w:pPr>
      <w:r w:rsidRPr="00705942">
        <w:rPr>
          <w:rFonts w:eastAsia="Times New Roman"/>
        </w:rPr>
        <w:t>Koordinátor szervezet neve: Szombathely Megyei Jogú Város</w:t>
      </w:r>
    </w:p>
    <w:p w14:paraId="23522DC9" w14:textId="77777777" w:rsidR="006345FF" w:rsidRPr="00705942" w:rsidRDefault="006345FF">
      <w:pPr>
        <w:jc w:val="both"/>
        <w:rPr>
          <w:rFonts w:eastAsia="Times New Roman"/>
        </w:rPr>
      </w:pPr>
    </w:p>
    <w:p w14:paraId="22B34C17" w14:textId="52F192FE" w:rsidR="006345FF" w:rsidRPr="00705942" w:rsidRDefault="005B7822" w:rsidP="00EA2C0E">
      <w:pPr>
        <w:pStyle w:val="Cmsor3"/>
        <w:numPr>
          <w:ilvl w:val="2"/>
          <w:numId w:val="13"/>
        </w:numPr>
        <w:ind w:left="720"/>
        <w:rPr>
          <w:rFonts w:eastAsia="Times New Roman" w:cs="Times New Roman"/>
        </w:rPr>
      </w:pPr>
      <w:bookmarkStart w:id="164" w:name="_Toc213846437"/>
      <w:r w:rsidRPr="00705942">
        <w:rPr>
          <w:rFonts w:eastAsia="Times New Roman" w:cs="Times New Roman"/>
        </w:rPr>
        <w:t>Konferencia a testvérvárosokkal</w:t>
      </w:r>
      <w:bookmarkEnd w:id="164"/>
    </w:p>
    <w:p w14:paraId="537AE08D" w14:textId="77777777" w:rsidR="006345FF" w:rsidRPr="00705942" w:rsidRDefault="006345FF">
      <w:pPr>
        <w:jc w:val="both"/>
        <w:rPr>
          <w:rFonts w:eastAsia="Times New Roman"/>
        </w:rPr>
      </w:pPr>
    </w:p>
    <w:p w14:paraId="2C056507" w14:textId="77777777" w:rsidR="006345FF" w:rsidRPr="00705942" w:rsidRDefault="005B7822">
      <w:pPr>
        <w:jc w:val="both"/>
        <w:rPr>
          <w:rFonts w:eastAsia="Times New Roman"/>
          <w:b/>
        </w:rPr>
      </w:pPr>
      <w:r w:rsidRPr="00705942">
        <w:rPr>
          <w:rFonts w:eastAsia="Times New Roman"/>
          <w:b/>
        </w:rPr>
        <w:t xml:space="preserve">Szombathely meghívására testvérvárosi konferencia a gazdasági kapcsolatok előmozdítására - akár rendszeresen. </w:t>
      </w:r>
    </w:p>
    <w:p w14:paraId="66019548" w14:textId="77777777" w:rsidR="006345FF" w:rsidRPr="00705942" w:rsidRDefault="005B7822">
      <w:pPr>
        <w:jc w:val="both"/>
        <w:rPr>
          <w:rFonts w:eastAsia="Times New Roman"/>
        </w:rPr>
      </w:pPr>
      <w:r w:rsidRPr="00705942">
        <w:rPr>
          <w:rFonts w:eastAsia="Times New Roman"/>
        </w:rPr>
        <w:t>Koordinátor szervezet neve: Szombathely Megyei Jogú Város</w:t>
      </w:r>
    </w:p>
    <w:p w14:paraId="65C8DFE4" w14:textId="77777777" w:rsidR="006345FF" w:rsidRPr="00705942" w:rsidRDefault="006345FF">
      <w:pPr>
        <w:jc w:val="both"/>
        <w:rPr>
          <w:rFonts w:eastAsia="Times New Roman"/>
        </w:rPr>
      </w:pPr>
    </w:p>
    <w:p w14:paraId="66422DE1" w14:textId="77777777" w:rsidR="006345FF" w:rsidRPr="00705942" w:rsidRDefault="005B7822">
      <w:pPr>
        <w:jc w:val="both"/>
        <w:rPr>
          <w:rFonts w:eastAsia="Times New Roman"/>
        </w:rPr>
      </w:pPr>
      <w:r w:rsidRPr="00705942">
        <w:rPr>
          <w:rFonts w:eastAsia="Times New Roman"/>
        </w:rPr>
        <w:t>A projekt leírása:</w:t>
      </w:r>
    </w:p>
    <w:p w14:paraId="13E6FAD7" w14:textId="77777777" w:rsidR="006345FF" w:rsidRPr="00705942" w:rsidRDefault="005B7822">
      <w:pPr>
        <w:jc w:val="both"/>
        <w:rPr>
          <w:rFonts w:eastAsia="Times New Roman"/>
        </w:rPr>
      </w:pPr>
      <w:r w:rsidRPr="00705942">
        <w:rPr>
          <w:rFonts w:eastAsia="Times New Roman"/>
        </w:rPr>
        <w:t xml:space="preserve">Szombathely Megyei Jogú Város Testvérvárosi kapcsolatok a XXI. században címmel szervez konferenciát testvérvárosai és baráti városai számára, első ízben 2025. szeptemberében. </w:t>
      </w:r>
    </w:p>
    <w:p w14:paraId="1F31C560" w14:textId="451CFF30" w:rsidR="006345FF" w:rsidRPr="00705942" w:rsidRDefault="005B7822">
      <w:pPr>
        <w:jc w:val="both"/>
        <w:rPr>
          <w:rFonts w:eastAsia="Times New Roman"/>
        </w:rPr>
      </w:pPr>
      <w:r w:rsidRPr="00705942">
        <w:rPr>
          <w:rFonts w:eastAsia="Times New Roman"/>
        </w:rPr>
        <w:t xml:space="preserve">A konferenciát hagyományteremtő szándékkal indítja útjára a város, és az </w:t>
      </w:r>
      <w:r w:rsidR="00D63645">
        <w:rPr>
          <w:rFonts w:eastAsia="Times New Roman"/>
        </w:rPr>
        <w:t xml:space="preserve">a </w:t>
      </w:r>
      <w:r w:rsidRPr="00705942">
        <w:rPr>
          <w:rFonts w:eastAsia="Times New Roman"/>
        </w:rPr>
        <w:t xml:space="preserve">tervek szerint évente egy alkalommal megrendezésre fog kerülni a jövőben is. A konferencia célja a szorosabb együttműködés létrehozása Szombathely és testvérvárosai, illetve baráti városai között, nagyobb nemzetközi szintű láthatóság biztosítása a városok számára – ezen belül is kiemelten a Régiók Európai Bizottsága irányába –, párbeszéd megindítása a résztvevő városok között, ezáltal lehetővé téve egy testvérvárosi hálózat létrehozását, amelyből </w:t>
      </w:r>
      <w:r w:rsidRPr="00705942">
        <w:rPr>
          <w:rFonts w:eastAsia="Times New Roman"/>
        </w:rPr>
        <w:lastRenderedPageBreak/>
        <w:t xml:space="preserve">mindegyik fél kölcsönösen profitálhat, valamint akár közös interregionális és/vagy európai uniós lobbitevékenység megvalósítása. </w:t>
      </w:r>
    </w:p>
    <w:p w14:paraId="536DC15A" w14:textId="77777777" w:rsidR="006345FF" w:rsidRPr="00705942" w:rsidRDefault="005B7822">
      <w:pPr>
        <w:jc w:val="both"/>
        <w:rPr>
          <w:rFonts w:eastAsia="Times New Roman"/>
        </w:rPr>
      </w:pPr>
      <w:r w:rsidRPr="00705942">
        <w:rPr>
          <w:rFonts w:eastAsia="Times New Roman"/>
        </w:rPr>
        <w:t xml:space="preserve">A későbbiek folyamán természetesen a testvér- és baráti városok számára is lehetőség nyílik saját testvérvárosaik becsatornázására a hálózatba. Az így létrejövő széleskörű nemzetközi együttműködés elősegíti a tapasztalatcserét, a különböző jó gyakorlatok megosztását és az egymástól tanulást, valamint különböző nemzetközi pályázatokhoz konzorciumi partnerek keresését, városok becsatornázását és ezáltal a források sikeres lehívását is. </w:t>
      </w:r>
    </w:p>
    <w:p w14:paraId="349F6C7E" w14:textId="52ACFD11" w:rsidR="006345FF" w:rsidRPr="00705942" w:rsidRDefault="005B7822">
      <w:pPr>
        <w:jc w:val="both"/>
        <w:rPr>
          <w:rFonts w:eastAsia="Times New Roman"/>
        </w:rPr>
      </w:pPr>
      <w:r w:rsidRPr="00705942">
        <w:rPr>
          <w:rFonts w:eastAsia="Times New Roman"/>
        </w:rPr>
        <w:t>A konferencián megtartott előadások alapján a jó gyakorlatokból nívós kiadvány készül angol nyelven.</w:t>
      </w:r>
    </w:p>
    <w:p w14:paraId="6863F5A1" w14:textId="77777777" w:rsidR="006345FF" w:rsidRPr="00705942" w:rsidRDefault="006345FF">
      <w:pPr>
        <w:jc w:val="both"/>
        <w:rPr>
          <w:rFonts w:eastAsia="Times New Roman"/>
        </w:rPr>
      </w:pPr>
    </w:p>
    <w:p w14:paraId="5DD3121B" w14:textId="6FDB3175" w:rsidR="006345FF" w:rsidRPr="00705942" w:rsidRDefault="005B7822" w:rsidP="00EA2C0E">
      <w:pPr>
        <w:pStyle w:val="Cmsor3"/>
        <w:numPr>
          <w:ilvl w:val="2"/>
          <w:numId w:val="13"/>
        </w:numPr>
        <w:ind w:left="720"/>
        <w:rPr>
          <w:rFonts w:eastAsia="Times New Roman" w:cs="Times New Roman"/>
        </w:rPr>
      </w:pPr>
      <w:bookmarkStart w:id="165" w:name="_Toc213846438"/>
      <w:r w:rsidRPr="00705942">
        <w:rPr>
          <w:rFonts w:eastAsia="Times New Roman" w:cs="Times New Roman"/>
        </w:rPr>
        <w:t>Tematikus, hálózatos kapcsolatok szervezése</w:t>
      </w:r>
      <w:bookmarkEnd w:id="165"/>
    </w:p>
    <w:p w14:paraId="056A6FE0" w14:textId="77777777" w:rsidR="006345FF" w:rsidRPr="00705942" w:rsidRDefault="006345FF">
      <w:pPr>
        <w:jc w:val="both"/>
        <w:rPr>
          <w:rFonts w:eastAsia="Times New Roman"/>
        </w:rPr>
      </w:pPr>
    </w:p>
    <w:p w14:paraId="5F52A496" w14:textId="77777777" w:rsidR="006345FF" w:rsidRPr="00705942" w:rsidRDefault="005B7822">
      <w:pPr>
        <w:jc w:val="both"/>
        <w:rPr>
          <w:rFonts w:eastAsia="Times New Roman"/>
          <w:b/>
        </w:rPr>
      </w:pPr>
      <w:r w:rsidRPr="00705942">
        <w:rPr>
          <w:rFonts w:eastAsia="Times New Roman"/>
          <w:b/>
        </w:rPr>
        <w:t>Testvérvárosokkal célirányos partnerkapcsolatok kiépítése, elsősorban befektetési, innovációs céllal</w:t>
      </w:r>
    </w:p>
    <w:p w14:paraId="008101E3" w14:textId="77777777" w:rsidR="006345FF" w:rsidRPr="00705942" w:rsidRDefault="005B7822">
      <w:pPr>
        <w:jc w:val="both"/>
        <w:rPr>
          <w:rFonts w:eastAsia="Times New Roman"/>
        </w:rPr>
      </w:pPr>
      <w:r w:rsidRPr="00705942">
        <w:rPr>
          <w:rFonts w:eastAsia="Times New Roman"/>
        </w:rPr>
        <w:t>Koordinátor szervezet neve: Pannon Gazdasági Hálózat</w:t>
      </w:r>
    </w:p>
    <w:p w14:paraId="70320A73" w14:textId="77777777" w:rsidR="006345FF" w:rsidRPr="00705942" w:rsidRDefault="006345FF">
      <w:pPr>
        <w:jc w:val="both"/>
        <w:rPr>
          <w:rFonts w:eastAsia="Times New Roman"/>
        </w:rPr>
      </w:pPr>
    </w:p>
    <w:p w14:paraId="4AC7C554" w14:textId="77777777" w:rsidR="006345FF" w:rsidRPr="00705942" w:rsidRDefault="005B7822">
      <w:pPr>
        <w:jc w:val="both"/>
        <w:rPr>
          <w:rFonts w:eastAsia="Times New Roman"/>
        </w:rPr>
      </w:pPr>
      <w:r w:rsidRPr="00705942">
        <w:rPr>
          <w:rFonts w:eastAsia="Times New Roman"/>
        </w:rPr>
        <w:t>A projekt leírása:</w:t>
      </w:r>
    </w:p>
    <w:p w14:paraId="6CEA0DF1" w14:textId="77777777" w:rsidR="006345FF" w:rsidRPr="00705942" w:rsidRDefault="005B7822">
      <w:pPr>
        <w:jc w:val="both"/>
        <w:rPr>
          <w:rFonts w:eastAsia="Times New Roman"/>
        </w:rPr>
      </w:pPr>
      <w:r w:rsidRPr="00705942">
        <w:rPr>
          <w:rFonts w:eastAsia="Times New Roman"/>
        </w:rPr>
        <w:t xml:space="preserve">A testvérvárosi együttműködések rendkívül ígéretes lehetőséget adnak arra, hogy városok közötti érdemi, tartalmi együttműködés tudjon létrejönni. Korábban jellemzően kulturális és sport-tevékenységekre fókuszált a testvérvárosi hálózat. </w:t>
      </w:r>
    </w:p>
    <w:p w14:paraId="6A25BC00" w14:textId="77777777" w:rsidR="006345FF" w:rsidRPr="00705942" w:rsidRDefault="005B7822">
      <w:pPr>
        <w:jc w:val="both"/>
        <w:rPr>
          <w:rFonts w:eastAsia="Times New Roman"/>
        </w:rPr>
      </w:pPr>
      <w:r w:rsidRPr="00705942">
        <w:rPr>
          <w:rFonts w:eastAsia="Times New Roman"/>
        </w:rPr>
        <w:t xml:space="preserve">A tevékenység keretében az a cél, hogy ez kibővüljön gazdasági lehetőségek azonosításával is. 2025-ben először, aztán cél, hogy évente megrendezésre kerüljön a testvérvárosi konferencia. </w:t>
      </w:r>
    </w:p>
    <w:p w14:paraId="44AA4A1B" w14:textId="77777777" w:rsidR="006345FF" w:rsidRPr="00705942" w:rsidRDefault="005B7822">
      <w:pPr>
        <w:jc w:val="both"/>
        <w:rPr>
          <w:rFonts w:eastAsia="Times New Roman"/>
        </w:rPr>
      </w:pPr>
      <w:r w:rsidRPr="00705942">
        <w:rPr>
          <w:rFonts w:eastAsia="Times New Roman"/>
        </w:rPr>
        <w:t xml:space="preserve">A rendezvény formális lehetőséget ad arra, hogy Szombathely inspirálódjon a hasonló települések fejlesztési tevékenységeiből, feltárásra kerüljenek lehetséges együttműködési programok, és esetleg azok közösen is kerüljenek kivitelezésre. </w:t>
      </w:r>
    </w:p>
    <w:p w14:paraId="280F7342" w14:textId="564EB7AD" w:rsidR="008433F4" w:rsidRDefault="008433F4">
      <w:pPr>
        <w:rPr>
          <w:rFonts w:eastAsia="Times New Roman"/>
        </w:rPr>
      </w:pPr>
      <w:bookmarkStart w:id="166" w:name="_heading=h.ionhnmx53z9r" w:colFirst="0" w:colLast="0"/>
      <w:bookmarkEnd w:id="166"/>
      <w:r>
        <w:rPr>
          <w:rFonts w:eastAsia="Times New Roman"/>
        </w:rPr>
        <w:br w:type="page"/>
      </w:r>
    </w:p>
    <w:p w14:paraId="7D6BE590" w14:textId="77777777" w:rsidR="00B21CD4" w:rsidRDefault="00B21CD4" w:rsidP="008433F4">
      <w:pPr>
        <w:pStyle w:val="Cmsor1"/>
        <w:sectPr w:rsidR="00B21CD4" w:rsidSect="00DF4A55">
          <w:footerReference w:type="default" r:id="rId12"/>
          <w:pgSz w:w="12240" w:h="15840"/>
          <w:pgMar w:top="1440" w:right="1800" w:bottom="1440" w:left="1800" w:header="720" w:footer="720" w:gutter="0"/>
          <w:pgNumType w:start="1"/>
          <w:cols w:space="708"/>
        </w:sectPr>
      </w:pPr>
    </w:p>
    <w:p w14:paraId="24E939AC" w14:textId="0DC0D9FB" w:rsidR="006345FF" w:rsidRDefault="008433F4" w:rsidP="008433F4">
      <w:pPr>
        <w:pStyle w:val="Cmsor1"/>
      </w:pPr>
      <w:bookmarkStart w:id="167" w:name="_Toc213846439"/>
      <w:r>
        <w:lastRenderedPageBreak/>
        <w:t>Monitoring</w:t>
      </w:r>
      <w:bookmarkEnd w:id="167"/>
      <w:r>
        <w:t xml:space="preserve"> </w:t>
      </w:r>
    </w:p>
    <w:p w14:paraId="0C492F98" w14:textId="77777777" w:rsidR="008433F4" w:rsidRDefault="008433F4" w:rsidP="008433F4"/>
    <w:p w14:paraId="2C5524A2" w14:textId="00C77E0F" w:rsidR="008433F4" w:rsidRDefault="000F411A" w:rsidP="000F411A">
      <w:pPr>
        <w:jc w:val="both"/>
      </w:pPr>
      <w:r w:rsidRPr="000F411A">
        <w:t>A projektek áttekinthetőségének érdekében a következő táblázat három fő szempont</w:t>
      </w:r>
      <w:r>
        <w:t>,</w:t>
      </w:r>
      <w:r w:rsidRPr="000F411A">
        <w:t xml:space="preserve"> tématerület, cél és költség</w:t>
      </w:r>
      <w:r>
        <w:t>,</w:t>
      </w:r>
      <w:r w:rsidRPr="000F411A">
        <w:t xml:space="preserve"> mentén rendszerezi az információkat</w:t>
      </w:r>
      <w:r>
        <w:t>, mellyel</w:t>
      </w:r>
      <w:r w:rsidRPr="000F411A">
        <w:t xml:space="preserve"> kirajzolódik</w:t>
      </w:r>
      <w:r>
        <w:t>, hogy az egyes</w:t>
      </w:r>
      <w:r w:rsidRPr="000F411A">
        <w:t xml:space="preserve"> kezdeményezések milyen irányt képviselnek és milyen ráfordításokat igényelnek.</w:t>
      </w:r>
    </w:p>
    <w:p w14:paraId="46F3CA0A" w14:textId="0476B3C0" w:rsidR="00A538F8" w:rsidRPr="00A538F8" w:rsidRDefault="008433F4" w:rsidP="00A538F8">
      <w:pPr>
        <w:pStyle w:val="Cmsor2"/>
        <w:spacing w:after="240"/>
      </w:pPr>
      <w:bookmarkStart w:id="168" w:name="_Toc213846440"/>
      <w:r>
        <w:t>Tudás</w:t>
      </w:r>
      <w:r w:rsidR="002A3AFE">
        <w:t>k</w:t>
      </w:r>
      <w:r>
        <w:t>özpont</w:t>
      </w:r>
      <w:bookmarkEnd w:id="168"/>
    </w:p>
    <w:tbl>
      <w:tblPr>
        <w:tblStyle w:val="Rcsostblzat"/>
        <w:tblW w:w="14885" w:type="dxa"/>
        <w:tblInd w:w="-998" w:type="dxa"/>
        <w:tblLook w:val="04A0" w:firstRow="1" w:lastRow="0" w:firstColumn="1" w:lastColumn="0" w:noHBand="0" w:noVBand="1"/>
      </w:tblPr>
      <w:tblGrid>
        <w:gridCol w:w="3244"/>
        <w:gridCol w:w="3318"/>
        <w:gridCol w:w="3446"/>
        <w:gridCol w:w="4877"/>
      </w:tblGrid>
      <w:tr w:rsidR="00B21CD4" w:rsidRPr="008433F4" w14:paraId="51A2B1D6" w14:textId="77777777" w:rsidTr="00BB06F4">
        <w:tc>
          <w:tcPr>
            <w:tcW w:w="3244" w:type="dxa"/>
            <w:vAlign w:val="center"/>
          </w:tcPr>
          <w:p w14:paraId="628F73FE" w14:textId="77777777" w:rsidR="00B21CD4" w:rsidRPr="008433F4" w:rsidRDefault="00B21CD4" w:rsidP="00A538F8">
            <w:pPr>
              <w:spacing w:before="240" w:after="200" w:line="276" w:lineRule="auto"/>
              <w:jc w:val="center"/>
              <w:rPr>
                <w:b/>
                <w:bCs/>
              </w:rPr>
            </w:pPr>
            <w:r w:rsidRPr="008433F4">
              <w:rPr>
                <w:b/>
                <w:bCs/>
              </w:rPr>
              <w:t>Tématerület/projekt</w:t>
            </w:r>
          </w:p>
        </w:tc>
        <w:tc>
          <w:tcPr>
            <w:tcW w:w="3318" w:type="dxa"/>
          </w:tcPr>
          <w:p w14:paraId="1C35BF55" w14:textId="66E11F00" w:rsidR="00B21CD4" w:rsidRPr="008433F4" w:rsidRDefault="00B21CD4" w:rsidP="00A538F8">
            <w:pPr>
              <w:spacing w:before="240"/>
              <w:jc w:val="center"/>
              <w:rPr>
                <w:b/>
                <w:bCs/>
              </w:rPr>
            </w:pPr>
            <w:r>
              <w:rPr>
                <w:b/>
                <w:bCs/>
              </w:rPr>
              <w:t>Koordinátor szervezet</w:t>
            </w:r>
          </w:p>
        </w:tc>
        <w:tc>
          <w:tcPr>
            <w:tcW w:w="3446" w:type="dxa"/>
            <w:vAlign w:val="center"/>
          </w:tcPr>
          <w:p w14:paraId="3461B935" w14:textId="72C21F40" w:rsidR="00B21CD4" w:rsidRPr="008433F4" w:rsidRDefault="00B21CD4" w:rsidP="00A538F8">
            <w:pPr>
              <w:spacing w:before="240" w:after="200" w:line="276" w:lineRule="auto"/>
              <w:jc w:val="center"/>
              <w:rPr>
                <w:b/>
                <w:bCs/>
              </w:rPr>
            </w:pPr>
            <w:r w:rsidRPr="008433F4">
              <w:rPr>
                <w:b/>
                <w:bCs/>
              </w:rPr>
              <w:t>Konkrét cél</w:t>
            </w:r>
          </w:p>
        </w:tc>
        <w:tc>
          <w:tcPr>
            <w:tcW w:w="4877" w:type="dxa"/>
            <w:vAlign w:val="center"/>
          </w:tcPr>
          <w:p w14:paraId="240AE93E" w14:textId="77777777" w:rsidR="00B21CD4" w:rsidRPr="008433F4" w:rsidRDefault="00B21CD4" w:rsidP="00A538F8">
            <w:pPr>
              <w:spacing w:before="240" w:after="200" w:line="276" w:lineRule="auto"/>
              <w:jc w:val="center"/>
              <w:rPr>
                <w:b/>
                <w:bCs/>
              </w:rPr>
            </w:pPr>
            <w:r w:rsidRPr="008433F4">
              <w:rPr>
                <w:b/>
                <w:bCs/>
              </w:rPr>
              <w:t>Projekt költsége</w:t>
            </w:r>
          </w:p>
        </w:tc>
      </w:tr>
      <w:tr w:rsidR="00B21CD4" w:rsidRPr="008433F4" w14:paraId="2A3191D4" w14:textId="77777777" w:rsidTr="00BB06F4">
        <w:tc>
          <w:tcPr>
            <w:tcW w:w="3244" w:type="dxa"/>
            <w:shd w:val="clear" w:color="auto" w:fill="D9D9D9" w:themeFill="background1" w:themeFillShade="D9"/>
          </w:tcPr>
          <w:p w14:paraId="698D2F10" w14:textId="77777777" w:rsidR="00B21CD4" w:rsidRPr="008433F4" w:rsidRDefault="00B21CD4" w:rsidP="00C11E6B">
            <w:pPr>
              <w:numPr>
                <w:ilvl w:val="1"/>
                <w:numId w:val="43"/>
              </w:numPr>
              <w:spacing w:before="240" w:after="200" w:line="276" w:lineRule="auto"/>
              <w:rPr>
                <w:sz w:val="22"/>
                <w:szCs w:val="22"/>
              </w:rPr>
            </w:pPr>
            <w:r w:rsidRPr="008433F4">
              <w:rPr>
                <w:sz w:val="22"/>
                <w:szCs w:val="22"/>
              </w:rPr>
              <w:t>Multidiszciplináris doktori és posztdoktori iskolák koordinálása, létrehozása</w:t>
            </w:r>
          </w:p>
        </w:tc>
        <w:tc>
          <w:tcPr>
            <w:tcW w:w="3318" w:type="dxa"/>
            <w:shd w:val="clear" w:color="auto" w:fill="D9D9D9" w:themeFill="background1" w:themeFillShade="D9"/>
            <w:vAlign w:val="center"/>
          </w:tcPr>
          <w:p w14:paraId="0F61D968" w14:textId="5DDFFDE0" w:rsidR="0020197B" w:rsidRPr="0020197B" w:rsidRDefault="00B21CD4" w:rsidP="00FB60C8">
            <w:pPr>
              <w:spacing w:line="276" w:lineRule="auto"/>
              <w:jc w:val="center"/>
              <w:rPr>
                <w:sz w:val="22"/>
                <w:szCs w:val="22"/>
              </w:rPr>
            </w:pPr>
            <w:r>
              <w:rPr>
                <w:sz w:val="22"/>
                <w:szCs w:val="22"/>
              </w:rPr>
              <w:t>Kőszegi Felsőbbfokú Tanulmányok Intézete</w:t>
            </w:r>
          </w:p>
        </w:tc>
        <w:tc>
          <w:tcPr>
            <w:tcW w:w="3446" w:type="dxa"/>
            <w:shd w:val="clear" w:color="auto" w:fill="D9D9D9" w:themeFill="background1" w:themeFillShade="D9"/>
            <w:vAlign w:val="center"/>
          </w:tcPr>
          <w:p w14:paraId="68536E39" w14:textId="54F9D4B4" w:rsidR="00B21CD4" w:rsidRPr="008433F4" w:rsidRDefault="00B21CD4" w:rsidP="003A0E5A">
            <w:pPr>
              <w:spacing w:before="240" w:after="200" w:line="276" w:lineRule="auto"/>
              <w:jc w:val="center"/>
              <w:rPr>
                <w:sz w:val="22"/>
                <w:szCs w:val="22"/>
              </w:rPr>
            </w:pPr>
            <w:r w:rsidRPr="008433F4">
              <w:rPr>
                <w:sz w:val="22"/>
                <w:szCs w:val="22"/>
              </w:rPr>
              <w:t>5 központba 20 új PhD végzettségű szakember vonzása, illetve a doktori/ posztdoktori iskolák közös marketing programja</w:t>
            </w:r>
          </w:p>
        </w:tc>
        <w:tc>
          <w:tcPr>
            <w:tcW w:w="4877" w:type="dxa"/>
            <w:shd w:val="clear" w:color="auto" w:fill="D9D9D9" w:themeFill="background1" w:themeFillShade="D9"/>
            <w:vAlign w:val="center"/>
          </w:tcPr>
          <w:p w14:paraId="63B872BF" w14:textId="43AB797F" w:rsidR="00B21CD4" w:rsidRPr="008433F4" w:rsidRDefault="00B21CD4" w:rsidP="000F411A">
            <w:pPr>
              <w:spacing w:before="120" w:after="120" w:line="276" w:lineRule="auto"/>
              <w:jc w:val="center"/>
              <w:rPr>
                <w:sz w:val="22"/>
                <w:szCs w:val="22"/>
              </w:rPr>
            </w:pPr>
            <w:r w:rsidRPr="008433F4">
              <w:rPr>
                <w:sz w:val="22"/>
                <w:szCs w:val="22"/>
              </w:rPr>
              <w:t>Beruházás becsült értéke: 50.000.00</w:t>
            </w:r>
            <w:r w:rsidR="00641259">
              <w:rPr>
                <w:sz w:val="22"/>
                <w:szCs w:val="22"/>
              </w:rPr>
              <w:t>0</w:t>
            </w:r>
            <w:r w:rsidRPr="008433F4">
              <w:rPr>
                <w:sz w:val="22"/>
                <w:szCs w:val="22"/>
              </w:rPr>
              <w:t xml:space="preserve"> Ft</w:t>
            </w:r>
          </w:p>
          <w:p w14:paraId="3616F4C3" w14:textId="77777777" w:rsidR="00B21CD4" w:rsidRPr="008433F4" w:rsidRDefault="00B21CD4" w:rsidP="000F411A">
            <w:pPr>
              <w:spacing w:before="120" w:after="120" w:line="276" w:lineRule="auto"/>
              <w:jc w:val="center"/>
              <w:rPr>
                <w:sz w:val="22"/>
                <w:szCs w:val="22"/>
              </w:rPr>
            </w:pPr>
            <w:r w:rsidRPr="008433F4">
              <w:rPr>
                <w:sz w:val="22"/>
                <w:szCs w:val="22"/>
              </w:rPr>
              <w:t>Eszközök becsült értéke: 200.000.000 Ft</w:t>
            </w:r>
          </w:p>
          <w:p w14:paraId="29B89B7B" w14:textId="6C706248" w:rsidR="00B21CD4" w:rsidRPr="008433F4" w:rsidRDefault="00B21CD4" w:rsidP="000F411A">
            <w:pPr>
              <w:spacing w:before="120" w:after="120" w:line="276" w:lineRule="auto"/>
              <w:jc w:val="center"/>
              <w:rPr>
                <w:sz w:val="22"/>
                <w:szCs w:val="22"/>
              </w:rPr>
            </w:pPr>
            <w:r w:rsidRPr="008433F4">
              <w:rPr>
                <w:sz w:val="22"/>
                <w:szCs w:val="22"/>
              </w:rPr>
              <w:t xml:space="preserve">Éves működési költség: </w:t>
            </w:r>
            <w:r w:rsidR="00641259">
              <w:rPr>
                <w:sz w:val="22"/>
                <w:szCs w:val="22"/>
              </w:rPr>
              <w:t>97</w:t>
            </w:r>
            <w:r w:rsidRPr="008433F4">
              <w:rPr>
                <w:sz w:val="22"/>
                <w:szCs w:val="22"/>
              </w:rPr>
              <w:t>.</w:t>
            </w:r>
            <w:r w:rsidR="00641259">
              <w:rPr>
                <w:sz w:val="22"/>
                <w:szCs w:val="22"/>
              </w:rPr>
              <w:t>4</w:t>
            </w:r>
            <w:r w:rsidRPr="008433F4">
              <w:rPr>
                <w:sz w:val="22"/>
                <w:szCs w:val="22"/>
              </w:rPr>
              <w:t>00.000 Ft</w:t>
            </w:r>
          </w:p>
        </w:tc>
      </w:tr>
      <w:tr w:rsidR="0020197B" w:rsidRPr="008433F4" w14:paraId="52C7FD0E" w14:textId="77777777" w:rsidTr="00BB06F4">
        <w:tc>
          <w:tcPr>
            <w:tcW w:w="3244" w:type="dxa"/>
          </w:tcPr>
          <w:p w14:paraId="4AB44B2E"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ENSZ Egyetemmel való együttműködés</w:t>
            </w:r>
          </w:p>
        </w:tc>
        <w:tc>
          <w:tcPr>
            <w:tcW w:w="3318" w:type="dxa"/>
            <w:vAlign w:val="center"/>
          </w:tcPr>
          <w:p w14:paraId="5F8C1807" w14:textId="55D2E7D8" w:rsidR="0020197B" w:rsidRPr="008433F4" w:rsidRDefault="0020197B" w:rsidP="00FB60C8">
            <w:pPr>
              <w:spacing w:line="276" w:lineRule="auto"/>
              <w:jc w:val="center"/>
              <w:rPr>
                <w:sz w:val="22"/>
                <w:szCs w:val="22"/>
              </w:rPr>
            </w:pPr>
            <w:r>
              <w:rPr>
                <w:sz w:val="22"/>
                <w:szCs w:val="22"/>
              </w:rPr>
              <w:t>Kőszegi Felsőbbfokú Tanulmányok Intézete</w:t>
            </w:r>
          </w:p>
        </w:tc>
        <w:tc>
          <w:tcPr>
            <w:tcW w:w="3446" w:type="dxa"/>
            <w:vAlign w:val="center"/>
          </w:tcPr>
          <w:p w14:paraId="01B50366" w14:textId="37DE205B" w:rsidR="0020197B" w:rsidRPr="008433F4" w:rsidRDefault="0020197B" w:rsidP="0020197B">
            <w:pPr>
              <w:spacing w:before="240" w:after="200" w:line="276" w:lineRule="auto"/>
              <w:jc w:val="center"/>
              <w:rPr>
                <w:sz w:val="22"/>
                <w:szCs w:val="22"/>
              </w:rPr>
            </w:pPr>
            <w:r w:rsidRPr="008433F4">
              <w:rPr>
                <w:sz w:val="22"/>
                <w:szCs w:val="22"/>
              </w:rPr>
              <w:t>ENSZ Egyetem alapítás és működtetés – Béke és Digitalizáció társadalmi hatásvizsgálata</w:t>
            </w:r>
          </w:p>
        </w:tc>
        <w:tc>
          <w:tcPr>
            <w:tcW w:w="4877" w:type="dxa"/>
            <w:vAlign w:val="center"/>
          </w:tcPr>
          <w:p w14:paraId="05A57BBA" w14:textId="2FF4DC3B" w:rsidR="00BF73D8" w:rsidRDefault="0020197B" w:rsidP="00BF73D8">
            <w:pPr>
              <w:spacing w:before="480" w:after="240" w:line="276" w:lineRule="auto"/>
              <w:jc w:val="center"/>
              <w:rPr>
                <w:sz w:val="22"/>
                <w:szCs w:val="22"/>
              </w:rPr>
            </w:pPr>
            <w:r>
              <w:rPr>
                <w:sz w:val="22"/>
                <w:szCs w:val="22"/>
              </w:rPr>
              <w:t>*</w:t>
            </w:r>
            <w:r w:rsidRPr="008433F4">
              <w:rPr>
                <w:sz w:val="22"/>
                <w:szCs w:val="22"/>
              </w:rPr>
              <w:t>Teljes költségvetés: 16.000.000.000 Ft</w:t>
            </w:r>
          </w:p>
          <w:p w14:paraId="185011CF" w14:textId="427224A6" w:rsidR="00BF73D8" w:rsidRPr="00BF73D8" w:rsidRDefault="00BF73D8" w:rsidP="00BF73D8">
            <w:pPr>
              <w:spacing w:before="120" w:line="276" w:lineRule="auto"/>
              <w:jc w:val="center"/>
              <w:rPr>
                <w:sz w:val="16"/>
                <w:szCs w:val="16"/>
              </w:rPr>
            </w:pPr>
            <w:r w:rsidRPr="00D6027D">
              <w:rPr>
                <w:sz w:val="18"/>
                <w:szCs w:val="18"/>
              </w:rPr>
              <w:t>*Az összeg nem szerepel a Szombathely2030 költségvetésében</w:t>
            </w:r>
          </w:p>
        </w:tc>
      </w:tr>
      <w:tr w:rsidR="0020197B" w:rsidRPr="008433F4" w14:paraId="05307343" w14:textId="77777777" w:rsidTr="00BB06F4">
        <w:tc>
          <w:tcPr>
            <w:tcW w:w="3244" w:type="dxa"/>
          </w:tcPr>
          <w:p w14:paraId="5D43DE2C"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ENSZ Tanszék NKE és PBN együttműködés</w:t>
            </w:r>
          </w:p>
        </w:tc>
        <w:tc>
          <w:tcPr>
            <w:tcW w:w="3318" w:type="dxa"/>
            <w:vAlign w:val="center"/>
          </w:tcPr>
          <w:p w14:paraId="59E62891" w14:textId="010A1AED" w:rsidR="0020197B" w:rsidRPr="008433F4" w:rsidRDefault="0020197B" w:rsidP="00FB60C8">
            <w:pPr>
              <w:spacing w:line="276" w:lineRule="auto"/>
              <w:jc w:val="center"/>
              <w:rPr>
                <w:sz w:val="22"/>
                <w:szCs w:val="22"/>
              </w:rPr>
            </w:pPr>
            <w:r>
              <w:rPr>
                <w:sz w:val="22"/>
                <w:szCs w:val="22"/>
              </w:rPr>
              <w:t>Pannon Gazdasági Hálózat/Nemzeti Közszolgálati Egyetem</w:t>
            </w:r>
          </w:p>
        </w:tc>
        <w:tc>
          <w:tcPr>
            <w:tcW w:w="3446" w:type="dxa"/>
            <w:vAlign w:val="center"/>
          </w:tcPr>
          <w:p w14:paraId="0FAF20E5" w14:textId="1C829DA3" w:rsidR="0020197B" w:rsidRPr="008433F4" w:rsidRDefault="0020197B" w:rsidP="0020197B">
            <w:pPr>
              <w:spacing w:before="240" w:after="200" w:line="276" w:lineRule="auto"/>
              <w:jc w:val="center"/>
              <w:rPr>
                <w:sz w:val="22"/>
                <w:szCs w:val="22"/>
              </w:rPr>
            </w:pPr>
            <w:r w:rsidRPr="008433F4">
              <w:rPr>
                <w:sz w:val="22"/>
                <w:szCs w:val="22"/>
              </w:rPr>
              <w:t>Kutatási eredményesség nemzetközi szinten tartása</w:t>
            </w:r>
          </w:p>
        </w:tc>
        <w:tc>
          <w:tcPr>
            <w:tcW w:w="4877" w:type="dxa"/>
            <w:vAlign w:val="center"/>
          </w:tcPr>
          <w:p w14:paraId="4C8D9BAD" w14:textId="77777777" w:rsidR="0020197B" w:rsidRPr="008433F4" w:rsidRDefault="0020197B" w:rsidP="0020197B">
            <w:pPr>
              <w:spacing w:before="120" w:after="120" w:line="276" w:lineRule="auto"/>
              <w:jc w:val="center"/>
              <w:rPr>
                <w:sz w:val="22"/>
                <w:szCs w:val="22"/>
              </w:rPr>
            </w:pPr>
            <w:r w:rsidRPr="008433F4">
              <w:rPr>
                <w:sz w:val="22"/>
                <w:szCs w:val="22"/>
              </w:rPr>
              <w:t>Eszközök becsült értéke: 100.000.000 Ft</w:t>
            </w:r>
          </w:p>
          <w:p w14:paraId="6F9A154F" w14:textId="77777777" w:rsidR="0020197B" w:rsidRPr="008433F4" w:rsidRDefault="0020197B" w:rsidP="0020197B">
            <w:pPr>
              <w:spacing w:before="120" w:after="120" w:line="276" w:lineRule="auto"/>
              <w:jc w:val="center"/>
              <w:rPr>
                <w:sz w:val="22"/>
                <w:szCs w:val="22"/>
              </w:rPr>
            </w:pPr>
            <w:r w:rsidRPr="008433F4">
              <w:rPr>
                <w:sz w:val="22"/>
                <w:szCs w:val="22"/>
              </w:rPr>
              <w:t>Éves működési költség: 75.000.000 Ft</w:t>
            </w:r>
          </w:p>
        </w:tc>
      </w:tr>
      <w:tr w:rsidR="0020197B" w:rsidRPr="008433F4" w14:paraId="55A39106" w14:textId="77777777" w:rsidTr="00BB06F4">
        <w:tc>
          <w:tcPr>
            <w:tcW w:w="3244" w:type="dxa"/>
          </w:tcPr>
          <w:p w14:paraId="2EC272AF"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lastRenderedPageBreak/>
              <w:t>ELTE GAO MKK nemzetközi doktori hallgatók</w:t>
            </w:r>
          </w:p>
        </w:tc>
        <w:tc>
          <w:tcPr>
            <w:tcW w:w="3318" w:type="dxa"/>
            <w:vAlign w:val="center"/>
          </w:tcPr>
          <w:p w14:paraId="7241C17C" w14:textId="56BD18D0" w:rsidR="0020197B" w:rsidRPr="008433F4" w:rsidRDefault="0020197B"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74B676E4" w14:textId="6DAF1EE9" w:rsidR="0020197B" w:rsidRPr="008433F4" w:rsidRDefault="0020197B" w:rsidP="0020197B">
            <w:pPr>
              <w:spacing w:before="240" w:after="200" w:line="276" w:lineRule="auto"/>
              <w:jc w:val="center"/>
              <w:rPr>
                <w:sz w:val="22"/>
                <w:szCs w:val="22"/>
              </w:rPr>
            </w:pPr>
            <w:r w:rsidRPr="008433F4">
              <w:rPr>
                <w:sz w:val="22"/>
                <w:szCs w:val="22"/>
              </w:rPr>
              <w:t>Csereprogramban résztvevő kutatók Szombathelyre vonzása</w:t>
            </w:r>
          </w:p>
        </w:tc>
        <w:tc>
          <w:tcPr>
            <w:tcW w:w="4877" w:type="dxa"/>
            <w:vAlign w:val="center"/>
          </w:tcPr>
          <w:p w14:paraId="16FC086F" w14:textId="2460D4F4" w:rsidR="0020197B" w:rsidRPr="008433F4" w:rsidRDefault="0020197B" w:rsidP="0020197B">
            <w:pPr>
              <w:spacing w:before="120" w:after="120" w:line="276" w:lineRule="auto"/>
              <w:jc w:val="center"/>
              <w:rPr>
                <w:sz w:val="22"/>
                <w:szCs w:val="22"/>
              </w:rPr>
            </w:pPr>
            <w:r w:rsidRPr="008433F4">
              <w:rPr>
                <w:sz w:val="22"/>
                <w:szCs w:val="22"/>
              </w:rPr>
              <w:t>Beruházás becsült értéke: 50.000.00</w:t>
            </w:r>
            <w:r w:rsidR="00641259">
              <w:rPr>
                <w:sz w:val="22"/>
                <w:szCs w:val="22"/>
              </w:rPr>
              <w:t>0</w:t>
            </w:r>
            <w:r w:rsidRPr="008433F4">
              <w:rPr>
                <w:sz w:val="22"/>
                <w:szCs w:val="22"/>
              </w:rPr>
              <w:t xml:space="preserve"> Ft</w:t>
            </w:r>
          </w:p>
          <w:p w14:paraId="5DDC4AB0" w14:textId="77777777" w:rsidR="0020197B" w:rsidRPr="008433F4" w:rsidRDefault="0020197B" w:rsidP="0020197B">
            <w:pPr>
              <w:spacing w:before="120" w:after="120" w:line="276" w:lineRule="auto"/>
              <w:jc w:val="center"/>
              <w:rPr>
                <w:sz w:val="22"/>
                <w:szCs w:val="22"/>
              </w:rPr>
            </w:pPr>
            <w:r w:rsidRPr="008433F4">
              <w:rPr>
                <w:sz w:val="22"/>
                <w:szCs w:val="22"/>
              </w:rPr>
              <w:t>Eszközök becsült értéke: 50.000.000 Ft</w:t>
            </w:r>
          </w:p>
          <w:p w14:paraId="672A1CE6" w14:textId="77777777" w:rsidR="0020197B" w:rsidRPr="008433F4" w:rsidRDefault="0020197B" w:rsidP="0020197B">
            <w:pPr>
              <w:spacing w:before="120" w:after="120" w:line="276" w:lineRule="auto"/>
              <w:jc w:val="center"/>
              <w:rPr>
                <w:sz w:val="22"/>
                <w:szCs w:val="22"/>
              </w:rPr>
            </w:pPr>
            <w:r w:rsidRPr="008433F4">
              <w:rPr>
                <w:sz w:val="22"/>
                <w:szCs w:val="22"/>
              </w:rPr>
              <w:t>Éves működési költség: 14.400.000 Ft</w:t>
            </w:r>
          </w:p>
        </w:tc>
      </w:tr>
      <w:tr w:rsidR="0020197B" w:rsidRPr="008433F4" w14:paraId="1C621AE4" w14:textId="77777777" w:rsidTr="00BB06F4">
        <w:tc>
          <w:tcPr>
            <w:tcW w:w="3244" w:type="dxa"/>
          </w:tcPr>
          <w:p w14:paraId="7EFF7B7A"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Fejlett gyártás-technológiai doktori iskola</w:t>
            </w:r>
          </w:p>
        </w:tc>
        <w:tc>
          <w:tcPr>
            <w:tcW w:w="3318" w:type="dxa"/>
            <w:vAlign w:val="center"/>
          </w:tcPr>
          <w:p w14:paraId="6335F0BD" w14:textId="19592245" w:rsidR="0020197B" w:rsidRPr="008433F4" w:rsidRDefault="0020197B" w:rsidP="00FB60C8">
            <w:pPr>
              <w:spacing w:line="276" w:lineRule="auto"/>
              <w:jc w:val="center"/>
              <w:rPr>
                <w:sz w:val="22"/>
                <w:szCs w:val="22"/>
              </w:rPr>
            </w:pPr>
            <w:r>
              <w:rPr>
                <w:sz w:val="22"/>
                <w:szCs w:val="22"/>
              </w:rPr>
              <w:t>Pannon Gazdasági Hálózat</w:t>
            </w:r>
          </w:p>
        </w:tc>
        <w:tc>
          <w:tcPr>
            <w:tcW w:w="3446" w:type="dxa"/>
            <w:vAlign w:val="center"/>
          </w:tcPr>
          <w:p w14:paraId="2A30F188" w14:textId="5FA8A104" w:rsidR="0020197B" w:rsidRPr="008433F4" w:rsidRDefault="0020197B" w:rsidP="0020197B">
            <w:pPr>
              <w:spacing w:before="240" w:after="200" w:line="276" w:lineRule="auto"/>
              <w:jc w:val="center"/>
              <w:rPr>
                <w:sz w:val="22"/>
                <w:szCs w:val="22"/>
              </w:rPr>
            </w:pPr>
            <w:r w:rsidRPr="008433F4">
              <w:rPr>
                <w:sz w:val="22"/>
                <w:szCs w:val="22"/>
              </w:rPr>
              <w:t>Nemzetközi mérnökök térségbe vonzása</w:t>
            </w:r>
          </w:p>
        </w:tc>
        <w:tc>
          <w:tcPr>
            <w:tcW w:w="4877" w:type="dxa"/>
            <w:vAlign w:val="center"/>
          </w:tcPr>
          <w:p w14:paraId="32AEABC6" w14:textId="77777777" w:rsidR="0020197B" w:rsidRPr="008433F4" w:rsidRDefault="0020197B" w:rsidP="0020197B">
            <w:pPr>
              <w:spacing w:before="120" w:after="120" w:line="276" w:lineRule="auto"/>
              <w:jc w:val="center"/>
              <w:rPr>
                <w:sz w:val="22"/>
                <w:szCs w:val="22"/>
              </w:rPr>
            </w:pPr>
            <w:r w:rsidRPr="008433F4">
              <w:rPr>
                <w:sz w:val="22"/>
                <w:szCs w:val="22"/>
              </w:rPr>
              <w:t>Eszközök becsült értéke: 50.000.000 Ft</w:t>
            </w:r>
          </w:p>
          <w:p w14:paraId="72009BB3" w14:textId="77777777" w:rsidR="0020197B" w:rsidRPr="008433F4" w:rsidRDefault="0020197B" w:rsidP="0020197B">
            <w:pPr>
              <w:spacing w:before="120" w:after="120" w:line="276" w:lineRule="auto"/>
              <w:jc w:val="center"/>
              <w:rPr>
                <w:sz w:val="22"/>
                <w:szCs w:val="22"/>
              </w:rPr>
            </w:pPr>
            <w:r w:rsidRPr="008433F4">
              <w:rPr>
                <w:sz w:val="22"/>
                <w:szCs w:val="22"/>
              </w:rPr>
              <w:t>Éves működési költség: 8.000.000 Ft</w:t>
            </w:r>
          </w:p>
        </w:tc>
      </w:tr>
      <w:tr w:rsidR="0020197B" w:rsidRPr="008433F4" w14:paraId="2ED1DBE9" w14:textId="77777777" w:rsidTr="00BB06F4">
        <w:tc>
          <w:tcPr>
            <w:tcW w:w="3244" w:type="dxa"/>
          </w:tcPr>
          <w:p w14:paraId="7AAE4FDA"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Egészségügyi tudományos kutató központ</w:t>
            </w:r>
          </w:p>
        </w:tc>
        <w:tc>
          <w:tcPr>
            <w:tcW w:w="3318" w:type="dxa"/>
            <w:vAlign w:val="center"/>
          </w:tcPr>
          <w:p w14:paraId="6231121A" w14:textId="02BE0A2E" w:rsidR="0020197B" w:rsidRPr="008433F4" w:rsidRDefault="0020197B" w:rsidP="00FB60C8">
            <w:pPr>
              <w:spacing w:line="276" w:lineRule="auto"/>
              <w:jc w:val="center"/>
              <w:rPr>
                <w:sz w:val="22"/>
                <w:szCs w:val="22"/>
              </w:rPr>
            </w:pPr>
            <w:r>
              <w:rPr>
                <w:sz w:val="22"/>
                <w:szCs w:val="22"/>
              </w:rPr>
              <w:t>Markusovszky Egyetemi Oktató Kórház</w:t>
            </w:r>
          </w:p>
        </w:tc>
        <w:tc>
          <w:tcPr>
            <w:tcW w:w="3446" w:type="dxa"/>
            <w:vAlign w:val="center"/>
          </w:tcPr>
          <w:p w14:paraId="0C3A52CA" w14:textId="27617E25" w:rsidR="0020197B" w:rsidRPr="008433F4" w:rsidRDefault="0020197B" w:rsidP="0020197B">
            <w:pPr>
              <w:spacing w:before="240" w:after="200" w:line="276" w:lineRule="auto"/>
              <w:jc w:val="center"/>
              <w:rPr>
                <w:sz w:val="22"/>
                <w:szCs w:val="22"/>
              </w:rPr>
            </w:pPr>
            <w:r w:rsidRPr="008433F4">
              <w:rPr>
                <w:sz w:val="22"/>
                <w:szCs w:val="22"/>
              </w:rPr>
              <w:t>Orvostudományi kutatók Szombathelyre vonzása</w:t>
            </w:r>
          </w:p>
        </w:tc>
        <w:tc>
          <w:tcPr>
            <w:tcW w:w="4877" w:type="dxa"/>
            <w:vAlign w:val="center"/>
          </w:tcPr>
          <w:p w14:paraId="3486B4C6" w14:textId="77777777" w:rsidR="0020197B" w:rsidRPr="008433F4" w:rsidRDefault="0020197B" w:rsidP="0020197B">
            <w:pPr>
              <w:spacing w:before="120" w:after="120" w:line="276" w:lineRule="auto"/>
              <w:jc w:val="center"/>
              <w:rPr>
                <w:sz w:val="22"/>
                <w:szCs w:val="22"/>
              </w:rPr>
            </w:pPr>
            <w:r w:rsidRPr="008433F4">
              <w:rPr>
                <w:sz w:val="22"/>
                <w:szCs w:val="22"/>
              </w:rPr>
              <w:t>További pontosítást igényel</w:t>
            </w:r>
          </w:p>
        </w:tc>
      </w:tr>
      <w:tr w:rsidR="0020197B" w:rsidRPr="008433F4" w14:paraId="499D0FE9" w14:textId="77777777" w:rsidTr="00BB06F4">
        <w:tc>
          <w:tcPr>
            <w:tcW w:w="3244" w:type="dxa"/>
            <w:shd w:val="clear" w:color="auto" w:fill="D9D9D9" w:themeFill="background1" w:themeFillShade="D9"/>
          </w:tcPr>
          <w:p w14:paraId="43EE342A" w14:textId="77777777" w:rsidR="0020197B" w:rsidRPr="008433F4" w:rsidRDefault="0020197B" w:rsidP="0020197B">
            <w:pPr>
              <w:numPr>
                <w:ilvl w:val="1"/>
                <w:numId w:val="42"/>
              </w:numPr>
              <w:spacing w:before="240" w:after="200" w:line="276" w:lineRule="auto"/>
              <w:rPr>
                <w:sz w:val="22"/>
                <w:szCs w:val="22"/>
              </w:rPr>
            </w:pPr>
            <w:r w:rsidRPr="008433F4">
              <w:rPr>
                <w:sz w:val="22"/>
                <w:szCs w:val="22"/>
              </w:rPr>
              <w:t>Intézményközi, hálózatos alkalmazott kutatási programok működtetése</w:t>
            </w:r>
          </w:p>
        </w:tc>
        <w:tc>
          <w:tcPr>
            <w:tcW w:w="3318" w:type="dxa"/>
            <w:shd w:val="clear" w:color="auto" w:fill="D9D9D9" w:themeFill="background1" w:themeFillShade="D9"/>
            <w:vAlign w:val="center"/>
          </w:tcPr>
          <w:p w14:paraId="31B0B525" w14:textId="3C9968C9" w:rsidR="0020197B" w:rsidRPr="008433F4" w:rsidRDefault="0020197B" w:rsidP="00FB60C8">
            <w:pPr>
              <w:spacing w:line="276" w:lineRule="auto"/>
              <w:jc w:val="center"/>
              <w:rPr>
                <w:sz w:val="22"/>
                <w:szCs w:val="22"/>
              </w:rPr>
            </w:pPr>
            <w:r>
              <w:rPr>
                <w:sz w:val="22"/>
                <w:szCs w:val="22"/>
              </w:rPr>
              <w:t>Pannon Gazdasági Hálózat</w:t>
            </w:r>
          </w:p>
        </w:tc>
        <w:tc>
          <w:tcPr>
            <w:tcW w:w="3446" w:type="dxa"/>
            <w:shd w:val="clear" w:color="auto" w:fill="D9D9D9" w:themeFill="background1" w:themeFillShade="D9"/>
            <w:vAlign w:val="center"/>
          </w:tcPr>
          <w:p w14:paraId="245403C7" w14:textId="0F906649" w:rsidR="0020197B" w:rsidRPr="008433F4" w:rsidRDefault="0020197B" w:rsidP="0020197B">
            <w:pPr>
              <w:spacing w:before="240" w:after="200" w:line="276" w:lineRule="auto"/>
              <w:jc w:val="center"/>
              <w:rPr>
                <w:sz w:val="22"/>
                <w:szCs w:val="22"/>
              </w:rPr>
            </w:pPr>
            <w:r w:rsidRPr="008433F4">
              <w:rPr>
                <w:sz w:val="22"/>
                <w:szCs w:val="22"/>
              </w:rPr>
              <w:t>9 új alkalmazott kutatás fejlesztési projekt indítása, összesen minimum 1,5 milliárd Ft értékben</w:t>
            </w:r>
          </w:p>
        </w:tc>
        <w:tc>
          <w:tcPr>
            <w:tcW w:w="4877" w:type="dxa"/>
            <w:shd w:val="clear" w:color="auto" w:fill="D9D9D9" w:themeFill="background1" w:themeFillShade="D9"/>
            <w:vAlign w:val="center"/>
          </w:tcPr>
          <w:p w14:paraId="4621BEF0" w14:textId="31D669FC" w:rsidR="0020197B" w:rsidRPr="008433F4" w:rsidRDefault="0020197B" w:rsidP="0020197B">
            <w:pPr>
              <w:spacing w:before="120" w:after="120" w:line="276" w:lineRule="auto"/>
              <w:jc w:val="center"/>
              <w:rPr>
                <w:sz w:val="22"/>
                <w:szCs w:val="22"/>
              </w:rPr>
            </w:pPr>
            <w:r w:rsidRPr="008433F4">
              <w:rPr>
                <w:sz w:val="22"/>
                <w:szCs w:val="22"/>
              </w:rPr>
              <w:t>Beruházás becsült értéke: 50.000.00</w:t>
            </w:r>
            <w:r w:rsidR="00641259">
              <w:rPr>
                <w:sz w:val="22"/>
                <w:szCs w:val="22"/>
              </w:rPr>
              <w:t>0</w:t>
            </w:r>
            <w:r w:rsidRPr="008433F4">
              <w:rPr>
                <w:sz w:val="22"/>
                <w:szCs w:val="22"/>
              </w:rPr>
              <w:t xml:space="preserve"> Ft</w:t>
            </w:r>
          </w:p>
          <w:p w14:paraId="17A6C845" w14:textId="77777777" w:rsidR="0020197B" w:rsidRPr="008433F4" w:rsidRDefault="0020197B" w:rsidP="0020197B">
            <w:pPr>
              <w:spacing w:before="120" w:after="120" w:line="276" w:lineRule="auto"/>
              <w:jc w:val="center"/>
              <w:rPr>
                <w:sz w:val="22"/>
                <w:szCs w:val="22"/>
              </w:rPr>
            </w:pPr>
            <w:r w:rsidRPr="008433F4">
              <w:rPr>
                <w:sz w:val="22"/>
                <w:szCs w:val="22"/>
              </w:rPr>
              <w:t>Eszközök becsült értéke: 15.000.000 Ft</w:t>
            </w:r>
          </w:p>
          <w:p w14:paraId="745DB2B0" w14:textId="6C9CF731" w:rsidR="0020197B" w:rsidRPr="008433F4" w:rsidRDefault="0020197B" w:rsidP="0020197B">
            <w:pPr>
              <w:spacing w:before="120" w:after="120" w:line="276" w:lineRule="auto"/>
              <w:jc w:val="center"/>
              <w:rPr>
                <w:sz w:val="22"/>
                <w:szCs w:val="22"/>
              </w:rPr>
            </w:pPr>
            <w:r w:rsidRPr="008433F4">
              <w:rPr>
                <w:sz w:val="22"/>
                <w:szCs w:val="22"/>
              </w:rPr>
              <w:t>Éves működési költség: 11</w:t>
            </w:r>
            <w:r w:rsidR="006C0B30">
              <w:rPr>
                <w:sz w:val="22"/>
                <w:szCs w:val="22"/>
              </w:rPr>
              <w:t>5</w:t>
            </w:r>
            <w:r w:rsidRPr="008433F4">
              <w:rPr>
                <w:sz w:val="22"/>
                <w:szCs w:val="22"/>
              </w:rPr>
              <w:t>.</w:t>
            </w:r>
            <w:r w:rsidR="006C0B30">
              <w:rPr>
                <w:sz w:val="22"/>
                <w:szCs w:val="22"/>
              </w:rPr>
              <w:t>32</w:t>
            </w:r>
            <w:r w:rsidRPr="008433F4">
              <w:rPr>
                <w:sz w:val="22"/>
                <w:szCs w:val="22"/>
              </w:rPr>
              <w:t>0.000 Ft</w:t>
            </w:r>
          </w:p>
        </w:tc>
      </w:tr>
      <w:tr w:rsidR="0020197B" w:rsidRPr="008433F4" w14:paraId="71CD69D2" w14:textId="77777777" w:rsidTr="00BB06F4">
        <w:tc>
          <w:tcPr>
            <w:tcW w:w="3244" w:type="dxa"/>
          </w:tcPr>
          <w:p w14:paraId="29782ECB"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ESA projektek közös beadása és megvalósítása</w:t>
            </w:r>
          </w:p>
        </w:tc>
        <w:tc>
          <w:tcPr>
            <w:tcW w:w="3318" w:type="dxa"/>
            <w:vAlign w:val="center"/>
          </w:tcPr>
          <w:p w14:paraId="2CC7F07F" w14:textId="24B95FB5" w:rsidR="0020197B" w:rsidRPr="008433F4" w:rsidRDefault="0020197B"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02A7F0B9" w14:textId="63220FE0" w:rsidR="0020197B" w:rsidRPr="008433F4" w:rsidRDefault="0020197B" w:rsidP="0020197B">
            <w:pPr>
              <w:spacing w:before="240" w:after="200" w:line="276" w:lineRule="auto"/>
              <w:jc w:val="center"/>
              <w:rPr>
                <w:sz w:val="22"/>
                <w:szCs w:val="22"/>
              </w:rPr>
            </w:pPr>
            <w:r w:rsidRPr="008433F4">
              <w:rPr>
                <w:sz w:val="22"/>
                <w:szCs w:val="22"/>
              </w:rPr>
              <w:t>Pályázati konzorciumok szervezése ESA projektekhez</w:t>
            </w:r>
          </w:p>
        </w:tc>
        <w:tc>
          <w:tcPr>
            <w:tcW w:w="4877" w:type="dxa"/>
            <w:vAlign w:val="center"/>
          </w:tcPr>
          <w:p w14:paraId="7FCAADEA" w14:textId="09ACBE1E" w:rsidR="0020197B" w:rsidRPr="008433F4" w:rsidRDefault="0020197B" w:rsidP="0020197B">
            <w:pPr>
              <w:spacing w:before="120" w:after="120" w:line="276" w:lineRule="auto"/>
              <w:jc w:val="center"/>
              <w:rPr>
                <w:sz w:val="22"/>
                <w:szCs w:val="22"/>
              </w:rPr>
            </w:pPr>
            <w:r w:rsidRPr="008433F4">
              <w:rPr>
                <w:sz w:val="22"/>
                <w:szCs w:val="22"/>
              </w:rPr>
              <w:t>Beruházás becsült értéke: 50.000.00</w:t>
            </w:r>
            <w:r w:rsidR="00641259">
              <w:rPr>
                <w:sz w:val="22"/>
                <w:szCs w:val="22"/>
              </w:rPr>
              <w:t>0</w:t>
            </w:r>
            <w:r w:rsidRPr="008433F4">
              <w:rPr>
                <w:sz w:val="22"/>
                <w:szCs w:val="22"/>
              </w:rPr>
              <w:t xml:space="preserve"> Ft</w:t>
            </w:r>
          </w:p>
          <w:p w14:paraId="1D7ED982" w14:textId="77777777" w:rsidR="0020197B" w:rsidRPr="008433F4" w:rsidRDefault="0020197B" w:rsidP="0020197B">
            <w:pPr>
              <w:spacing w:before="120" w:after="120" w:line="276" w:lineRule="auto"/>
              <w:jc w:val="center"/>
              <w:rPr>
                <w:sz w:val="22"/>
                <w:szCs w:val="22"/>
              </w:rPr>
            </w:pPr>
            <w:r w:rsidRPr="008433F4">
              <w:rPr>
                <w:sz w:val="22"/>
                <w:szCs w:val="22"/>
              </w:rPr>
              <w:t>Eszközök becsült értéke: 10.000.000 Ft</w:t>
            </w:r>
          </w:p>
          <w:p w14:paraId="266AFF35" w14:textId="77777777" w:rsidR="0020197B" w:rsidRPr="008433F4" w:rsidRDefault="0020197B" w:rsidP="0020197B">
            <w:pPr>
              <w:spacing w:before="120" w:after="120" w:line="276" w:lineRule="auto"/>
              <w:jc w:val="center"/>
              <w:rPr>
                <w:sz w:val="22"/>
                <w:szCs w:val="22"/>
              </w:rPr>
            </w:pPr>
            <w:r w:rsidRPr="008433F4">
              <w:rPr>
                <w:sz w:val="22"/>
                <w:szCs w:val="22"/>
              </w:rPr>
              <w:t>Éves működési költség: 16.320.000 Ft</w:t>
            </w:r>
          </w:p>
        </w:tc>
      </w:tr>
      <w:tr w:rsidR="0020197B" w:rsidRPr="008433F4" w14:paraId="33D02E05" w14:textId="77777777" w:rsidTr="00BB06F4">
        <w:tc>
          <w:tcPr>
            <w:tcW w:w="3244" w:type="dxa"/>
          </w:tcPr>
          <w:p w14:paraId="706187C2"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t>Lineáris gyorsító eszköz kapacitás optimalizálása</w:t>
            </w:r>
          </w:p>
        </w:tc>
        <w:tc>
          <w:tcPr>
            <w:tcW w:w="3318" w:type="dxa"/>
            <w:vAlign w:val="center"/>
          </w:tcPr>
          <w:p w14:paraId="06F68E62" w14:textId="5982C215" w:rsidR="0020197B" w:rsidRPr="008433F4" w:rsidRDefault="0020197B" w:rsidP="00FB60C8">
            <w:pPr>
              <w:spacing w:line="276" w:lineRule="auto"/>
              <w:jc w:val="center"/>
              <w:rPr>
                <w:sz w:val="22"/>
                <w:szCs w:val="22"/>
              </w:rPr>
            </w:pPr>
            <w:r>
              <w:rPr>
                <w:sz w:val="22"/>
                <w:szCs w:val="22"/>
              </w:rPr>
              <w:t>Markusovszky Egyetemi Oktató Kórház</w:t>
            </w:r>
          </w:p>
        </w:tc>
        <w:tc>
          <w:tcPr>
            <w:tcW w:w="3446" w:type="dxa"/>
            <w:vAlign w:val="center"/>
          </w:tcPr>
          <w:p w14:paraId="68A22206" w14:textId="0D62161A" w:rsidR="0020197B" w:rsidRPr="008433F4" w:rsidRDefault="0020197B" w:rsidP="0020197B">
            <w:pPr>
              <w:spacing w:before="240" w:after="200" w:line="276" w:lineRule="auto"/>
              <w:jc w:val="center"/>
              <w:rPr>
                <w:sz w:val="22"/>
                <w:szCs w:val="22"/>
              </w:rPr>
            </w:pPr>
            <w:r w:rsidRPr="008433F4">
              <w:rPr>
                <w:sz w:val="22"/>
                <w:szCs w:val="22"/>
              </w:rPr>
              <w:t>Lineáris gyorsító eszköz hatékony kihasználása</w:t>
            </w:r>
          </w:p>
        </w:tc>
        <w:tc>
          <w:tcPr>
            <w:tcW w:w="4877" w:type="dxa"/>
            <w:vAlign w:val="center"/>
          </w:tcPr>
          <w:p w14:paraId="2F002675" w14:textId="77777777" w:rsidR="0020197B" w:rsidRPr="008433F4" w:rsidRDefault="0020197B" w:rsidP="0020197B">
            <w:pPr>
              <w:spacing w:before="120" w:after="120" w:line="276" w:lineRule="auto"/>
              <w:jc w:val="center"/>
              <w:rPr>
                <w:sz w:val="22"/>
                <w:szCs w:val="22"/>
              </w:rPr>
            </w:pPr>
            <w:r w:rsidRPr="008433F4">
              <w:rPr>
                <w:sz w:val="22"/>
                <w:szCs w:val="22"/>
              </w:rPr>
              <w:t>További pontosítást igényel</w:t>
            </w:r>
          </w:p>
        </w:tc>
      </w:tr>
      <w:tr w:rsidR="0020197B" w:rsidRPr="008433F4" w14:paraId="5A451A1A" w14:textId="77777777" w:rsidTr="00BB06F4">
        <w:tc>
          <w:tcPr>
            <w:tcW w:w="3244" w:type="dxa"/>
          </w:tcPr>
          <w:p w14:paraId="548255A6" w14:textId="77777777" w:rsidR="0020197B" w:rsidRPr="008433F4" w:rsidRDefault="0020197B" w:rsidP="0020197B">
            <w:pPr>
              <w:numPr>
                <w:ilvl w:val="2"/>
                <w:numId w:val="42"/>
              </w:numPr>
              <w:spacing w:before="240" w:after="200" w:line="276" w:lineRule="auto"/>
              <w:rPr>
                <w:sz w:val="22"/>
                <w:szCs w:val="22"/>
              </w:rPr>
            </w:pPr>
            <w:r w:rsidRPr="008433F4">
              <w:rPr>
                <w:sz w:val="22"/>
                <w:szCs w:val="22"/>
              </w:rPr>
              <w:lastRenderedPageBreak/>
              <w:t>Regionális Rehabilitációs Központ</w:t>
            </w:r>
          </w:p>
        </w:tc>
        <w:tc>
          <w:tcPr>
            <w:tcW w:w="3318" w:type="dxa"/>
            <w:vAlign w:val="center"/>
          </w:tcPr>
          <w:p w14:paraId="759620A2" w14:textId="77287FDC" w:rsidR="0020197B" w:rsidRPr="008433F4" w:rsidRDefault="00D83EB1" w:rsidP="00FB60C8">
            <w:pPr>
              <w:spacing w:line="276" w:lineRule="auto"/>
              <w:jc w:val="center"/>
              <w:rPr>
                <w:sz w:val="22"/>
                <w:szCs w:val="22"/>
              </w:rPr>
            </w:pPr>
            <w:r>
              <w:rPr>
                <w:sz w:val="22"/>
                <w:szCs w:val="22"/>
              </w:rPr>
              <w:t>Pécsi Tudományegyetem Egészségtudományi Kar</w:t>
            </w:r>
          </w:p>
        </w:tc>
        <w:tc>
          <w:tcPr>
            <w:tcW w:w="3446" w:type="dxa"/>
            <w:vAlign w:val="center"/>
          </w:tcPr>
          <w:p w14:paraId="271CA75C" w14:textId="3BC0FC26" w:rsidR="0020197B" w:rsidRPr="008433F4" w:rsidRDefault="0020197B" w:rsidP="0020197B">
            <w:pPr>
              <w:spacing w:before="240" w:after="200" w:line="276" w:lineRule="auto"/>
              <w:jc w:val="center"/>
              <w:rPr>
                <w:sz w:val="22"/>
                <w:szCs w:val="22"/>
              </w:rPr>
            </w:pPr>
            <w:r w:rsidRPr="008433F4">
              <w:rPr>
                <w:sz w:val="22"/>
                <w:szCs w:val="22"/>
              </w:rPr>
              <w:t>8-12 órás betegellátási időtartammal működő Regionális Rehabilitációs Központ létrehozása</w:t>
            </w:r>
          </w:p>
        </w:tc>
        <w:tc>
          <w:tcPr>
            <w:tcW w:w="4877" w:type="dxa"/>
            <w:vAlign w:val="center"/>
          </w:tcPr>
          <w:p w14:paraId="114D3709" w14:textId="77777777" w:rsidR="0020197B" w:rsidRPr="008433F4" w:rsidRDefault="0020197B" w:rsidP="0020197B">
            <w:pPr>
              <w:spacing w:before="120" w:after="120" w:line="276" w:lineRule="auto"/>
              <w:jc w:val="center"/>
              <w:rPr>
                <w:sz w:val="22"/>
                <w:szCs w:val="22"/>
              </w:rPr>
            </w:pPr>
            <w:r w:rsidRPr="008433F4">
              <w:rPr>
                <w:sz w:val="22"/>
                <w:szCs w:val="22"/>
              </w:rPr>
              <w:t>További pontosítást igényel</w:t>
            </w:r>
          </w:p>
        </w:tc>
      </w:tr>
      <w:tr w:rsidR="00D83EB1" w:rsidRPr="008433F4" w14:paraId="301B9809" w14:textId="77777777" w:rsidTr="00BB06F4">
        <w:tc>
          <w:tcPr>
            <w:tcW w:w="3244" w:type="dxa"/>
          </w:tcPr>
          <w:p w14:paraId="28073C60" w14:textId="77777777" w:rsidR="00D83EB1" w:rsidRPr="008433F4" w:rsidRDefault="00D83EB1" w:rsidP="00D83EB1">
            <w:pPr>
              <w:numPr>
                <w:ilvl w:val="2"/>
                <w:numId w:val="42"/>
              </w:numPr>
              <w:spacing w:before="240" w:after="200" w:line="276" w:lineRule="auto"/>
              <w:rPr>
                <w:sz w:val="22"/>
                <w:szCs w:val="22"/>
              </w:rPr>
            </w:pPr>
            <w:r w:rsidRPr="008433F4">
              <w:rPr>
                <w:sz w:val="22"/>
                <w:szCs w:val="22"/>
              </w:rPr>
              <w:t>Komplex rehabilitációhoz kapcsolódó multidiszciplináris szolgáltatások</w:t>
            </w:r>
          </w:p>
        </w:tc>
        <w:tc>
          <w:tcPr>
            <w:tcW w:w="3318" w:type="dxa"/>
            <w:vAlign w:val="center"/>
          </w:tcPr>
          <w:p w14:paraId="063E914F" w14:textId="02413AF9" w:rsidR="00D83EB1" w:rsidRPr="008433F4" w:rsidRDefault="00D83EB1" w:rsidP="00FB60C8">
            <w:pPr>
              <w:spacing w:line="276" w:lineRule="auto"/>
              <w:jc w:val="center"/>
              <w:rPr>
                <w:sz w:val="22"/>
                <w:szCs w:val="22"/>
              </w:rPr>
            </w:pPr>
            <w:r>
              <w:rPr>
                <w:sz w:val="22"/>
                <w:szCs w:val="22"/>
              </w:rPr>
              <w:t>Markusovszky Egyetemi Oktató Kórház</w:t>
            </w:r>
          </w:p>
        </w:tc>
        <w:tc>
          <w:tcPr>
            <w:tcW w:w="3446" w:type="dxa"/>
            <w:vAlign w:val="center"/>
          </w:tcPr>
          <w:p w14:paraId="38A3FC0D" w14:textId="1B6ED719" w:rsidR="00D83EB1" w:rsidRPr="008433F4" w:rsidRDefault="00D83EB1" w:rsidP="00D83EB1">
            <w:pPr>
              <w:spacing w:before="240" w:after="200" w:line="276" w:lineRule="auto"/>
              <w:jc w:val="center"/>
              <w:rPr>
                <w:sz w:val="22"/>
                <w:szCs w:val="22"/>
              </w:rPr>
            </w:pPr>
            <w:r w:rsidRPr="008433F4">
              <w:rPr>
                <w:sz w:val="22"/>
                <w:szCs w:val="22"/>
              </w:rPr>
              <w:t>Rehabilitációs szolgáltatások és robotikai fejlesztések kapcsolódása, Mesterséges Intelligencia alapú analitika</w:t>
            </w:r>
          </w:p>
        </w:tc>
        <w:tc>
          <w:tcPr>
            <w:tcW w:w="4877" w:type="dxa"/>
            <w:vAlign w:val="center"/>
          </w:tcPr>
          <w:p w14:paraId="06095C03" w14:textId="77777777" w:rsidR="00D83EB1" w:rsidRPr="008433F4" w:rsidRDefault="00D83EB1" w:rsidP="00D83EB1">
            <w:pPr>
              <w:spacing w:before="120" w:after="120" w:line="276" w:lineRule="auto"/>
              <w:jc w:val="center"/>
              <w:rPr>
                <w:sz w:val="22"/>
                <w:szCs w:val="22"/>
              </w:rPr>
            </w:pPr>
            <w:r w:rsidRPr="008433F4">
              <w:rPr>
                <w:sz w:val="22"/>
                <w:szCs w:val="22"/>
              </w:rPr>
              <w:t>További pontosítást igényel</w:t>
            </w:r>
          </w:p>
        </w:tc>
      </w:tr>
      <w:tr w:rsidR="00D83EB1" w:rsidRPr="008433F4" w14:paraId="154CB804" w14:textId="77777777" w:rsidTr="00BB06F4">
        <w:tc>
          <w:tcPr>
            <w:tcW w:w="3244" w:type="dxa"/>
          </w:tcPr>
          <w:p w14:paraId="2DA46CE9" w14:textId="77777777" w:rsidR="00D83EB1" w:rsidRPr="008433F4" w:rsidRDefault="00D83EB1" w:rsidP="00D83EB1">
            <w:pPr>
              <w:numPr>
                <w:ilvl w:val="2"/>
                <w:numId w:val="42"/>
              </w:numPr>
              <w:spacing w:before="240" w:after="200" w:line="276" w:lineRule="auto"/>
              <w:rPr>
                <w:sz w:val="22"/>
                <w:szCs w:val="22"/>
              </w:rPr>
            </w:pPr>
            <w:r w:rsidRPr="008433F4">
              <w:rPr>
                <w:sz w:val="22"/>
                <w:szCs w:val="22"/>
              </w:rPr>
              <w:t>Mesterséges intelligencia alapú egészségügyi szolgáltatás-fejlesztések</w:t>
            </w:r>
          </w:p>
        </w:tc>
        <w:tc>
          <w:tcPr>
            <w:tcW w:w="3318" w:type="dxa"/>
            <w:vAlign w:val="center"/>
          </w:tcPr>
          <w:p w14:paraId="5DE5F3AF" w14:textId="34A9DF76" w:rsidR="00D83EB1" w:rsidRPr="008433F4" w:rsidRDefault="00D83EB1" w:rsidP="00FB60C8">
            <w:pPr>
              <w:spacing w:line="276" w:lineRule="auto"/>
              <w:jc w:val="center"/>
              <w:rPr>
                <w:sz w:val="22"/>
                <w:szCs w:val="22"/>
              </w:rPr>
            </w:pPr>
            <w:r>
              <w:rPr>
                <w:sz w:val="22"/>
                <w:szCs w:val="22"/>
              </w:rPr>
              <w:t>Pannon Gazdasági Hálózat</w:t>
            </w:r>
          </w:p>
        </w:tc>
        <w:tc>
          <w:tcPr>
            <w:tcW w:w="3446" w:type="dxa"/>
            <w:vAlign w:val="center"/>
          </w:tcPr>
          <w:p w14:paraId="17F2DFBE" w14:textId="29593228" w:rsidR="00D83EB1" w:rsidRPr="008433F4" w:rsidRDefault="00D83EB1" w:rsidP="00D83EB1">
            <w:pPr>
              <w:spacing w:before="240" w:after="200" w:line="276" w:lineRule="auto"/>
              <w:jc w:val="center"/>
              <w:rPr>
                <w:sz w:val="22"/>
                <w:szCs w:val="22"/>
              </w:rPr>
            </w:pPr>
            <w:r w:rsidRPr="008433F4">
              <w:rPr>
                <w:sz w:val="22"/>
                <w:szCs w:val="22"/>
              </w:rPr>
              <w:t>Ellátás színvonalának növelése adatanalitika alapon</w:t>
            </w:r>
          </w:p>
        </w:tc>
        <w:tc>
          <w:tcPr>
            <w:tcW w:w="4877" w:type="dxa"/>
            <w:vAlign w:val="center"/>
          </w:tcPr>
          <w:p w14:paraId="5B7E3F3C" w14:textId="77777777" w:rsidR="00D83EB1" w:rsidRPr="008433F4" w:rsidRDefault="00D83EB1" w:rsidP="00D83EB1">
            <w:pPr>
              <w:spacing w:before="120" w:after="120" w:line="276" w:lineRule="auto"/>
              <w:jc w:val="center"/>
              <w:rPr>
                <w:sz w:val="22"/>
                <w:szCs w:val="22"/>
              </w:rPr>
            </w:pPr>
            <w:r w:rsidRPr="008433F4">
              <w:rPr>
                <w:sz w:val="22"/>
                <w:szCs w:val="22"/>
              </w:rPr>
              <w:t>Éves működési költség: 30.000.000 Ft</w:t>
            </w:r>
          </w:p>
        </w:tc>
      </w:tr>
      <w:tr w:rsidR="00162B5B" w:rsidRPr="008433F4" w14:paraId="68F2D0DB" w14:textId="77777777" w:rsidTr="00BB06F4">
        <w:tc>
          <w:tcPr>
            <w:tcW w:w="3244" w:type="dxa"/>
          </w:tcPr>
          <w:p w14:paraId="3B3C356A" w14:textId="77777777" w:rsidR="00162B5B" w:rsidRPr="008433F4" w:rsidRDefault="00162B5B" w:rsidP="00162B5B">
            <w:pPr>
              <w:numPr>
                <w:ilvl w:val="2"/>
                <w:numId w:val="42"/>
              </w:numPr>
              <w:spacing w:before="240" w:after="200" w:line="276" w:lineRule="auto"/>
              <w:rPr>
                <w:sz w:val="22"/>
                <w:szCs w:val="22"/>
              </w:rPr>
            </w:pPr>
            <w:r w:rsidRPr="008433F4">
              <w:rPr>
                <w:sz w:val="22"/>
                <w:szCs w:val="22"/>
              </w:rPr>
              <w:t>Mesterséges Intelligencia alapú terület-fejlesztések</w:t>
            </w:r>
          </w:p>
        </w:tc>
        <w:tc>
          <w:tcPr>
            <w:tcW w:w="3318" w:type="dxa"/>
            <w:vAlign w:val="center"/>
          </w:tcPr>
          <w:p w14:paraId="112479E6" w14:textId="0111790B" w:rsidR="00162B5B" w:rsidRPr="008433F4" w:rsidRDefault="00162B5B" w:rsidP="00FB60C8">
            <w:pPr>
              <w:spacing w:line="276" w:lineRule="auto"/>
              <w:jc w:val="center"/>
              <w:rPr>
                <w:sz w:val="22"/>
                <w:szCs w:val="22"/>
              </w:rPr>
            </w:pPr>
            <w:r>
              <w:rPr>
                <w:sz w:val="22"/>
                <w:szCs w:val="22"/>
              </w:rPr>
              <w:t>Kőszegi Felsőbbfokú Tanulmányok Intézete</w:t>
            </w:r>
          </w:p>
        </w:tc>
        <w:tc>
          <w:tcPr>
            <w:tcW w:w="3446" w:type="dxa"/>
            <w:vAlign w:val="center"/>
          </w:tcPr>
          <w:p w14:paraId="0FD9F3AF" w14:textId="59C26188" w:rsidR="00162B5B" w:rsidRPr="008433F4" w:rsidRDefault="00162B5B" w:rsidP="00162B5B">
            <w:pPr>
              <w:spacing w:before="240" w:after="200" w:line="276" w:lineRule="auto"/>
              <w:jc w:val="center"/>
              <w:rPr>
                <w:sz w:val="22"/>
                <w:szCs w:val="22"/>
              </w:rPr>
            </w:pPr>
            <w:r w:rsidRPr="008433F4">
              <w:rPr>
                <w:sz w:val="22"/>
                <w:szCs w:val="22"/>
              </w:rPr>
              <w:t>Társadalmi változások előrejelzése adatelemzéssel</w:t>
            </w:r>
          </w:p>
        </w:tc>
        <w:tc>
          <w:tcPr>
            <w:tcW w:w="4877" w:type="dxa"/>
            <w:vAlign w:val="center"/>
          </w:tcPr>
          <w:p w14:paraId="376641B0" w14:textId="77777777" w:rsidR="00162B5B" w:rsidRPr="008433F4" w:rsidRDefault="00162B5B" w:rsidP="00162B5B">
            <w:pPr>
              <w:spacing w:before="120" w:after="120" w:line="276" w:lineRule="auto"/>
              <w:jc w:val="center"/>
              <w:rPr>
                <w:sz w:val="22"/>
                <w:szCs w:val="22"/>
              </w:rPr>
            </w:pPr>
            <w:r w:rsidRPr="008433F4">
              <w:rPr>
                <w:sz w:val="22"/>
                <w:szCs w:val="22"/>
              </w:rPr>
              <w:t>Éves működési költség: 12.000.000 Ft</w:t>
            </w:r>
          </w:p>
        </w:tc>
      </w:tr>
      <w:tr w:rsidR="00162B5B" w:rsidRPr="008433F4" w14:paraId="5BBD4203" w14:textId="77777777" w:rsidTr="00BB06F4">
        <w:tc>
          <w:tcPr>
            <w:tcW w:w="3244" w:type="dxa"/>
          </w:tcPr>
          <w:p w14:paraId="46434C2E" w14:textId="77777777" w:rsidR="00162B5B" w:rsidRPr="008433F4" w:rsidRDefault="00162B5B" w:rsidP="00162B5B">
            <w:pPr>
              <w:numPr>
                <w:ilvl w:val="2"/>
                <w:numId w:val="42"/>
              </w:numPr>
              <w:spacing w:before="240" w:after="200" w:line="276" w:lineRule="auto"/>
              <w:rPr>
                <w:sz w:val="22"/>
                <w:szCs w:val="22"/>
              </w:rPr>
            </w:pPr>
            <w:r w:rsidRPr="008433F4">
              <w:rPr>
                <w:sz w:val="22"/>
                <w:szCs w:val="22"/>
              </w:rPr>
              <w:t>Matematikai modellek alkalmazása robotikai mozgatásokban</w:t>
            </w:r>
          </w:p>
        </w:tc>
        <w:tc>
          <w:tcPr>
            <w:tcW w:w="3318" w:type="dxa"/>
            <w:vAlign w:val="center"/>
          </w:tcPr>
          <w:p w14:paraId="244B92EF" w14:textId="72FB7496" w:rsidR="00162B5B" w:rsidRPr="008433F4" w:rsidRDefault="00162B5B"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1ECE6CC3" w14:textId="3F6517B7" w:rsidR="00162B5B" w:rsidRPr="008433F4" w:rsidRDefault="00162B5B" w:rsidP="00162B5B">
            <w:pPr>
              <w:spacing w:before="240" w:after="200" w:line="276" w:lineRule="auto"/>
              <w:jc w:val="center"/>
              <w:rPr>
                <w:sz w:val="22"/>
                <w:szCs w:val="22"/>
              </w:rPr>
            </w:pPr>
            <w:r w:rsidRPr="008433F4">
              <w:rPr>
                <w:sz w:val="22"/>
                <w:szCs w:val="22"/>
              </w:rPr>
              <w:t>Vállalkozások innovációs képességének erősítése robotikával</w:t>
            </w:r>
          </w:p>
        </w:tc>
        <w:tc>
          <w:tcPr>
            <w:tcW w:w="4877" w:type="dxa"/>
            <w:vAlign w:val="center"/>
          </w:tcPr>
          <w:p w14:paraId="702F2577" w14:textId="77777777" w:rsidR="00162B5B" w:rsidRPr="008433F4" w:rsidRDefault="00162B5B" w:rsidP="00162B5B">
            <w:pPr>
              <w:spacing w:before="120" w:after="120" w:line="276" w:lineRule="auto"/>
              <w:jc w:val="center"/>
              <w:rPr>
                <w:sz w:val="22"/>
                <w:szCs w:val="22"/>
              </w:rPr>
            </w:pPr>
            <w:r w:rsidRPr="008433F4">
              <w:rPr>
                <w:sz w:val="22"/>
                <w:szCs w:val="22"/>
              </w:rPr>
              <w:t>Éves működési költség: 17.000.000 Ft</w:t>
            </w:r>
          </w:p>
        </w:tc>
      </w:tr>
      <w:tr w:rsidR="00162B5B" w:rsidRPr="008433F4" w14:paraId="2A30424A" w14:textId="77777777" w:rsidTr="00BB06F4">
        <w:tc>
          <w:tcPr>
            <w:tcW w:w="3244" w:type="dxa"/>
          </w:tcPr>
          <w:p w14:paraId="069A49A1" w14:textId="77777777" w:rsidR="00162B5B" w:rsidRPr="008433F4" w:rsidRDefault="00162B5B" w:rsidP="00162B5B">
            <w:pPr>
              <w:numPr>
                <w:ilvl w:val="2"/>
                <w:numId w:val="42"/>
              </w:numPr>
              <w:spacing w:before="240" w:after="200" w:line="276" w:lineRule="auto"/>
              <w:rPr>
                <w:sz w:val="22"/>
                <w:szCs w:val="22"/>
              </w:rPr>
            </w:pPr>
            <w:r w:rsidRPr="008433F4">
              <w:rPr>
                <w:sz w:val="22"/>
                <w:szCs w:val="22"/>
              </w:rPr>
              <w:t>Okosváros modellezési megoldás kidolgozása, egyetemi kutatóintézet</w:t>
            </w:r>
          </w:p>
        </w:tc>
        <w:tc>
          <w:tcPr>
            <w:tcW w:w="3318" w:type="dxa"/>
            <w:vAlign w:val="center"/>
          </w:tcPr>
          <w:p w14:paraId="6CAE553F" w14:textId="30519488" w:rsidR="00162B5B" w:rsidRPr="008433F4" w:rsidRDefault="00162B5B" w:rsidP="00FB60C8">
            <w:pPr>
              <w:spacing w:line="276" w:lineRule="auto"/>
              <w:jc w:val="center"/>
              <w:rPr>
                <w:sz w:val="22"/>
                <w:szCs w:val="22"/>
              </w:rPr>
            </w:pPr>
            <w:r>
              <w:rPr>
                <w:sz w:val="22"/>
                <w:szCs w:val="22"/>
              </w:rPr>
              <w:t>Pannon Gazdasági Hálózat</w:t>
            </w:r>
          </w:p>
        </w:tc>
        <w:tc>
          <w:tcPr>
            <w:tcW w:w="3446" w:type="dxa"/>
            <w:vAlign w:val="center"/>
          </w:tcPr>
          <w:p w14:paraId="6807657A" w14:textId="0250B14C" w:rsidR="00162B5B" w:rsidRPr="008433F4" w:rsidRDefault="00162B5B" w:rsidP="00162B5B">
            <w:pPr>
              <w:spacing w:before="240" w:after="200" w:line="276" w:lineRule="auto"/>
              <w:jc w:val="center"/>
              <w:rPr>
                <w:sz w:val="22"/>
                <w:szCs w:val="22"/>
              </w:rPr>
            </w:pPr>
            <w:r w:rsidRPr="008433F4">
              <w:rPr>
                <w:sz w:val="22"/>
                <w:szCs w:val="22"/>
              </w:rPr>
              <w:t>A város innovációs kapacitásának növelése</w:t>
            </w:r>
          </w:p>
        </w:tc>
        <w:tc>
          <w:tcPr>
            <w:tcW w:w="4877" w:type="dxa"/>
            <w:vAlign w:val="center"/>
          </w:tcPr>
          <w:p w14:paraId="7ECCD7CD" w14:textId="77777777" w:rsidR="00162B5B" w:rsidRPr="008433F4" w:rsidRDefault="00162B5B" w:rsidP="00162B5B">
            <w:pPr>
              <w:spacing w:before="120" w:after="120" w:line="276" w:lineRule="auto"/>
              <w:jc w:val="center"/>
              <w:rPr>
                <w:sz w:val="22"/>
                <w:szCs w:val="22"/>
              </w:rPr>
            </w:pPr>
            <w:r w:rsidRPr="008433F4">
              <w:rPr>
                <w:sz w:val="22"/>
                <w:szCs w:val="22"/>
              </w:rPr>
              <w:t>Eszközök becsült értéke: 5.000.000 Ft</w:t>
            </w:r>
          </w:p>
          <w:p w14:paraId="137FD58D" w14:textId="77777777" w:rsidR="00162B5B" w:rsidRPr="008433F4" w:rsidRDefault="00162B5B" w:rsidP="00162B5B">
            <w:pPr>
              <w:spacing w:before="120" w:after="120" w:line="276" w:lineRule="auto"/>
              <w:jc w:val="center"/>
              <w:rPr>
                <w:sz w:val="22"/>
                <w:szCs w:val="22"/>
              </w:rPr>
            </w:pPr>
            <w:r w:rsidRPr="008433F4">
              <w:rPr>
                <w:sz w:val="22"/>
                <w:szCs w:val="22"/>
              </w:rPr>
              <w:t>Éves működési költség: 20.000.000 Ft</w:t>
            </w:r>
          </w:p>
        </w:tc>
      </w:tr>
      <w:tr w:rsidR="00162B5B" w:rsidRPr="008433F4" w14:paraId="28B880D4" w14:textId="77777777" w:rsidTr="00BB06F4">
        <w:tc>
          <w:tcPr>
            <w:tcW w:w="3244" w:type="dxa"/>
          </w:tcPr>
          <w:p w14:paraId="186BCFFA" w14:textId="77777777" w:rsidR="00162B5B" w:rsidRPr="008433F4" w:rsidRDefault="00162B5B" w:rsidP="00162B5B">
            <w:pPr>
              <w:numPr>
                <w:ilvl w:val="2"/>
                <w:numId w:val="42"/>
              </w:numPr>
              <w:spacing w:before="240" w:after="200" w:line="276" w:lineRule="auto"/>
              <w:rPr>
                <w:sz w:val="22"/>
                <w:szCs w:val="22"/>
              </w:rPr>
            </w:pPr>
            <w:r w:rsidRPr="008433F4">
              <w:rPr>
                <w:sz w:val="22"/>
                <w:szCs w:val="22"/>
              </w:rPr>
              <w:lastRenderedPageBreak/>
              <w:t>Időskorra fókuszáló digitalizációs megoldások kidolgozása</w:t>
            </w:r>
          </w:p>
        </w:tc>
        <w:tc>
          <w:tcPr>
            <w:tcW w:w="3318" w:type="dxa"/>
            <w:vAlign w:val="center"/>
          </w:tcPr>
          <w:p w14:paraId="3A9990BA" w14:textId="03EF29B1" w:rsidR="00162B5B" w:rsidRPr="008433F4" w:rsidRDefault="00162B5B" w:rsidP="00FB60C8">
            <w:pPr>
              <w:spacing w:line="276" w:lineRule="auto"/>
              <w:jc w:val="center"/>
              <w:rPr>
                <w:sz w:val="22"/>
                <w:szCs w:val="22"/>
              </w:rPr>
            </w:pPr>
            <w:r>
              <w:rPr>
                <w:sz w:val="22"/>
                <w:szCs w:val="22"/>
              </w:rPr>
              <w:t>Pannon Gazdasági Hálózat</w:t>
            </w:r>
          </w:p>
        </w:tc>
        <w:tc>
          <w:tcPr>
            <w:tcW w:w="3446" w:type="dxa"/>
            <w:vAlign w:val="center"/>
          </w:tcPr>
          <w:p w14:paraId="7B165B0C" w14:textId="77094B45" w:rsidR="00162B5B" w:rsidRPr="008433F4" w:rsidRDefault="00162B5B" w:rsidP="00162B5B">
            <w:pPr>
              <w:spacing w:before="240" w:after="200" w:line="276" w:lineRule="auto"/>
              <w:jc w:val="center"/>
              <w:rPr>
                <w:sz w:val="22"/>
                <w:szCs w:val="22"/>
              </w:rPr>
            </w:pPr>
            <w:r w:rsidRPr="008433F4">
              <w:rPr>
                <w:sz w:val="22"/>
                <w:szCs w:val="22"/>
              </w:rPr>
              <w:t>Living Lab jellegű tesztkörnyezet működtetése</w:t>
            </w:r>
          </w:p>
        </w:tc>
        <w:tc>
          <w:tcPr>
            <w:tcW w:w="4877" w:type="dxa"/>
            <w:vAlign w:val="center"/>
          </w:tcPr>
          <w:p w14:paraId="23AFC22A" w14:textId="77777777" w:rsidR="00162B5B" w:rsidRPr="008433F4" w:rsidRDefault="00162B5B" w:rsidP="00162B5B">
            <w:pPr>
              <w:spacing w:before="120" w:after="120" w:line="276" w:lineRule="auto"/>
              <w:jc w:val="center"/>
              <w:rPr>
                <w:sz w:val="22"/>
                <w:szCs w:val="22"/>
              </w:rPr>
            </w:pPr>
            <w:r w:rsidRPr="008433F4">
              <w:rPr>
                <w:sz w:val="22"/>
                <w:szCs w:val="22"/>
              </w:rPr>
              <w:t>További pontosítást igényel</w:t>
            </w:r>
          </w:p>
        </w:tc>
      </w:tr>
      <w:tr w:rsidR="00162B5B" w:rsidRPr="008433F4" w14:paraId="78DD6008" w14:textId="77777777" w:rsidTr="00BB06F4">
        <w:tc>
          <w:tcPr>
            <w:tcW w:w="3244" w:type="dxa"/>
          </w:tcPr>
          <w:p w14:paraId="49330800" w14:textId="77777777" w:rsidR="00162B5B" w:rsidRPr="008433F4" w:rsidRDefault="00162B5B" w:rsidP="00162B5B">
            <w:pPr>
              <w:numPr>
                <w:ilvl w:val="2"/>
                <w:numId w:val="42"/>
              </w:numPr>
              <w:spacing w:before="240" w:after="200" w:line="276" w:lineRule="auto"/>
              <w:rPr>
                <w:sz w:val="22"/>
                <w:szCs w:val="22"/>
              </w:rPr>
            </w:pPr>
            <w:r w:rsidRPr="008433F4">
              <w:rPr>
                <w:sz w:val="22"/>
                <w:szCs w:val="22"/>
              </w:rPr>
              <w:t>Egészségipari vállalkozások átfogó fejlesztési programja</w:t>
            </w:r>
          </w:p>
        </w:tc>
        <w:tc>
          <w:tcPr>
            <w:tcW w:w="3318" w:type="dxa"/>
            <w:vAlign w:val="center"/>
          </w:tcPr>
          <w:p w14:paraId="527FBE03" w14:textId="2DC92410" w:rsidR="00162B5B" w:rsidRPr="008433F4" w:rsidRDefault="00162B5B" w:rsidP="00FB60C8">
            <w:pPr>
              <w:spacing w:line="276" w:lineRule="auto"/>
              <w:jc w:val="center"/>
              <w:rPr>
                <w:sz w:val="22"/>
                <w:szCs w:val="22"/>
              </w:rPr>
            </w:pPr>
            <w:r>
              <w:rPr>
                <w:sz w:val="22"/>
                <w:szCs w:val="22"/>
              </w:rPr>
              <w:t>Pannon Gazdasági Hálózat</w:t>
            </w:r>
          </w:p>
        </w:tc>
        <w:tc>
          <w:tcPr>
            <w:tcW w:w="3446" w:type="dxa"/>
            <w:vAlign w:val="center"/>
          </w:tcPr>
          <w:p w14:paraId="45C6D0AD" w14:textId="3051F062" w:rsidR="00162B5B" w:rsidRPr="008433F4" w:rsidRDefault="00162B5B" w:rsidP="00162B5B">
            <w:pPr>
              <w:spacing w:before="240" w:after="200" w:line="276" w:lineRule="auto"/>
              <w:jc w:val="center"/>
              <w:rPr>
                <w:sz w:val="22"/>
                <w:szCs w:val="22"/>
              </w:rPr>
            </w:pPr>
            <w:r w:rsidRPr="008433F4">
              <w:rPr>
                <w:sz w:val="22"/>
                <w:szCs w:val="22"/>
              </w:rPr>
              <w:t>Városban és a gazdasági környezetében működő, egészségipari fókuszú vállalkozások versenyképességének erősítése</w:t>
            </w:r>
          </w:p>
        </w:tc>
        <w:tc>
          <w:tcPr>
            <w:tcW w:w="4877" w:type="dxa"/>
            <w:vAlign w:val="center"/>
          </w:tcPr>
          <w:p w14:paraId="77404D2B" w14:textId="77777777" w:rsidR="00162B5B" w:rsidRPr="008433F4" w:rsidRDefault="00162B5B" w:rsidP="00162B5B">
            <w:pPr>
              <w:spacing w:before="120" w:after="120" w:line="276" w:lineRule="auto"/>
              <w:jc w:val="center"/>
              <w:rPr>
                <w:sz w:val="22"/>
                <w:szCs w:val="22"/>
              </w:rPr>
            </w:pPr>
            <w:r w:rsidRPr="008433F4">
              <w:rPr>
                <w:sz w:val="22"/>
                <w:szCs w:val="22"/>
              </w:rPr>
              <w:t>Éves működési költség: 20.000.000 Ft</w:t>
            </w:r>
          </w:p>
        </w:tc>
      </w:tr>
      <w:tr w:rsidR="00162B5B" w:rsidRPr="008433F4" w14:paraId="19F12979" w14:textId="77777777" w:rsidTr="00BB06F4">
        <w:tc>
          <w:tcPr>
            <w:tcW w:w="3244" w:type="dxa"/>
          </w:tcPr>
          <w:p w14:paraId="4DB80744" w14:textId="7C5DE87A" w:rsidR="00162B5B" w:rsidRPr="008433F4" w:rsidRDefault="00162B5B" w:rsidP="00162B5B">
            <w:pPr>
              <w:numPr>
                <w:ilvl w:val="2"/>
                <w:numId w:val="42"/>
              </w:numPr>
              <w:spacing w:before="240" w:after="200" w:line="276" w:lineRule="auto"/>
              <w:rPr>
                <w:sz w:val="22"/>
                <w:szCs w:val="22"/>
              </w:rPr>
            </w:pPr>
            <w:r>
              <w:rPr>
                <w:sz w:val="22"/>
                <w:szCs w:val="22"/>
              </w:rPr>
              <w:t>CEREN – Közép-Európai Rehabilitációs Excellence Network létrehozása</w:t>
            </w:r>
          </w:p>
        </w:tc>
        <w:tc>
          <w:tcPr>
            <w:tcW w:w="3318" w:type="dxa"/>
            <w:vAlign w:val="center"/>
          </w:tcPr>
          <w:p w14:paraId="27FB9F36" w14:textId="4E16278C" w:rsidR="00162B5B" w:rsidRDefault="00162B5B" w:rsidP="00FB60C8">
            <w:pPr>
              <w:spacing w:line="276" w:lineRule="auto"/>
              <w:jc w:val="center"/>
              <w:rPr>
                <w:sz w:val="22"/>
                <w:szCs w:val="22"/>
              </w:rPr>
            </w:pPr>
            <w:r>
              <w:rPr>
                <w:sz w:val="22"/>
                <w:szCs w:val="22"/>
              </w:rPr>
              <w:t>Markusovszky Egyetemi Oktató Kórház</w:t>
            </w:r>
          </w:p>
        </w:tc>
        <w:tc>
          <w:tcPr>
            <w:tcW w:w="3446" w:type="dxa"/>
            <w:vAlign w:val="center"/>
          </w:tcPr>
          <w:p w14:paraId="7B17967B" w14:textId="2483DA72" w:rsidR="00162B5B" w:rsidRPr="008433F4" w:rsidRDefault="00162B5B" w:rsidP="00162B5B">
            <w:pPr>
              <w:spacing w:before="240"/>
              <w:jc w:val="center"/>
              <w:rPr>
                <w:sz w:val="22"/>
                <w:szCs w:val="22"/>
              </w:rPr>
            </w:pPr>
            <w:r>
              <w:rPr>
                <w:sz w:val="22"/>
                <w:szCs w:val="22"/>
              </w:rPr>
              <w:t>Határon átnyúló rehabilitációs hálózat kiépítése</w:t>
            </w:r>
          </w:p>
        </w:tc>
        <w:tc>
          <w:tcPr>
            <w:tcW w:w="4877" w:type="dxa"/>
            <w:vAlign w:val="center"/>
          </w:tcPr>
          <w:p w14:paraId="52F4F1E8" w14:textId="20ACE1BB" w:rsidR="00162B5B" w:rsidRPr="008433F4" w:rsidRDefault="00162B5B" w:rsidP="00162B5B">
            <w:pPr>
              <w:spacing w:before="120" w:after="120"/>
              <w:jc w:val="center"/>
              <w:rPr>
                <w:sz w:val="22"/>
                <w:szCs w:val="22"/>
              </w:rPr>
            </w:pPr>
            <w:r w:rsidRPr="008433F4">
              <w:rPr>
                <w:sz w:val="22"/>
                <w:szCs w:val="22"/>
              </w:rPr>
              <w:t>További pontosítást igényel</w:t>
            </w:r>
          </w:p>
        </w:tc>
      </w:tr>
      <w:tr w:rsidR="006252AA" w:rsidRPr="008433F4" w14:paraId="73C4BEAA" w14:textId="77777777" w:rsidTr="00BB06F4">
        <w:tc>
          <w:tcPr>
            <w:tcW w:w="3244" w:type="dxa"/>
            <w:shd w:val="clear" w:color="auto" w:fill="D9D9D9" w:themeFill="background1" w:themeFillShade="D9"/>
          </w:tcPr>
          <w:p w14:paraId="5FBA0505" w14:textId="77777777" w:rsidR="006252AA" w:rsidRPr="008433F4" w:rsidRDefault="006252AA" w:rsidP="006252AA">
            <w:pPr>
              <w:numPr>
                <w:ilvl w:val="1"/>
                <w:numId w:val="42"/>
              </w:numPr>
              <w:spacing w:before="240" w:after="200" w:line="276" w:lineRule="auto"/>
              <w:rPr>
                <w:sz w:val="22"/>
                <w:szCs w:val="22"/>
              </w:rPr>
            </w:pPr>
            <w:r w:rsidRPr="008433F4">
              <w:rPr>
                <w:sz w:val="22"/>
                <w:szCs w:val="22"/>
              </w:rPr>
              <w:t>Kutatói csereprogram menedzselése</w:t>
            </w:r>
          </w:p>
        </w:tc>
        <w:tc>
          <w:tcPr>
            <w:tcW w:w="3318" w:type="dxa"/>
            <w:shd w:val="clear" w:color="auto" w:fill="D9D9D9" w:themeFill="background1" w:themeFillShade="D9"/>
            <w:vAlign w:val="center"/>
          </w:tcPr>
          <w:p w14:paraId="3F1BCEED" w14:textId="2CC99384" w:rsidR="006252AA" w:rsidRPr="008433F4" w:rsidRDefault="006252AA" w:rsidP="00FB60C8">
            <w:pPr>
              <w:spacing w:line="276" w:lineRule="auto"/>
              <w:jc w:val="center"/>
              <w:rPr>
                <w:sz w:val="22"/>
                <w:szCs w:val="22"/>
              </w:rPr>
            </w:pPr>
            <w:r>
              <w:rPr>
                <w:sz w:val="22"/>
                <w:szCs w:val="22"/>
              </w:rPr>
              <w:t>Kőszegi Felsőbbfokú Tanulmányok Intézete</w:t>
            </w:r>
          </w:p>
        </w:tc>
        <w:tc>
          <w:tcPr>
            <w:tcW w:w="3446" w:type="dxa"/>
            <w:shd w:val="clear" w:color="auto" w:fill="D9D9D9" w:themeFill="background1" w:themeFillShade="D9"/>
            <w:vAlign w:val="center"/>
          </w:tcPr>
          <w:p w14:paraId="7E5F833A" w14:textId="09A94DD6" w:rsidR="006252AA" w:rsidRPr="008433F4" w:rsidRDefault="006252AA" w:rsidP="006252AA">
            <w:pPr>
              <w:spacing w:before="240" w:after="200" w:line="276" w:lineRule="auto"/>
              <w:jc w:val="center"/>
              <w:rPr>
                <w:sz w:val="22"/>
                <w:szCs w:val="22"/>
              </w:rPr>
            </w:pPr>
            <w:r w:rsidRPr="008433F4">
              <w:rPr>
                <w:sz w:val="22"/>
                <w:szCs w:val="22"/>
              </w:rPr>
              <w:t>10 csereprogramban résztvevő kutató</w:t>
            </w:r>
          </w:p>
        </w:tc>
        <w:tc>
          <w:tcPr>
            <w:tcW w:w="4877" w:type="dxa"/>
            <w:shd w:val="clear" w:color="auto" w:fill="D9D9D9" w:themeFill="background1" w:themeFillShade="D9"/>
            <w:vAlign w:val="center"/>
          </w:tcPr>
          <w:p w14:paraId="5BA21321" w14:textId="3013FAD5" w:rsidR="006252AA" w:rsidRPr="008433F4" w:rsidRDefault="006252AA" w:rsidP="006252AA">
            <w:pPr>
              <w:spacing w:before="120" w:after="120" w:line="276" w:lineRule="auto"/>
              <w:jc w:val="center"/>
              <w:rPr>
                <w:sz w:val="22"/>
                <w:szCs w:val="22"/>
              </w:rPr>
            </w:pPr>
            <w:r w:rsidRPr="008433F4">
              <w:rPr>
                <w:sz w:val="22"/>
                <w:szCs w:val="22"/>
              </w:rPr>
              <w:t xml:space="preserve">Éves működési költség: </w:t>
            </w:r>
            <w:r w:rsidR="006C0B30">
              <w:rPr>
                <w:sz w:val="22"/>
                <w:szCs w:val="22"/>
              </w:rPr>
              <w:t>275</w:t>
            </w:r>
            <w:r w:rsidRPr="008433F4">
              <w:rPr>
                <w:sz w:val="22"/>
                <w:szCs w:val="22"/>
              </w:rPr>
              <w:t>.000.000 Ft</w:t>
            </w:r>
          </w:p>
        </w:tc>
      </w:tr>
      <w:tr w:rsidR="00242150" w:rsidRPr="008433F4" w14:paraId="03A28615" w14:textId="77777777" w:rsidTr="00BB06F4">
        <w:tc>
          <w:tcPr>
            <w:tcW w:w="3244" w:type="dxa"/>
          </w:tcPr>
          <w:p w14:paraId="5DD36C41" w14:textId="77777777" w:rsidR="00242150" w:rsidRPr="008433F4" w:rsidRDefault="00242150" w:rsidP="00242150">
            <w:pPr>
              <w:numPr>
                <w:ilvl w:val="2"/>
                <w:numId w:val="42"/>
              </w:numPr>
              <w:spacing w:before="240" w:after="200" w:line="276" w:lineRule="auto"/>
              <w:rPr>
                <w:sz w:val="22"/>
                <w:szCs w:val="22"/>
              </w:rPr>
            </w:pPr>
            <w:r w:rsidRPr="008433F4">
              <w:rPr>
                <w:sz w:val="22"/>
                <w:szCs w:val="22"/>
              </w:rPr>
              <w:t>Doktori/Posztdoktori iskolák közötti kutató rotáció</w:t>
            </w:r>
          </w:p>
        </w:tc>
        <w:tc>
          <w:tcPr>
            <w:tcW w:w="3318" w:type="dxa"/>
            <w:vAlign w:val="center"/>
          </w:tcPr>
          <w:p w14:paraId="712A7C75" w14:textId="4C4962A6" w:rsidR="00242150" w:rsidRPr="008433F4" w:rsidRDefault="00242150" w:rsidP="00FB60C8">
            <w:pPr>
              <w:spacing w:line="276" w:lineRule="auto"/>
              <w:jc w:val="center"/>
              <w:rPr>
                <w:sz w:val="22"/>
                <w:szCs w:val="22"/>
              </w:rPr>
            </w:pPr>
            <w:r>
              <w:rPr>
                <w:sz w:val="22"/>
                <w:szCs w:val="22"/>
              </w:rPr>
              <w:t>Kőszegi Felsőbbfokú Tanulmányok Intézete</w:t>
            </w:r>
          </w:p>
        </w:tc>
        <w:tc>
          <w:tcPr>
            <w:tcW w:w="3446" w:type="dxa"/>
            <w:vAlign w:val="center"/>
          </w:tcPr>
          <w:p w14:paraId="12ECD40E" w14:textId="28DE3F2D" w:rsidR="00242150" w:rsidRPr="008433F4" w:rsidRDefault="00242150" w:rsidP="00242150">
            <w:pPr>
              <w:spacing w:before="240" w:after="200" w:line="276" w:lineRule="auto"/>
              <w:jc w:val="center"/>
              <w:rPr>
                <w:sz w:val="22"/>
                <w:szCs w:val="22"/>
              </w:rPr>
            </w:pPr>
            <w:r w:rsidRPr="008433F4">
              <w:rPr>
                <w:sz w:val="22"/>
                <w:szCs w:val="22"/>
              </w:rPr>
              <w:t>Csereprogramban résztvevő helyi kutatók vonzása</w:t>
            </w:r>
          </w:p>
        </w:tc>
        <w:tc>
          <w:tcPr>
            <w:tcW w:w="4877" w:type="dxa"/>
            <w:vAlign w:val="center"/>
          </w:tcPr>
          <w:p w14:paraId="228FD9C8"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170.000.000 Ft</w:t>
            </w:r>
          </w:p>
        </w:tc>
      </w:tr>
      <w:tr w:rsidR="00242150" w:rsidRPr="008433F4" w14:paraId="14ABEFD0" w14:textId="77777777" w:rsidTr="00BB06F4">
        <w:tc>
          <w:tcPr>
            <w:tcW w:w="3244" w:type="dxa"/>
          </w:tcPr>
          <w:p w14:paraId="0CFE7E7E" w14:textId="77777777" w:rsidR="00242150" w:rsidRPr="008433F4" w:rsidRDefault="00242150" w:rsidP="00242150">
            <w:pPr>
              <w:numPr>
                <w:ilvl w:val="2"/>
                <w:numId w:val="42"/>
              </w:numPr>
              <w:spacing w:before="240" w:after="200" w:line="276" w:lineRule="auto"/>
              <w:rPr>
                <w:sz w:val="22"/>
                <w:szCs w:val="22"/>
              </w:rPr>
            </w:pPr>
            <w:r w:rsidRPr="008433F4">
              <w:rPr>
                <w:sz w:val="22"/>
                <w:szCs w:val="22"/>
              </w:rPr>
              <w:t>Külföldi kutatók bevonása csereprogramok végén</w:t>
            </w:r>
          </w:p>
        </w:tc>
        <w:tc>
          <w:tcPr>
            <w:tcW w:w="3318" w:type="dxa"/>
            <w:vAlign w:val="center"/>
          </w:tcPr>
          <w:p w14:paraId="389EBDC7" w14:textId="48D4061B" w:rsidR="00242150" w:rsidRPr="008433F4" w:rsidRDefault="00242150" w:rsidP="00FB60C8">
            <w:pPr>
              <w:spacing w:line="276" w:lineRule="auto"/>
              <w:jc w:val="center"/>
              <w:rPr>
                <w:sz w:val="22"/>
                <w:szCs w:val="22"/>
              </w:rPr>
            </w:pPr>
            <w:r>
              <w:rPr>
                <w:sz w:val="22"/>
                <w:szCs w:val="22"/>
              </w:rPr>
              <w:t>Pannon Gazdasági Hálózat</w:t>
            </w:r>
          </w:p>
        </w:tc>
        <w:tc>
          <w:tcPr>
            <w:tcW w:w="3446" w:type="dxa"/>
            <w:vAlign w:val="center"/>
          </w:tcPr>
          <w:p w14:paraId="1A47575B" w14:textId="05F58FEA" w:rsidR="00242150" w:rsidRPr="008433F4" w:rsidRDefault="00242150" w:rsidP="00242150">
            <w:pPr>
              <w:spacing w:before="240" w:after="200" w:line="276" w:lineRule="auto"/>
              <w:jc w:val="center"/>
              <w:rPr>
                <w:sz w:val="22"/>
                <w:szCs w:val="22"/>
              </w:rPr>
            </w:pPr>
            <w:r w:rsidRPr="008433F4">
              <w:rPr>
                <w:sz w:val="22"/>
                <w:szCs w:val="22"/>
              </w:rPr>
              <w:t>Kutatók közötti együttműködés elősegítése</w:t>
            </w:r>
          </w:p>
        </w:tc>
        <w:tc>
          <w:tcPr>
            <w:tcW w:w="4877" w:type="dxa"/>
            <w:vAlign w:val="center"/>
          </w:tcPr>
          <w:p w14:paraId="3DEEFEA6"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75.000.000 Ft</w:t>
            </w:r>
          </w:p>
        </w:tc>
      </w:tr>
      <w:tr w:rsidR="00242150" w:rsidRPr="008433F4" w14:paraId="1EF7E99E" w14:textId="77777777" w:rsidTr="00BB06F4">
        <w:tc>
          <w:tcPr>
            <w:tcW w:w="3244" w:type="dxa"/>
          </w:tcPr>
          <w:p w14:paraId="231BB94F" w14:textId="77777777" w:rsidR="00242150" w:rsidRPr="008433F4" w:rsidRDefault="00242150" w:rsidP="00242150">
            <w:pPr>
              <w:numPr>
                <w:ilvl w:val="2"/>
                <w:numId w:val="42"/>
              </w:numPr>
              <w:spacing w:before="240" w:after="200" w:line="276" w:lineRule="auto"/>
              <w:rPr>
                <w:sz w:val="22"/>
                <w:szCs w:val="22"/>
              </w:rPr>
            </w:pPr>
            <w:r w:rsidRPr="008433F4">
              <w:rPr>
                <w:sz w:val="22"/>
                <w:szCs w:val="22"/>
              </w:rPr>
              <w:lastRenderedPageBreak/>
              <w:t>Kutatók közötti kommunikáció elősegítése</w:t>
            </w:r>
          </w:p>
        </w:tc>
        <w:tc>
          <w:tcPr>
            <w:tcW w:w="3318" w:type="dxa"/>
            <w:vAlign w:val="center"/>
          </w:tcPr>
          <w:p w14:paraId="7887E80C" w14:textId="5BFE7C50" w:rsidR="00242150" w:rsidRPr="008433F4" w:rsidRDefault="00242150" w:rsidP="00FB60C8">
            <w:pPr>
              <w:spacing w:line="276" w:lineRule="auto"/>
              <w:jc w:val="center"/>
              <w:rPr>
                <w:sz w:val="22"/>
                <w:szCs w:val="22"/>
              </w:rPr>
            </w:pPr>
            <w:r>
              <w:rPr>
                <w:sz w:val="22"/>
                <w:szCs w:val="22"/>
              </w:rPr>
              <w:t>Kőszegi Felsőbbfokú Tanulmányok Intézete</w:t>
            </w:r>
          </w:p>
        </w:tc>
        <w:tc>
          <w:tcPr>
            <w:tcW w:w="3446" w:type="dxa"/>
            <w:vAlign w:val="center"/>
          </w:tcPr>
          <w:p w14:paraId="79A0CEC2" w14:textId="3CE356DB" w:rsidR="00242150" w:rsidRPr="008433F4" w:rsidRDefault="00242150" w:rsidP="00242150">
            <w:pPr>
              <w:spacing w:before="240" w:after="200" w:line="276" w:lineRule="auto"/>
              <w:jc w:val="center"/>
              <w:rPr>
                <w:sz w:val="22"/>
                <w:szCs w:val="22"/>
              </w:rPr>
            </w:pPr>
            <w:r w:rsidRPr="008433F4">
              <w:rPr>
                <w:sz w:val="22"/>
                <w:szCs w:val="22"/>
              </w:rPr>
              <w:t>Egyetemközi Platform létrehozása az együttműködések segítésére</w:t>
            </w:r>
          </w:p>
        </w:tc>
        <w:tc>
          <w:tcPr>
            <w:tcW w:w="4877" w:type="dxa"/>
            <w:vAlign w:val="center"/>
          </w:tcPr>
          <w:p w14:paraId="2928D81F"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30.000.000 Ft</w:t>
            </w:r>
          </w:p>
        </w:tc>
      </w:tr>
      <w:tr w:rsidR="00242150" w:rsidRPr="008433F4" w14:paraId="4827C4EA" w14:textId="77777777" w:rsidTr="00BB06F4">
        <w:tc>
          <w:tcPr>
            <w:tcW w:w="3244" w:type="dxa"/>
            <w:shd w:val="clear" w:color="auto" w:fill="D9D9D9" w:themeFill="background1" w:themeFillShade="D9"/>
          </w:tcPr>
          <w:p w14:paraId="27CA0966" w14:textId="77777777" w:rsidR="00242150" w:rsidRPr="008433F4" w:rsidRDefault="00242150" w:rsidP="00242150">
            <w:pPr>
              <w:numPr>
                <w:ilvl w:val="1"/>
                <w:numId w:val="42"/>
              </w:numPr>
              <w:spacing w:before="240" w:after="200" w:line="276" w:lineRule="auto"/>
              <w:rPr>
                <w:sz w:val="22"/>
                <w:szCs w:val="22"/>
              </w:rPr>
            </w:pPr>
            <w:r w:rsidRPr="008433F4">
              <w:rPr>
                <w:sz w:val="22"/>
                <w:szCs w:val="22"/>
              </w:rPr>
              <w:t>Közös labor- és eszközfejlesztési program megvalósítása</w:t>
            </w:r>
          </w:p>
        </w:tc>
        <w:tc>
          <w:tcPr>
            <w:tcW w:w="3318" w:type="dxa"/>
            <w:shd w:val="clear" w:color="auto" w:fill="D9D9D9" w:themeFill="background1" w:themeFillShade="D9"/>
            <w:vAlign w:val="center"/>
          </w:tcPr>
          <w:p w14:paraId="3001A9EE" w14:textId="120B5E73" w:rsidR="00242150" w:rsidRPr="008433F4" w:rsidRDefault="00242150" w:rsidP="00FB60C8">
            <w:pPr>
              <w:spacing w:line="276" w:lineRule="auto"/>
              <w:jc w:val="center"/>
              <w:rPr>
                <w:sz w:val="22"/>
                <w:szCs w:val="22"/>
              </w:rPr>
            </w:pPr>
            <w:r>
              <w:rPr>
                <w:sz w:val="22"/>
                <w:szCs w:val="22"/>
              </w:rPr>
              <w:t>ELTE Gothard Jenő Multidiszciplináris Kutató Központ</w:t>
            </w:r>
          </w:p>
        </w:tc>
        <w:tc>
          <w:tcPr>
            <w:tcW w:w="3446" w:type="dxa"/>
            <w:shd w:val="clear" w:color="auto" w:fill="D9D9D9" w:themeFill="background1" w:themeFillShade="D9"/>
            <w:vAlign w:val="center"/>
          </w:tcPr>
          <w:p w14:paraId="0CD74DF9" w14:textId="10DE020F" w:rsidR="00242150" w:rsidRPr="008433F4" w:rsidRDefault="00242150" w:rsidP="00242150">
            <w:pPr>
              <w:spacing w:before="240" w:after="200" w:line="276" w:lineRule="auto"/>
              <w:jc w:val="center"/>
              <w:rPr>
                <w:sz w:val="22"/>
                <w:szCs w:val="22"/>
              </w:rPr>
            </w:pPr>
            <w:r w:rsidRPr="008433F4">
              <w:rPr>
                <w:sz w:val="22"/>
                <w:szCs w:val="22"/>
              </w:rPr>
              <w:t>4 kutatólabor létrehozása összesen 3 milliárd Ft értékben</w:t>
            </w:r>
          </w:p>
        </w:tc>
        <w:tc>
          <w:tcPr>
            <w:tcW w:w="4877" w:type="dxa"/>
            <w:shd w:val="clear" w:color="auto" w:fill="D9D9D9" w:themeFill="background1" w:themeFillShade="D9"/>
            <w:vAlign w:val="center"/>
          </w:tcPr>
          <w:p w14:paraId="3AD6FA9C" w14:textId="77777777" w:rsidR="00242150" w:rsidRPr="008433F4" w:rsidRDefault="00242150" w:rsidP="00242150">
            <w:pPr>
              <w:spacing w:before="120" w:after="120" w:line="276" w:lineRule="auto"/>
              <w:jc w:val="center"/>
              <w:rPr>
                <w:sz w:val="22"/>
                <w:szCs w:val="22"/>
              </w:rPr>
            </w:pPr>
            <w:r w:rsidRPr="008433F4">
              <w:rPr>
                <w:sz w:val="22"/>
                <w:szCs w:val="22"/>
              </w:rPr>
              <w:t>Eszközök becsült értéke: 120.000.000 Ft</w:t>
            </w:r>
          </w:p>
          <w:p w14:paraId="64591281"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47.000.000 Ft</w:t>
            </w:r>
          </w:p>
        </w:tc>
      </w:tr>
      <w:tr w:rsidR="00242150" w:rsidRPr="008433F4" w14:paraId="2D3ABD66" w14:textId="77777777" w:rsidTr="00BB06F4">
        <w:tc>
          <w:tcPr>
            <w:tcW w:w="3244" w:type="dxa"/>
          </w:tcPr>
          <w:p w14:paraId="38BA2DFC"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Tiszta szoba létrehozása űripari eszköz-fejlesztésekhez</w:t>
            </w:r>
          </w:p>
        </w:tc>
        <w:tc>
          <w:tcPr>
            <w:tcW w:w="3318" w:type="dxa"/>
            <w:vAlign w:val="center"/>
          </w:tcPr>
          <w:p w14:paraId="2EA2C055" w14:textId="607BD6D1" w:rsidR="00242150" w:rsidRPr="008433F4" w:rsidRDefault="00242150"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5982E261" w14:textId="4AE0D6F1" w:rsidR="00242150" w:rsidRPr="008433F4" w:rsidRDefault="00242150" w:rsidP="00242150">
            <w:pPr>
              <w:spacing w:before="240" w:after="200" w:line="276" w:lineRule="auto"/>
              <w:jc w:val="center"/>
              <w:rPr>
                <w:sz w:val="22"/>
                <w:szCs w:val="22"/>
              </w:rPr>
            </w:pPr>
            <w:r w:rsidRPr="008433F4">
              <w:rPr>
                <w:sz w:val="22"/>
                <w:szCs w:val="22"/>
              </w:rPr>
              <w:t>Tiszta szobás hazai fejlesztések megvalósítása</w:t>
            </w:r>
          </w:p>
        </w:tc>
        <w:tc>
          <w:tcPr>
            <w:tcW w:w="4877" w:type="dxa"/>
            <w:vAlign w:val="center"/>
          </w:tcPr>
          <w:p w14:paraId="0D33882C" w14:textId="77777777" w:rsidR="00242150" w:rsidRPr="008433F4" w:rsidRDefault="00242150" w:rsidP="00242150">
            <w:pPr>
              <w:spacing w:before="120" w:after="120" w:line="276" w:lineRule="auto"/>
              <w:jc w:val="center"/>
              <w:rPr>
                <w:sz w:val="22"/>
                <w:szCs w:val="22"/>
              </w:rPr>
            </w:pPr>
            <w:r w:rsidRPr="008433F4">
              <w:rPr>
                <w:sz w:val="22"/>
                <w:szCs w:val="22"/>
              </w:rPr>
              <w:t>Eszközök becsült értéke: 50.000.000 Ft</w:t>
            </w:r>
          </w:p>
          <w:p w14:paraId="0CFBA6CD"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22.000.000 Ft</w:t>
            </w:r>
          </w:p>
        </w:tc>
      </w:tr>
      <w:tr w:rsidR="00242150" w:rsidRPr="008433F4" w14:paraId="5EDD960F" w14:textId="77777777" w:rsidTr="00BB06F4">
        <w:tc>
          <w:tcPr>
            <w:tcW w:w="3244" w:type="dxa"/>
          </w:tcPr>
          <w:p w14:paraId="4180AB00"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Műtéti robot tesztelési, oktatási infrastruktúra</w:t>
            </w:r>
          </w:p>
        </w:tc>
        <w:tc>
          <w:tcPr>
            <w:tcW w:w="3318" w:type="dxa"/>
            <w:vAlign w:val="center"/>
          </w:tcPr>
          <w:p w14:paraId="4144306D" w14:textId="1F953167" w:rsidR="00242150" w:rsidRPr="008433F4" w:rsidRDefault="00242150" w:rsidP="00FB60C8">
            <w:pPr>
              <w:spacing w:line="276" w:lineRule="auto"/>
              <w:jc w:val="center"/>
              <w:rPr>
                <w:sz w:val="22"/>
                <w:szCs w:val="22"/>
              </w:rPr>
            </w:pPr>
            <w:r>
              <w:rPr>
                <w:sz w:val="22"/>
                <w:szCs w:val="22"/>
              </w:rPr>
              <w:t>Markusovszky Egyetemi Oktató Kórház</w:t>
            </w:r>
          </w:p>
        </w:tc>
        <w:tc>
          <w:tcPr>
            <w:tcW w:w="3446" w:type="dxa"/>
            <w:vAlign w:val="center"/>
          </w:tcPr>
          <w:p w14:paraId="002CFAA4" w14:textId="34B93C1F" w:rsidR="00242150" w:rsidRPr="008433F4" w:rsidRDefault="00242150" w:rsidP="00242150">
            <w:pPr>
              <w:spacing w:before="240" w:after="200" w:line="276" w:lineRule="auto"/>
              <w:jc w:val="center"/>
              <w:rPr>
                <w:sz w:val="22"/>
                <w:szCs w:val="22"/>
              </w:rPr>
            </w:pPr>
            <w:r w:rsidRPr="008433F4">
              <w:rPr>
                <w:sz w:val="22"/>
                <w:szCs w:val="22"/>
              </w:rPr>
              <w:t>Saját műtéti roboteszköz beszerzése</w:t>
            </w:r>
          </w:p>
        </w:tc>
        <w:tc>
          <w:tcPr>
            <w:tcW w:w="4877" w:type="dxa"/>
            <w:vAlign w:val="center"/>
          </w:tcPr>
          <w:p w14:paraId="58981EAC" w14:textId="77777777" w:rsidR="00242150" w:rsidRPr="008433F4" w:rsidRDefault="00242150" w:rsidP="00242150">
            <w:pPr>
              <w:spacing w:before="120" w:after="120" w:line="276" w:lineRule="auto"/>
              <w:jc w:val="center"/>
              <w:rPr>
                <w:sz w:val="22"/>
                <w:szCs w:val="22"/>
              </w:rPr>
            </w:pPr>
            <w:r w:rsidRPr="008433F4">
              <w:rPr>
                <w:sz w:val="22"/>
                <w:szCs w:val="22"/>
              </w:rPr>
              <w:t>További pontosítást igényel</w:t>
            </w:r>
          </w:p>
        </w:tc>
      </w:tr>
      <w:tr w:rsidR="00242150" w:rsidRPr="008433F4" w14:paraId="094B16F0" w14:textId="77777777" w:rsidTr="00BB06F4">
        <w:tc>
          <w:tcPr>
            <w:tcW w:w="3244" w:type="dxa"/>
          </w:tcPr>
          <w:p w14:paraId="75D2A30D"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Ipari célú robot tesztkörnyezet kialakítása</w:t>
            </w:r>
          </w:p>
        </w:tc>
        <w:tc>
          <w:tcPr>
            <w:tcW w:w="3318" w:type="dxa"/>
            <w:vAlign w:val="center"/>
          </w:tcPr>
          <w:p w14:paraId="30607537" w14:textId="3B445163" w:rsidR="00242150" w:rsidRPr="008433F4" w:rsidRDefault="00242150" w:rsidP="00FB60C8">
            <w:pPr>
              <w:spacing w:line="276" w:lineRule="auto"/>
              <w:jc w:val="center"/>
              <w:rPr>
                <w:sz w:val="22"/>
                <w:szCs w:val="22"/>
              </w:rPr>
            </w:pPr>
            <w:r>
              <w:rPr>
                <w:sz w:val="22"/>
                <w:szCs w:val="22"/>
              </w:rPr>
              <w:t>Pannon Gazdasági Hálózat</w:t>
            </w:r>
          </w:p>
        </w:tc>
        <w:tc>
          <w:tcPr>
            <w:tcW w:w="3446" w:type="dxa"/>
            <w:vAlign w:val="center"/>
          </w:tcPr>
          <w:p w14:paraId="2CC60F41" w14:textId="7002A428" w:rsidR="00242150" w:rsidRPr="008433F4" w:rsidRDefault="00242150" w:rsidP="00242150">
            <w:pPr>
              <w:spacing w:before="240" w:after="200" w:line="276" w:lineRule="auto"/>
              <w:jc w:val="center"/>
              <w:rPr>
                <w:sz w:val="22"/>
                <w:szCs w:val="22"/>
              </w:rPr>
            </w:pPr>
            <w:r w:rsidRPr="008433F4">
              <w:rPr>
                <w:sz w:val="22"/>
                <w:szCs w:val="22"/>
              </w:rPr>
              <w:t>Regionális gazdasági fejlődés támogatása modern és innovatív kutatási és fejlesztési környezettel</w:t>
            </w:r>
          </w:p>
        </w:tc>
        <w:tc>
          <w:tcPr>
            <w:tcW w:w="4877" w:type="dxa"/>
            <w:vAlign w:val="center"/>
          </w:tcPr>
          <w:p w14:paraId="4543E8E2" w14:textId="77777777" w:rsidR="00242150" w:rsidRPr="008433F4" w:rsidRDefault="00242150" w:rsidP="00242150">
            <w:pPr>
              <w:spacing w:before="120" w:after="120" w:line="276" w:lineRule="auto"/>
              <w:jc w:val="center"/>
              <w:rPr>
                <w:sz w:val="22"/>
                <w:szCs w:val="22"/>
              </w:rPr>
            </w:pPr>
            <w:r w:rsidRPr="008433F4">
              <w:rPr>
                <w:sz w:val="22"/>
                <w:szCs w:val="22"/>
              </w:rPr>
              <w:t>Eszközök becsült értéke: 70.000.000 Ft</w:t>
            </w:r>
          </w:p>
          <w:p w14:paraId="594A0FC0"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25.000.000 Ft</w:t>
            </w:r>
          </w:p>
        </w:tc>
      </w:tr>
      <w:tr w:rsidR="00242150" w:rsidRPr="008433F4" w14:paraId="31EA0861" w14:textId="77777777" w:rsidTr="00BB06F4">
        <w:tc>
          <w:tcPr>
            <w:tcW w:w="3244" w:type="dxa"/>
          </w:tcPr>
          <w:p w14:paraId="20BBB507"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Intervenciós és kardiovaszkuláris labor kutatási céllal</w:t>
            </w:r>
          </w:p>
        </w:tc>
        <w:tc>
          <w:tcPr>
            <w:tcW w:w="3318" w:type="dxa"/>
            <w:vAlign w:val="center"/>
          </w:tcPr>
          <w:p w14:paraId="0BE47570" w14:textId="0247F6D8" w:rsidR="00242150" w:rsidRPr="008433F4" w:rsidRDefault="00242150" w:rsidP="00FB60C8">
            <w:pPr>
              <w:spacing w:line="276" w:lineRule="auto"/>
              <w:jc w:val="center"/>
              <w:rPr>
                <w:sz w:val="22"/>
                <w:szCs w:val="22"/>
              </w:rPr>
            </w:pPr>
            <w:r>
              <w:rPr>
                <w:sz w:val="22"/>
                <w:szCs w:val="22"/>
              </w:rPr>
              <w:t>Markusovszky Egyetemi Oktató Kórház</w:t>
            </w:r>
          </w:p>
        </w:tc>
        <w:tc>
          <w:tcPr>
            <w:tcW w:w="3446" w:type="dxa"/>
            <w:vAlign w:val="center"/>
          </w:tcPr>
          <w:p w14:paraId="5C1C9E17" w14:textId="7F7D7AFF" w:rsidR="00242150" w:rsidRPr="008433F4" w:rsidRDefault="00242150" w:rsidP="00242150">
            <w:pPr>
              <w:spacing w:before="240" w:after="200" w:line="276" w:lineRule="auto"/>
              <w:jc w:val="center"/>
              <w:rPr>
                <w:sz w:val="22"/>
                <w:szCs w:val="22"/>
              </w:rPr>
            </w:pPr>
            <w:r w:rsidRPr="008433F4">
              <w:rPr>
                <w:sz w:val="22"/>
                <w:szCs w:val="22"/>
              </w:rPr>
              <w:t>Meglévő eszközök célirányos fejlesztése, tesztkörnyezetként hasznosítása</w:t>
            </w:r>
          </w:p>
        </w:tc>
        <w:tc>
          <w:tcPr>
            <w:tcW w:w="4877" w:type="dxa"/>
            <w:vAlign w:val="center"/>
          </w:tcPr>
          <w:p w14:paraId="50E9BC4F" w14:textId="77777777" w:rsidR="00242150" w:rsidRPr="008433F4" w:rsidRDefault="00242150" w:rsidP="00242150">
            <w:pPr>
              <w:spacing w:before="120" w:after="120" w:line="276" w:lineRule="auto"/>
              <w:jc w:val="center"/>
              <w:rPr>
                <w:sz w:val="22"/>
                <w:szCs w:val="22"/>
              </w:rPr>
            </w:pPr>
            <w:r w:rsidRPr="008433F4">
              <w:rPr>
                <w:sz w:val="22"/>
                <w:szCs w:val="22"/>
              </w:rPr>
              <w:t>További pontosítást igényel</w:t>
            </w:r>
          </w:p>
        </w:tc>
      </w:tr>
      <w:tr w:rsidR="00242150" w:rsidRPr="008433F4" w14:paraId="627ECD9B" w14:textId="77777777" w:rsidTr="00BB06F4">
        <w:tc>
          <w:tcPr>
            <w:tcW w:w="3244" w:type="dxa"/>
          </w:tcPr>
          <w:p w14:paraId="7A50375E"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lastRenderedPageBreak/>
              <w:t>Készségfejlesztő labor létrehozása</w:t>
            </w:r>
          </w:p>
        </w:tc>
        <w:tc>
          <w:tcPr>
            <w:tcW w:w="3318" w:type="dxa"/>
            <w:vAlign w:val="center"/>
          </w:tcPr>
          <w:p w14:paraId="1F769701" w14:textId="4C84205E" w:rsidR="00242150" w:rsidRPr="008433F4" w:rsidRDefault="00242150" w:rsidP="00FB60C8">
            <w:pPr>
              <w:spacing w:line="276" w:lineRule="auto"/>
              <w:jc w:val="center"/>
              <w:rPr>
                <w:sz w:val="22"/>
                <w:szCs w:val="22"/>
              </w:rPr>
            </w:pPr>
            <w:r>
              <w:rPr>
                <w:sz w:val="22"/>
                <w:szCs w:val="22"/>
              </w:rPr>
              <w:t>Pécsi Tudományegyetem Egészségtudományi Kar</w:t>
            </w:r>
          </w:p>
        </w:tc>
        <w:tc>
          <w:tcPr>
            <w:tcW w:w="3446" w:type="dxa"/>
            <w:vAlign w:val="center"/>
          </w:tcPr>
          <w:p w14:paraId="726911F3" w14:textId="5679F346" w:rsidR="00242150" w:rsidRPr="008433F4" w:rsidRDefault="00242150" w:rsidP="00242150">
            <w:pPr>
              <w:spacing w:before="240" w:after="200" w:line="276" w:lineRule="auto"/>
              <w:jc w:val="center"/>
              <w:rPr>
                <w:sz w:val="22"/>
                <w:szCs w:val="22"/>
              </w:rPr>
            </w:pPr>
            <w:r w:rsidRPr="008433F4">
              <w:rPr>
                <w:sz w:val="22"/>
                <w:szCs w:val="22"/>
              </w:rPr>
              <w:t>Modern skill labor létrehozása a gyakorlati oktatás támogatása érdekében</w:t>
            </w:r>
          </w:p>
        </w:tc>
        <w:tc>
          <w:tcPr>
            <w:tcW w:w="4877" w:type="dxa"/>
            <w:vAlign w:val="center"/>
          </w:tcPr>
          <w:p w14:paraId="43E27A68" w14:textId="77777777" w:rsidR="00242150" w:rsidRPr="008433F4" w:rsidRDefault="00242150" w:rsidP="00242150">
            <w:pPr>
              <w:spacing w:before="120" w:after="120" w:line="276" w:lineRule="auto"/>
              <w:jc w:val="center"/>
              <w:rPr>
                <w:sz w:val="22"/>
                <w:szCs w:val="22"/>
              </w:rPr>
            </w:pPr>
            <w:r w:rsidRPr="008433F4">
              <w:rPr>
                <w:sz w:val="22"/>
                <w:szCs w:val="22"/>
              </w:rPr>
              <w:t>További pontosítást igényel</w:t>
            </w:r>
          </w:p>
        </w:tc>
      </w:tr>
      <w:tr w:rsidR="00242150" w:rsidRPr="008433F4" w14:paraId="199DF58C" w14:textId="77777777" w:rsidTr="00BB06F4">
        <w:tc>
          <w:tcPr>
            <w:tcW w:w="3244" w:type="dxa"/>
          </w:tcPr>
          <w:p w14:paraId="35A2ADBE"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Korszerű analitikai és táplálkozástudományi laboratórium kialakítása</w:t>
            </w:r>
          </w:p>
        </w:tc>
        <w:tc>
          <w:tcPr>
            <w:tcW w:w="3318" w:type="dxa"/>
            <w:vAlign w:val="center"/>
          </w:tcPr>
          <w:p w14:paraId="429CA2A8" w14:textId="6A6685C9" w:rsidR="00242150" w:rsidRPr="008433F4" w:rsidRDefault="00242150" w:rsidP="00FB60C8">
            <w:pPr>
              <w:spacing w:line="276" w:lineRule="auto"/>
              <w:jc w:val="center"/>
              <w:rPr>
                <w:sz w:val="22"/>
                <w:szCs w:val="22"/>
              </w:rPr>
            </w:pPr>
            <w:r>
              <w:rPr>
                <w:sz w:val="22"/>
                <w:szCs w:val="22"/>
              </w:rPr>
              <w:t>Pécsi Tudományegyetem Egészségtudományi Kar</w:t>
            </w:r>
          </w:p>
        </w:tc>
        <w:tc>
          <w:tcPr>
            <w:tcW w:w="3446" w:type="dxa"/>
            <w:vAlign w:val="center"/>
          </w:tcPr>
          <w:p w14:paraId="3CF02438" w14:textId="238BBB49" w:rsidR="00242150" w:rsidRPr="008433F4" w:rsidRDefault="00242150" w:rsidP="00242150">
            <w:pPr>
              <w:spacing w:before="240" w:after="200" w:line="276" w:lineRule="auto"/>
              <w:jc w:val="center"/>
              <w:rPr>
                <w:sz w:val="22"/>
                <w:szCs w:val="22"/>
              </w:rPr>
            </w:pPr>
            <w:r w:rsidRPr="008433F4">
              <w:rPr>
                <w:sz w:val="22"/>
                <w:szCs w:val="22"/>
              </w:rPr>
              <w:t>Dietetikus alapképzés és szakmai továbbképzések indítása</w:t>
            </w:r>
          </w:p>
        </w:tc>
        <w:tc>
          <w:tcPr>
            <w:tcW w:w="4877" w:type="dxa"/>
            <w:vAlign w:val="center"/>
          </w:tcPr>
          <w:p w14:paraId="63AA5C25" w14:textId="77777777" w:rsidR="00242150" w:rsidRPr="008433F4" w:rsidRDefault="00242150" w:rsidP="00242150">
            <w:pPr>
              <w:spacing w:before="120" w:after="120" w:line="276" w:lineRule="auto"/>
              <w:jc w:val="center"/>
              <w:rPr>
                <w:sz w:val="22"/>
                <w:szCs w:val="22"/>
              </w:rPr>
            </w:pPr>
            <w:r w:rsidRPr="008433F4">
              <w:rPr>
                <w:sz w:val="22"/>
                <w:szCs w:val="22"/>
              </w:rPr>
              <w:t>További pontosítást igényel</w:t>
            </w:r>
          </w:p>
        </w:tc>
      </w:tr>
      <w:tr w:rsidR="00242150" w:rsidRPr="008433F4" w14:paraId="1E775114" w14:textId="77777777" w:rsidTr="00BB06F4">
        <w:tc>
          <w:tcPr>
            <w:tcW w:w="3244" w:type="dxa"/>
            <w:shd w:val="clear" w:color="auto" w:fill="D9D9D9" w:themeFill="background1" w:themeFillShade="D9"/>
          </w:tcPr>
          <w:p w14:paraId="5BE1CA3C" w14:textId="77777777" w:rsidR="00242150" w:rsidRPr="008433F4" w:rsidRDefault="00242150" w:rsidP="00242150">
            <w:pPr>
              <w:numPr>
                <w:ilvl w:val="1"/>
                <w:numId w:val="41"/>
              </w:numPr>
              <w:spacing w:before="240" w:after="200" w:line="276" w:lineRule="auto"/>
              <w:rPr>
                <w:sz w:val="22"/>
                <w:szCs w:val="22"/>
              </w:rPr>
            </w:pPr>
            <w:r w:rsidRPr="008433F4">
              <w:rPr>
                <w:sz w:val="22"/>
                <w:szCs w:val="22"/>
              </w:rPr>
              <w:t>Helyi ökoszisztéma kapcsolatok szervezése</w:t>
            </w:r>
          </w:p>
        </w:tc>
        <w:tc>
          <w:tcPr>
            <w:tcW w:w="3318" w:type="dxa"/>
            <w:shd w:val="clear" w:color="auto" w:fill="D9D9D9" w:themeFill="background1" w:themeFillShade="D9"/>
            <w:vAlign w:val="center"/>
          </w:tcPr>
          <w:p w14:paraId="6A07AD3C" w14:textId="7FFE22EB" w:rsidR="00242150" w:rsidRPr="008433F4" w:rsidRDefault="00242150" w:rsidP="00FB60C8">
            <w:pPr>
              <w:spacing w:line="276" w:lineRule="auto"/>
              <w:jc w:val="center"/>
              <w:rPr>
                <w:sz w:val="22"/>
                <w:szCs w:val="22"/>
              </w:rPr>
            </w:pPr>
            <w:r>
              <w:rPr>
                <w:sz w:val="22"/>
                <w:szCs w:val="22"/>
              </w:rPr>
              <w:t>Pannon Gazdasági Hálózat</w:t>
            </w:r>
          </w:p>
        </w:tc>
        <w:tc>
          <w:tcPr>
            <w:tcW w:w="3446" w:type="dxa"/>
            <w:shd w:val="clear" w:color="auto" w:fill="D9D9D9" w:themeFill="background1" w:themeFillShade="D9"/>
            <w:vAlign w:val="center"/>
          </w:tcPr>
          <w:p w14:paraId="0018397E" w14:textId="0E18D748" w:rsidR="00242150" w:rsidRPr="008433F4" w:rsidRDefault="00242150" w:rsidP="00242150">
            <w:pPr>
              <w:spacing w:before="240" w:after="200" w:line="276" w:lineRule="auto"/>
              <w:jc w:val="center"/>
              <w:rPr>
                <w:sz w:val="22"/>
                <w:szCs w:val="22"/>
              </w:rPr>
            </w:pPr>
            <w:r w:rsidRPr="008433F4">
              <w:rPr>
                <w:sz w:val="22"/>
                <w:szCs w:val="22"/>
              </w:rPr>
              <w:t>Évente 1 alkalommal összesen 1.500 lakos elérése, 5 iskolai bemutató és 5 sajtómegjelenés</w:t>
            </w:r>
          </w:p>
        </w:tc>
        <w:tc>
          <w:tcPr>
            <w:tcW w:w="4877" w:type="dxa"/>
            <w:shd w:val="clear" w:color="auto" w:fill="D9D9D9" w:themeFill="background1" w:themeFillShade="D9"/>
            <w:vAlign w:val="center"/>
          </w:tcPr>
          <w:p w14:paraId="3C623425"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74.000.000 Ft</w:t>
            </w:r>
          </w:p>
        </w:tc>
      </w:tr>
      <w:tr w:rsidR="00242150" w:rsidRPr="008433F4" w14:paraId="14CB9DC3" w14:textId="77777777" w:rsidTr="00BB06F4">
        <w:tc>
          <w:tcPr>
            <w:tcW w:w="3244" w:type="dxa"/>
          </w:tcPr>
          <w:p w14:paraId="626E2103"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 xml:space="preserve">Koordinált lakossági nyílt bemutatók szervezése </w:t>
            </w:r>
          </w:p>
        </w:tc>
        <w:tc>
          <w:tcPr>
            <w:tcW w:w="3318" w:type="dxa"/>
            <w:vAlign w:val="center"/>
          </w:tcPr>
          <w:p w14:paraId="31FCBE01" w14:textId="0DD22671" w:rsidR="00242150" w:rsidRPr="008433F4" w:rsidRDefault="00242150"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35F56B7F" w14:textId="438DCCF5" w:rsidR="00242150" w:rsidRPr="008433F4" w:rsidRDefault="00242150" w:rsidP="00242150">
            <w:pPr>
              <w:spacing w:before="240" w:after="200" w:line="276" w:lineRule="auto"/>
              <w:jc w:val="center"/>
              <w:rPr>
                <w:sz w:val="22"/>
                <w:szCs w:val="22"/>
              </w:rPr>
            </w:pPr>
            <w:r w:rsidRPr="008433F4">
              <w:rPr>
                <w:sz w:val="22"/>
                <w:szCs w:val="22"/>
              </w:rPr>
              <w:t>Interaktív bemutatókkal tudományos ismeretek közelebb hozása a lakossághoz</w:t>
            </w:r>
          </w:p>
        </w:tc>
        <w:tc>
          <w:tcPr>
            <w:tcW w:w="4877" w:type="dxa"/>
            <w:vAlign w:val="center"/>
          </w:tcPr>
          <w:p w14:paraId="2329C732"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10.000.000 Ft</w:t>
            </w:r>
          </w:p>
        </w:tc>
      </w:tr>
      <w:tr w:rsidR="00242150" w:rsidRPr="008433F4" w14:paraId="31CEE5D6" w14:textId="77777777" w:rsidTr="00BB06F4">
        <w:tc>
          <w:tcPr>
            <w:tcW w:w="3244" w:type="dxa"/>
          </w:tcPr>
          <w:p w14:paraId="626FF816"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Közérthető publikációk terjesztése</w:t>
            </w:r>
          </w:p>
        </w:tc>
        <w:tc>
          <w:tcPr>
            <w:tcW w:w="3318" w:type="dxa"/>
            <w:vAlign w:val="center"/>
          </w:tcPr>
          <w:p w14:paraId="72F8736D" w14:textId="6F9C77F9" w:rsidR="00242150" w:rsidRPr="008433F4" w:rsidRDefault="00242150" w:rsidP="00FB60C8">
            <w:pPr>
              <w:spacing w:line="276" w:lineRule="auto"/>
              <w:jc w:val="center"/>
              <w:rPr>
                <w:sz w:val="22"/>
                <w:szCs w:val="22"/>
              </w:rPr>
            </w:pPr>
            <w:r>
              <w:rPr>
                <w:sz w:val="22"/>
                <w:szCs w:val="22"/>
              </w:rPr>
              <w:t>Pannon Gazdasági Hálózat</w:t>
            </w:r>
          </w:p>
        </w:tc>
        <w:tc>
          <w:tcPr>
            <w:tcW w:w="3446" w:type="dxa"/>
            <w:vAlign w:val="center"/>
          </w:tcPr>
          <w:p w14:paraId="7C8D514F" w14:textId="4811EE86" w:rsidR="00242150" w:rsidRPr="008433F4" w:rsidRDefault="00242150" w:rsidP="00242150">
            <w:pPr>
              <w:spacing w:before="240" w:after="200" w:line="276" w:lineRule="auto"/>
              <w:jc w:val="center"/>
              <w:rPr>
                <w:sz w:val="22"/>
                <w:szCs w:val="22"/>
              </w:rPr>
            </w:pPr>
            <w:r w:rsidRPr="008433F4">
              <w:rPr>
                <w:sz w:val="22"/>
                <w:szCs w:val="22"/>
              </w:rPr>
              <w:t>Helyi lakosok és az üzleti szféra szereplőinek bekapcsolása a városi fejlesztésekbe</w:t>
            </w:r>
          </w:p>
        </w:tc>
        <w:tc>
          <w:tcPr>
            <w:tcW w:w="4877" w:type="dxa"/>
            <w:vAlign w:val="center"/>
          </w:tcPr>
          <w:p w14:paraId="5475446D"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10.000.000 Ft</w:t>
            </w:r>
          </w:p>
        </w:tc>
      </w:tr>
      <w:tr w:rsidR="00242150" w:rsidRPr="008433F4" w14:paraId="01D8F8F3" w14:textId="77777777" w:rsidTr="00BB06F4">
        <w:tc>
          <w:tcPr>
            <w:tcW w:w="3244" w:type="dxa"/>
          </w:tcPr>
          <w:p w14:paraId="69540D38"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t>Pályaorientációs helyszín biztosítása</w:t>
            </w:r>
          </w:p>
        </w:tc>
        <w:tc>
          <w:tcPr>
            <w:tcW w:w="3318" w:type="dxa"/>
            <w:vAlign w:val="center"/>
          </w:tcPr>
          <w:p w14:paraId="4E08FA9E" w14:textId="04B8B254" w:rsidR="00242150" w:rsidRPr="008433F4" w:rsidRDefault="00242150" w:rsidP="00FB60C8">
            <w:pPr>
              <w:spacing w:line="276" w:lineRule="auto"/>
              <w:jc w:val="center"/>
              <w:rPr>
                <w:sz w:val="22"/>
                <w:szCs w:val="22"/>
              </w:rPr>
            </w:pPr>
            <w:r>
              <w:rPr>
                <w:sz w:val="22"/>
                <w:szCs w:val="22"/>
              </w:rPr>
              <w:t>Pannon Gazdasági Hálózat</w:t>
            </w:r>
          </w:p>
        </w:tc>
        <w:tc>
          <w:tcPr>
            <w:tcW w:w="3446" w:type="dxa"/>
            <w:vAlign w:val="center"/>
          </w:tcPr>
          <w:p w14:paraId="588C0C50" w14:textId="40711A41" w:rsidR="00242150" w:rsidRPr="008433F4" w:rsidRDefault="00242150" w:rsidP="00242150">
            <w:pPr>
              <w:spacing w:before="240" w:after="200" w:line="276" w:lineRule="auto"/>
              <w:jc w:val="center"/>
              <w:rPr>
                <w:sz w:val="22"/>
                <w:szCs w:val="22"/>
              </w:rPr>
            </w:pPr>
            <w:r w:rsidRPr="008433F4">
              <w:rPr>
                <w:sz w:val="22"/>
                <w:szCs w:val="22"/>
              </w:rPr>
              <w:t>Kutatóhelyek bekapcsolása a pályaorientációs folyamatba</w:t>
            </w:r>
          </w:p>
        </w:tc>
        <w:tc>
          <w:tcPr>
            <w:tcW w:w="4877" w:type="dxa"/>
            <w:vAlign w:val="center"/>
          </w:tcPr>
          <w:p w14:paraId="0FC13348"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1.000.000 Ft</w:t>
            </w:r>
          </w:p>
        </w:tc>
      </w:tr>
      <w:tr w:rsidR="00242150" w:rsidRPr="008433F4" w14:paraId="020D7FC5" w14:textId="77777777" w:rsidTr="00BB06F4">
        <w:tc>
          <w:tcPr>
            <w:tcW w:w="3244" w:type="dxa"/>
          </w:tcPr>
          <w:p w14:paraId="7BD320B2" w14:textId="77777777" w:rsidR="00242150" w:rsidRPr="008433F4" w:rsidRDefault="00242150" w:rsidP="00242150">
            <w:pPr>
              <w:numPr>
                <w:ilvl w:val="2"/>
                <w:numId w:val="41"/>
              </w:numPr>
              <w:spacing w:before="240" w:after="200" w:line="276" w:lineRule="auto"/>
              <w:rPr>
                <w:sz w:val="22"/>
                <w:szCs w:val="22"/>
              </w:rPr>
            </w:pPr>
            <w:r w:rsidRPr="008433F4">
              <w:rPr>
                <w:sz w:val="22"/>
                <w:szCs w:val="22"/>
              </w:rPr>
              <w:lastRenderedPageBreak/>
              <w:t>Vállalati kapcsolatok erősítése</w:t>
            </w:r>
          </w:p>
        </w:tc>
        <w:tc>
          <w:tcPr>
            <w:tcW w:w="3318" w:type="dxa"/>
            <w:vAlign w:val="center"/>
          </w:tcPr>
          <w:p w14:paraId="4DFDB69A" w14:textId="50E1FA95" w:rsidR="00242150" w:rsidRPr="008433F4" w:rsidRDefault="00242150" w:rsidP="00FB60C8">
            <w:pPr>
              <w:spacing w:line="276" w:lineRule="auto"/>
              <w:jc w:val="center"/>
              <w:rPr>
                <w:sz w:val="22"/>
                <w:szCs w:val="22"/>
              </w:rPr>
            </w:pPr>
            <w:r>
              <w:rPr>
                <w:sz w:val="22"/>
                <w:szCs w:val="22"/>
              </w:rPr>
              <w:t>Kőszegi Felsőbbfokú Tanulmányok Intézete</w:t>
            </w:r>
          </w:p>
        </w:tc>
        <w:tc>
          <w:tcPr>
            <w:tcW w:w="3446" w:type="dxa"/>
            <w:vAlign w:val="center"/>
          </w:tcPr>
          <w:p w14:paraId="6D9A4320" w14:textId="4983526B" w:rsidR="00242150" w:rsidRPr="008433F4" w:rsidRDefault="00242150" w:rsidP="00242150">
            <w:pPr>
              <w:spacing w:before="240" w:after="200" w:line="276" w:lineRule="auto"/>
              <w:jc w:val="center"/>
              <w:rPr>
                <w:sz w:val="22"/>
                <w:szCs w:val="22"/>
              </w:rPr>
            </w:pPr>
            <w:r w:rsidRPr="008433F4">
              <w:rPr>
                <w:sz w:val="22"/>
                <w:szCs w:val="22"/>
              </w:rPr>
              <w:t>Innovatív vállalkozói ötletek generálása, mentorálás megvalósítása</w:t>
            </w:r>
          </w:p>
        </w:tc>
        <w:tc>
          <w:tcPr>
            <w:tcW w:w="4877" w:type="dxa"/>
            <w:vAlign w:val="center"/>
          </w:tcPr>
          <w:p w14:paraId="520E1A23"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50.000.000 Ft</w:t>
            </w:r>
          </w:p>
        </w:tc>
      </w:tr>
      <w:tr w:rsidR="00242150" w:rsidRPr="008433F4" w14:paraId="71DAE1C9" w14:textId="77777777" w:rsidTr="00BB06F4">
        <w:tc>
          <w:tcPr>
            <w:tcW w:w="3244" w:type="dxa"/>
          </w:tcPr>
          <w:p w14:paraId="5AEB4DE1" w14:textId="77777777" w:rsidR="00242150" w:rsidRPr="008433F4" w:rsidRDefault="00242150" w:rsidP="00DF10BA">
            <w:pPr>
              <w:numPr>
                <w:ilvl w:val="2"/>
                <w:numId w:val="41"/>
              </w:numPr>
              <w:spacing w:before="240" w:after="200" w:line="276" w:lineRule="auto"/>
              <w:rPr>
                <w:sz w:val="22"/>
                <w:szCs w:val="22"/>
              </w:rPr>
            </w:pPr>
            <w:r w:rsidRPr="008433F4">
              <w:rPr>
                <w:sz w:val="22"/>
                <w:szCs w:val="22"/>
              </w:rPr>
              <w:t>Éves HR matchmaking fórum szervezés</w:t>
            </w:r>
          </w:p>
        </w:tc>
        <w:tc>
          <w:tcPr>
            <w:tcW w:w="3318" w:type="dxa"/>
            <w:vAlign w:val="center"/>
          </w:tcPr>
          <w:p w14:paraId="209C1F58" w14:textId="102B681C" w:rsidR="00242150" w:rsidRPr="008433F4" w:rsidRDefault="00242150" w:rsidP="00FB60C8">
            <w:pPr>
              <w:spacing w:line="276" w:lineRule="auto"/>
              <w:jc w:val="center"/>
              <w:rPr>
                <w:sz w:val="22"/>
                <w:szCs w:val="22"/>
              </w:rPr>
            </w:pPr>
            <w:r>
              <w:rPr>
                <w:sz w:val="22"/>
                <w:szCs w:val="22"/>
              </w:rPr>
              <w:t>Pannon Gazdasági Hálózat</w:t>
            </w:r>
          </w:p>
        </w:tc>
        <w:tc>
          <w:tcPr>
            <w:tcW w:w="3446" w:type="dxa"/>
            <w:vAlign w:val="center"/>
          </w:tcPr>
          <w:p w14:paraId="10179C1E" w14:textId="195302B8" w:rsidR="00242150" w:rsidRPr="008433F4" w:rsidRDefault="00242150" w:rsidP="00242150">
            <w:pPr>
              <w:spacing w:before="240" w:after="200" w:line="276" w:lineRule="auto"/>
              <w:jc w:val="center"/>
              <w:rPr>
                <w:sz w:val="22"/>
                <w:szCs w:val="22"/>
              </w:rPr>
            </w:pPr>
            <w:r w:rsidRPr="008433F4">
              <w:rPr>
                <w:sz w:val="22"/>
                <w:szCs w:val="22"/>
              </w:rPr>
              <w:t>Évente megrendezendő városi szintű HR rendezvények a megfelelő tehetség-management érdekében</w:t>
            </w:r>
          </w:p>
        </w:tc>
        <w:tc>
          <w:tcPr>
            <w:tcW w:w="4877" w:type="dxa"/>
            <w:vAlign w:val="center"/>
          </w:tcPr>
          <w:p w14:paraId="74CCDA2D" w14:textId="77777777" w:rsidR="00242150" w:rsidRPr="008433F4" w:rsidRDefault="00242150" w:rsidP="00242150">
            <w:pPr>
              <w:spacing w:before="120" w:after="120" w:line="276" w:lineRule="auto"/>
              <w:jc w:val="center"/>
              <w:rPr>
                <w:sz w:val="22"/>
                <w:szCs w:val="22"/>
              </w:rPr>
            </w:pPr>
            <w:r w:rsidRPr="008433F4">
              <w:rPr>
                <w:sz w:val="22"/>
                <w:szCs w:val="22"/>
              </w:rPr>
              <w:t>Éves működési költség: 3.000.000 Ft</w:t>
            </w:r>
          </w:p>
        </w:tc>
      </w:tr>
      <w:tr w:rsidR="00DF10BA" w:rsidRPr="008433F4" w14:paraId="16179B4A" w14:textId="77777777" w:rsidTr="00BB06F4">
        <w:tc>
          <w:tcPr>
            <w:tcW w:w="3244" w:type="dxa"/>
            <w:shd w:val="clear" w:color="auto" w:fill="D9D9D9" w:themeFill="background1" w:themeFillShade="D9"/>
          </w:tcPr>
          <w:p w14:paraId="7514DC85" w14:textId="77777777" w:rsidR="00DF10BA" w:rsidRPr="008433F4" w:rsidRDefault="00DF10BA" w:rsidP="00DF10BA">
            <w:pPr>
              <w:numPr>
                <w:ilvl w:val="1"/>
                <w:numId w:val="41"/>
              </w:numPr>
              <w:spacing w:before="240" w:after="200" w:line="276" w:lineRule="auto"/>
              <w:rPr>
                <w:sz w:val="22"/>
                <w:szCs w:val="22"/>
              </w:rPr>
            </w:pPr>
            <w:r w:rsidRPr="008433F4">
              <w:rPr>
                <w:sz w:val="22"/>
                <w:szCs w:val="22"/>
              </w:rPr>
              <w:t>Nemzetközi kutató-intézményi kapcsolatok közös megerősítése</w:t>
            </w:r>
          </w:p>
        </w:tc>
        <w:tc>
          <w:tcPr>
            <w:tcW w:w="3318" w:type="dxa"/>
            <w:shd w:val="clear" w:color="auto" w:fill="D9D9D9" w:themeFill="background1" w:themeFillShade="D9"/>
            <w:vAlign w:val="center"/>
          </w:tcPr>
          <w:p w14:paraId="499A95FE" w14:textId="3AAFBCC2" w:rsidR="00DF10BA" w:rsidRPr="008433F4" w:rsidRDefault="00DF10BA" w:rsidP="00FB60C8">
            <w:pPr>
              <w:spacing w:line="276" w:lineRule="auto"/>
              <w:jc w:val="center"/>
              <w:rPr>
                <w:sz w:val="22"/>
                <w:szCs w:val="22"/>
              </w:rPr>
            </w:pPr>
            <w:r>
              <w:rPr>
                <w:sz w:val="22"/>
                <w:szCs w:val="22"/>
              </w:rPr>
              <w:t>ELTE Gothard Jenő Multidiszciplináris Kutató Központ</w:t>
            </w:r>
          </w:p>
        </w:tc>
        <w:tc>
          <w:tcPr>
            <w:tcW w:w="3446" w:type="dxa"/>
            <w:shd w:val="clear" w:color="auto" w:fill="D9D9D9" w:themeFill="background1" w:themeFillShade="D9"/>
            <w:vAlign w:val="center"/>
          </w:tcPr>
          <w:p w14:paraId="3C5CC7F0" w14:textId="206B25EC" w:rsidR="00DF10BA" w:rsidRPr="008433F4" w:rsidRDefault="00DF10BA" w:rsidP="00DF10BA">
            <w:pPr>
              <w:spacing w:before="240" w:after="200" w:line="276" w:lineRule="auto"/>
              <w:jc w:val="center"/>
              <w:rPr>
                <w:sz w:val="22"/>
                <w:szCs w:val="22"/>
              </w:rPr>
            </w:pPr>
            <w:r w:rsidRPr="008433F4">
              <w:rPr>
                <w:sz w:val="22"/>
                <w:szCs w:val="22"/>
              </w:rPr>
              <w:t>5 EU kapcsolat megerősítése, forrásszerzés előkészítése</w:t>
            </w:r>
          </w:p>
        </w:tc>
        <w:tc>
          <w:tcPr>
            <w:tcW w:w="4877" w:type="dxa"/>
            <w:shd w:val="clear" w:color="auto" w:fill="D9D9D9" w:themeFill="background1" w:themeFillShade="D9"/>
            <w:vAlign w:val="center"/>
          </w:tcPr>
          <w:p w14:paraId="4E6F1223" w14:textId="77777777" w:rsidR="00DF10BA" w:rsidRPr="008433F4" w:rsidRDefault="00DF10BA" w:rsidP="00DF10BA">
            <w:pPr>
              <w:spacing w:before="120" w:after="120" w:line="276" w:lineRule="auto"/>
              <w:jc w:val="center"/>
              <w:rPr>
                <w:sz w:val="22"/>
                <w:szCs w:val="22"/>
              </w:rPr>
            </w:pPr>
            <w:r w:rsidRPr="008433F4">
              <w:rPr>
                <w:sz w:val="22"/>
                <w:szCs w:val="22"/>
              </w:rPr>
              <w:t>Éves működési költség: 25.000.000 Ft</w:t>
            </w:r>
          </w:p>
        </w:tc>
      </w:tr>
      <w:tr w:rsidR="00DF10BA" w:rsidRPr="008433F4" w14:paraId="11D58BD7" w14:textId="77777777" w:rsidTr="00BB06F4">
        <w:tc>
          <w:tcPr>
            <w:tcW w:w="3244" w:type="dxa"/>
          </w:tcPr>
          <w:p w14:paraId="22AD1FCE" w14:textId="77777777" w:rsidR="00DF10BA" w:rsidRPr="008433F4" w:rsidRDefault="00DF10BA" w:rsidP="00DF10BA">
            <w:pPr>
              <w:numPr>
                <w:ilvl w:val="2"/>
                <w:numId w:val="41"/>
              </w:numPr>
              <w:spacing w:before="240" w:after="200" w:line="276" w:lineRule="auto"/>
              <w:rPr>
                <w:sz w:val="22"/>
                <w:szCs w:val="22"/>
              </w:rPr>
            </w:pPr>
            <w:r w:rsidRPr="008433F4">
              <w:rPr>
                <w:sz w:val="22"/>
                <w:szCs w:val="22"/>
              </w:rPr>
              <w:t>Európai Unióbeli intézmények, főigazgatóságok megkeresése, lobbizás</w:t>
            </w:r>
          </w:p>
        </w:tc>
        <w:tc>
          <w:tcPr>
            <w:tcW w:w="3318" w:type="dxa"/>
            <w:vAlign w:val="center"/>
          </w:tcPr>
          <w:p w14:paraId="1F2DDA69" w14:textId="64EB7344" w:rsidR="00DF10BA" w:rsidRPr="008433F4" w:rsidRDefault="00DF10BA" w:rsidP="00FB60C8">
            <w:pPr>
              <w:spacing w:line="276" w:lineRule="auto"/>
              <w:jc w:val="center"/>
              <w:rPr>
                <w:sz w:val="22"/>
                <w:szCs w:val="22"/>
              </w:rPr>
            </w:pPr>
            <w:r>
              <w:rPr>
                <w:sz w:val="22"/>
                <w:szCs w:val="22"/>
              </w:rPr>
              <w:t>Pannon Gazdasági Hálózat</w:t>
            </w:r>
          </w:p>
        </w:tc>
        <w:tc>
          <w:tcPr>
            <w:tcW w:w="3446" w:type="dxa"/>
            <w:vAlign w:val="center"/>
          </w:tcPr>
          <w:p w14:paraId="66A9E4F8" w14:textId="4A790126" w:rsidR="00DF10BA" w:rsidRPr="008433F4" w:rsidRDefault="00DF10BA" w:rsidP="00DF10BA">
            <w:pPr>
              <w:spacing w:before="240" w:after="200" w:line="276" w:lineRule="auto"/>
              <w:jc w:val="center"/>
              <w:rPr>
                <w:sz w:val="22"/>
                <w:szCs w:val="22"/>
              </w:rPr>
            </w:pPr>
            <w:r w:rsidRPr="008433F4">
              <w:rPr>
                <w:sz w:val="22"/>
                <w:szCs w:val="22"/>
              </w:rPr>
              <w:t>Sikeres, közös forrás-akvizíciós program</w:t>
            </w:r>
          </w:p>
        </w:tc>
        <w:tc>
          <w:tcPr>
            <w:tcW w:w="4877" w:type="dxa"/>
            <w:vAlign w:val="center"/>
          </w:tcPr>
          <w:p w14:paraId="1EC1F4B5" w14:textId="77777777" w:rsidR="00DF10BA" w:rsidRPr="008433F4" w:rsidRDefault="00DF10BA" w:rsidP="00DF10BA">
            <w:pPr>
              <w:spacing w:before="120" w:after="120" w:line="276" w:lineRule="auto"/>
              <w:jc w:val="center"/>
              <w:rPr>
                <w:sz w:val="22"/>
                <w:szCs w:val="22"/>
              </w:rPr>
            </w:pPr>
            <w:r w:rsidRPr="008433F4">
              <w:rPr>
                <w:sz w:val="22"/>
                <w:szCs w:val="22"/>
              </w:rPr>
              <w:t>Éves működési költség: 15.000.000 Ft</w:t>
            </w:r>
          </w:p>
        </w:tc>
      </w:tr>
      <w:tr w:rsidR="00DF10BA" w:rsidRPr="008433F4" w14:paraId="3E3ABD57" w14:textId="77777777" w:rsidTr="00BB06F4">
        <w:tc>
          <w:tcPr>
            <w:tcW w:w="3244" w:type="dxa"/>
          </w:tcPr>
          <w:p w14:paraId="4862608A" w14:textId="77777777" w:rsidR="00DF10BA" w:rsidRPr="008433F4" w:rsidRDefault="00DF10BA" w:rsidP="00DF10BA">
            <w:pPr>
              <w:numPr>
                <w:ilvl w:val="2"/>
                <w:numId w:val="41"/>
              </w:numPr>
              <w:spacing w:before="240" w:after="200" w:line="276" w:lineRule="auto"/>
              <w:rPr>
                <w:sz w:val="22"/>
                <w:szCs w:val="22"/>
              </w:rPr>
            </w:pPr>
            <w:r w:rsidRPr="008433F4">
              <w:rPr>
                <w:sz w:val="22"/>
                <w:szCs w:val="22"/>
              </w:rPr>
              <w:t>Tematikus nemzetközi és multidiszciplináris tudományos hálózatok</w:t>
            </w:r>
          </w:p>
        </w:tc>
        <w:tc>
          <w:tcPr>
            <w:tcW w:w="3318" w:type="dxa"/>
            <w:vAlign w:val="center"/>
          </w:tcPr>
          <w:p w14:paraId="297A7033" w14:textId="62821DB1" w:rsidR="00DF10BA" w:rsidRPr="008433F4" w:rsidRDefault="00DF10BA" w:rsidP="00FB60C8">
            <w:pPr>
              <w:spacing w:line="276" w:lineRule="auto"/>
              <w:jc w:val="center"/>
              <w:rPr>
                <w:sz w:val="22"/>
                <w:szCs w:val="22"/>
              </w:rPr>
            </w:pPr>
            <w:r>
              <w:rPr>
                <w:sz w:val="22"/>
                <w:szCs w:val="22"/>
              </w:rPr>
              <w:t>ELTE Gothard Jenő Multidiszciplináris Kutató Központ</w:t>
            </w:r>
          </w:p>
        </w:tc>
        <w:tc>
          <w:tcPr>
            <w:tcW w:w="3446" w:type="dxa"/>
            <w:vAlign w:val="center"/>
          </w:tcPr>
          <w:p w14:paraId="011E7922" w14:textId="3D20AC30" w:rsidR="00DF10BA" w:rsidRPr="008433F4" w:rsidRDefault="00DF10BA" w:rsidP="00DF10BA">
            <w:pPr>
              <w:spacing w:before="240" w:after="200" w:line="276" w:lineRule="auto"/>
              <w:jc w:val="center"/>
              <w:rPr>
                <w:sz w:val="22"/>
                <w:szCs w:val="22"/>
              </w:rPr>
            </w:pPr>
            <w:r w:rsidRPr="008433F4">
              <w:rPr>
                <w:sz w:val="22"/>
                <w:szCs w:val="22"/>
              </w:rPr>
              <w:t>Nemzetközi partnerek elérése űripar, AI és környezetvédelem területen</w:t>
            </w:r>
          </w:p>
        </w:tc>
        <w:tc>
          <w:tcPr>
            <w:tcW w:w="4877" w:type="dxa"/>
            <w:vAlign w:val="center"/>
          </w:tcPr>
          <w:p w14:paraId="0919CF84" w14:textId="77777777" w:rsidR="00DF10BA" w:rsidRPr="008433F4" w:rsidRDefault="00DF10BA" w:rsidP="00DF10BA">
            <w:pPr>
              <w:spacing w:before="120" w:after="120" w:line="276" w:lineRule="auto"/>
              <w:jc w:val="center"/>
              <w:rPr>
                <w:sz w:val="22"/>
                <w:szCs w:val="22"/>
              </w:rPr>
            </w:pPr>
            <w:r w:rsidRPr="008433F4">
              <w:rPr>
                <w:sz w:val="22"/>
                <w:szCs w:val="22"/>
              </w:rPr>
              <w:t>Éves működési költség: 10.000.000 Ft</w:t>
            </w:r>
          </w:p>
        </w:tc>
      </w:tr>
      <w:tr w:rsidR="002A05DB" w:rsidRPr="008433F4" w14:paraId="719A7407" w14:textId="77777777" w:rsidTr="00BB06F4">
        <w:tc>
          <w:tcPr>
            <w:tcW w:w="3244" w:type="dxa"/>
          </w:tcPr>
          <w:p w14:paraId="2DA56341" w14:textId="7014FB34" w:rsidR="002A05DB" w:rsidRPr="008433F4" w:rsidRDefault="002A05DB" w:rsidP="002A05DB">
            <w:pPr>
              <w:numPr>
                <w:ilvl w:val="2"/>
                <w:numId w:val="41"/>
              </w:numPr>
              <w:spacing w:before="240" w:after="200" w:line="276" w:lineRule="auto"/>
              <w:rPr>
                <w:sz w:val="22"/>
                <w:szCs w:val="22"/>
              </w:rPr>
            </w:pPr>
            <w:r>
              <w:rPr>
                <w:sz w:val="22"/>
                <w:szCs w:val="22"/>
              </w:rPr>
              <w:lastRenderedPageBreak/>
              <w:t>Japán kutatóközpont együttműködési megállapodás</w:t>
            </w:r>
          </w:p>
        </w:tc>
        <w:tc>
          <w:tcPr>
            <w:tcW w:w="3318" w:type="dxa"/>
            <w:vAlign w:val="center"/>
          </w:tcPr>
          <w:p w14:paraId="3CDD82B0" w14:textId="338EE56C" w:rsidR="002A05DB" w:rsidRDefault="002A05DB" w:rsidP="00FB60C8">
            <w:pPr>
              <w:spacing w:line="276" w:lineRule="auto"/>
              <w:jc w:val="center"/>
              <w:rPr>
                <w:sz w:val="22"/>
                <w:szCs w:val="22"/>
              </w:rPr>
            </w:pPr>
            <w:r>
              <w:rPr>
                <w:sz w:val="22"/>
                <w:szCs w:val="22"/>
              </w:rPr>
              <w:t>Pannon Gazdasági Hálózat</w:t>
            </w:r>
          </w:p>
        </w:tc>
        <w:tc>
          <w:tcPr>
            <w:tcW w:w="3446" w:type="dxa"/>
            <w:vAlign w:val="center"/>
          </w:tcPr>
          <w:p w14:paraId="18EB7E1F" w14:textId="72D5FC76" w:rsidR="002A05DB" w:rsidRPr="008433F4" w:rsidRDefault="002A05DB" w:rsidP="002A05DB">
            <w:pPr>
              <w:jc w:val="center"/>
              <w:rPr>
                <w:sz w:val="22"/>
                <w:szCs w:val="22"/>
              </w:rPr>
            </w:pPr>
            <w:r>
              <w:rPr>
                <w:sz w:val="22"/>
                <w:szCs w:val="22"/>
              </w:rPr>
              <w:t>Két régió közötti gazdasági együttműködés kiépítése</w:t>
            </w:r>
          </w:p>
        </w:tc>
        <w:tc>
          <w:tcPr>
            <w:tcW w:w="4877" w:type="dxa"/>
            <w:vAlign w:val="center"/>
          </w:tcPr>
          <w:p w14:paraId="1D52191F" w14:textId="081CB196" w:rsidR="002A05DB" w:rsidRPr="008433F4" w:rsidRDefault="002A05DB" w:rsidP="002A05DB">
            <w:pPr>
              <w:spacing w:before="120" w:after="120"/>
              <w:jc w:val="center"/>
              <w:rPr>
                <w:sz w:val="22"/>
                <w:szCs w:val="22"/>
              </w:rPr>
            </w:pPr>
            <w:r w:rsidRPr="008433F4">
              <w:rPr>
                <w:sz w:val="22"/>
                <w:szCs w:val="22"/>
              </w:rPr>
              <w:t>További pontosítást igényel</w:t>
            </w:r>
          </w:p>
        </w:tc>
      </w:tr>
      <w:tr w:rsidR="002A05DB" w:rsidRPr="008433F4" w14:paraId="11218678" w14:textId="77777777" w:rsidTr="00BB06F4">
        <w:tc>
          <w:tcPr>
            <w:tcW w:w="3244" w:type="dxa"/>
            <w:shd w:val="clear" w:color="auto" w:fill="D9D9D9" w:themeFill="background1" w:themeFillShade="D9"/>
          </w:tcPr>
          <w:p w14:paraId="6E7E9565" w14:textId="77777777" w:rsidR="002A05DB" w:rsidRPr="008433F4" w:rsidRDefault="002A05DB" w:rsidP="002A05DB">
            <w:pPr>
              <w:numPr>
                <w:ilvl w:val="1"/>
                <w:numId w:val="41"/>
              </w:numPr>
              <w:spacing w:before="240" w:after="200" w:line="276" w:lineRule="auto"/>
              <w:rPr>
                <w:sz w:val="22"/>
                <w:szCs w:val="22"/>
              </w:rPr>
            </w:pPr>
            <w:r w:rsidRPr="008433F4">
              <w:rPr>
                <w:sz w:val="22"/>
                <w:szCs w:val="22"/>
              </w:rPr>
              <w:t>Kreatív tudás ösztönzés</w:t>
            </w:r>
          </w:p>
        </w:tc>
        <w:tc>
          <w:tcPr>
            <w:tcW w:w="3318" w:type="dxa"/>
            <w:shd w:val="clear" w:color="auto" w:fill="D9D9D9" w:themeFill="background1" w:themeFillShade="D9"/>
            <w:vAlign w:val="center"/>
          </w:tcPr>
          <w:p w14:paraId="0129C84D" w14:textId="4386EAA0" w:rsidR="002A05DB" w:rsidRPr="008433F4" w:rsidRDefault="002A05DB" w:rsidP="00FB60C8">
            <w:pPr>
              <w:spacing w:line="276" w:lineRule="auto"/>
              <w:jc w:val="center"/>
              <w:rPr>
                <w:sz w:val="22"/>
                <w:szCs w:val="22"/>
              </w:rPr>
            </w:pPr>
            <w:r>
              <w:rPr>
                <w:sz w:val="22"/>
                <w:szCs w:val="22"/>
              </w:rPr>
              <w:t>Agora Savaria nKft.</w:t>
            </w:r>
          </w:p>
        </w:tc>
        <w:tc>
          <w:tcPr>
            <w:tcW w:w="3446" w:type="dxa"/>
            <w:shd w:val="clear" w:color="auto" w:fill="D9D9D9" w:themeFill="background1" w:themeFillShade="D9"/>
            <w:vAlign w:val="center"/>
          </w:tcPr>
          <w:p w14:paraId="093643AC" w14:textId="592F284C" w:rsidR="002A05DB" w:rsidRPr="008433F4" w:rsidRDefault="002A05DB" w:rsidP="002A05DB">
            <w:pPr>
              <w:spacing w:before="240" w:after="200" w:line="276" w:lineRule="auto"/>
              <w:jc w:val="center"/>
              <w:rPr>
                <w:sz w:val="22"/>
                <w:szCs w:val="22"/>
              </w:rPr>
            </w:pPr>
            <w:r w:rsidRPr="008433F4">
              <w:rPr>
                <w:sz w:val="22"/>
                <w:szCs w:val="22"/>
              </w:rPr>
              <w:t>1 új kreatív ipari klaszter létrehozása 2 éven belül</w:t>
            </w:r>
          </w:p>
        </w:tc>
        <w:tc>
          <w:tcPr>
            <w:tcW w:w="4877" w:type="dxa"/>
            <w:shd w:val="clear" w:color="auto" w:fill="D9D9D9" w:themeFill="background1" w:themeFillShade="D9"/>
            <w:vAlign w:val="center"/>
          </w:tcPr>
          <w:p w14:paraId="01CEDA41" w14:textId="77777777" w:rsidR="002A05DB" w:rsidRPr="008433F4" w:rsidRDefault="002A05DB" w:rsidP="002A05DB">
            <w:pPr>
              <w:spacing w:before="120" w:after="120" w:line="276" w:lineRule="auto"/>
              <w:jc w:val="center"/>
              <w:rPr>
                <w:sz w:val="22"/>
                <w:szCs w:val="22"/>
              </w:rPr>
            </w:pPr>
            <w:r w:rsidRPr="008433F4">
              <w:rPr>
                <w:sz w:val="22"/>
                <w:szCs w:val="22"/>
              </w:rPr>
              <w:t>Eszközök becsült értéke: 8.000.000 Ft</w:t>
            </w:r>
          </w:p>
          <w:p w14:paraId="7797AF00" w14:textId="77777777" w:rsidR="002A05DB" w:rsidRPr="008433F4" w:rsidRDefault="002A05DB" w:rsidP="002A05DB">
            <w:pPr>
              <w:spacing w:before="120" w:after="120" w:line="276" w:lineRule="auto"/>
              <w:jc w:val="center"/>
              <w:rPr>
                <w:sz w:val="22"/>
                <w:szCs w:val="22"/>
              </w:rPr>
            </w:pPr>
            <w:r w:rsidRPr="008433F4">
              <w:rPr>
                <w:sz w:val="22"/>
                <w:szCs w:val="22"/>
              </w:rPr>
              <w:t>Éves működési költség: 31.000.000 Ft</w:t>
            </w:r>
          </w:p>
        </w:tc>
      </w:tr>
      <w:tr w:rsidR="002A05DB" w:rsidRPr="008433F4" w14:paraId="0D2C91AD" w14:textId="77777777" w:rsidTr="00BB06F4">
        <w:tc>
          <w:tcPr>
            <w:tcW w:w="3244" w:type="dxa"/>
          </w:tcPr>
          <w:p w14:paraId="4E30708D" w14:textId="77777777" w:rsidR="002A05DB" w:rsidRPr="008433F4" w:rsidRDefault="002A05DB" w:rsidP="002A05DB">
            <w:pPr>
              <w:numPr>
                <w:ilvl w:val="2"/>
                <w:numId w:val="41"/>
              </w:numPr>
              <w:spacing w:before="240" w:after="200" w:line="276" w:lineRule="auto"/>
              <w:rPr>
                <w:sz w:val="22"/>
                <w:szCs w:val="22"/>
              </w:rPr>
            </w:pPr>
            <w:r w:rsidRPr="008433F4">
              <w:rPr>
                <w:sz w:val="22"/>
                <w:szCs w:val="22"/>
              </w:rPr>
              <w:t>Területi határvizsgálatok és kreatív kompetenciák feltérképezése</w:t>
            </w:r>
          </w:p>
        </w:tc>
        <w:tc>
          <w:tcPr>
            <w:tcW w:w="3318" w:type="dxa"/>
            <w:vAlign w:val="center"/>
          </w:tcPr>
          <w:p w14:paraId="04A73304" w14:textId="0E7BEEDA" w:rsidR="002A05DB" w:rsidRPr="008433F4" w:rsidRDefault="002A05DB" w:rsidP="00FB60C8">
            <w:pPr>
              <w:spacing w:line="276" w:lineRule="auto"/>
              <w:jc w:val="center"/>
              <w:rPr>
                <w:sz w:val="22"/>
                <w:szCs w:val="22"/>
              </w:rPr>
            </w:pPr>
            <w:r>
              <w:rPr>
                <w:sz w:val="22"/>
                <w:szCs w:val="22"/>
              </w:rPr>
              <w:t>Kőszegi Felsőbbfokú Tanulmányok Intézete</w:t>
            </w:r>
          </w:p>
        </w:tc>
        <w:tc>
          <w:tcPr>
            <w:tcW w:w="3446" w:type="dxa"/>
            <w:vAlign w:val="center"/>
          </w:tcPr>
          <w:p w14:paraId="335AAB96" w14:textId="3AF5D989" w:rsidR="002A05DB" w:rsidRPr="008433F4" w:rsidRDefault="002A05DB" w:rsidP="002A05DB">
            <w:pPr>
              <w:spacing w:before="240" w:after="200" w:line="276" w:lineRule="auto"/>
              <w:jc w:val="center"/>
              <w:rPr>
                <w:sz w:val="22"/>
                <w:szCs w:val="22"/>
              </w:rPr>
            </w:pPr>
            <w:r w:rsidRPr="008433F4">
              <w:rPr>
                <w:sz w:val="22"/>
                <w:szCs w:val="22"/>
              </w:rPr>
              <w:t>KRAFT koncepció kiterjesztése a Kőszeg-Szombathely tengelyen</w:t>
            </w:r>
          </w:p>
        </w:tc>
        <w:tc>
          <w:tcPr>
            <w:tcW w:w="4877" w:type="dxa"/>
            <w:vAlign w:val="center"/>
          </w:tcPr>
          <w:p w14:paraId="38757594" w14:textId="77777777" w:rsidR="002A05DB" w:rsidRPr="008433F4" w:rsidRDefault="002A05DB" w:rsidP="002A05DB">
            <w:pPr>
              <w:spacing w:before="120" w:after="120" w:line="276" w:lineRule="auto"/>
              <w:jc w:val="center"/>
              <w:rPr>
                <w:sz w:val="22"/>
                <w:szCs w:val="22"/>
              </w:rPr>
            </w:pPr>
            <w:r w:rsidRPr="008433F4">
              <w:rPr>
                <w:sz w:val="22"/>
                <w:szCs w:val="22"/>
              </w:rPr>
              <w:t>Éves működési költség: 14.000.000 Ft</w:t>
            </w:r>
          </w:p>
        </w:tc>
      </w:tr>
      <w:tr w:rsidR="002A05DB" w:rsidRPr="008433F4" w14:paraId="0BF11E82" w14:textId="77777777" w:rsidTr="00BB06F4">
        <w:tc>
          <w:tcPr>
            <w:tcW w:w="3244" w:type="dxa"/>
          </w:tcPr>
          <w:p w14:paraId="01DD4456" w14:textId="77777777" w:rsidR="002A05DB" w:rsidRPr="008433F4" w:rsidRDefault="002A05DB" w:rsidP="002A05DB">
            <w:pPr>
              <w:numPr>
                <w:ilvl w:val="2"/>
                <w:numId w:val="41"/>
              </w:numPr>
              <w:spacing w:before="240" w:after="200" w:line="276" w:lineRule="auto"/>
              <w:rPr>
                <w:sz w:val="22"/>
                <w:szCs w:val="22"/>
              </w:rPr>
            </w:pPr>
            <w:r w:rsidRPr="008433F4">
              <w:rPr>
                <w:sz w:val="22"/>
                <w:szCs w:val="22"/>
              </w:rPr>
              <w:t>Szombathelyi Kreatív Ipari Klaszter létrehozása, működtetése</w:t>
            </w:r>
          </w:p>
        </w:tc>
        <w:tc>
          <w:tcPr>
            <w:tcW w:w="3318" w:type="dxa"/>
            <w:vAlign w:val="center"/>
          </w:tcPr>
          <w:p w14:paraId="0F578AD3" w14:textId="5C1EEA51" w:rsidR="002A05DB" w:rsidRPr="008433F4" w:rsidRDefault="002A05DB" w:rsidP="00FB60C8">
            <w:pPr>
              <w:spacing w:line="276" w:lineRule="auto"/>
              <w:jc w:val="center"/>
              <w:rPr>
                <w:sz w:val="22"/>
                <w:szCs w:val="22"/>
              </w:rPr>
            </w:pPr>
            <w:r>
              <w:rPr>
                <w:sz w:val="22"/>
                <w:szCs w:val="22"/>
              </w:rPr>
              <w:t>Agora Savaria nKft.</w:t>
            </w:r>
          </w:p>
        </w:tc>
        <w:tc>
          <w:tcPr>
            <w:tcW w:w="3446" w:type="dxa"/>
            <w:vAlign w:val="center"/>
          </w:tcPr>
          <w:p w14:paraId="20934A58" w14:textId="1D5CE205" w:rsidR="002A05DB" w:rsidRPr="008433F4" w:rsidRDefault="002A05DB" w:rsidP="002A05DB">
            <w:pPr>
              <w:spacing w:before="240" w:after="200" w:line="276" w:lineRule="auto"/>
              <w:jc w:val="center"/>
              <w:rPr>
                <w:sz w:val="22"/>
                <w:szCs w:val="22"/>
              </w:rPr>
            </w:pPr>
            <w:r w:rsidRPr="008433F4">
              <w:rPr>
                <w:sz w:val="22"/>
                <w:szCs w:val="22"/>
              </w:rPr>
              <w:t>Évente 3 közös projekt/ pályázat</w:t>
            </w:r>
          </w:p>
          <w:p w14:paraId="4D97E72A" w14:textId="77777777" w:rsidR="002A05DB" w:rsidRPr="008433F4" w:rsidRDefault="002A05DB" w:rsidP="002A05DB">
            <w:pPr>
              <w:spacing w:before="240" w:after="200" w:line="276" w:lineRule="auto"/>
              <w:jc w:val="center"/>
              <w:rPr>
                <w:sz w:val="22"/>
                <w:szCs w:val="22"/>
              </w:rPr>
            </w:pPr>
            <w:r w:rsidRPr="008433F4">
              <w:rPr>
                <w:sz w:val="22"/>
                <w:szCs w:val="22"/>
              </w:rPr>
              <w:t>Legalább 60 kreatív vállalkozás aktív tagsága másfél éven belül</w:t>
            </w:r>
          </w:p>
        </w:tc>
        <w:tc>
          <w:tcPr>
            <w:tcW w:w="4877" w:type="dxa"/>
            <w:vAlign w:val="center"/>
          </w:tcPr>
          <w:p w14:paraId="578C14E4" w14:textId="77777777" w:rsidR="002A05DB" w:rsidRPr="008433F4" w:rsidRDefault="002A05DB" w:rsidP="002A05DB">
            <w:pPr>
              <w:spacing w:before="120" w:after="120" w:line="276" w:lineRule="auto"/>
              <w:jc w:val="center"/>
              <w:rPr>
                <w:sz w:val="22"/>
                <w:szCs w:val="22"/>
              </w:rPr>
            </w:pPr>
            <w:r w:rsidRPr="008433F4">
              <w:rPr>
                <w:sz w:val="22"/>
                <w:szCs w:val="22"/>
              </w:rPr>
              <w:t>Eszközök becsült értéke: 8.000.000 Ft</w:t>
            </w:r>
          </w:p>
          <w:p w14:paraId="340A587A" w14:textId="77777777" w:rsidR="002A05DB" w:rsidRPr="008433F4" w:rsidRDefault="002A05DB" w:rsidP="002A05DB">
            <w:pPr>
              <w:spacing w:before="120" w:after="120" w:line="276" w:lineRule="auto"/>
              <w:jc w:val="center"/>
              <w:rPr>
                <w:sz w:val="22"/>
                <w:szCs w:val="22"/>
              </w:rPr>
            </w:pPr>
            <w:r w:rsidRPr="008433F4">
              <w:rPr>
                <w:sz w:val="22"/>
                <w:szCs w:val="22"/>
              </w:rPr>
              <w:t>Éves működési költség: 12.000.000 Ft</w:t>
            </w:r>
          </w:p>
        </w:tc>
      </w:tr>
      <w:tr w:rsidR="002A05DB" w:rsidRPr="008433F4" w14:paraId="13C1F493" w14:textId="77777777" w:rsidTr="00BB06F4">
        <w:tc>
          <w:tcPr>
            <w:tcW w:w="3244" w:type="dxa"/>
          </w:tcPr>
          <w:p w14:paraId="3C2C2111" w14:textId="77777777" w:rsidR="002A05DB" w:rsidRPr="008433F4" w:rsidRDefault="002A05DB" w:rsidP="00AC3302">
            <w:pPr>
              <w:numPr>
                <w:ilvl w:val="2"/>
                <w:numId w:val="41"/>
              </w:numPr>
              <w:spacing w:before="240" w:after="200" w:line="276" w:lineRule="auto"/>
              <w:rPr>
                <w:sz w:val="22"/>
                <w:szCs w:val="22"/>
              </w:rPr>
            </w:pPr>
            <w:r w:rsidRPr="008433F4">
              <w:rPr>
                <w:sz w:val="22"/>
                <w:szCs w:val="22"/>
              </w:rPr>
              <w:t>UNESCO Kreatív Városok Hálózatához csatlakozás</w:t>
            </w:r>
          </w:p>
        </w:tc>
        <w:tc>
          <w:tcPr>
            <w:tcW w:w="3318" w:type="dxa"/>
            <w:vAlign w:val="center"/>
          </w:tcPr>
          <w:p w14:paraId="2FC4355F" w14:textId="35102A22" w:rsidR="002A05DB" w:rsidRPr="008433F4" w:rsidRDefault="002A05DB" w:rsidP="00FB60C8">
            <w:pPr>
              <w:spacing w:line="276" w:lineRule="auto"/>
              <w:jc w:val="center"/>
              <w:rPr>
                <w:sz w:val="22"/>
                <w:szCs w:val="22"/>
              </w:rPr>
            </w:pPr>
            <w:r>
              <w:rPr>
                <w:sz w:val="22"/>
                <w:szCs w:val="22"/>
              </w:rPr>
              <w:t>Agora Savaria nKft.</w:t>
            </w:r>
          </w:p>
        </w:tc>
        <w:tc>
          <w:tcPr>
            <w:tcW w:w="3446" w:type="dxa"/>
            <w:vAlign w:val="center"/>
          </w:tcPr>
          <w:p w14:paraId="03FD59BA" w14:textId="2C756C30" w:rsidR="002A05DB" w:rsidRPr="008433F4" w:rsidRDefault="002A05DB" w:rsidP="00C36861">
            <w:pPr>
              <w:spacing w:before="240" w:after="200" w:line="276" w:lineRule="auto"/>
              <w:jc w:val="center"/>
              <w:rPr>
                <w:sz w:val="22"/>
                <w:szCs w:val="22"/>
              </w:rPr>
            </w:pPr>
            <w:r w:rsidRPr="008433F4">
              <w:rPr>
                <w:sz w:val="22"/>
                <w:szCs w:val="22"/>
              </w:rPr>
              <w:t>Csatlakozás 5 éven belül az UNESCO Kreatív Városok Hálózatához</w:t>
            </w:r>
          </w:p>
        </w:tc>
        <w:tc>
          <w:tcPr>
            <w:tcW w:w="4877" w:type="dxa"/>
            <w:vAlign w:val="center"/>
          </w:tcPr>
          <w:p w14:paraId="2967F22A" w14:textId="77777777" w:rsidR="002A05DB" w:rsidRPr="008433F4" w:rsidRDefault="002A05DB" w:rsidP="002A05DB">
            <w:pPr>
              <w:spacing w:before="120" w:after="120" w:line="276" w:lineRule="auto"/>
              <w:jc w:val="center"/>
              <w:rPr>
                <w:sz w:val="22"/>
                <w:szCs w:val="22"/>
              </w:rPr>
            </w:pPr>
            <w:r w:rsidRPr="008433F4">
              <w:rPr>
                <w:sz w:val="22"/>
                <w:szCs w:val="22"/>
              </w:rPr>
              <w:t>Éves működési költség: 5.000.000 Ft</w:t>
            </w:r>
          </w:p>
        </w:tc>
      </w:tr>
      <w:tr w:rsidR="00AC3302" w:rsidRPr="008433F4" w14:paraId="2214E74B" w14:textId="77777777" w:rsidTr="00AC3302">
        <w:tc>
          <w:tcPr>
            <w:tcW w:w="3244" w:type="dxa"/>
            <w:shd w:val="clear" w:color="auto" w:fill="D9D9D9" w:themeFill="background1" w:themeFillShade="D9"/>
          </w:tcPr>
          <w:p w14:paraId="59AE22D6" w14:textId="00BAF964" w:rsidR="00AC3302" w:rsidRPr="00AC3302" w:rsidRDefault="00AC3302" w:rsidP="00AC3302">
            <w:pPr>
              <w:pStyle w:val="Listaszerbekezds"/>
              <w:numPr>
                <w:ilvl w:val="1"/>
                <w:numId w:val="41"/>
              </w:numPr>
              <w:spacing w:before="240" w:after="200" w:line="276" w:lineRule="auto"/>
              <w:rPr>
                <w:sz w:val="22"/>
                <w:szCs w:val="22"/>
              </w:rPr>
            </w:pPr>
            <w:r>
              <w:rPr>
                <w:sz w:val="22"/>
                <w:szCs w:val="22"/>
              </w:rPr>
              <w:t>Szombathely kutatás-fejlesztéssel foglalkozó intézményeinek egy központba integrálása</w:t>
            </w:r>
          </w:p>
        </w:tc>
        <w:tc>
          <w:tcPr>
            <w:tcW w:w="3318" w:type="dxa"/>
            <w:shd w:val="clear" w:color="auto" w:fill="D9D9D9" w:themeFill="background1" w:themeFillShade="D9"/>
            <w:vAlign w:val="center"/>
          </w:tcPr>
          <w:p w14:paraId="087B486F" w14:textId="45F6742F" w:rsidR="00AC3302" w:rsidRDefault="00AC3302" w:rsidP="00AC3302">
            <w:pPr>
              <w:spacing w:line="276" w:lineRule="auto"/>
              <w:jc w:val="center"/>
              <w:rPr>
                <w:sz w:val="22"/>
                <w:szCs w:val="22"/>
              </w:rPr>
            </w:pPr>
            <w:r>
              <w:rPr>
                <w:sz w:val="22"/>
                <w:szCs w:val="22"/>
              </w:rPr>
              <w:t>Szombathely Megyei Jogú Város</w:t>
            </w:r>
          </w:p>
        </w:tc>
        <w:tc>
          <w:tcPr>
            <w:tcW w:w="3446" w:type="dxa"/>
            <w:shd w:val="clear" w:color="auto" w:fill="D9D9D9" w:themeFill="background1" w:themeFillShade="D9"/>
            <w:vAlign w:val="center"/>
          </w:tcPr>
          <w:p w14:paraId="7C9671E2" w14:textId="7ADC898F" w:rsidR="00AC3302" w:rsidRPr="008433F4" w:rsidRDefault="00AC3302" w:rsidP="00C36861">
            <w:pPr>
              <w:spacing w:before="240" w:after="200" w:line="276" w:lineRule="auto"/>
              <w:jc w:val="center"/>
              <w:rPr>
                <w:sz w:val="22"/>
                <w:szCs w:val="22"/>
              </w:rPr>
            </w:pPr>
            <w:r>
              <w:rPr>
                <w:sz w:val="22"/>
                <w:szCs w:val="22"/>
              </w:rPr>
              <w:t>Kutatási és innovációs kapacitás növelése, jövő ipará</w:t>
            </w:r>
            <w:r w:rsidR="00C36861">
              <w:rPr>
                <w:sz w:val="22"/>
                <w:szCs w:val="22"/>
              </w:rPr>
              <w:t xml:space="preserve">nak </w:t>
            </w:r>
            <w:r>
              <w:rPr>
                <w:sz w:val="22"/>
                <w:szCs w:val="22"/>
              </w:rPr>
              <w:t>fejlesztése</w:t>
            </w:r>
          </w:p>
        </w:tc>
        <w:tc>
          <w:tcPr>
            <w:tcW w:w="4877" w:type="dxa"/>
            <w:shd w:val="clear" w:color="auto" w:fill="D9D9D9" w:themeFill="background1" w:themeFillShade="D9"/>
            <w:vAlign w:val="center"/>
          </w:tcPr>
          <w:p w14:paraId="329BE7B5" w14:textId="1072F891" w:rsidR="00AC3302" w:rsidRPr="008433F4" w:rsidRDefault="00641259" w:rsidP="00641259">
            <w:pPr>
              <w:spacing w:before="120" w:after="120" w:line="276" w:lineRule="auto"/>
              <w:jc w:val="center"/>
              <w:rPr>
                <w:sz w:val="22"/>
                <w:szCs w:val="22"/>
              </w:rPr>
            </w:pPr>
            <w:r w:rsidRPr="008433F4">
              <w:rPr>
                <w:sz w:val="22"/>
                <w:szCs w:val="22"/>
              </w:rPr>
              <w:t xml:space="preserve">Beruházás becsült értéke: </w:t>
            </w:r>
            <w:r>
              <w:rPr>
                <w:sz w:val="22"/>
                <w:szCs w:val="22"/>
              </w:rPr>
              <w:t>1</w:t>
            </w:r>
            <w:r w:rsidRPr="008433F4">
              <w:rPr>
                <w:sz w:val="22"/>
                <w:szCs w:val="22"/>
              </w:rPr>
              <w:t>0</w:t>
            </w:r>
            <w:r>
              <w:rPr>
                <w:sz w:val="22"/>
                <w:szCs w:val="22"/>
              </w:rPr>
              <w:t>.000</w:t>
            </w:r>
            <w:r w:rsidRPr="008433F4">
              <w:rPr>
                <w:sz w:val="22"/>
                <w:szCs w:val="22"/>
              </w:rPr>
              <w:t>.000.00</w:t>
            </w:r>
            <w:r>
              <w:rPr>
                <w:sz w:val="22"/>
                <w:szCs w:val="22"/>
              </w:rPr>
              <w:t>0</w:t>
            </w:r>
            <w:r w:rsidRPr="008433F4">
              <w:rPr>
                <w:sz w:val="22"/>
                <w:szCs w:val="22"/>
              </w:rPr>
              <w:t xml:space="preserve"> Ft</w:t>
            </w:r>
          </w:p>
        </w:tc>
      </w:tr>
      <w:tr w:rsidR="00641259" w:rsidRPr="008433F4" w14:paraId="6AEE742A" w14:textId="77777777" w:rsidTr="00C36861">
        <w:tc>
          <w:tcPr>
            <w:tcW w:w="3244" w:type="dxa"/>
          </w:tcPr>
          <w:p w14:paraId="2C51AD22" w14:textId="354273BB" w:rsidR="00641259" w:rsidRPr="00AC3302" w:rsidRDefault="00641259" w:rsidP="00641259">
            <w:pPr>
              <w:pStyle w:val="Listaszerbekezds"/>
              <w:numPr>
                <w:ilvl w:val="2"/>
                <w:numId w:val="41"/>
              </w:numPr>
              <w:spacing w:before="240" w:after="200" w:line="276" w:lineRule="auto"/>
              <w:rPr>
                <w:sz w:val="22"/>
                <w:szCs w:val="22"/>
              </w:rPr>
            </w:pPr>
            <w:r>
              <w:rPr>
                <w:sz w:val="22"/>
                <w:szCs w:val="22"/>
              </w:rPr>
              <w:lastRenderedPageBreak/>
              <w:t xml:space="preserve">K+F Központ létrehozása Szombathelyen </w:t>
            </w:r>
          </w:p>
        </w:tc>
        <w:tc>
          <w:tcPr>
            <w:tcW w:w="3318" w:type="dxa"/>
            <w:vAlign w:val="center"/>
          </w:tcPr>
          <w:p w14:paraId="546BAAE5" w14:textId="25E8A6AD" w:rsidR="00641259" w:rsidRDefault="00641259" w:rsidP="00641259">
            <w:pPr>
              <w:spacing w:before="120" w:after="120" w:line="276" w:lineRule="auto"/>
              <w:jc w:val="center"/>
              <w:rPr>
                <w:sz w:val="22"/>
                <w:szCs w:val="22"/>
              </w:rPr>
            </w:pPr>
            <w:r>
              <w:rPr>
                <w:sz w:val="22"/>
                <w:szCs w:val="22"/>
              </w:rPr>
              <w:t>Szombathely Megyei Jogú Város</w:t>
            </w:r>
          </w:p>
        </w:tc>
        <w:tc>
          <w:tcPr>
            <w:tcW w:w="3446" w:type="dxa"/>
            <w:vAlign w:val="center"/>
          </w:tcPr>
          <w:p w14:paraId="41880036" w14:textId="1F7B2FCA" w:rsidR="00641259" w:rsidRPr="008433F4" w:rsidRDefault="00641259" w:rsidP="00641259">
            <w:pPr>
              <w:spacing w:before="120" w:after="120" w:line="276" w:lineRule="auto"/>
              <w:jc w:val="center"/>
              <w:rPr>
                <w:sz w:val="22"/>
                <w:szCs w:val="22"/>
              </w:rPr>
            </w:pPr>
            <w:r>
              <w:rPr>
                <w:sz w:val="22"/>
                <w:szCs w:val="22"/>
              </w:rPr>
              <w:t>A város K+F szereplőinek egy térbe integrálása</w:t>
            </w:r>
          </w:p>
        </w:tc>
        <w:tc>
          <w:tcPr>
            <w:tcW w:w="4877" w:type="dxa"/>
            <w:vAlign w:val="center"/>
          </w:tcPr>
          <w:p w14:paraId="197CFC79" w14:textId="5DBA0054" w:rsidR="00641259" w:rsidRPr="008433F4" w:rsidRDefault="00641259" w:rsidP="00641259">
            <w:pPr>
              <w:spacing w:before="120" w:after="120" w:line="276" w:lineRule="auto"/>
              <w:jc w:val="center"/>
              <w:rPr>
                <w:sz w:val="22"/>
                <w:szCs w:val="22"/>
              </w:rPr>
            </w:pPr>
            <w:r w:rsidRPr="008433F4">
              <w:rPr>
                <w:sz w:val="22"/>
                <w:szCs w:val="22"/>
              </w:rPr>
              <w:t xml:space="preserve">Beruházás becsült értéke: </w:t>
            </w:r>
            <w:r>
              <w:rPr>
                <w:sz w:val="22"/>
                <w:szCs w:val="22"/>
              </w:rPr>
              <w:t>1</w:t>
            </w:r>
            <w:r w:rsidRPr="008433F4">
              <w:rPr>
                <w:sz w:val="22"/>
                <w:szCs w:val="22"/>
              </w:rPr>
              <w:t>0</w:t>
            </w:r>
            <w:r>
              <w:rPr>
                <w:sz w:val="22"/>
                <w:szCs w:val="22"/>
              </w:rPr>
              <w:t>.000</w:t>
            </w:r>
            <w:r w:rsidRPr="008433F4">
              <w:rPr>
                <w:sz w:val="22"/>
                <w:szCs w:val="22"/>
              </w:rPr>
              <w:t>.000.00</w:t>
            </w:r>
            <w:r>
              <w:rPr>
                <w:sz w:val="22"/>
                <w:szCs w:val="22"/>
              </w:rPr>
              <w:t>0</w:t>
            </w:r>
            <w:r w:rsidRPr="008433F4">
              <w:rPr>
                <w:sz w:val="22"/>
                <w:szCs w:val="22"/>
              </w:rPr>
              <w:t xml:space="preserve"> Ft</w:t>
            </w:r>
          </w:p>
        </w:tc>
      </w:tr>
    </w:tbl>
    <w:p w14:paraId="6EA3A849" w14:textId="571EEE26" w:rsidR="00BB06F4" w:rsidRDefault="00BB06F4" w:rsidP="008433F4"/>
    <w:p w14:paraId="58A31E44" w14:textId="77777777" w:rsidR="00BB06F4" w:rsidRDefault="00BB06F4">
      <w:r>
        <w:br w:type="page"/>
      </w:r>
    </w:p>
    <w:p w14:paraId="1A9DD44E" w14:textId="58DA8206" w:rsidR="00A538F8" w:rsidRPr="00A538F8" w:rsidRDefault="008433F4" w:rsidP="00A538F8">
      <w:pPr>
        <w:pStyle w:val="Cmsor2"/>
        <w:spacing w:after="240"/>
      </w:pPr>
      <w:bookmarkStart w:id="169" w:name="_Toc213846441"/>
      <w:r>
        <w:lastRenderedPageBreak/>
        <w:t>Tehetség</w:t>
      </w:r>
      <w:r w:rsidR="002A3AFE">
        <w:t>k</w:t>
      </w:r>
      <w:r>
        <w:t>özpont</w:t>
      </w:r>
      <w:bookmarkEnd w:id="169"/>
    </w:p>
    <w:tbl>
      <w:tblPr>
        <w:tblStyle w:val="Rcsostblzat"/>
        <w:tblW w:w="14885" w:type="dxa"/>
        <w:tblInd w:w="-998" w:type="dxa"/>
        <w:tblLook w:val="04A0" w:firstRow="1" w:lastRow="0" w:firstColumn="1" w:lastColumn="0" w:noHBand="0" w:noVBand="1"/>
      </w:tblPr>
      <w:tblGrid>
        <w:gridCol w:w="3227"/>
        <w:gridCol w:w="3334"/>
        <w:gridCol w:w="3453"/>
        <w:gridCol w:w="4871"/>
      </w:tblGrid>
      <w:tr w:rsidR="00DB7D79" w:rsidRPr="00BA4843" w14:paraId="2D013CAA" w14:textId="77777777" w:rsidTr="00BB06F4">
        <w:tc>
          <w:tcPr>
            <w:tcW w:w="3227" w:type="dxa"/>
          </w:tcPr>
          <w:p w14:paraId="37BB5765" w14:textId="77777777" w:rsidR="00DB7D79" w:rsidRPr="00BA4843" w:rsidRDefault="00DB7D79" w:rsidP="00372FF5">
            <w:pPr>
              <w:spacing w:before="240" w:after="240"/>
              <w:jc w:val="center"/>
              <w:rPr>
                <w:b/>
                <w:bCs/>
              </w:rPr>
            </w:pPr>
            <w:r w:rsidRPr="00BA4843">
              <w:rPr>
                <w:b/>
                <w:bCs/>
              </w:rPr>
              <w:t>Tématerület/projekt</w:t>
            </w:r>
          </w:p>
        </w:tc>
        <w:tc>
          <w:tcPr>
            <w:tcW w:w="3334" w:type="dxa"/>
            <w:vAlign w:val="center"/>
          </w:tcPr>
          <w:p w14:paraId="599ED439" w14:textId="70888077" w:rsidR="00DB7D79" w:rsidRPr="00BA4843" w:rsidRDefault="00DB7D79" w:rsidP="00DB7D79">
            <w:pPr>
              <w:spacing w:line="276" w:lineRule="auto"/>
              <w:jc w:val="center"/>
              <w:rPr>
                <w:b/>
                <w:bCs/>
              </w:rPr>
            </w:pPr>
            <w:r>
              <w:rPr>
                <w:b/>
                <w:bCs/>
              </w:rPr>
              <w:t>Koordinátor szervezet</w:t>
            </w:r>
          </w:p>
        </w:tc>
        <w:tc>
          <w:tcPr>
            <w:tcW w:w="3453" w:type="dxa"/>
          </w:tcPr>
          <w:p w14:paraId="291489D2" w14:textId="36EDBE00" w:rsidR="00DB7D79" w:rsidRPr="00BA4843" w:rsidRDefault="00DB7D79" w:rsidP="00372FF5">
            <w:pPr>
              <w:spacing w:before="240" w:after="240"/>
              <w:jc w:val="center"/>
              <w:rPr>
                <w:b/>
                <w:bCs/>
              </w:rPr>
            </w:pPr>
            <w:r w:rsidRPr="00BA4843">
              <w:rPr>
                <w:b/>
                <w:bCs/>
              </w:rPr>
              <w:t>Konkrét cél</w:t>
            </w:r>
          </w:p>
        </w:tc>
        <w:tc>
          <w:tcPr>
            <w:tcW w:w="4871" w:type="dxa"/>
          </w:tcPr>
          <w:p w14:paraId="13F805BF" w14:textId="77777777" w:rsidR="00DB7D79" w:rsidRPr="00BA4843" w:rsidRDefault="00DB7D79" w:rsidP="00372FF5">
            <w:pPr>
              <w:spacing w:before="240" w:after="120"/>
              <w:jc w:val="center"/>
              <w:rPr>
                <w:b/>
                <w:bCs/>
              </w:rPr>
            </w:pPr>
            <w:r w:rsidRPr="00BA4843">
              <w:rPr>
                <w:b/>
                <w:bCs/>
              </w:rPr>
              <w:t>Projekt költsége</w:t>
            </w:r>
          </w:p>
        </w:tc>
      </w:tr>
      <w:tr w:rsidR="00DB7D79" w14:paraId="5FB88BF4" w14:textId="77777777" w:rsidTr="00BB06F4">
        <w:tc>
          <w:tcPr>
            <w:tcW w:w="3227" w:type="dxa"/>
            <w:shd w:val="clear" w:color="auto" w:fill="D9D9D9" w:themeFill="background1" w:themeFillShade="D9"/>
          </w:tcPr>
          <w:p w14:paraId="23811C27" w14:textId="77777777" w:rsidR="00DB7D79" w:rsidRPr="00477D8C" w:rsidRDefault="00DB7D79" w:rsidP="00DA62B0">
            <w:pPr>
              <w:pStyle w:val="Listaszerbekezds"/>
              <w:numPr>
                <w:ilvl w:val="1"/>
                <w:numId w:val="45"/>
              </w:numPr>
              <w:spacing w:before="240" w:after="240" w:line="276" w:lineRule="auto"/>
              <w:rPr>
                <w:sz w:val="22"/>
                <w:szCs w:val="22"/>
              </w:rPr>
            </w:pPr>
            <w:r w:rsidRPr="00477D8C">
              <w:rPr>
                <w:sz w:val="22"/>
                <w:szCs w:val="22"/>
              </w:rPr>
              <w:t>Oktatási Képzési háló fejlesztése, tudásmegosztás</w:t>
            </w:r>
          </w:p>
        </w:tc>
        <w:tc>
          <w:tcPr>
            <w:tcW w:w="3334" w:type="dxa"/>
            <w:shd w:val="clear" w:color="auto" w:fill="D9D9D9" w:themeFill="background1" w:themeFillShade="D9"/>
            <w:vAlign w:val="center"/>
          </w:tcPr>
          <w:p w14:paraId="6E9AEAA1" w14:textId="1490A228" w:rsidR="00DB7D79" w:rsidRDefault="007A5D25" w:rsidP="00DA62B0">
            <w:pPr>
              <w:spacing w:line="276" w:lineRule="auto"/>
              <w:jc w:val="center"/>
              <w:rPr>
                <w:sz w:val="22"/>
                <w:szCs w:val="22"/>
              </w:rPr>
            </w:pPr>
            <w:r>
              <w:rPr>
                <w:sz w:val="22"/>
                <w:szCs w:val="22"/>
              </w:rPr>
              <w:t>Vas Vármegyei Kereskedelmi és Iparkamara</w:t>
            </w:r>
          </w:p>
        </w:tc>
        <w:tc>
          <w:tcPr>
            <w:tcW w:w="3453" w:type="dxa"/>
            <w:shd w:val="clear" w:color="auto" w:fill="D9D9D9" w:themeFill="background1" w:themeFillShade="D9"/>
            <w:vAlign w:val="center"/>
          </w:tcPr>
          <w:p w14:paraId="2B21C834" w14:textId="3D4080D3" w:rsidR="00DB7D79" w:rsidRDefault="00DB7D79" w:rsidP="00DA62B0">
            <w:pPr>
              <w:spacing w:before="120" w:after="120" w:line="276" w:lineRule="auto"/>
              <w:jc w:val="center"/>
              <w:rPr>
                <w:sz w:val="22"/>
                <w:szCs w:val="22"/>
              </w:rPr>
            </w:pPr>
            <w:r>
              <w:rPr>
                <w:sz w:val="22"/>
                <w:szCs w:val="22"/>
              </w:rPr>
              <w:t>Tudásmegosztáson alapuló együttműködő hálózat létrehozása</w:t>
            </w:r>
          </w:p>
        </w:tc>
        <w:tc>
          <w:tcPr>
            <w:tcW w:w="4871" w:type="dxa"/>
            <w:shd w:val="clear" w:color="auto" w:fill="D9D9D9" w:themeFill="background1" w:themeFillShade="D9"/>
            <w:vAlign w:val="center"/>
          </w:tcPr>
          <w:p w14:paraId="4A0A4A08" w14:textId="77777777" w:rsidR="00DB7D79" w:rsidRPr="00477D8C" w:rsidRDefault="00DB7D79" w:rsidP="00372FF5">
            <w:pPr>
              <w:spacing w:before="120" w:after="120"/>
              <w:jc w:val="center"/>
              <w:rPr>
                <w:sz w:val="22"/>
                <w:szCs w:val="22"/>
              </w:rPr>
            </w:pPr>
            <w:r w:rsidRPr="00477D8C">
              <w:rPr>
                <w:sz w:val="22"/>
                <w:szCs w:val="22"/>
              </w:rPr>
              <w:t xml:space="preserve">Beruházás becsült értéke: </w:t>
            </w:r>
            <w:r>
              <w:rPr>
                <w:sz w:val="22"/>
                <w:szCs w:val="22"/>
              </w:rPr>
              <w:t>1</w:t>
            </w:r>
            <w:r w:rsidRPr="00477D8C">
              <w:rPr>
                <w:sz w:val="22"/>
                <w:szCs w:val="22"/>
              </w:rPr>
              <w:t>5.000.00</w:t>
            </w:r>
            <w:r>
              <w:rPr>
                <w:sz w:val="22"/>
                <w:szCs w:val="22"/>
              </w:rPr>
              <w:t>0</w:t>
            </w:r>
            <w:r w:rsidRPr="00477D8C">
              <w:rPr>
                <w:sz w:val="22"/>
                <w:szCs w:val="22"/>
              </w:rPr>
              <w:t xml:space="preserve"> Ft</w:t>
            </w:r>
          </w:p>
          <w:p w14:paraId="07C6F844" w14:textId="77777777" w:rsidR="00DB7D79" w:rsidRPr="00477D8C" w:rsidRDefault="00DB7D79" w:rsidP="00372FF5">
            <w:pPr>
              <w:spacing w:before="120" w:after="120"/>
              <w:jc w:val="center"/>
              <w:rPr>
                <w:sz w:val="22"/>
                <w:szCs w:val="22"/>
              </w:rPr>
            </w:pPr>
            <w:r w:rsidRPr="00477D8C">
              <w:rPr>
                <w:sz w:val="22"/>
                <w:szCs w:val="22"/>
              </w:rPr>
              <w:t xml:space="preserve">Eszközök becsült értéke: </w:t>
            </w:r>
            <w:r>
              <w:rPr>
                <w:sz w:val="22"/>
                <w:szCs w:val="22"/>
              </w:rPr>
              <w:t>5</w:t>
            </w:r>
            <w:r w:rsidRPr="00477D8C">
              <w:rPr>
                <w:sz w:val="22"/>
                <w:szCs w:val="22"/>
              </w:rPr>
              <w:t>.000.000 Ft</w:t>
            </w:r>
          </w:p>
          <w:p w14:paraId="772EF6A2" w14:textId="77777777" w:rsidR="00DB7D79" w:rsidRDefault="00DB7D79" w:rsidP="00372FF5">
            <w:pPr>
              <w:spacing w:before="120" w:after="120"/>
              <w:jc w:val="center"/>
              <w:rPr>
                <w:sz w:val="22"/>
                <w:szCs w:val="22"/>
              </w:rPr>
            </w:pPr>
            <w:r w:rsidRPr="00477D8C">
              <w:rPr>
                <w:sz w:val="22"/>
                <w:szCs w:val="22"/>
              </w:rPr>
              <w:t xml:space="preserve">Éves működési költség: </w:t>
            </w:r>
            <w:r>
              <w:rPr>
                <w:sz w:val="22"/>
                <w:szCs w:val="22"/>
              </w:rPr>
              <w:t>20</w:t>
            </w:r>
            <w:r w:rsidRPr="00477D8C">
              <w:rPr>
                <w:sz w:val="22"/>
                <w:szCs w:val="22"/>
              </w:rPr>
              <w:t>.</w:t>
            </w:r>
            <w:r>
              <w:rPr>
                <w:sz w:val="22"/>
                <w:szCs w:val="22"/>
              </w:rPr>
              <w:t>00</w:t>
            </w:r>
            <w:r w:rsidRPr="00477D8C">
              <w:rPr>
                <w:sz w:val="22"/>
                <w:szCs w:val="22"/>
              </w:rPr>
              <w:t>0.000 Ft</w:t>
            </w:r>
          </w:p>
        </w:tc>
      </w:tr>
      <w:tr w:rsidR="007A5D25" w:rsidRPr="00E03CC5" w14:paraId="515B7CC2" w14:textId="77777777" w:rsidTr="00BB06F4">
        <w:tc>
          <w:tcPr>
            <w:tcW w:w="3227" w:type="dxa"/>
          </w:tcPr>
          <w:p w14:paraId="45DDE715" w14:textId="77777777" w:rsidR="007A5D25" w:rsidRPr="00477D8C" w:rsidRDefault="007A5D25" w:rsidP="00DA62B0">
            <w:pPr>
              <w:pStyle w:val="Listaszerbekezds"/>
              <w:numPr>
                <w:ilvl w:val="2"/>
                <w:numId w:val="44"/>
              </w:numPr>
              <w:spacing w:before="240" w:after="240" w:line="276" w:lineRule="auto"/>
              <w:rPr>
                <w:sz w:val="22"/>
                <w:szCs w:val="22"/>
              </w:rPr>
            </w:pPr>
            <w:r>
              <w:rPr>
                <w:sz w:val="22"/>
                <w:szCs w:val="22"/>
              </w:rPr>
              <w:t>Hálózati struktúra és működési modell kialakítása</w:t>
            </w:r>
          </w:p>
        </w:tc>
        <w:tc>
          <w:tcPr>
            <w:tcW w:w="3334" w:type="dxa"/>
            <w:vAlign w:val="center"/>
          </w:tcPr>
          <w:p w14:paraId="4216281B" w14:textId="40B28297" w:rsidR="007A5D25" w:rsidRDefault="007A5D25" w:rsidP="00DA62B0">
            <w:pPr>
              <w:spacing w:line="276" w:lineRule="auto"/>
              <w:jc w:val="center"/>
              <w:rPr>
                <w:sz w:val="22"/>
                <w:szCs w:val="22"/>
              </w:rPr>
            </w:pPr>
            <w:r>
              <w:rPr>
                <w:sz w:val="22"/>
                <w:szCs w:val="22"/>
              </w:rPr>
              <w:t>Vas Vármegyei Kereskedelmi és Iparkamara</w:t>
            </w:r>
          </w:p>
        </w:tc>
        <w:tc>
          <w:tcPr>
            <w:tcW w:w="3453" w:type="dxa"/>
            <w:vAlign w:val="center"/>
          </w:tcPr>
          <w:p w14:paraId="6CF6E97E" w14:textId="4828035F" w:rsidR="007A5D25" w:rsidRDefault="007A5D25" w:rsidP="00DA62B0">
            <w:pPr>
              <w:spacing w:before="120" w:after="120" w:line="276" w:lineRule="auto"/>
              <w:jc w:val="center"/>
              <w:rPr>
                <w:sz w:val="22"/>
                <w:szCs w:val="22"/>
              </w:rPr>
            </w:pPr>
            <w:r>
              <w:rPr>
                <w:sz w:val="22"/>
                <w:szCs w:val="22"/>
              </w:rPr>
              <w:t>Adaptálható humánerőforrás-fejlesztési modell létrehozása</w:t>
            </w:r>
          </w:p>
        </w:tc>
        <w:tc>
          <w:tcPr>
            <w:tcW w:w="4871" w:type="dxa"/>
            <w:vAlign w:val="center"/>
          </w:tcPr>
          <w:p w14:paraId="576870F2" w14:textId="77777777" w:rsidR="007A5D25" w:rsidRPr="00477D8C" w:rsidRDefault="007A5D25" w:rsidP="007A5D25">
            <w:pPr>
              <w:spacing w:before="120" w:after="120"/>
              <w:jc w:val="center"/>
              <w:rPr>
                <w:sz w:val="22"/>
                <w:szCs w:val="22"/>
              </w:rPr>
            </w:pPr>
            <w:r w:rsidRPr="00477D8C">
              <w:rPr>
                <w:sz w:val="22"/>
                <w:szCs w:val="22"/>
              </w:rPr>
              <w:t xml:space="preserve">Beruházás becsült értéke: </w:t>
            </w:r>
            <w:r>
              <w:rPr>
                <w:sz w:val="22"/>
                <w:szCs w:val="22"/>
              </w:rPr>
              <w:t>1</w:t>
            </w:r>
            <w:r w:rsidRPr="00477D8C">
              <w:rPr>
                <w:sz w:val="22"/>
                <w:szCs w:val="22"/>
              </w:rPr>
              <w:t>5.000.00</w:t>
            </w:r>
            <w:r>
              <w:rPr>
                <w:sz w:val="22"/>
                <w:szCs w:val="22"/>
              </w:rPr>
              <w:t>0</w:t>
            </w:r>
            <w:r w:rsidRPr="00477D8C">
              <w:rPr>
                <w:sz w:val="22"/>
                <w:szCs w:val="22"/>
              </w:rPr>
              <w:t xml:space="preserve"> Ft</w:t>
            </w:r>
          </w:p>
          <w:p w14:paraId="5CC1DC96" w14:textId="77777777" w:rsidR="007A5D25" w:rsidRPr="00477D8C" w:rsidRDefault="007A5D25" w:rsidP="007A5D25">
            <w:pPr>
              <w:spacing w:before="120" w:after="120"/>
              <w:jc w:val="center"/>
              <w:rPr>
                <w:sz w:val="22"/>
                <w:szCs w:val="22"/>
              </w:rPr>
            </w:pPr>
            <w:r w:rsidRPr="00477D8C">
              <w:rPr>
                <w:sz w:val="22"/>
                <w:szCs w:val="22"/>
              </w:rPr>
              <w:t xml:space="preserve">Eszközök becsült értéke: </w:t>
            </w:r>
            <w:r>
              <w:rPr>
                <w:sz w:val="22"/>
                <w:szCs w:val="22"/>
              </w:rPr>
              <w:t>5</w:t>
            </w:r>
            <w:r w:rsidRPr="00477D8C">
              <w:rPr>
                <w:sz w:val="22"/>
                <w:szCs w:val="22"/>
              </w:rPr>
              <w:t>.000.000 Ft</w:t>
            </w:r>
          </w:p>
          <w:p w14:paraId="14385D2E" w14:textId="77777777" w:rsidR="007A5D25" w:rsidRPr="00E03CC5" w:rsidRDefault="007A5D25" w:rsidP="007A5D25">
            <w:pPr>
              <w:spacing w:before="120" w:after="120"/>
              <w:jc w:val="center"/>
              <w:rPr>
                <w:sz w:val="22"/>
                <w:szCs w:val="22"/>
              </w:rPr>
            </w:pPr>
            <w:r w:rsidRPr="00477D8C">
              <w:rPr>
                <w:sz w:val="22"/>
                <w:szCs w:val="22"/>
              </w:rPr>
              <w:t xml:space="preserve">Éves működési költség: </w:t>
            </w:r>
            <w:r>
              <w:rPr>
                <w:sz w:val="22"/>
                <w:szCs w:val="22"/>
              </w:rPr>
              <w:t>20</w:t>
            </w:r>
            <w:r w:rsidRPr="00477D8C">
              <w:rPr>
                <w:sz w:val="22"/>
                <w:szCs w:val="22"/>
              </w:rPr>
              <w:t>.</w:t>
            </w:r>
            <w:r>
              <w:rPr>
                <w:sz w:val="22"/>
                <w:szCs w:val="22"/>
              </w:rPr>
              <w:t>00</w:t>
            </w:r>
            <w:r w:rsidRPr="00477D8C">
              <w:rPr>
                <w:sz w:val="22"/>
                <w:szCs w:val="22"/>
              </w:rPr>
              <w:t>0.000 Ft</w:t>
            </w:r>
          </w:p>
        </w:tc>
      </w:tr>
      <w:tr w:rsidR="007A5D25" w:rsidRPr="00477D8C" w14:paraId="087ABEC7" w14:textId="77777777" w:rsidTr="00BB06F4">
        <w:tc>
          <w:tcPr>
            <w:tcW w:w="3227" w:type="dxa"/>
            <w:shd w:val="clear" w:color="auto" w:fill="D9D9D9" w:themeFill="background1" w:themeFillShade="D9"/>
          </w:tcPr>
          <w:p w14:paraId="3DCE1085" w14:textId="77777777" w:rsidR="007A5D25" w:rsidRPr="001175BD" w:rsidRDefault="007A5D25" w:rsidP="00DA62B0">
            <w:pPr>
              <w:pStyle w:val="Listaszerbekezds"/>
              <w:numPr>
                <w:ilvl w:val="1"/>
                <w:numId w:val="44"/>
              </w:numPr>
              <w:spacing w:before="240" w:after="240" w:line="276" w:lineRule="auto"/>
              <w:rPr>
                <w:sz w:val="22"/>
                <w:szCs w:val="22"/>
              </w:rPr>
            </w:pPr>
            <w:r w:rsidRPr="001175BD">
              <w:rPr>
                <w:sz w:val="22"/>
                <w:szCs w:val="22"/>
              </w:rPr>
              <w:t>Emberi erőforrás fejlesztés</w:t>
            </w:r>
          </w:p>
        </w:tc>
        <w:tc>
          <w:tcPr>
            <w:tcW w:w="3334" w:type="dxa"/>
            <w:shd w:val="clear" w:color="auto" w:fill="D9D9D9" w:themeFill="background1" w:themeFillShade="D9"/>
            <w:vAlign w:val="center"/>
          </w:tcPr>
          <w:p w14:paraId="099EA632" w14:textId="101E079A" w:rsidR="007A5D25" w:rsidRDefault="007A5D25" w:rsidP="00DA62B0">
            <w:pPr>
              <w:spacing w:line="276" w:lineRule="auto"/>
              <w:jc w:val="center"/>
              <w:rPr>
                <w:sz w:val="22"/>
                <w:szCs w:val="22"/>
              </w:rPr>
            </w:pPr>
            <w:r>
              <w:rPr>
                <w:sz w:val="22"/>
                <w:szCs w:val="22"/>
              </w:rPr>
              <w:t>Vas Vármegyei Kereskedelmi és Iparkamara</w:t>
            </w:r>
          </w:p>
        </w:tc>
        <w:tc>
          <w:tcPr>
            <w:tcW w:w="3453" w:type="dxa"/>
            <w:shd w:val="clear" w:color="auto" w:fill="D9D9D9" w:themeFill="background1" w:themeFillShade="D9"/>
            <w:vAlign w:val="center"/>
          </w:tcPr>
          <w:p w14:paraId="255C8354" w14:textId="670D706B" w:rsidR="007A5D25" w:rsidRDefault="007A5D25" w:rsidP="00DA62B0">
            <w:pPr>
              <w:spacing w:before="120" w:after="120" w:line="276" w:lineRule="auto"/>
              <w:jc w:val="center"/>
              <w:rPr>
                <w:sz w:val="22"/>
                <w:szCs w:val="22"/>
              </w:rPr>
            </w:pPr>
            <w:r>
              <w:rPr>
                <w:sz w:val="22"/>
                <w:szCs w:val="22"/>
              </w:rPr>
              <w:t>Élethosszig tartó tanulás támogatása</w:t>
            </w:r>
          </w:p>
        </w:tc>
        <w:tc>
          <w:tcPr>
            <w:tcW w:w="4871" w:type="dxa"/>
            <w:shd w:val="clear" w:color="auto" w:fill="D9D9D9" w:themeFill="background1" w:themeFillShade="D9"/>
            <w:vAlign w:val="center"/>
          </w:tcPr>
          <w:p w14:paraId="6926EC27" w14:textId="77777777" w:rsidR="007A5D25" w:rsidRPr="00477D8C" w:rsidRDefault="007A5D25" w:rsidP="007A5D25">
            <w:pPr>
              <w:spacing w:before="120" w:after="120"/>
              <w:jc w:val="center"/>
              <w:rPr>
                <w:sz w:val="22"/>
                <w:szCs w:val="22"/>
              </w:rPr>
            </w:pPr>
            <w:r w:rsidRPr="00477D8C">
              <w:rPr>
                <w:sz w:val="22"/>
                <w:szCs w:val="22"/>
              </w:rPr>
              <w:t xml:space="preserve">Beruházás becsült értéke: </w:t>
            </w:r>
            <w:r>
              <w:rPr>
                <w:sz w:val="22"/>
                <w:szCs w:val="22"/>
              </w:rPr>
              <w:t>35</w:t>
            </w:r>
            <w:r w:rsidRPr="00477D8C">
              <w:rPr>
                <w:sz w:val="22"/>
                <w:szCs w:val="22"/>
              </w:rPr>
              <w:t>5.000.00</w:t>
            </w:r>
            <w:r>
              <w:rPr>
                <w:sz w:val="22"/>
                <w:szCs w:val="22"/>
              </w:rPr>
              <w:t>0</w:t>
            </w:r>
            <w:r w:rsidRPr="00477D8C">
              <w:rPr>
                <w:sz w:val="22"/>
                <w:szCs w:val="22"/>
              </w:rPr>
              <w:t xml:space="preserve"> Ft</w:t>
            </w:r>
          </w:p>
          <w:p w14:paraId="153E8EAE" w14:textId="77777777" w:rsidR="007A5D25" w:rsidRPr="00477D8C" w:rsidRDefault="007A5D25" w:rsidP="007A5D25">
            <w:pPr>
              <w:spacing w:before="120" w:after="120"/>
              <w:jc w:val="center"/>
              <w:rPr>
                <w:sz w:val="22"/>
                <w:szCs w:val="22"/>
              </w:rPr>
            </w:pPr>
            <w:r w:rsidRPr="00477D8C">
              <w:rPr>
                <w:sz w:val="22"/>
                <w:szCs w:val="22"/>
              </w:rPr>
              <w:t xml:space="preserve">Eszközök becsült értéke: </w:t>
            </w:r>
            <w:r>
              <w:rPr>
                <w:sz w:val="22"/>
                <w:szCs w:val="22"/>
              </w:rPr>
              <w:t>123</w:t>
            </w:r>
            <w:r w:rsidRPr="00477D8C">
              <w:rPr>
                <w:sz w:val="22"/>
                <w:szCs w:val="22"/>
              </w:rPr>
              <w:t>.000.000 Ft</w:t>
            </w:r>
          </w:p>
          <w:p w14:paraId="1BF45C04" w14:textId="77777777" w:rsidR="007A5D25" w:rsidRPr="00477D8C" w:rsidRDefault="007A5D25" w:rsidP="007A5D25">
            <w:pPr>
              <w:spacing w:before="120" w:after="120"/>
              <w:jc w:val="center"/>
              <w:rPr>
                <w:sz w:val="22"/>
                <w:szCs w:val="22"/>
              </w:rPr>
            </w:pPr>
            <w:r w:rsidRPr="00477D8C">
              <w:rPr>
                <w:sz w:val="22"/>
                <w:szCs w:val="22"/>
              </w:rPr>
              <w:t xml:space="preserve">Éves működési költség: </w:t>
            </w:r>
            <w:r>
              <w:rPr>
                <w:sz w:val="22"/>
                <w:szCs w:val="22"/>
              </w:rPr>
              <w:t>195.00</w:t>
            </w:r>
            <w:r w:rsidRPr="00477D8C">
              <w:rPr>
                <w:sz w:val="22"/>
                <w:szCs w:val="22"/>
              </w:rPr>
              <w:t>0.000 Ft</w:t>
            </w:r>
          </w:p>
        </w:tc>
      </w:tr>
      <w:tr w:rsidR="007A5D25" w:rsidRPr="00477D8C" w14:paraId="720BE367" w14:textId="77777777" w:rsidTr="00BB06F4">
        <w:tc>
          <w:tcPr>
            <w:tcW w:w="3227" w:type="dxa"/>
          </w:tcPr>
          <w:p w14:paraId="67F58A0B" w14:textId="77777777" w:rsidR="007A5D25" w:rsidRPr="001175BD" w:rsidRDefault="007A5D25" w:rsidP="00BB7D5F">
            <w:pPr>
              <w:pStyle w:val="Listaszerbekezds"/>
              <w:numPr>
                <w:ilvl w:val="2"/>
                <w:numId w:val="44"/>
              </w:numPr>
              <w:spacing w:before="360" w:after="960" w:line="276" w:lineRule="auto"/>
              <w:rPr>
                <w:sz w:val="22"/>
                <w:szCs w:val="22"/>
              </w:rPr>
            </w:pPr>
            <w:r>
              <w:rPr>
                <w:sz w:val="22"/>
                <w:szCs w:val="22"/>
              </w:rPr>
              <w:t>Gazdasági igényfelmérés vármegyei és régiós körben</w:t>
            </w:r>
          </w:p>
        </w:tc>
        <w:tc>
          <w:tcPr>
            <w:tcW w:w="3334" w:type="dxa"/>
            <w:vAlign w:val="center"/>
          </w:tcPr>
          <w:p w14:paraId="78F3A757" w14:textId="12BD50AD" w:rsidR="007A5D25" w:rsidRDefault="007A5D25" w:rsidP="00DA62B0">
            <w:pPr>
              <w:spacing w:line="276" w:lineRule="auto"/>
              <w:jc w:val="center"/>
              <w:rPr>
                <w:sz w:val="22"/>
                <w:szCs w:val="22"/>
              </w:rPr>
            </w:pPr>
            <w:r>
              <w:rPr>
                <w:sz w:val="22"/>
                <w:szCs w:val="22"/>
              </w:rPr>
              <w:t>Vas Vármegyei Kereskedelmi és Iparkamara</w:t>
            </w:r>
          </w:p>
        </w:tc>
        <w:tc>
          <w:tcPr>
            <w:tcW w:w="3453" w:type="dxa"/>
            <w:vAlign w:val="center"/>
          </w:tcPr>
          <w:p w14:paraId="51BDB936" w14:textId="265A802B" w:rsidR="007A5D25" w:rsidRDefault="007A5D25" w:rsidP="00DA62B0">
            <w:pPr>
              <w:spacing w:before="120" w:after="120" w:line="276" w:lineRule="auto"/>
              <w:jc w:val="center"/>
              <w:rPr>
                <w:sz w:val="22"/>
                <w:szCs w:val="22"/>
              </w:rPr>
            </w:pPr>
            <w:r>
              <w:rPr>
                <w:sz w:val="22"/>
                <w:szCs w:val="22"/>
              </w:rPr>
              <w:t>Jövőbeni munkaerő-piaci trendek és legfontosabb készségek feltérképezése</w:t>
            </w:r>
          </w:p>
        </w:tc>
        <w:tc>
          <w:tcPr>
            <w:tcW w:w="4871" w:type="dxa"/>
            <w:vAlign w:val="center"/>
          </w:tcPr>
          <w:p w14:paraId="76773810" w14:textId="77777777" w:rsidR="007A5D25" w:rsidRPr="00477D8C" w:rsidRDefault="007A5D25" w:rsidP="007A5D25">
            <w:pPr>
              <w:spacing w:before="120" w:after="120"/>
              <w:jc w:val="center"/>
              <w:rPr>
                <w:sz w:val="22"/>
                <w:szCs w:val="22"/>
              </w:rPr>
            </w:pPr>
            <w:r w:rsidRPr="00477D8C">
              <w:rPr>
                <w:sz w:val="22"/>
                <w:szCs w:val="22"/>
              </w:rPr>
              <w:t>Beruházás becsült értéke: 5.000.0</w:t>
            </w:r>
            <w:r>
              <w:rPr>
                <w:sz w:val="22"/>
                <w:szCs w:val="22"/>
              </w:rPr>
              <w:t>0</w:t>
            </w:r>
            <w:r w:rsidRPr="00477D8C">
              <w:rPr>
                <w:sz w:val="22"/>
                <w:szCs w:val="22"/>
              </w:rPr>
              <w:t>0 Ft</w:t>
            </w:r>
          </w:p>
          <w:p w14:paraId="56AEA9C8" w14:textId="77777777" w:rsidR="007A5D25" w:rsidRPr="00477D8C" w:rsidRDefault="007A5D25" w:rsidP="007A5D25">
            <w:pPr>
              <w:spacing w:before="120" w:after="120"/>
              <w:jc w:val="center"/>
              <w:rPr>
                <w:sz w:val="22"/>
                <w:szCs w:val="22"/>
              </w:rPr>
            </w:pPr>
            <w:r w:rsidRPr="00477D8C">
              <w:rPr>
                <w:sz w:val="22"/>
                <w:szCs w:val="22"/>
              </w:rPr>
              <w:t xml:space="preserve">Eszközök becsült értéke: </w:t>
            </w:r>
            <w:r>
              <w:rPr>
                <w:sz w:val="22"/>
                <w:szCs w:val="22"/>
              </w:rPr>
              <w:t>3</w:t>
            </w:r>
            <w:r w:rsidRPr="00477D8C">
              <w:rPr>
                <w:sz w:val="22"/>
                <w:szCs w:val="22"/>
              </w:rPr>
              <w:t>.000.000 Ft</w:t>
            </w:r>
          </w:p>
          <w:p w14:paraId="05B4541F" w14:textId="77777777" w:rsidR="007A5D25" w:rsidRPr="00477D8C" w:rsidRDefault="007A5D25" w:rsidP="007A5D25">
            <w:pPr>
              <w:spacing w:before="120" w:after="120"/>
              <w:jc w:val="center"/>
              <w:rPr>
                <w:sz w:val="22"/>
                <w:szCs w:val="22"/>
              </w:rPr>
            </w:pPr>
            <w:r w:rsidRPr="00477D8C">
              <w:rPr>
                <w:sz w:val="22"/>
                <w:szCs w:val="22"/>
              </w:rPr>
              <w:t xml:space="preserve">Éves működési költség: </w:t>
            </w:r>
            <w:r>
              <w:rPr>
                <w:sz w:val="22"/>
                <w:szCs w:val="22"/>
              </w:rPr>
              <w:t>15.00</w:t>
            </w:r>
            <w:r w:rsidRPr="00477D8C">
              <w:rPr>
                <w:sz w:val="22"/>
                <w:szCs w:val="22"/>
              </w:rPr>
              <w:t>0.000 Ft</w:t>
            </w:r>
          </w:p>
        </w:tc>
      </w:tr>
      <w:tr w:rsidR="007A5D25" w:rsidRPr="00477D8C" w14:paraId="5CC1AEDA" w14:textId="77777777" w:rsidTr="00BB06F4">
        <w:tc>
          <w:tcPr>
            <w:tcW w:w="3227" w:type="dxa"/>
          </w:tcPr>
          <w:p w14:paraId="4D1FE4D2" w14:textId="77777777" w:rsidR="007A5D25" w:rsidRDefault="007A5D25" w:rsidP="00BB7D5F">
            <w:pPr>
              <w:pStyle w:val="Listaszerbekezds"/>
              <w:numPr>
                <w:ilvl w:val="2"/>
                <w:numId w:val="44"/>
              </w:numPr>
              <w:spacing w:before="240" w:after="240" w:line="276" w:lineRule="auto"/>
              <w:rPr>
                <w:sz w:val="22"/>
                <w:szCs w:val="22"/>
              </w:rPr>
            </w:pPr>
            <w:r>
              <w:rPr>
                <w:sz w:val="22"/>
                <w:szCs w:val="22"/>
              </w:rPr>
              <w:lastRenderedPageBreak/>
              <w:t>Pályaorientációs ökoszisztéma fejlesztése – szolgáltatások, programok, jó gyakorlatok és kommunikáció integrált fejlesztése</w:t>
            </w:r>
          </w:p>
        </w:tc>
        <w:tc>
          <w:tcPr>
            <w:tcW w:w="3334" w:type="dxa"/>
            <w:vAlign w:val="center"/>
          </w:tcPr>
          <w:p w14:paraId="44EC0B39" w14:textId="27367C8C" w:rsidR="007A5D25" w:rsidRDefault="007A5D25" w:rsidP="00DA62B0">
            <w:pPr>
              <w:spacing w:line="276" w:lineRule="auto"/>
              <w:jc w:val="center"/>
              <w:rPr>
                <w:sz w:val="22"/>
                <w:szCs w:val="22"/>
              </w:rPr>
            </w:pPr>
            <w:r>
              <w:rPr>
                <w:sz w:val="22"/>
                <w:szCs w:val="22"/>
              </w:rPr>
              <w:t>Vas Vármegyei Kereskedelmi és Iparkamara</w:t>
            </w:r>
          </w:p>
        </w:tc>
        <w:tc>
          <w:tcPr>
            <w:tcW w:w="3453" w:type="dxa"/>
            <w:vAlign w:val="center"/>
          </w:tcPr>
          <w:p w14:paraId="5B9A369C" w14:textId="3667BDE0" w:rsidR="007A5D25" w:rsidRDefault="007A5D25" w:rsidP="00DA62B0">
            <w:pPr>
              <w:spacing w:before="120" w:after="120" w:line="276" w:lineRule="auto"/>
              <w:jc w:val="center"/>
              <w:rPr>
                <w:sz w:val="22"/>
                <w:szCs w:val="22"/>
              </w:rPr>
            </w:pPr>
            <w:r>
              <w:rPr>
                <w:sz w:val="22"/>
                <w:szCs w:val="22"/>
              </w:rPr>
              <w:t>Átfogó szolgáltatástérkép kialakítása, közös fejlesztésű pályaorientációs programok és szolgáltatások fejlesztése</w:t>
            </w:r>
          </w:p>
        </w:tc>
        <w:tc>
          <w:tcPr>
            <w:tcW w:w="4871" w:type="dxa"/>
            <w:vAlign w:val="center"/>
          </w:tcPr>
          <w:p w14:paraId="462DF535" w14:textId="77777777" w:rsidR="007A5D25" w:rsidRPr="00E03CC5" w:rsidRDefault="007A5D25" w:rsidP="007A5D25">
            <w:pPr>
              <w:spacing w:before="120" w:after="120"/>
              <w:jc w:val="center"/>
              <w:rPr>
                <w:sz w:val="22"/>
                <w:szCs w:val="22"/>
              </w:rPr>
            </w:pPr>
            <w:r w:rsidRPr="00E03CC5">
              <w:rPr>
                <w:sz w:val="22"/>
                <w:szCs w:val="22"/>
              </w:rPr>
              <w:t xml:space="preserve">Eszközök becsült értéke: </w:t>
            </w:r>
            <w:r>
              <w:rPr>
                <w:sz w:val="22"/>
                <w:szCs w:val="22"/>
              </w:rPr>
              <w:t>50</w:t>
            </w:r>
            <w:r w:rsidRPr="00E03CC5">
              <w:rPr>
                <w:sz w:val="22"/>
                <w:szCs w:val="22"/>
              </w:rPr>
              <w:t>.000.000 Ft</w:t>
            </w:r>
          </w:p>
          <w:p w14:paraId="6C24D9BA" w14:textId="77777777" w:rsidR="007A5D25" w:rsidRPr="00477D8C" w:rsidRDefault="007A5D25" w:rsidP="007A5D25">
            <w:pPr>
              <w:spacing w:before="120" w:after="120"/>
              <w:jc w:val="center"/>
              <w:rPr>
                <w:sz w:val="22"/>
                <w:szCs w:val="22"/>
              </w:rPr>
            </w:pPr>
            <w:r w:rsidRPr="00E03CC5">
              <w:rPr>
                <w:sz w:val="22"/>
                <w:szCs w:val="22"/>
              </w:rPr>
              <w:t xml:space="preserve">Éves működési költség: </w:t>
            </w:r>
            <w:r>
              <w:rPr>
                <w:sz w:val="22"/>
                <w:szCs w:val="22"/>
              </w:rPr>
              <w:t>50.000</w:t>
            </w:r>
            <w:r w:rsidRPr="00E03CC5">
              <w:rPr>
                <w:sz w:val="22"/>
                <w:szCs w:val="22"/>
              </w:rPr>
              <w:t>.000 Ft</w:t>
            </w:r>
          </w:p>
        </w:tc>
      </w:tr>
      <w:tr w:rsidR="00143982" w:rsidRPr="00E03CC5" w14:paraId="55154361" w14:textId="77777777" w:rsidTr="00BB06F4">
        <w:tc>
          <w:tcPr>
            <w:tcW w:w="3227" w:type="dxa"/>
          </w:tcPr>
          <w:p w14:paraId="0D5DCBD2" w14:textId="77777777" w:rsidR="00143982" w:rsidRDefault="00143982" w:rsidP="00DA62B0">
            <w:pPr>
              <w:pStyle w:val="Listaszerbekezds"/>
              <w:numPr>
                <w:ilvl w:val="2"/>
                <w:numId w:val="44"/>
              </w:numPr>
              <w:spacing w:before="240" w:after="240" w:line="276" w:lineRule="auto"/>
              <w:rPr>
                <w:sz w:val="22"/>
                <w:szCs w:val="22"/>
              </w:rPr>
            </w:pPr>
            <w:r>
              <w:rPr>
                <w:sz w:val="22"/>
                <w:szCs w:val="22"/>
              </w:rPr>
              <w:t>Kompetencia-és tanulásfejlesztési program – személyre szabott útvonalak és célzott készségfejlesztés</w:t>
            </w:r>
          </w:p>
        </w:tc>
        <w:tc>
          <w:tcPr>
            <w:tcW w:w="3334" w:type="dxa"/>
            <w:vAlign w:val="center"/>
          </w:tcPr>
          <w:p w14:paraId="3524642E" w14:textId="0FD647CD"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6260FCF8" w14:textId="2E77632C" w:rsidR="00143982" w:rsidRDefault="00143982" w:rsidP="00DA62B0">
            <w:pPr>
              <w:spacing w:before="120" w:after="120" w:line="276" w:lineRule="auto"/>
              <w:jc w:val="center"/>
              <w:rPr>
                <w:sz w:val="22"/>
                <w:szCs w:val="22"/>
              </w:rPr>
            </w:pPr>
            <w:r>
              <w:rPr>
                <w:sz w:val="22"/>
                <w:szCs w:val="22"/>
              </w:rPr>
              <w:t>Kompetenciatérkép és digitális tanulási útvonaltervező kialakítása</w:t>
            </w:r>
          </w:p>
        </w:tc>
        <w:tc>
          <w:tcPr>
            <w:tcW w:w="4871" w:type="dxa"/>
            <w:vAlign w:val="center"/>
          </w:tcPr>
          <w:p w14:paraId="3DD5B373"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200</w:t>
            </w:r>
            <w:r w:rsidRPr="00477D8C">
              <w:rPr>
                <w:sz w:val="22"/>
                <w:szCs w:val="22"/>
              </w:rPr>
              <w:t>.000.00</w:t>
            </w:r>
            <w:r>
              <w:rPr>
                <w:sz w:val="22"/>
                <w:szCs w:val="22"/>
              </w:rPr>
              <w:t>0</w:t>
            </w:r>
            <w:r w:rsidRPr="00477D8C">
              <w:rPr>
                <w:sz w:val="22"/>
                <w:szCs w:val="22"/>
              </w:rPr>
              <w:t xml:space="preserve"> Ft</w:t>
            </w:r>
          </w:p>
          <w:p w14:paraId="4A521832"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20</w:t>
            </w:r>
            <w:r w:rsidRPr="00477D8C">
              <w:rPr>
                <w:sz w:val="22"/>
                <w:szCs w:val="22"/>
              </w:rPr>
              <w:t>.000.000 Ft</w:t>
            </w:r>
          </w:p>
          <w:p w14:paraId="4A7712B3" w14:textId="77777777" w:rsidR="00143982" w:rsidRPr="00E03CC5" w:rsidRDefault="00143982" w:rsidP="00143982">
            <w:pPr>
              <w:spacing w:before="120" w:after="120"/>
              <w:jc w:val="center"/>
              <w:rPr>
                <w:sz w:val="22"/>
                <w:szCs w:val="22"/>
              </w:rPr>
            </w:pPr>
            <w:r w:rsidRPr="00477D8C">
              <w:rPr>
                <w:sz w:val="22"/>
                <w:szCs w:val="22"/>
              </w:rPr>
              <w:t xml:space="preserve">Éves működési költség: </w:t>
            </w:r>
            <w:r>
              <w:rPr>
                <w:sz w:val="22"/>
                <w:szCs w:val="22"/>
              </w:rPr>
              <w:t>50</w:t>
            </w:r>
            <w:r w:rsidRPr="00477D8C">
              <w:rPr>
                <w:sz w:val="22"/>
                <w:szCs w:val="22"/>
              </w:rPr>
              <w:t>.</w:t>
            </w:r>
            <w:r>
              <w:rPr>
                <w:sz w:val="22"/>
                <w:szCs w:val="22"/>
              </w:rPr>
              <w:t>00</w:t>
            </w:r>
            <w:r w:rsidRPr="00477D8C">
              <w:rPr>
                <w:sz w:val="22"/>
                <w:szCs w:val="22"/>
              </w:rPr>
              <w:t>0.000 Ft</w:t>
            </w:r>
          </w:p>
        </w:tc>
      </w:tr>
      <w:tr w:rsidR="00143982" w:rsidRPr="00477D8C" w14:paraId="0D65EA91" w14:textId="77777777" w:rsidTr="00BB06F4">
        <w:tc>
          <w:tcPr>
            <w:tcW w:w="3227" w:type="dxa"/>
          </w:tcPr>
          <w:p w14:paraId="2BC6BEB9" w14:textId="77777777" w:rsidR="00143982" w:rsidRDefault="00143982" w:rsidP="00DA62B0">
            <w:pPr>
              <w:pStyle w:val="Listaszerbekezds"/>
              <w:numPr>
                <w:ilvl w:val="2"/>
                <w:numId w:val="44"/>
              </w:numPr>
              <w:spacing w:before="240" w:after="240" w:line="276" w:lineRule="auto"/>
              <w:rPr>
                <w:sz w:val="22"/>
                <w:szCs w:val="22"/>
              </w:rPr>
            </w:pPr>
            <w:r>
              <w:rPr>
                <w:sz w:val="22"/>
                <w:szCs w:val="22"/>
              </w:rPr>
              <w:t>Munkaerőpiaci illeszkedés és esélyteremtés – igény-vezérelt fejlesztések és felzárkóztatás</w:t>
            </w:r>
          </w:p>
        </w:tc>
        <w:tc>
          <w:tcPr>
            <w:tcW w:w="3334" w:type="dxa"/>
            <w:vAlign w:val="center"/>
          </w:tcPr>
          <w:p w14:paraId="102DFC53" w14:textId="2EBBBD15"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028F9AEC" w14:textId="50240057" w:rsidR="00143982" w:rsidRDefault="00143982" w:rsidP="00DA62B0">
            <w:pPr>
              <w:spacing w:before="120" w:after="120" w:line="276" w:lineRule="auto"/>
              <w:jc w:val="center"/>
              <w:rPr>
                <w:sz w:val="22"/>
                <w:szCs w:val="22"/>
              </w:rPr>
            </w:pPr>
            <w:r>
              <w:rPr>
                <w:sz w:val="22"/>
                <w:szCs w:val="22"/>
              </w:rPr>
              <w:t>Hátrányos helyzetű csoportok számára esélyteremtő támogatások kidolgozása</w:t>
            </w:r>
          </w:p>
        </w:tc>
        <w:tc>
          <w:tcPr>
            <w:tcW w:w="4871" w:type="dxa"/>
            <w:vAlign w:val="center"/>
          </w:tcPr>
          <w:p w14:paraId="5A370FCC" w14:textId="77777777" w:rsidR="00143982" w:rsidRPr="00477D8C" w:rsidRDefault="00143982" w:rsidP="00143982">
            <w:pPr>
              <w:spacing w:before="120" w:after="120"/>
              <w:jc w:val="center"/>
              <w:rPr>
                <w:sz w:val="22"/>
                <w:szCs w:val="22"/>
              </w:rPr>
            </w:pPr>
            <w:r>
              <w:rPr>
                <w:sz w:val="22"/>
                <w:szCs w:val="22"/>
              </w:rPr>
              <w:t>További pontosítást igényel</w:t>
            </w:r>
          </w:p>
        </w:tc>
      </w:tr>
      <w:tr w:rsidR="00143982" w14:paraId="6CE9A5F9" w14:textId="77777777" w:rsidTr="00BB06F4">
        <w:tc>
          <w:tcPr>
            <w:tcW w:w="3227" w:type="dxa"/>
          </w:tcPr>
          <w:p w14:paraId="19E484E9" w14:textId="77777777" w:rsidR="00143982" w:rsidRDefault="00143982" w:rsidP="001112C1">
            <w:pPr>
              <w:pStyle w:val="Listaszerbekezds"/>
              <w:numPr>
                <w:ilvl w:val="2"/>
                <w:numId w:val="44"/>
              </w:numPr>
              <w:spacing w:before="120" w:after="120" w:line="276" w:lineRule="auto"/>
              <w:rPr>
                <w:sz w:val="22"/>
                <w:szCs w:val="22"/>
              </w:rPr>
            </w:pPr>
            <w:r>
              <w:rPr>
                <w:sz w:val="22"/>
                <w:szCs w:val="22"/>
              </w:rPr>
              <w:t>Munkaerő átképzés, továbbképzési szolgáltatás – Átképzési és továbbképzési programok indítása</w:t>
            </w:r>
          </w:p>
        </w:tc>
        <w:tc>
          <w:tcPr>
            <w:tcW w:w="3334" w:type="dxa"/>
            <w:vAlign w:val="center"/>
          </w:tcPr>
          <w:p w14:paraId="5A269F15" w14:textId="58BFC10C"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6ECB9604" w14:textId="4F35B326" w:rsidR="00143982" w:rsidRDefault="00143982" w:rsidP="00DA62B0">
            <w:pPr>
              <w:spacing w:before="120" w:after="120" w:line="276" w:lineRule="auto"/>
              <w:jc w:val="center"/>
              <w:rPr>
                <w:sz w:val="22"/>
                <w:szCs w:val="22"/>
              </w:rPr>
            </w:pPr>
            <w:r>
              <w:rPr>
                <w:sz w:val="22"/>
                <w:szCs w:val="22"/>
              </w:rPr>
              <w:t>Átképzési támogatás elindítása intenzív és gyakorlatorientált képzésekkel</w:t>
            </w:r>
          </w:p>
        </w:tc>
        <w:tc>
          <w:tcPr>
            <w:tcW w:w="4871" w:type="dxa"/>
            <w:vAlign w:val="center"/>
          </w:tcPr>
          <w:p w14:paraId="1346FA36"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150</w:t>
            </w:r>
            <w:r w:rsidRPr="00477D8C">
              <w:rPr>
                <w:sz w:val="22"/>
                <w:szCs w:val="22"/>
              </w:rPr>
              <w:t>.000.0</w:t>
            </w:r>
            <w:r>
              <w:rPr>
                <w:sz w:val="22"/>
                <w:szCs w:val="22"/>
              </w:rPr>
              <w:t>0</w:t>
            </w:r>
            <w:r w:rsidRPr="00477D8C">
              <w:rPr>
                <w:sz w:val="22"/>
                <w:szCs w:val="22"/>
              </w:rPr>
              <w:t>0 Ft</w:t>
            </w:r>
          </w:p>
          <w:p w14:paraId="24F9ACAE"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p w14:paraId="1962587E" w14:textId="77777777" w:rsidR="00143982" w:rsidRDefault="00143982" w:rsidP="00143982">
            <w:pPr>
              <w:spacing w:before="120" w:after="120"/>
              <w:jc w:val="center"/>
              <w:rPr>
                <w:sz w:val="22"/>
                <w:szCs w:val="22"/>
              </w:rPr>
            </w:pPr>
            <w:r w:rsidRPr="00477D8C">
              <w:rPr>
                <w:sz w:val="22"/>
                <w:szCs w:val="22"/>
              </w:rPr>
              <w:t xml:space="preserve">Éves működési költség: </w:t>
            </w:r>
            <w:r>
              <w:rPr>
                <w:sz w:val="22"/>
                <w:szCs w:val="22"/>
              </w:rPr>
              <w:t>80</w:t>
            </w:r>
            <w:r w:rsidRPr="00477D8C">
              <w:rPr>
                <w:sz w:val="22"/>
                <w:szCs w:val="22"/>
              </w:rPr>
              <w:t>.</w:t>
            </w:r>
            <w:r>
              <w:rPr>
                <w:sz w:val="22"/>
                <w:szCs w:val="22"/>
              </w:rPr>
              <w:t>00</w:t>
            </w:r>
            <w:r w:rsidRPr="00477D8C">
              <w:rPr>
                <w:sz w:val="22"/>
                <w:szCs w:val="22"/>
              </w:rPr>
              <w:t>0.000 Ft</w:t>
            </w:r>
          </w:p>
        </w:tc>
      </w:tr>
      <w:tr w:rsidR="00143982" w14:paraId="117D5DF0" w14:textId="77777777" w:rsidTr="00BB06F4">
        <w:tc>
          <w:tcPr>
            <w:tcW w:w="3227" w:type="dxa"/>
          </w:tcPr>
          <w:p w14:paraId="10A25E31" w14:textId="276BC7D7" w:rsidR="00143982" w:rsidRDefault="00143982" w:rsidP="00DA62B0">
            <w:pPr>
              <w:pStyle w:val="Listaszerbekezds"/>
              <w:numPr>
                <w:ilvl w:val="2"/>
                <w:numId w:val="44"/>
              </w:numPr>
              <w:spacing w:before="240" w:after="240" w:line="276" w:lineRule="auto"/>
              <w:rPr>
                <w:sz w:val="22"/>
                <w:szCs w:val="22"/>
              </w:rPr>
            </w:pPr>
            <w:r>
              <w:rPr>
                <w:sz w:val="22"/>
                <w:szCs w:val="22"/>
              </w:rPr>
              <w:lastRenderedPageBreak/>
              <w:t>Határmenti ingázók motivációinak feltárása</w:t>
            </w:r>
          </w:p>
        </w:tc>
        <w:tc>
          <w:tcPr>
            <w:tcW w:w="3334" w:type="dxa"/>
            <w:vAlign w:val="center"/>
          </w:tcPr>
          <w:p w14:paraId="4004389F" w14:textId="0F25ECA6" w:rsidR="00143982" w:rsidRDefault="00143982" w:rsidP="00DA62B0">
            <w:pPr>
              <w:spacing w:line="276" w:lineRule="auto"/>
              <w:jc w:val="center"/>
              <w:rPr>
                <w:sz w:val="22"/>
                <w:szCs w:val="22"/>
              </w:rPr>
            </w:pPr>
            <w:r>
              <w:rPr>
                <w:sz w:val="22"/>
                <w:szCs w:val="22"/>
              </w:rPr>
              <w:t>Pannon Gazdasági Hálózat</w:t>
            </w:r>
          </w:p>
        </w:tc>
        <w:tc>
          <w:tcPr>
            <w:tcW w:w="3453" w:type="dxa"/>
            <w:vAlign w:val="center"/>
          </w:tcPr>
          <w:p w14:paraId="7CFCF5CA" w14:textId="375213DD" w:rsidR="00143982" w:rsidRDefault="00143982" w:rsidP="00DA62B0">
            <w:pPr>
              <w:spacing w:before="120" w:after="120" w:line="276" w:lineRule="auto"/>
              <w:jc w:val="center"/>
              <w:rPr>
                <w:sz w:val="22"/>
                <w:szCs w:val="22"/>
              </w:rPr>
            </w:pPr>
            <w:r>
              <w:rPr>
                <w:sz w:val="22"/>
                <w:szCs w:val="22"/>
              </w:rPr>
              <w:t>Átfogó elemzés készítése ingázók segítségéve</w:t>
            </w:r>
            <w:r w:rsidR="008E5E11">
              <w:rPr>
                <w:sz w:val="22"/>
                <w:szCs w:val="22"/>
              </w:rPr>
              <w:t>l</w:t>
            </w:r>
            <w:r>
              <w:rPr>
                <w:sz w:val="22"/>
                <w:szCs w:val="22"/>
              </w:rPr>
              <w:t xml:space="preserve"> </w:t>
            </w:r>
            <w:r w:rsidR="008E5E11">
              <w:rPr>
                <w:sz w:val="22"/>
                <w:szCs w:val="22"/>
              </w:rPr>
              <w:t xml:space="preserve">a </w:t>
            </w:r>
            <w:r>
              <w:rPr>
                <w:sz w:val="22"/>
                <w:szCs w:val="22"/>
              </w:rPr>
              <w:t>munkaerő helyben maradásának segítés</w:t>
            </w:r>
            <w:r w:rsidR="008E5E11">
              <w:rPr>
                <w:sz w:val="22"/>
                <w:szCs w:val="22"/>
              </w:rPr>
              <w:t>ére</w:t>
            </w:r>
          </w:p>
        </w:tc>
        <w:tc>
          <w:tcPr>
            <w:tcW w:w="4871" w:type="dxa"/>
            <w:vAlign w:val="center"/>
          </w:tcPr>
          <w:p w14:paraId="0F6E31E9" w14:textId="2356883D" w:rsidR="00143982" w:rsidRPr="00477D8C" w:rsidRDefault="00143982" w:rsidP="00143982">
            <w:pPr>
              <w:spacing w:before="120" w:after="120"/>
              <w:jc w:val="center"/>
              <w:rPr>
                <w:sz w:val="22"/>
                <w:szCs w:val="22"/>
              </w:rPr>
            </w:pPr>
            <w:r>
              <w:rPr>
                <w:sz w:val="22"/>
                <w:szCs w:val="22"/>
              </w:rPr>
              <w:t>További pontosítást igényel</w:t>
            </w:r>
          </w:p>
        </w:tc>
      </w:tr>
      <w:tr w:rsidR="00143982" w:rsidRPr="00477D8C" w14:paraId="562AFFB7" w14:textId="77777777" w:rsidTr="00BB06F4">
        <w:tc>
          <w:tcPr>
            <w:tcW w:w="3227" w:type="dxa"/>
            <w:shd w:val="clear" w:color="auto" w:fill="D9D9D9" w:themeFill="background1" w:themeFillShade="D9"/>
          </w:tcPr>
          <w:p w14:paraId="5A91373E" w14:textId="77777777" w:rsidR="00143982" w:rsidRPr="00997376" w:rsidRDefault="00143982" w:rsidP="00DA62B0">
            <w:pPr>
              <w:pStyle w:val="Listaszerbekezds"/>
              <w:numPr>
                <w:ilvl w:val="1"/>
                <w:numId w:val="44"/>
              </w:numPr>
              <w:spacing w:before="240" w:after="240" w:line="276" w:lineRule="auto"/>
              <w:rPr>
                <w:sz w:val="22"/>
                <w:szCs w:val="22"/>
              </w:rPr>
            </w:pPr>
            <w:r>
              <w:rPr>
                <w:sz w:val="22"/>
                <w:szCs w:val="22"/>
              </w:rPr>
              <w:t>Oktatást támogató képzési anyagok fejlesztése</w:t>
            </w:r>
          </w:p>
        </w:tc>
        <w:tc>
          <w:tcPr>
            <w:tcW w:w="3334" w:type="dxa"/>
            <w:shd w:val="clear" w:color="auto" w:fill="D9D9D9" w:themeFill="background1" w:themeFillShade="D9"/>
            <w:vAlign w:val="center"/>
          </w:tcPr>
          <w:p w14:paraId="3C252B46" w14:textId="55664497" w:rsidR="00143982" w:rsidRDefault="00143982" w:rsidP="00DA62B0">
            <w:pPr>
              <w:spacing w:line="276" w:lineRule="auto"/>
              <w:jc w:val="center"/>
              <w:rPr>
                <w:sz w:val="22"/>
                <w:szCs w:val="22"/>
              </w:rPr>
            </w:pPr>
            <w:r>
              <w:rPr>
                <w:sz w:val="22"/>
                <w:szCs w:val="22"/>
              </w:rPr>
              <w:t>Vas Vármegyei Kereskedelmi és Iparkamara</w:t>
            </w:r>
          </w:p>
        </w:tc>
        <w:tc>
          <w:tcPr>
            <w:tcW w:w="3453" w:type="dxa"/>
            <w:shd w:val="clear" w:color="auto" w:fill="D9D9D9" w:themeFill="background1" w:themeFillShade="D9"/>
            <w:vAlign w:val="center"/>
          </w:tcPr>
          <w:p w14:paraId="1001340C" w14:textId="16B1C026" w:rsidR="00143982" w:rsidRDefault="00143982" w:rsidP="00DA62B0">
            <w:pPr>
              <w:spacing w:before="120" w:after="120" w:line="276" w:lineRule="auto"/>
              <w:jc w:val="center"/>
              <w:rPr>
                <w:sz w:val="22"/>
                <w:szCs w:val="22"/>
              </w:rPr>
            </w:pPr>
            <w:r>
              <w:rPr>
                <w:sz w:val="22"/>
                <w:szCs w:val="22"/>
              </w:rPr>
              <w:t>Modern, rugalmasan alkalmazható tananyagok kidolgozása</w:t>
            </w:r>
          </w:p>
        </w:tc>
        <w:tc>
          <w:tcPr>
            <w:tcW w:w="4871" w:type="dxa"/>
            <w:shd w:val="clear" w:color="auto" w:fill="D9D9D9" w:themeFill="background1" w:themeFillShade="D9"/>
            <w:vAlign w:val="center"/>
          </w:tcPr>
          <w:p w14:paraId="3F9A3050"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50</w:t>
            </w:r>
            <w:r w:rsidRPr="00477D8C">
              <w:rPr>
                <w:sz w:val="22"/>
                <w:szCs w:val="22"/>
              </w:rPr>
              <w:t>.000.00</w:t>
            </w:r>
            <w:r>
              <w:rPr>
                <w:sz w:val="22"/>
                <w:szCs w:val="22"/>
              </w:rPr>
              <w:t>0</w:t>
            </w:r>
            <w:r w:rsidRPr="00477D8C">
              <w:rPr>
                <w:sz w:val="22"/>
                <w:szCs w:val="22"/>
              </w:rPr>
              <w:t xml:space="preserve"> Ft</w:t>
            </w:r>
          </w:p>
          <w:p w14:paraId="193C4914" w14:textId="09D2D12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200</w:t>
            </w:r>
            <w:r w:rsidRPr="00477D8C">
              <w:rPr>
                <w:sz w:val="22"/>
                <w:szCs w:val="22"/>
              </w:rPr>
              <w:t>.000.000 Ft</w:t>
            </w:r>
          </w:p>
          <w:p w14:paraId="193660C4" w14:textId="06EC0387" w:rsidR="00143982" w:rsidRPr="00477D8C" w:rsidRDefault="00143982" w:rsidP="00143982">
            <w:pPr>
              <w:spacing w:before="120" w:after="120"/>
              <w:jc w:val="center"/>
              <w:rPr>
                <w:sz w:val="22"/>
                <w:szCs w:val="22"/>
              </w:rPr>
            </w:pPr>
            <w:r w:rsidRPr="00477D8C">
              <w:rPr>
                <w:sz w:val="22"/>
                <w:szCs w:val="22"/>
              </w:rPr>
              <w:t xml:space="preserve">Éves működési költség: </w:t>
            </w:r>
            <w:r>
              <w:rPr>
                <w:sz w:val="22"/>
                <w:szCs w:val="22"/>
              </w:rPr>
              <w:t>225</w:t>
            </w:r>
            <w:r w:rsidRPr="00477D8C">
              <w:rPr>
                <w:sz w:val="22"/>
                <w:szCs w:val="22"/>
              </w:rPr>
              <w:t>.</w:t>
            </w:r>
            <w:r>
              <w:rPr>
                <w:sz w:val="22"/>
                <w:szCs w:val="22"/>
              </w:rPr>
              <w:t>00</w:t>
            </w:r>
            <w:r w:rsidRPr="00477D8C">
              <w:rPr>
                <w:sz w:val="22"/>
                <w:szCs w:val="22"/>
              </w:rPr>
              <w:t>0.000 Ft</w:t>
            </w:r>
          </w:p>
        </w:tc>
      </w:tr>
      <w:tr w:rsidR="00143982" w:rsidRPr="00477D8C" w14:paraId="3F1AD2F5" w14:textId="77777777" w:rsidTr="00BB06F4">
        <w:tc>
          <w:tcPr>
            <w:tcW w:w="3227" w:type="dxa"/>
          </w:tcPr>
          <w:p w14:paraId="4AA0F861" w14:textId="77777777" w:rsidR="00143982" w:rsidRPr="0050064A" w:rsidRDefault="00143982" w:rsidP="00DA62B0">
            <w:pPr>
              <w:pStyle w:val="Listaszerbekezds"/>
              <w:numPr>
                <w:ilvl w:val="2"/>
                <w:numId w:val="44"/>
              </w:numPr>
              <w:spacing w:before="240" w:after="240" w:line="276" w:lineRule="auto"/>
              <w:rPr>
                <w:sz w:val="22"/>
                <w:szCs w:val="22"/>
              </w:rPr>
            </w:pPr>
            <w:r>
              <w:rPr>
                <w:sz w:val="22"/>
                <w:szCs w:val="22"/>
              </w:rPr>
              <w:t>Oktatási szakértők és ipari szereplők bevonása</w:t>
            </w:r>
          </w:p>
        </w:tc>
        <w:tc>
          <w:tcPr>
            <w:tcW w:w="3334" w:type="dxa"/>
            <w:vAlign w:val="center"/>
          </w:tcPr>
          <w:p w14:paraId="2A3E11A9" w14:textId="4B5886C6"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1C658678" w14:textId="78FA027B" w:rsidR="00143982" w:rsidRDefault="00143982" w:rsidP="00DA62B0">
            <w:pPr>
              <w:spacing w:before="120" w:after="120" w:line="276" w:lineRule="auto"/>
              <w:jc w:val="center"/>
              <w:rPr>
                <w:sz w:val="22"/>
                <w:szCs w:val="22"/>
              </w:rPr>
            </w:pPr>
            <w:r>
              <w:rPr>
                <w:sz w:val="22"/>
                <w:szCs w:val="22"/>
              </w:rPr>
              <w:t>Konzultációs fórumok létrehozása ipari szereplők és szervezetek, valamint oktatási szakemberek bevonásával</w:t>
            </w:r>
          </w:p>
        </w:tc>
        <w:tc>
          <w:tcPr>
            <w:tcW w:w="4871" w:type="dxa"/>
            <w:vAlign w:val="center"/>
          </w:tcPr>
          <w:p w14:paraId="7DE46C47" w14:textId="77777777" w:rsidR="00143982" w:rsidRPr="00477D8C" w:rsidRDefault="00143982" w:rsidP="00143982">
            <w:pPr>
              <w:spacing w:before="120" w:after="120"/>
              <w:jc w:val="center"/>
              <w:rPr>
                <w:sz w:val="22"/>
                <w:szCs w:val="22"/>
              </w:rPr>
            </w:pPr>
            <w:r>
              <w:rPr>
                <w:sz w:val="22"/>
                <w:szCs w:val="22"/>
              </w:rPr>
              <w:t>Éves működési költség: 25.000.000 Ft</w:t>
            </w:r>
          </w:p>
        </w:tc>
      </w:tr>
      <w:tr w:rsidR="00143982" w14:paraId="58A06E06" w14:textId="77777777" w:rsidTr="00BB06F4">
        <w:tc>
          <w:tcPr>
            <w:tcW w:w="3227" w:type="dxa"/>
          </w:tcPr>
          <w:p w14:paraId="031BE1E4" w14:textId="77777777" w:rsidR="00143982" w:rsidRDefault="00143982" w:rsidP="00DA62B0">
            <w:pPr>
              <w:pStyle w:val="Listaszerbekezds"/>
              <w:numPr>
                <w:ilvl w:val="2"/>
                <w:numId w:val="44"/>
              </w:numPr>
              <w:spacing w:before="240" w:after="240" w:line="276" w:lineRule="auto"/>
              <w:rPr>
                <w:sz w:val="22"/>
                <w:szCs w:val="22"/>
              </w:rPr>
            </w:pPr>
            <w:r>
              <w:rPr>
                <w:sz w:val="22"/>
                <w:szCs w:val="22"/>
              </w:rPr>
              <w:t xml:space="preserve">Tananyagstruktúra meghatározása, képzésfejlesztés </w:t>
            </w:r>
          </w:p>
        </w:tc>
        <w:tc>
          <w:tcPr>
            <w:tcW w:w="3334" w:type="dxa"/>
            <w:vAlign w:val="center"/>
          </w:tcPr>
          <w:p w14:paraId="4BEDE3DE" w14:textId="24E0C9FA"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5FB595FB" w14:textId="2A38464E" w:rsidR="00143982" w:rsidRDefault="00143982" w:rsidP="00DA62B0">
            <w:pPr>
              <w:spacing w:before="120" w:after="120" w:line="276" w:lineRule="auto"/>
              <w:jc w:val="center"/>
              <w:rPr>
                <w:sz w:val="22"/>
                <w:szCs w:val="22"/>
              </w:rPr>
            </w:pPr>
            <w:r>
              <w:rPr>
                <w:sz w:val="22"/>
                <w:szCs w:val="22"/>
              </w:rPr>
              <w:t>Gyakorlatközpontú tananyagfejlesztés módszertani kidolgozása</w:t>
            </w:r>
          </w:p>
        </w:tc>
        <w:tc>
          <w:tcPr>
            <w:tcW w:w="4871" w:type="dxa"/>
            <w:vAlign w:val="center"/>
          </w:tcPr>
          <w:p w14:paraId="5447BA31" w14:textId="77777777" w:rsidR="00143982" w:rsidRPr="00E03CC5" w:rsidRDefault="00143982" w:rsidP="00143982">
            <w:pPr>
              <w:spacing w:before="120" w:after="120"/>
              <w:jc w:val="center"/>
              <w:rPr>
                <w:sz w:val="22"/>
                <w:szCs w:val="22"/>
              </w:rPr>
            </w:pPr>
            <w:r w:rsidRPr="00E03CC5">
              <w:rPr>
                <w:sz w:val="22"/>
                <w:szCs w:val="22"/>
              </w:rPr>
              <w:t xml:space="preserve">Eszközök becsült értéke: </w:t>
            </w:r>
            <w:r>
              <w:rPr>
                <w:sz w:val="22"/>
                <w:szCs w:val="22"/>
              </w:rPr>
              <w:t>50</w:t>
            </w:r>
            <w:r w:rsidRPr="00E03CC5">
              <w:rPr>
                <w:sz w:val="22"/>
                <w:szCs w:val="22"/>
              </w:rPr>
              <w:t>.000.000 Ft</w:t>
            </w:r>
          </w:p>
          <w:p w14:paraId="5EBECBE1" w14:textId="77777777" w:rsidR="00143982" w:rsidRDefault="00143982" w:rsidP="00143982">
            <w:pPr>
              <w:spacing w:before="120" w:after="120"/>
              <w:jc w:val="center"/>
              <w:rPr>
                <w:sz w:val="22"/>
                <w:szCs w:val="22"/>
              </w:rPr>
            </w:pPr>
            <w:r w:rsidRPr="00E03CC5">
              <w:rPr>
                <w:sz w:val="22"/>
                <w:szCs w:val="22"/>
              </w:rPr>
              <w:t xml:space="preserve">Éves működési költség: </w:t>
            </w:r>
            <w:r>
              <w:rPr>
                <w:sz w:val="22"/>
                <w:szCs w:val="22"/>
              </w:rPr>
              <w:t>150.000</w:t>
            </w:r>
            <w:r w:rsidRPr="00E03CC5">
              <w:rPr>
                <w:sz w:val="22"/>
                <w:szCs w:val="22"/>
              </w:rPr>
              <w:t>.000 Ft</w:t>
            </w:r>
          </w:p>
        </w:tc>
      </w:tr>
      <w:tr w:rsidR="00143982" w:rsidRPr="00E03CC5" w14:paraId="54B22366" w14:textId="77777777" w:rsidTr="00BB06F4">
        <w:tc>
          <w:tcPr>
            <w:tcW w:w="3227" w:type="dxa"/>
          </w:tcPr>
          <w:p w14:paraId="1DA9BC9D" w14:textId="77777777" w:rsidR="00143982" w:rsidRDefault="00143982" w:rsidP="00DA62B0">
            <w:pPr>
              <w:pStyle w:val="Listaszerbekezds"/>
              <w:numPr>
                <w:ilvl w:val="2"/>
                <w:numId w:val="44"/>
              </w:numPr>
              <w:spacing w:before="240" w:after="240" w:line="276" w:lineRule="auto"/>
              <w:rPr>
                <w:sz w:val="22"/>
                <w:szCs w:val="22"/>
              </w:rPr>
            </w:pPr>
            <w:r>
              <w:rPr>
                <w:sz w:val="22"/>
                <w:szCs w:val="22"/>
              </w:rPr>
              <w:t>Digitális platformok használatának támogatása</w:t>
            </w:r>
          </w:p>
        </w:tc>
        <w:tc>
          <w:tcPr>
            <w:tcW w:w="3334" w:type="dxa"/>
            <w:vAlign w:val="center"/>
          </w:tcPr>
          <w:p w14:paraId="71EE88D5" w14:textId="2A159D62" w:rsidR="00143982" w:rsidRDefault="00143982" w:rsidP="00DA62B0">
            <w:pPr>
              <w:spacing w:line="276" w:lineRule="auto"/>
              <w:jc w:val="center"/>
              <w:rPr>
                <w:sz w:val="22"/>
                <w:szCs w:val="22"/>
              </w:rPr>
            </w:pPr>
            <w:r>
              <w:rPr>
                <w:sz w:val="22"/>
                <w:szCs w:val="22"/>
              </w:rPr>
              <w:t>Vas Vármegyei Kereskedelmi és Iparkamara</w:t>
            </w:r>
          </w:p>
        </w:tc>
        <w:tc>
          <w:tcPr>
            <w:tcW w:w="3453" w:type="dxa"/>
            <w:vAlign w:val="center"/>
          </w:tcPr>
          <w:p w14:paraId="13B5A41C" w14:textId="004BAB12" w:rsidR="00143982" w:rsidRDefault="00143982" w:rsidP="00DA62B0">
            <w:pPr>
              <w:spacing w:before="120" w:after="120" w:line="276" w:lineRule="auto"/>
              <w:jc w:val="center"/>
              <w:rPr>
                <w:sz w:val="22"/>
                <w:szCs w:val="22"/>
              </w:rPr>
            </w:pPr>
            <w:r>
              <w:rPr>
                <w:sz w:val="22"/>
                <w:szCs w:val="22"/>
              </w:rPr>
              <w:t>Digitális kompetenciák fejlesztése, digitális tanulási környezet fejlesztése</w:t>
            </w:r>
          </w:p>
        </w:tc>
        <w:tc>
          <w:tcPr>
            <w:tcW w:w="4871" w:type="dxa"/>
            <w:vAlign w:val="center"/>
          </w:tcPr>
          <w:p w14:paraId="3A658E2E"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50</w:t>
            </w:r>
            <w:r w:rsidRPr="00477D8C">
              <w:rPr>
                <w:sz w:val="22"/>
                <w:szCs w:val="22"/>
              </w:rPr>
              <w:t>.000.00</w:t>
            </w:r>
            <w:r>
              <w:rPr>
                <w:sz w:val="22"/>
                <w:szCs w:val="22"/>
              </w:rPr>
              <w:t>0</w:t>
            </w:r>
            <w:r w:rsidRPr="00477D8C">
              <w:rPr>
                <w:sz w:val="22"/>
                <w:szCs w:val="22"/>
              </w:rPr>
              <w:t xml:space="preserve"> Ft</w:t>
            </w:r>
          </w:p>
          <w:p w14:paraId="650C438A"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150</w:t>
            </w:r>
            <w:r w:rsidRPr="00477D8C">
              <w:rPr>
                <w:sz w:val="22"/>
                <w:szCs w:val="22"/>
              </w:rPr>
              <w:t>.000.000 Ft</w:t>
            </w:r>
          </w:p>
          <w:p w14:paraId="2287F441" w14:textId="77777777" w:rsidR="00143982" w:rsidRPr="00E03CC5" w:rsidRDefault="00143982" w:rsidP="00143982">
            <w:pPr>
              <w:spacing w:before="120" w:after="120"/>
              <w:jc w:val="center"/>
              <w:rPr>
                <w:sz w:val="22"/>
                <w:szCs w:val="22"/>
              </w:rPr>
            </w:pPr>
            <w:r w:rsidRPr="00477D8C">
              <w:rPr>
                <w:sz w:val="22"/>
                <w:szCs w:val="22"/>
              </w:rPr>
              <w:t xml:space="preserve">Éves működési költség: </w:t>
            </w:r>
            <w:r>
              <w:rPr>
                <w:sz w:val="22"/>
                <w:szCs w:val="22"/>
              </w:rPr>
              <w:t>50</w:t>
            </w:r>
            <w:r w:rsidRPr="00477D8C">
              <w:rPr>
                <w:sz w:val="22"/>
                <w:szCs w:val="22"/>
              </w:rPr>
              <w:t>.</w:t>
            </w:r>
            <w:r>
              <w:rPr>
                <w:sz w:val="22"/>
                <w:szCs w:val="22"/>
              </w:rPr>
              <w:t>00</w:t>
            </w:r>
            <w:r w:rsidRPr="00477D8C">
              <w:rPr>
                <w:sz w:val="22"/>
                <w:szCs w:val="22"/>
              </w:rPr>
              <w:t>0.000 Ft</w:t>
            </w:r>
          </w:p>
        </w:tc>
      </w:tr>
      <w:tr w:rsidR="00143982" w:rsidRPr="00477D8C" w14:paraId="3FC824FE" w14:textId="77777777" w:rsidTr="00BB06F4">
        <w:tc>
          <w:tcPr>
            <w:tcW w:w="3227" w:type="dxa"/>
            <w:shd w:val="clear" w:color="auto" w:fill="D9D9D9" w:themeFill="background1" w:themeFillShade="D9"/>
          </w:tcPr>
          <w:p w14:paraId="5104EC53" w14:textId="77777777" w:rsidR="00143982" w:rsidRPr="00D74E9F" w:rsidRDefault="00143982" w:rsidP="00DA62B0">
            <w:pPr>
              <w:pStyle w:val="Listaszerbekezds"/>
              <w:numPr>
                <w:ilvl w:val="1"/>
                <w:numId w:val="44"/>
              </w:numPr>
              <w:spacing w:before="240" w:after="240" w:line="276" w:lineRule="auto"/>
              <w:rPr>
                <w:sz w:val="22"/>
                <w:szCs w:val="22"/>
              </w:rPr>
            </w:pPr>
            <w:r>
              <w:rPr>
                <w:sz w:val="22"/>
                <w:szCs w:val="22"/>
              </w:rPr>
              <w:t>Mintagyár létrehozása</w:t>
            </w:r>
          </w:p>
        </w:tc>
        <w:tc>
          <w:tcPr>
            <w:tcW w:w="3334" w:type="dxa"/>
            <w:shd w:val="clear" w:color="auto" w:fill="D9D9D9" w:themeFill="background1" w:themeFillShade="D9"/>
            <w:vAlign w:val="center"/>
          </w:tcPr>
          <w:p w14:paraId="2C5217C0" w14:textId="68DCAE0F" w:rsidR="00143982" w:rsidRDefault="00143982" w:rsidP="00DA62B0">
            <w:pPr>
              <w:spacing w:line="276" w:lineRule="auto"/>
              <w:jc w:val="center"/>
              <w:rPr>
                <w:sz w:val="22"/>
                <w:szCs w:val="22"/>
              </w:rPr>
            </w:pPr>
            <w:r>
              <w:rPr>
                <w:sz w:val="22"/>
                <w:szCs w:val="22"/>
              </w:rPr>
              <w:t>Fa és Bútoripari Készségtanács</w:t>
            </w:r>
          </w:p>
        </w:tc>
        <w:tc>
          <w:tcPr>
            <w:tcW w:w="3453" w:type="dxa"/>
            <w:shd w:val="clear" w:color="auto" w:fill="D9D9D9" w:themeFill="background1" w:themeFillShade="D9"/>
            <w:vAlign w:val="center"/>
          </w:tcPr>
          <w:p w14:paraId="44EB180D" w14:textId="67045587" w:rsidR="00143982" w:rsidRDefault="00143982" w:rsidP="00DA62B0">
            <w:pPr>
              <w:spacing w:before="120" w:after="120" w:line="276" w:lineRule="auto"/>
              <w:jc w:val="center"/>
              <w:rPr>
                <w:sz w:val="22"/>
                <w:szCs w:val="22"/>
              </w:rPr>
            </w:pPr>
            <w:r>
              <w:rPr>
                <w:sz w:val="22"/>
                <w:szCs w:val="22"/>
              </w:rPr>
              <w:t>Valós környezetben történő tanulás támogatása a faiparban</w:t>
            </w:r>
          </w:p>
        </w:tc>
        <w:tc>
          <w:tcPr>
            <w:tcW w:w="4871" w:type="dxa"/>
            <w:shd w:val="clear" w:color="auto" w:fill="D9D9D9" w:themeFill="background1" w:themeFillShade="D9"/>
            <w:vAlign w:val="center"/>
          </w:tcPr>
          <w:p w14:paraId="0A0673C8"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440</w:t>
            </w:r>
            <w:r w:rsidRPr="00477D8C">
              <w:rPr>
                <w:sz w:val="22"/>
                <w:szCs w:val="22"/>
              </w:rPr>
              <w:t>.000.00</w:t>
            </w:r>
            <w:r>
              <w:rPr>
                <w:sz w:val="22"/>
                <w:szCs w:val="22"/>
              </w:rPr>
              <w:t xml:space="preserve">0 </w:t>
            </w:r>
            <w:r w:rsidRPr="00477D8C">
              <w:rPr>
                <w:sz w:val="22"/>
                <w:szCs w:val="22"/>
              </w:rPr>
              <w:t>Ft</w:t>
            </w:r>
          </w:p>
          <w:p w14:paraId="349476F4"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230</w:t>
            </w:r>
            <w:r w:rsidRPr="00477D8C">
              <w:rPr>
                <w:sz w:val="22"/>
                <w:szCs w:val="22"/>
              </w:rPr>
              <w:t>.000.000 Ft</w:t>
            </w:r>
          </w:p>
          <w:p w14:paraId="3EA44A6E" w14:textId="77777777" w:rsidR="00143982" w:rsidRPr="00477D8C" w:rsidRDefault="00143982" w:rsidP="00143982">
            <w:pPr>
              <w:spacing w:before="120" w:after="120"/>
              <w:jc w:val="center"/>
              <w:rPr>
                <w:sz w:val="22"/>
                <w:szCs w:val="22"/>
              </w:rPr>
            </w:pPr>
            <w:r w:rsidRPr="00477D8C">
              <w:rPr>
                <w:sz w:val="22"/>
                <w:szCs w:val="22"/>
              </w:rPr>
              <w:t xml:space="preserve">Éves működési költség: </w:t>
            </w:r>
            <w:r>
              <w:rPr>
                <w:sz w:val="22"/>
                <w:szCs w:val="22"/>
              </w:rPr>
              <w:t>70</w:t>
            </w:r>
            <w:r w:rsidRPr="00477D8C">
              <w:rPr>
                <w:sz w:val="22"/>
                <w:szCs w:val="22"/>
              </w:rPr>
              <w:t>.</w:t>
            </w:r>
            <w:r>
              <w:rPr>
                <w:sz w:val="22"/>
                <w:szCs w:val="22"/>
              </w:rPr>
              <w:t>00</w:t>
            </w:r>
            <w:r w:rsidRPr="00477D8C">
              <w:rPr>
                <w:sz w:val="22"/>
                <w:szCs w:val="22"/>
              </w:rPr>
              <w:t>0.000 Ft</w:t>
            </w:r>
          </w:p>
        </w:tc>
      </w:tr>
      <w:tr w:rsidR="00143982" w:rsidRPr="00477D8C" w14:paraId="467844E7" w14:textId="77777777" w:rsidTr="00BB06F4">
        <w:tc>
          <w:tcPr>
            <w:tcW w:w="3227" w:type="dxa"/>
          </w:tcPr>
          <w:p w14:paraId="7C40059A" w14:textId="77777777" w:rsidR="00143982" w:rsidRPr="001E2593" w:rsidRDefault="00143982" w:rsidP="00DA62B0">
            <w:pPr>
              <w:pStyle w:val="Listaszerbekezds"/>
              <w:numPr>
                <w:ilvl w:val="2"/>
                <w:numId w:val="44"/>
              </w:numPr>
              <w:spacing w:before="240" w:after="240" w:line="276" w:lineRule="auto"/>
              <w:rPr>
                <w:sz w:val="22"/>
                <w:szCs w:val="22"/>
              </w:rPr>
            </w:pPr>
            <w:r>
              <w:rPr>
                <w:sz w:val="22"/>
                <w:szCs w:val="22"/>
              </w:rPr>
              <w:lastRenderedPageBreak/>
              <w:t>Képzési célú mintagyár kialakítása a faipar területén</w:t>
            </w:r>
          </w:p>
        </w:tc>
        <w:tc>
          <w:tcPr>
            <w:tcW w:w="3334" w:type="dxa"/>
            <w:vAlign w:val="center"/>
          </w:tcPr>
          <w:p w14:paraId="36A76BE6" w14:textId="7DD2C24D" w:rsidR="00143982" w:rsidRDefault="00143982" w:rsidP="00DA62B0">
            <w:pPr>
              <w:spacing w:line="276" w:lineRule="auto"/>
              <w:jc w:val="center"/>
              <w:rPr>
                <w:sz w:val="22"/>
                <w:szCs w:val="22"/>
              </w:rPr>
            </w:pPr>
            <w:r>
              <w:rPr>
                <w:sz w:val="22"/>
                <w:szCs w:val="22"/>
              </w:rPr>
              <w:t>Fa és Bútoripari Készségtanács</w:t>
            </w:r>
          </w:p>
        </w:tc>
        <w:tc>
          <w:tcPr>
            <w:tcW w:w="3453" w:type="dxa"/>
            <w:vAlign w:val="center"/>
          </w:tcPr>
          <w:p w14:paraId="3F23E346" w14:textId="6465F651" w:rsidR="00143982" w:rsidRDefault="00143982" w:rsidP="00DA62B0">
            <w:pPr>
              <w:spacing w:before="120" w:after="120" w:line="276" w:lineRule="auto"/>
              <w:jc w:val="center"/>
              <w:rPr>
                <w:sz w:val="22"/>
                <w:szCs w:val="22"/>
              </w:rPr>
            </w:pPr>
            <w:r>
              <w:rPr>
                <w:sz w:val="22"/>
                <w:szCs w:val="22"/>
              </w:rPr>
              <w:t>Képzési célú mintagyár létrehozása</w:t>
            </w:r>
          </w:p>
        </w:tc>
        <w:tc>
          <w:tcPr>
            <w:tcW w:w="4871" w:type="dxa"/>
            <w:vAlign w:val="center"/>
          </w:tcPr>
          <w:p w14:paraId="5ED2D7DC"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230</w:t>
            </w:r>
            <w:r w:rsidRPr="00477D8C">
              <w:rPr>
                <w:sz w:val="22"/>
                <w:szCs w:val="22"/>
              </w:rPr>
              <w:t>.000.00</w:t>
            </w:r>
            <w:r>
              <w:rPr>
                <w:sz w:val="22"/>
                <w:szCs w:val="22"/>
              </w:rPr>
              <w:t>0</w:t>
            </w:r>
            <w:r w:rsidRPr="00477D8C">
              <w:rPr>
                <w:sz w:val="22"/>
                <w:szCs w:val="22"/>
              </w:rPr>
              <w:t xml:space="preserve"> Ft</w:t>
            </w:r>
          </w:p>
          <w:p w14:paraId="59AFEE2F"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180</w:t>
            </w:r>
            <w:r w:rsidRPr="00477D8C">
              <w:rPr>
                <w:sz w:val="22"/>
                <w:szCs w:val="22"/>
              </w:rPr>
              <w:t>.000.000 Ft</w:t>
            </w:r>
          </w:p>
          <w:p w14:paraId="4D51640E" w14:textId="77777777" w:rsidR="00143982" w:rsidRPr="00477D8C" w:rsidRDefault="00143982" w:rsidP="00143982">
            <w:pPr>
              <w:spacing w:before="120" w:after="120"/>
              <w:jc w:val="center"/>
              <w:rPr>
                <w:sz w:val="22"/>
                <w:szCs w:val="22"/>
              </w:rPr>
            </w:pPr>
            <w:r w:rsidRPr="00477D8C">
              <w:rPr>
                <w:sz w:val="22"/>
                <w:szCs w:val="22"/>
              </w:rPr>
              <w:t xml:space="preserve">Éves működési költség: </w:t>
            </w:r>
            <w:r>
              <w:rPr>
                <w:sz w:val="22"/>
                <w:szCs w:val="22"/>
              </w:rPr>
              <w:t>45</w:t>
            </w:r>
            <w:r w:rsidRPr="00477D8C">
              <w:rPr>
                <w:sz w:val="22"/>
                <w:szCs w:val="22"/>
              </w:rPr>
              <w:t>.</w:t>
            </w:r>
            <w:r>
              <w:rPr>
                <w:sz w:val="22"/>
                <w:szCs w:val="22"/>
              </w:rPr>
              <w:t>00</w:t>
            </w:r>
            <w:r w:rsidRPr="00477D8C">
              <w:rPr>
                <w:sz w:val="22"/>
                <w:szCs w:val="22"/>
              </w:rPr>
              <w:t>0.000 Ft</w:t>
            </w:r>
          </w:p>
        </w:tc>
      </w:tr>
      <w:tr w:rsidR="00143982" w:rsidRPr="00477D8C" w14:paraId="01234139" w14:textId="77777777" w:rsidTr="00BB06F4">
        <w:tc>
          <w:tcPr>
            <w:tcW w:w="3227" w:type="dxa"/>
          </w:tcPr>
          <w:p w14:paraId="0EF82744" w14:textId="77777777" w:rsidR="00143982" w:rsidRDefault="00143982" w:rsidP="00DA62B0">
            <w:pPr>
              <w:pStyle w:val="Listaszerbekezds"/>
              <w:numPr>
                <w:ilvl w:val="2"/>
                <w:numId w:val="44"/>
              </w:numPr>
              <w:spacing w:before="240" w:after="240" w:line="276" w:lineRule="auto"/>
              <w:rPr>
                <w:sz w:val="22"/>
                <w:szCs w:val="22"/>
              </w:rPr>
            </w:pPr>
            <w:r>
              <w:rPr>
                <w:sz w:val="22"/>
                <w:szCs w:val="22"/>
              </w:rPr>
              <w:t>Virtuális mintagyárak és tanulási szimulációk fejlesztése</w:t>
            </w:r>
          </w:p>
        </w:tc>
        <w:tc>
          <w:tcPr>
            <w:tcW w:w="3334" w:type="dxa"/>
            <w:vAlign w:val="center"/>
          </w:tcPr>
          <w:p w14:paraId="5A683CFE" w14:textId="46A39696" w:rsidR="00143982" w:rsidRDefault="00143982" w:rsidP="00DA62B0">
            <w:pPr>
              <w:spacing w:line="276" w:lineRule="auto"/>
              <w:jc w:val="center"/>
              <w:rPr>
                <w:sz w:val="22"/>
                <w:szCs w:val="22"/>
              </w:rPr>
            </w:pPr>
            <w:r>
              <w:rPr>
                <w:sz w:val="22"/>
                <w:szCs w:val="22"/>
              </w:rPr>
              <w:t>Fa és Bútoripari Készségtanács</w:t>
            </w:r>
          </w:p>
        </w:tc>
        <w:tc>
          <w:tcPr>
            <w:tcW w:w="3453" w:type="dxa"/>
            <w:vAlign w:val="center"/>
          </w:tcPr>
          <w:p w14:paraId="61070AE8" w14:textId="4FE334AA" w:rsidR="00143982" w:rsidRDefault="00143982" w:rsidP="00DA62B0">
            <w:pPr>
              <w:spacing w:before="120" w:after="120" w:line="276" w:lineRule="auto"/>
              <w:jc w:val="center"/>
              <w:rPr>
                <w:sz w:val="22"/>
                <w:szCs w:val="22"/>
              </w:rPr>
            </w:pPr>
            <w:r>
              <w:rPr>
                <w:sz w:val="22"/>
                <w:szCs w:val="22"/>
              </w:rPr>
              <w:t>Digitális tanulási környezetek és szimulációs rendszerek kidolgozása</w:t>
            </w:r>
          </w:p>
        </w:tc>
        <w:tc>
          <w:tcPr>
            <w:tcW w:w="4871" w:type="dxa"/>
            <w:vAlign w:val="center"/>
          </w:tcPr>
          <w:p w14:paraId="663A50C1"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110</w:t>
            </w:r>
            <w:r w:rsidRPr="00477D8C">
              <w:rPr>
                <w:sz w:val="22"/>
                <w:szCs w:val="22"/>
              </w:rPr>
              <w:t>.000.00</w:t>
            </w:r>
            <w:r>
              <w:rPr>
                <w:sz w:val="22"/>
                <w:szCs w:val="22"/>
              </w:rPr>
              <w:t>0</w:t>
            </w:r>
            <w:r w:rsidRPr="00477D8C">
              <w:rPr>
                <w:sz w:val="22"/>
                <w:szCs w:val="22"/>
              </w:rPr>
              <w:t xml:space="preserve"> Ft</w:t>
            </w:r>
          </w:p>
          <w:p w14:paraId="6638DA39"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p w14:paraId="2E189BF1" w14:textId="77777777" w:rsidR="00143982" w:rsidRPr="00477D8C" w:rsidRDefault="00143982" w:rsidP="00143982">
            <w:pPr>
              <w:spacing w:before="120" w:after="120"/>
              <w:jc w:val="center"/>
              <w:rPr>
                <w:sz w:val="22"/>
                <w:szCs w:val="22"/>
              </w:rPr>
            </w:pPr>
            <w:r w:rsidRPr="00477D8C">
              <w:rPr>
                <w:sz w:val="22"/>
                <w:szCs w:val="22"/>
              </w:rPr>
              <w:t xml:space="preserve">Éves működési költség: </w:t>
            </w:r>
            <w:r>
              <w:rPr>
                <w:sz w:val="22"/>
                <w:szCs w:val="22"/>
              </w:rPr>
              <w:t>25</w:t>
            </w:r>
            <w:r w:rsidRPr="00477D8C">
              <w:rPr>
                <w:sz w:val="22"/>
                <w:szCs w:val="22"/>
              </w:rPr>
              <w:t>.</w:t>
            </w:r>
            <w:r>
              <w:rPr>
                <w:sz w:val="22"/>
                <w:szCs w:val="22"/>
              </w:rPr>
              <w:t>00</w:t>
            </w:r>
            <w:r w:rsidRPr="00477D8C">
              <w:rPr>
                <w:sz w:val="22"/>
                <w:szCs w:val="22"/>
              </w:rPr>
              <w:t>0.000 Ft</w:t>
            </w:r>
          </w:p>
        </w:tc>
      </w:tr>
      <w:tr w:rsidR="00143982" w:rsidRPr="00477D8C" w14:paraId="7332D04F" w14:textId="77777777" w:rsidTr="00BB06F4">
        <w:tc>
          <w:tcPr>
            <w:tcW w:w="3227" w:type="dxa"/>
            <w:shd w:val="clear" w:color="auto" w:fill="D9D9D9" w:themeFill="background1" w:themeFillShade="D9"/>
          </w:tcPr>
          <w:p w14:paraId="4089E4EC" w14:textId="77777777" w:rsidR="00143982" w:rsidRPr="00783E02" w:rsidRDefault="00143982" w:rsidP="00DA62B0">
            <w:pPr>
              <w:pStyle w:val="Listaszerbekezds"/>
              <w:numPr>
                <w:ilvl w:val="1"/>
                <w:numId w:val="44"/>
              </w:numPr>
              <w:spacing w:before="240" w:after="240" w:line="276" w:lineRule="auto"/>
              <w:rPr>
                <w:sz w:val="22"/>
                <w:szCs w:val="22"/>
              </w:rPr>
            </w:pPr>
            <w:r>
              <w:rPr>
                <w:sz w:val="22"/>
                <w:szCs w:val="22"/>
              </w:rPr>
              <w:t>Mintagyárak és oktató infrastruktúrák kihasználása szabadidős célra</w:t>
            </w:r>
          </w:p>
        </w:tc>
        <w:tc>
          <w:tcPr>
            <w:tcW w:w="3334" w:type="dxa"/>
            <w:shd w:val="clear" w:color="auto" w:fill="D9D9D9" w:themeFill="background1" w:themeFillShade="D9"/>
            <w:vAlign w:val="center"/>
          </w:tcPr>
          <w:p w14:paraId="3EA8F122" w14:textId="5483CC57" w:rsidR="00143982" w:rsidRDefault="00143982" w:rsidP="00DA62B0">
            <w:pPr>
              <w:spacing w:line="276" w:lineRule="auto"/>
              <w:jc w:val="center"/>
              <w:rPr>
                <w:sz w:val="22"/>
                <w:szCs w:val="22"/>
              </w:rPr>
            </w:pPr>
            <w:r>
              <w:rPr>
                <w:sz w:val="22"/>
                <w:szCs w:val="22"/>
              </w:rPr>
              <w:t>Fa és Bútoripari Készségtanács</w:t>
            </w:r>
          </w:p>
        </w:tc>
        <w:tc>
          <w:tcPr>
            <w:tcW w:w="3453" w:type="dxa"/>
            <w:shd w:val="clear" w:color="auto" w:fill="D9D9D9" w:themeFill="background1" w:themeFillShade="D9"/>
            <w:vAlign w:val="center"/>
          </w:tcPr>
          <w:p w14:paraId="05201AF0" w14:textId="6BF8B0F1" w:rsidR="00143982" w:rsidRDefault="00143982" w:rsidP="00DA62B0">
            <w:pPr>
              <w:spacing w:before="120" w:after="120" w:line="276" w:lineRule="auto"/>
              <w:jc w:val="center"/>
              <w:rPr>
                <w:sz w:val="22"/>
                <w:szCs w:val="22"/>
              </w:rPr>
            </w:pPr>
            <w:r>
              <w:rPr>
                <w:sz w:val="22"/>
                <w:szCs w:val="22"/>
              </w:rPr>
              <w:t>Képzési célú terek bemutatása a lakosság számára is</w:t>
            </w:r>
          </w:p>
        </w:tc>
        <w:tc>
          <w:tcPr>
            <w:tcW w:w="4871" w:type="dxa"/>
            <w:shd w:val="clear" w:color="auto" w:fill="D9D9D9" w:themeFill="background1" w:themeFillShade="D9"/>
            <w:vAlign w:val="center"/>
          </w:tcPr>
          <w:p w14:paraId="3BB62907" w14:textId="77777777" w:rsidR="00143982" w:rsidRPr="00E03CC5" w:rsidRDefault="00143982" w:rsidP="00143982">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5650C217" w14:textId="77777777" w:rsidR="00143982" w:rsidRPr="00477D8C" w:rsidRDefault="00143982" w:rsidP="00143982">
            <w:pPr>
              <w:spacing w:before="120" w:after="120"/>
              <w:jc w:val="center"/>
              <w:rPr>
                <w:sz w:val="22"/>
                <w:szCs w:val="22"/>
              </w:rPr>
            </w:pPr>
            <w:r w:rsidRPr="00E03CC5">
              <w:rPr>
                <w:sz w:val="22"/>
                <w:szCs w:val="22"/>
              </w:rPr>
              <w:t xml:space="preserve">Éves működési költség: </w:t>
            </w:r>
            <w:r>
              <w:rPr>
                <w:sz w:val="22"/>
                <w:szCs w:val="22"/>
              </w:rPr>
              <w:t>20.000</w:t>
            </w:r>
            <w:r w:rsidRPr="00E03CC5">
              <w:rPr>
                <w:sz w:val="22"/>
                <w:szCs w:val="22"/>
              </w:rPr>
              <w:t>.000 Ft</w:t>
            </w:r>
          </w:p>
        </w:tc>
      </w:tr>
      <w:tr w:rsidR="00143982" w:rsidRPr="00477D8C" w14:paraId="54662BC1" w14:textId="77777777" w:rsidTr="00BB06F4">
        <w:tc>
          <w:tcPr>
            <w:tcW w:w="3227" w:type="dxa"/>
          </w:tcPr>
          <w:p w14:paraId="7F6E4C60" w14:textId="77777777" w:rsidR="00143982" w:rsidRPr="009A41FC" w:rsidRDefault="00143982" w:rsidP="00DA62B0">
            <w:pPr>
              <w:pStyle w:val="Listaszerbekezds"/>
              <w:numPr>
                <w:ilvl w:val="2"/>
                <w:numId w:val="44"/>
              </w:numPr>
              <w:spacing w:before="240" w:after="240" w:line="276" w:lineRule="auto"/>
              <w:rPr>
                <w:sz w:val="22"/>
                <w:szCs w:val="22"/>
              </w:rPr>
            </w:pPr>
            <w:r>
              <w:rPr>
                <w:sz w:val="22"/>
                <w:szCs w:val="22"/>
              </w:rPr>
              <w:t>Élményalapú ismeretterjesztés és közösségi programok megvalósítása</w:t>
            </w:r>
          </w:p>
        </w:tc>
        <w:tc>
          <w:tcPr>
            <w:tcW w:w="3334" w:type="dxa"/>
            <w:vAlign w:val="center"/>
          </w:tcPr>
          <w:p w14:paraId="52A7B40C" w14:textId="13E4466F" w:rsidR="00143982" w:rsidRDefault="00143982" w:rsidP="00DA62B0">
            <w:pPr>
              <w:spacing w:line="276" w:lineRule="auto"/>
              <w:jc w:val="center"/>
              <w:rPr>
                <w:sz w:val="22"/>
                <w:szCs w:val="22"/>
              </w:rPr>
            </w:pPr>
            <w:r>
              <w:rPr>
                <w:sz w:val="22"/>
                <w:szCs w:val="22"/>
              </w:rPr>
              <w:t>Fa és Bútoripari Készségtanács</w:t>
            </w:r>
          </w:p>
        </w:tc>
        <w:tc>
          <w:tcPr>
            <w:tcW w:w="3453" w:type="dxa"/>
            <w:vAlign w:val="center"/>
          </w:tcPr>
          <w:p w14:paraId="4574EB72" w14:textId="72376843" w:rsidR="00143982" w:rsidRDefault="00143982" w:rsidP="00DA62B0">
            <w:pPr>
              <w:spacing w:before="120" w:after="120" w:line="276" w:lineRule="auto"/>
              <w:jc w:val="center"/>
              <w:rPr>
                <w:sz w:val="22"/>
                <w:szCs w:val="22"/>
              </w:rPr>
            </w:pPr>
            <w:r>
              <w:rPr>
                <w:sz w:val="22"/>
                <w:szCs w:val="22"/>
              </w:rPr>
              <w:t xml:space="preserve">STEM területek népszerűsítése </w:t>
            </w:r>
          </w:p>
        </w:tc>
        <w:tc>
          <w:tcPr>
            <w:tcW w:w="4871" w:type="dxa"/>
            <w:vAlign w:val="center"/>
          </w:tcPr>
          <w:p w14:paraId="317955E6" w14:textId="77777777" w:rsidR="00143982" w:rsidRPr="00E03CC5" w:rsidRDefault="00143982" w:rsidP="00143982">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16E11819" w14:textId="77777777" w:rsidR="00143982" w:rsidRPr="00477D8C" w:rsidRDefault="00143982" w:rsidP="00143982">
            <w:pPr>
              <w:spacing w:before="120" w:after="120"/>
              <w:jc w:val="center"/>
              <w:rPr>
                <w:sz w:val="22"/>
                <w:szCs w:val="22"/>
              </w:rPr>
            </w:pPr>
            <w:r w:rsidRPr="00E03CC5">
              <w:rPr>
                <w:sz w:val="22"/>
                <w:szCs w:val="22"/>
              </w:rPr>
              <w:t xml:space="preserve">Éves működési költség: </w:t>
            </w:r>
            <w:r>
              <w:rPr>
                <w:sz w:val="22"/>
                <w:szCs w:val="22"/>
              </w:rPr>
              <w:t>20.000</w:t>
            </w:r>
            <w:r w:rsidRPr="00E03CC5">
              <w:rPr>
                <w:sz w:val="22"/>
                <w:szCs w:val="22"/>
              </w:rPr>
              <w:t>.000 Ft</w:t>
            </w:r>
          </w:p>
        </w:tc>
      </w:tr>
      <w:tr w:rsidR="00143982" w:rsidRPr="00E03CC5" w14:paraId="1F8B1CC7" w14:textId="77777777" w:rsidTr="00BB06F4">
        <w:tc>
          <w:tcPr>
            <w:tcW w:w="3227" w:type="dxa"/>
            <w:shd w:val="clear" w:color="auto" w:fill="D9D9D9" w:themeFill="background1" w:themeFillShade="D9"/>
          </w:tcPr>
          <w:p w14:paraId="6EA97F8D" w14:textId="654CB7C8" w:rsidR="00143982" w:rsidRPr="009A41FC" w:rsidRDefault="00143982" w:rsidP="00DA62B0">
            <w:pPr>
              <w:pStyle w:val="Listaszerbekezds"/>
              <w:numPr>
                <w:ilvl w:val="1"/>
                <w:numId w:val="44"/>
              </w:numPr>
              <w:spacing w:before="240" w:after="240" w:line="276" w:lineRule="auto"/>
              <w:rPr>
                <w:sz w:val="22"/>
                <w:szCs w:val="22"/>
              </w:rPr>
            </w:pPr>
            <w:r>
              <w:rPr>
                <w:sz w:val="22"/>
                <w:szCs w:val="22"/>
              </w:rPr>
              <w:t>Nonformális és közösségi tanulási programok; új terek kialakítsa</w:t>
            </w:r>
          </w:p>
        </w:tc>
        <w:tc>
          <w:tcPr>
            <w:tcW w:w="3334" w:type="dxa"/>
            <w:shd w:val="clear" w:color="auto" w:fill="D9D9D9" w:themeFill="background1" w:themeFillShade="D9"/>
            <w:vAlign w:val="center"/>
          </w:tcPr>
          <w:p w14:paraId="1CCC2183" w14:textId="10ECBE49" w:rsidR="00143982" w:rsidRDefault="00143982" w:rsidP="00DA62B0">
            <w:pPr>
              <w:spacing w:line="276" w:lineRule="auto"/>
              <w:jc w:val="center"/>
              <w:rPr>
                <w:sz w:val="22"/>
                <w:szCs w:val="22"/>
              </w:rPr>
            </w:pPr>
            <w:r>
              <w:rPr>
                <w:sz w:val="22"/>
                <w:szCs w:val="22"/>
              </w:rPr>
              <w:t>Agora Savaria nKft.</w:t>
            </w:r>
          </w:p>
        </w:tc>
        <w:tc>
          <w:tcPr>
            <w:tcW w:w="3453" w:type="dxa"/>
            <w:shd w:val="clear" w:color="auto" w:fill="D9D9D9" w:themeFill="background1" w:themeFillShade="D9"/>
            <w:vAlign w:val="center"/>
          </w:tcPr>
          <w:p w14:paraId="778F2866" w14:textId="06B304CF" w:rsidR="00143982" w:rsidRDefault="00143982" w:rsidP="00DA62B0">
            <w:pPr>
              <w:spacing w:before="120" w:after="120" w:line="276" w:lineRule="auto"/>
              <w:jc w:val="center"/>
              <w:rPr>
                <w:sz w:val="22"/>
                <w:szCs w:val="22"/>
              </w:rPr>
            </w:pPr>
            <w:r>
              <w:rPr>
                <w:sz w:val="22"/>
                <w:szCs w:val="22"/>
              </w:rPr>
              <w:t>Közösségi tanulással kapcsolatos tevékenységek számára megfelelő helyszín biztosítása</w:t>
            </w:r>
          </w:p>
        </w:tc>
        <w:tc>
          <w:tcPr>
            <w:tcW w:w="4871" w:type="dxa"/>
            <w:shd w:val="clear" w:color="auto" w:fill="D9D9D9" w:themeFill="background1" w:themeFillShade="D9"/>
            <w:vAlign w:val="center"/>
          </w:tcPr>
          <w:p w14:paraId="4A0DCBB6"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300</w:t>
            </w:r>
            <w:r w:rsidRPr="00477D8C">
              <w:rPr>
                <w:sz w:val="22"/>
                <w:szCs w:val="22"/>
              </w:rPr>
              <w:t>.000.00</w:t>
            </w:r>
            <w:r>
              <w:rPr>
                <w:sz w:val="22"/>
                <w:szCs w:val="22"/>
              </w:rPr>
              <w:t>0</w:t>
            </w:r>
            <w:r w:rsidRPr="00477D8C">
              <w:rPr>
                <w:sz w:val="22"/>
                <w:szCs w:val="22"/>
              </w:rPr>
              <w:t xml:space="preserve"> Ft</w:t>
            </w:r>
          </w:p>
          <w:p w14:paraId="0E4CEC4C" w14:textId="77777777" w:rsidR="00143982" w:rsidRPr="00477D8C" w:rsidRDefault="00143982" w:rsidP="00143982">
            <w:pPr>
              <w:spacing w:before="120" w:after="120"/>
              <w:jc w:val="center"/>
              <w:rPr>
                <w:sz w:val="22"/>
                <w:szCs w:val="22"/>
              </w:rPr>
            </w:pPr>
            <w:r w:rsidRPr="00477D8C">
              <w:rPr>
                <w:sz w:val="22"/>
                <w:szCs w:val="22"/>
              </w:rPr>
              <w:t xml:space="preserve">Eszközök becsült értéke: </w:t>
            </w:r>
            <w:r>
              <w:rPr>
                <w:sz w:val="22"/>
                <w:szCs w:val="22"/>
              </w:rPr>
              <w:t>90</w:t>
            </w:r>
            <w:r w:rsidRPr="00477D8C">
              <w:rPr>
                <w:sz w:val="22"/>
                <w:szCs w:val="22"/>
              </w:rPr>
              <w:t>.000.000 Ft</w:t>
            </w:r>
          </w:p>
          <w:p w14:paraId="3811D7A8" w14:textId="77777777" w:rsidR="00143982" w:rsidRPr="00E03CC5" w:rsidRDefault="00143982" w:rsidP="00143982">
            <w:pPr>
              <w:spacing w:before="120" w:after="120"/>
              <w:jc w:val="center"/>
              <w:rPr>
                <w:sz w:val="22"/>
                <w:szCs w:val="22"/>
              </w:rPr>
            </w:pPr>
            <w:r w:rsidRPr="00477D8C">
              <w:rPr>
                <w:sz w:val="22"/>
                <w:szCs w:val="22"/>
              </w:rPr>
              <w:t xml:space="preserve">Éves működési költség: </w:t>
            </w:r>
            <w:r>
              <w:rPr>
                <w:sz w:val="22"/>
                <w:szCs w:val="22"/>
              </w:rPr>
              <w:t>60</w:t>
            </w:r>
            <w:r w:rsidRPr="00477D8C">
              <w:rPr>
                <w:sz w:val="22"/>
                <w:szCs w:val="22"/>
              </w:rPr>
              <w:t>.</w:t>
            </w:r>
            <w:r>
              <w:rPr>
                <w:sz w:val="22"/>
                <w:szCs w:val="22"/>
              </w:rPr>
              <w:t>00</w:t>
            </w:r>
            <w:r w:rsidRPr="00477D8C">
              <w:rPr>
                <w:sz w:val="22"/>
                <w:szCs w:val="22"/>
              </w:rPr>
              <w:t>0.000 Ft</w:t>
            </w:r>
          </w:p>
        </w:tc>
      </w:tr>
      <w:tr w:rsidR="00143982" w:rsidRPr="00E03CC5" w14:paraId="27724ED1" w14:textId="77777777" w:rsidTr="00BB06F4">
        <w:tc>
          <w:tcPr>
            <w:tcW w:w="3227" w:type="dxa"/>
          </w:tcPr>
          <w:p w14:paraId="36DBC27B" w14:textId="77777777" w:rsidR="00143982" w:rsidRPr="009A41FC" w:rsidRDefault="00143982" w:rsidP="00DA62B0">
            <w:pPr>
              <w:pStyle w:val="Listaszerbekezds"/>
              <w:numPr>
                <w:ilvl w:val="2"/>
                <w:numId w:val="44"/>
              </w:numPr>
              <w:spacing w:before="240" w:after="240" w:line="276" w:lineRule="auto"/>
              <w:rPr>
                <w:sz w:val="22"/>
                <w:szCs w:val="22"/>
              </w:rPr>
            </w:pPr>
            <w:r>
              <w:rPr>
                <w:sz w:val="22"/>
                <w:szCs w:val="22"/>
              </w:rPr>
              <w:lastRenderedPageBreak/>
              <w:t>Meglévő helyszínek felmérése, fejlesztési tervek készítése</w:t>
            </w:r>
          </w:p>
        </w:tc>
        <w:tc>
          <w:tcPr>
            <w:tcW w:w="3334" w:type="dxa"/>
            <w:vAlign w:val="center"/>
          </w:tcPr>
          <w:p w14:paraId="3636B7FF" w14:textId="03ACB5AB" w:rsidR="00143982" w:rsidRDefault="00143982" w:rsidP="00DA62B0">
            <w:pPr>
              <w:spacing w:line="276" w:lineRule="auto"/>
              <w:jc w:val="center"/>
              <w:rPr>
                <w:sz w:val="22"/>
                <w:szCs w:val="22"/>
              </w:rPr>
            </w:pPr>
            <w:r>
              <w:rPr>
                <w:sz w:val="22"/>
                <w:szCs w:val="22"/>
              </w:rPr>
              <w:t>Agora Savaria nKft.</w:t>
            </w:r>
          </w:p>
        </w:tc>
        <w:tc>
          <w:tcPr>
            <w:tcW w:w="3453" w:type="dxa"/>
            <w:vAlign w:val="center"/>
          </w:tcPr>
          <w:p w14:paraId="27C0A766" w14:textId="5E2E6DCA" w:rsidR="00143982" w:rsidRDefault="00143982" w:rsidP="00DA62B0">
            <w:pPr>
              <w:spacing w:before="120" w:after="120" w:line="276" w:lineRule="auto"/>
              <w:jc w:val="center"/>
              <w:rPr>
                <w:sz w:val="22"/>
                <w:szCs w:val="22"/>
              </w:rPr>
            </w:pPr>
            <w:r>
              <w:rPr>
                <w:sz w:val="22"/>
                <w:szCs w:val="22"/>
              </w:rPr>
              <w:t>Minimum 4 új műhely, bemutató és foglalkoztató tér kialakítása</w:t>
            </w:r>
          </w:p>
        </w:tc>
        <w:tc>
          <w:tcPr>
            <w:tcW w:w="4871" w:type="dxa"/>
            <w:vAlign w:val="center"/>
          </w:tcPr>
          <w:p w14:paraId="24E2CF2B" w14:textId="77777777" w:rsidR="00143982" w:rsidRPr="00477D8C" w:rsidRDefault="00143982" w:rsidP="00143982">
            <w:pPr>
              <w:spacing w:before="120" w:after="120"/>
              <w:jc w:val="center"/>
              <w:rPr>
                <w:sz w:val="22"/>
                <w:szCs w:val="22"/>
              </w:rPr>
            </w:pPr>
            <w:r w:rsidRPr="00477D8C">
              <w:rPr>
                <w:sz w:val="22"/>
                <w:szCs w:val="22"/>
              </w:rPr>
              <w:t xml:space="preserve">Beruházás becsült értéke: </w:t>
            </w:r>
            <w:r>
              <w:rPr>
                <w:sz w:val="22"/>
                <w:szCs w:val="22"/>
              </w:rPr>
              <w:t>300</w:t>
            </w:r>
            <w:r w:rsidRPr="00477D8C">
              <w:rPr>
                <w:sz w:val="22"/>
                <w:szCs w:val="22"/>
              </w:rPr>
              <w:t>.000.00</w:t>
            </w:r>
            <w:r>
              <w:rPr>
                <w:sz w:val="22"/>
                <w:szCs w:val="22"/>
              </w:rPr>
              <w:t>0</w:t>
            </w:r>
            <w:r w:rsidRPr="00477D8C">
              <w:rPr>
                <w:sz w:val="22"/>
                <w:szCs w:val="22"/>
              </w:rPr>
              <w:t xml:space="preserve"> Ft</w:t>
            </w:r>
          </w:p>
          <w:p w14:paraId="2C3279AB" w14:textId="77777777" w:rsidR="00143982" w:rsidRPr="00E03CC5" w:rsidRDefault="00143982" w:rsidP="00143982">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tc>
      </w:tr>
      <w:tr w:rsidR="00143982" w:rsidRPr="00477D8C" w14:paraId="799F3808" w14:textId="77777777" w:rsidTr="00BB06F4">
        <w:tc>
          <w:tcPr>
            <w:tcW w:w="3227" w:type="dxa"/>
          </w:tcPr>
          <w:p w14:paraId="67467C85" w14:textId="77777777" w:rsidR="00143982" w:rsidRDefault="00143982" w:rsidP="00DA62B0">
            <w:pPr>
              <w:pStyle w:val="Listaszerbekezds"/>
              <w:numPr>
                <w:ilvl w:val="2"/>
                <w:numId w:val="44"/>
              </w:numPr>
              <w:spacing w:before="240" w:after="240" w:line="276" w:lineRule="auto"/>
              <w:rPr>
                <w:sz w:val="22"/>
                <w:szCs w:val="22"/>
              </w:rPr>
            </w:pPr>
            <w:r>
              <w:rPr>
                <w:sz w:val="22"/>
                <w:szCs w:val="22"/>
              </w:rPr>
              <w:t>Új tanulási terek kialakítása</w:t>
            </w:r>
          </w:p>
        </w:tc>
        <w:tc>
          <w:tcPr>
            <w:tcW w:w="3334" w:type="dxa"/>
            <w:vAlign w:val="center"/>
          </w:tcPr>
          <w:p w14:paraId="118108F5" w14:textId="0C0B87BE" w:rsidR="00143982" w:rsidRDefault="00143982" w:rsidP="00DA62B0">
            <w:pPr>
              <w:spacing w:line="276" w:lineRule="auto"/>
              <w:jc w:val="center"/>
              <w:rPr>
                <w:sz w:val="22"/>
                <w:szCs w:val="22"/>
              </w:rPr>
            </w:pPr>
            <w:r>
              <w:rPr>
                <w:sz w:val="22"/>
                <w:szCs w:val="22"/>
              </w:rPr>
              <w:t>Agora Savaria nKft.</w:t>
            </w:r>
          </w:p>
        </w:tc>
        <w:tc>
          <w:tcPr>
            <w:tcW w:w="3453" w:type="dxa"/>
            <w:vAlign w:val="center"/>
          </w:tcPr>
          <w:p w14:paraId="1623D6EE" w14:textId="6C3D94C4" w:rsidR="00143982" w:rsidRDefault="00143982" w:rsidP="00DA62B0">
            <w:pPr>
              <w:spacing w:before="120" w:after="120" w:line="276" w:lineRule="auto"/>
              <w:jc w:val="center"/>
              <w:rPr>
                <w:sz w:val="22"/>
                <w:szCs w:val="22"/>
              </w:rPr>
            </w:pPr>
            <w:r>
              <w:rPr>
                <w:sz w:val="22"/>
                <w:szCs w:val="22"/>
              </w:rPr>
              <w:t>Minimum 4-5 tematika kialakítása, megfelelő szakemberek alkalmazásával együtt</w:t>
            </w:r>
          </w:p>
        </w:tc>
        <w:tc>
          <w:tcPr>
            <w:tcW w:w="4871" w:type="dxa"/>
            <w:vAlign w:val="center"/>
          </w:tcPr>
          <w:p w14:paraId="77F92F6A" w14:textId="77777777" w:rsidR="00143982" w:rsidRPr="00E03CC5" w:rsidRDefault="00143982" w:rsidP="00143982">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2D9CF63C" w14:textId="77777777" w:rsidR="00143982" w:rsidRPr="00477D8C" w:rsidRDefault="00143982" w:rsidP="00143982">
            <w:pPr>
              <w:spacing w:before="120" w:after="120"/>
              <w:jc w:val="center"/>
              <w:rPr>
                <w:sz w:val="22"/>
                <w:szCs w:val="22"/>
              </w:rPr>
            </w:pPr>
            <w:r w:rsidRPr="00E03CC5">
              <w:rPr>
                <w:sz w:val="22"/>
                <w:szCs w:val="22"/>
              </w:rPr>
              <w:t xml:space="preserve">Éves működési költség: </w:t>
            </w:r>
            <w:r>
              <w:rPr>
                <w:sz w:val="22"/>
                <w:szCs w:val="22"/>
              </w:rPr>
              <w:t>30.000</w:t>
            </w:r>
            <w:r w:rsidRPr="00E03CC5">
              <w:rPr>
                <w:sz w:val="22"/>
                <w:szCs w:val="22"/>
              </w:rPr>
              <w:t>.000 Ft</w:t>
            </w:r>
          </w:p>
        </w:tc>
      </w:tr>
      <w:tr w:rsidR="00143982" w:rsidRPr="00E03CC5" w14:paraId="3A95B836" w14:textId="77777777" w:rsidTr="00BB06F4">
        <w:tc>
          <w:tcPr>
            <w:tcW w:w="3227" w:type="dxa"/>
          </w:tcPr>
          <w:p w14:paraId="6C357BBF" w14:textId="77777777" w:rsidR="00143982" w:rsidRDefault="00143982" w:rsidP="00DA62B0">
            <w:pPr>
              <w:pStyle w:val="Listaszerbekezds"/>
              <w:numPr>
                <w:ilvl w:val="2"/>
                <w:numId w:val="44"/>
              </w:numPr>
              <w:spacing w:before="240" w:after="240" w:line="276" w:lineRule="auto"/>
              <w:rPr>
                <w:sz w:val="22"/>
                <w:szCs w:val="22"/>
              </w:rPr>
            </w:pPr>
            <w:r>
              <w:rPr>
                <w:sz w:val="22"/>
                <w:szCs w:val="22"/>
              </w:rPr>
              <w:t>Programfejlesztés (tematikus foglalkozások, klubok)</w:t>
            </w:r>
          </w:p>
        </w:tc>
        <w:tc>
          <w:tcPr>
            <w:tcW w:w="3334" w:type="dxa"/>
            <w:vAlign w:val="center"/>
          </w:tcPr>
          <w:p w14:paraId="4EDD1E20" w14:textId="2542E450" w:rsidR="00143982" w:rsidRDefault="00143982" w:rsidP="00DA62B0">
            <w:pPr>
              <w:spacing w:line="276" w:lineRule="auto"/>
              <w:jc w:val="center"/>
              <w:rPr>
                <w:sz w:val="22"/>
                <w:szCs w:val="22"/>
              </w:rPr>
            </w:pPr>
            <w:r>
              <w:rPr>
                <w:sz w:val="22"/>
                <w:szCs w:val="22"/>
              </w:rPr>
              <w:t>Agora Savaria nKft.</w:t>
            </w:r>
          </w:p>
        </w:tc>
        <w:tc>
          <w:tcPr>
            <w:tcW w:w="3453" w:type="dxa"/>
            <w:vAlign w:val="center"/>
          </w:tcPr>
          <w:p w14:paraId="5AD93D81" w14:textId="1E416C1C" w:rsidR="00143982" w:rsidRDefault="00143982" w:rsidP="00DA62B0">
            <w:pPr>
              <w:spacing w:before="120" w:after="120" w:line="276" w:lineRule="auto"/>
              <w:jc w:val="center"/>
              <w:rPr>
                <w:sz w:val="22"/>
                <w:szCs w:val="22"/>
              </w:rPr>
            </w:pPr>
            <w:r>
              <w:rPr>
                <w:sz w:val="22"/>
                <w:szCs w:val="22"/>
              </w:rPr>
              <w:t>Rendszeres műhelyfoglalkozások szervezése helyi szervezetek bevonásával</w:t>
            </w:r>
          </w:p>
        </w:tc>
        <w:tc>
          <w:tcPr>
            <w:tcW w:w="4871" w:type="dxa"/>
            <w:vAlign w:val="center"/>
          </w:tcPr>
          <w:p w14:paraId="5B196616" w14:textId="77777777" w:rsidR="00143982" w:rsidRPr="00E03CC5" w:rsidRDefault="00143982" w:rsidP="00143982">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786E4D3B" w14:textId="77777777" w:rsidR="00143982" w:rsidRPr="00E03CC5" w:rsidRDefault="00143982" w:rsidP="00143982">
            <w:pPr>
              <w:spacing w:before="120" w:after="120"/>
              <w:jc w:val="center"/>
              <w:rPr>
                <w:sz w:val="22"/>
                <w:szCs w:val="22"/>
              </w:rPr>
            </w:pPr>
            <w:r w:rsidRPr="00E03CC5">
              <w:rPr>
                <w:sz w:val="22"/>
                <w:szCs w:val="22"/>
              </w:rPr>
              <w:t xml:space="preserve">Éves működési költség: </w:t>
            </w:r>
            <w:r>
              <w:rPr>
                <w:sz w:val="22"/>
                <w:szCs w:val="22"/>
              </w:rPr>
              <w:t>30.000</w:t>
            </w:r>
            <w:r w:rsidRPr="00E03CC5">
              <w:rPr>
                <w:sz w:val="22"/>
                <w:szCs w:val="22"/>
              </w:rPr>
              <w:t>.000 Ft</w:t>
            </w:r>
          </w:p>
        </w:tc>
      </w:tr>
    </w:tbl>
    <w:p w14:paraId="601C2E87" w14:textId="77777777" w:rsidR="001112C1" w:rsidRDefault="001112C1" w:rsidP="00BA387E">
      <w:pPr>
        <w:pStyle w:val="Cmsor2"/>
        <w:spacing w:after="240"/>
      </w:pPr>
    </w:p>
    <w:p w14:paraId="75EAAA24" w14:textId="77777777" w:rsidR="001112C1" w:rsidRDefault="001112C1">
      <w:pPr>
        <w:rPr>
          <w:rFonts w:eastAsiaTheme="majorEastAsia" w:cstheme="majorBidi"/>
          <w:b/>
          <w:bCs/>
          <w:color w:val="4F81BD" w:themeColor="accent1"/>
          <w:sz w:val="26"/>
          <w:szCs w:val="26"/>
        </w:rPr>
      </w:pPr>
      <w:r>
        <w:br w:type="page"/>
      </w:r>
    </w:p>
    <w:p w14:paraId="230024F6" w14:textId="3431CF4E" w:rsidR="00BA387E" w:rsidRPr="00BA387E" w:rsidRDefault="00C11E6B" w:rsidP="00BA387E">
      <w:pPr>
        <w:pStyle w:val="Cmsor2"/>
        <w:spacing w:after="240"/>
      </w:pPr>
      <w:bookmarkStart w:id="170" w:name="_Toc213846442"/>
      <w:r>
        <w:lastRenderedPageBreak/>
        <w:t>Vonzásközpont</w:t>
      </w:r>
      <w:bookmarkEnd w:id="170"/>
    </w:p>
    <w:tbl>
      <w:tblPr>
        <w:tblStyle w:val="Rcsostblzat"/>
        <w:tblW w:w="14885" w:type="dxa"/>
        <w:tblInd w:w="-998" w:type="dxa"/>
        <w:tblLook w:val="04A0" w:firstRow="1" w:lastRow="0" w:firstColumn="1" w:lastColumn="0" w:noHBand="0" w:noVBand="1"/>
      </w:tblPr>
      <w:tblGrid>
        <w:gridCol w:w="3228"/>
        <w:gridCol w:w="3328"/>
        <w:gridCol w:w="3452"/>
        <w:gridCol w:w="4877"/>
      </w:tblGrid>
      <w:tr w:rsidR="00DA62B0" w:rsidRPr="00A538F8" w14:paraId="0E516506" w14:textId="77777777" w:rsidTr="00BB06F4">
        <w:tc>
          <w:tcPr>
            <w:tcW w:w="3228" w:type="dxa"/>
            <w:vAlign w:val="center"/>
          </w:tcPr>
          <w:p w14:paraId="1C47AC74" w14:textId="408D2DA3" w:rsidR="00DA62B0" w:rsidRPr="00A538F8" w:rsidRDefault="00DA62B0" w:rsidP="00A538F8">
            <w:pPr>
              <w:spacing w:before="240" w:after="240"/>
              <w:jc w:val="center"/>
              <w:rPr>
                <w:b/>
                <w:bCs/>
              </w:rPr>
            </w:pPr>
            <w:r>
              <w:rPr>
                <w:b/>
                <w:bCs/>
              </w:rPr>
              <w:t>Tématerület/Projekt</w:t>
            </w:r>
          </w:p>
        </w:tc>
        <w:tc>
          <w:tcPr>
            <w:tcW w:w="3328" w:type="dxa"/>
            <w:vAlign w:val="center"/>
          </w:tcPr>
          <w:p w14:paraId="5F3177AF" w14:textId="1DD26B6B" w:rsidR="00DA62B0" w:rsidRPr="00A538F8" w:rsidRDefault="00DA62B0" w:rsidP="00DA62B0">
            <w:pPr>
              <w:spacing w:before="120" w:after="120" w:line="276" w:lineRule="auto"/>
              <w:jc w:val="center"/>
              <w:rPr>
                <w:b/>
                <w:bCs/>
              </w:rPr>
            </w:pPr>
            <w:r>
              <w:rPr>
                <w:b/>
                <w:bCs/>
              </w:rPr>
              <w:t>Koordinátor szervezet</w:t>
            </w:r>
          </w:p>
        </w:tc>
        <w:tc>
          <w:tcPr>
            <w:tcW w:w="3452" w:type="dxa"/>
            <w:vAlign w:val="center"/>
          </w:tcPr>
          <w:p w14:paraId="04AF90DF" w14:textId="3ED3D224" w:rsidR="00DA62B0" w:rsidRPr="00A538F8" w:rsidRDefault="00DA62B0" w:rsidP="00A538F8">
            <w:pPr>
              <w:spacing w:before="120" w:after="120"/>
              <w:jc w:val="center"/>
              <w:rPr>
                <w:b/>
                <w:bCs/>
              </w:rPr>
            </w:pPr>
            <w:r w:rsidRPr="00A538F8">
              <w:rPr>
                <w:b/>
                <w:bCs/>
              </w:rPr>
              <w:t>Konkrét cél</w:t>
            </w:r>
          </w:p>
        </w:tc>
        <w:tc>
          <w:tcPr>
            <w:tcW w:w="4877" w:type="dxa"/>
            <w:vAlign w:val="center"/>
          </w:tcPr>
          <w:p w14:paraId="5E556D5D" w14:textId="0D75C8E8" w:rsidR="00DA62B0" w:rsidRPr="00A538F8" w:rsidRDefault="00DA62B0" w:rsidP="00A538F8">
            <w:pPr>
              <w:spacing w:before="120" w:after="120"/>
              <w:jc w:val="center"/>
              <w:rPr>
                <w:b/>
                <w:bCs/>
              </w:rPr>
            </w:pPr>
            <w:r>
              <w:rPr>
                <w:b/>
                <w:bCs/>
              </w:rPr>
              <w:t>Projekt költsége</w:t>
            </w:r>
          </w:p>
        </w:tc>
      </w:tr>
      <w:tr w:rsidR="00DA62B0" w14:paraId="0F8F8158" w14:textId="77777777" w:rsidTr="00BB06F4">
        <w:tc>
          <w:tcPr>
            <w:tcW w:w="3228" w:type="dxa"/>
            <w:shd w:val="clear" w:color="auto" w:fill="D9D9D9" w:themeFill="background1" w:themeFillShade="D9"/>
          </w:tcPr>
          <w:p w14:paraId="0DA74BA1" w14:textId="77777777" w:rsidR="00DA62B0" w:rsidRPr="00522C79" w:rsidRDefault="00DA62B0" w:rsidP="00DA62B0">
            <w:pPr>
              <w:pStyle w:val="Listaszerbekezds"/>
              <w:numPr>
                <w:ilvl w:val="1"/>
                <w:numId w:val="46"/>
              </w:numPr>
              <w:spacing w:before="240" w:after="240" w:line="276" w:lineRule="auto"/>
              <w:rPr>
                <w:sz w:val="22"/>
                <w:szCs w:val="22"/>
              </w:rPr>
            </w:pPr>
            <w:r>
              <w:rPr>
                <w:sz w:val="22"/>
                <w:szCs w:val="22"/>
              </w:rPr>
              <w:t>Agglomerációbeli szolgáltatókkal összekapcsolt és kommunikált szálláshely rendszer</w:t>
            </w:r>
          </w:p>
        </w:tc>
        <w:tc>
          <w:tcPr>
            <w:tcW w:w="3328" w:type="dxa"/>
            <w:shd w:val="clear" w:color="auto" w:fill="D9D9D9" w:themeFill="background1" w:themeFillShade="D9"/>
            <w:vAlign w:val="center"/>
          </w:tcPr>
          <w:p w14:paraId="50E06988" w14:textId="071B3619" w:rsidR="00DA62B0" w:rsidRDefault="00DA62B0" w:rsidP="00DA62B0">
            <w:pPr>
              <w:spacing w:before="120" w:after="120" w:line="276" w:lineRule="auto"/>
              <w:jc w:val="center"/>
              <w:rPr>
                <w:sz w:val="22"/>
                <w:szCs w:val="22"/>
              </w:rPr>
            </w:pPr>
            <w:r>
              <w:rPr>
                <w:sz w:val="22"/>
                <w:szCs w:val="22"/>
              </w:rPr>
              <w:t>Savaria Turizmus nKft.</w:t>
            </w:r>
          </w:p>
        </w:tc>
        <w:tc>
          <w:tcPr>
            <w:tcW w:w="3452" w:type="dxa"/>
            <w:shd w:val="clear" w:color="auto" w:fill="D9D9D9" w:themeFill="background1" w:themeFillShade="D9"/>
            <w:vAlign w:val="center"/>
          </w:tcPr>
          <w:p w14:paraId="660D1F8D" w14:textId="07C94ECB" w:rsidR="00DA62B0" w:rsidRDefault="00DA62B0" w:rsidP="00DA62B0">
            <w:pPr>
              <w:spacing w:before="120" w:after="120" w:line="276" w:lineRule="auto"/>
              <w:jc w:val="center"/>
              <w:rPr>
                <w:sz w:val="22"/>
                <w:szCs w:val="22"/>
              </w:rPr>
            </w:pPr>
            <w:r>
              <w:rPr>
                <w:sz w:val="22"/>
                <w:szCs w:val="22"/>
              </w:rPr>
              <w:t xml:space="preserve">Térségi turizmus AI alapú adatvezérelt optimalizálása  </w:t>
            </w:r>
          </w:p>
        </w:tc>
        <w:tc>
          <w:tcPr>
            <w:tcW w:w="4877" w:type="dxa"/>
            <w:shd w:val="clear" w:color="auto" w:fill="D9D9D9" w:themeFill="background1" w:themeFillShade="D9"/>
            <w:vAlign w:val="center"/>
          </w:tcPr>
          <w:p w14:paraId="208049AE" w14:textId="77777777" w:rsidR="00DA62B0" w:rsidRPr="00477D8C" w:rsidRDefault="00DA62B0" w:rsidP="00372FF5">
            <w:pPr>
              <w:spacing w:before="120" w:after="120"/>
              <w:jc w:val="center"/>
              <w:rPr>
                <w:sz w:val="22"/>
                <w:szCs w:val="22"/>
              </w:rPr>
            </w:pPr>
            <w:r w:rsidRPr="00477D8C">
              <w:rPr>
                <w:sz w:val="22"/>
                <w:szCs w:val="22"/>
              </w:rPr>
              <w:t xml:space="preserve">Beruházás becsült értéke: </w:t>
            </w:r>
            <w:r>
              <w:rPr>
                <w:sz w:val="22"/>
                <w:szCs w:val="22"/>
              </w:rPr>
              <w:t>62</w:t>
            </w:r>
            <w:r w:rsidRPr="00477D8C">
              <w:rPr>
                <w:sz w:val="22"/>
                <w:szCs w:val="22"/>
              </w:rPr>
              <w:t>.000.00</w:t>
            </w:r>
            <w:r>
              <w:rPr>
                <w:sz w:val="22"/>
                <w:szCs w:val="22"/>
              </w:rPr>
              <w:t>0</w:t>
            </w:r>
            <w:r w:rsidRPr="00477D8C">
              <w:rPr>
                <w:sz w:val="22"/>
                <w:szCs w:val="22"/>
              </w:rPr>
              <w:t xml:space="preserve"> Ft</w:t>
            </w:r>
          </w:p>
          <w:p w14:paraId="74974970" w14:textId="77777777" w:rsidR="00DA62B0" w:rsidRPr="00477D8C" w:rsidRDefault="00DA62B0" w:rsidP="00372FF5">
            <w:pPr>
              <w:spacing w:before="120" w:after="120"/>
              <w:jc w:val="center"/>
              <w:rPr>
                <w:sz w:val="22"/>
                <w:szCs w:val="22"/>
              </w:rPr>
            </w:pPr>
            <w:r w:rsidRPr="00477D8C">
              <w:rPr>
                <w:sz w:val="22"/>
                <w:szCs w:val="22"/>
              </w:rPr>
              <w:t xml:space="preserve">Eszközök becsült értéke: </w:t>
            </w:r>
            <w:r>
              <w:rPr>
                <w:sz w:val="22"/>
                <w:szCs w:val="22"/>
              </w:rPr>
              <w:t>23</w:t>
            </w:r>
            <w:r w:rsidRPr="00477D8C">
              <w:rPr>
                <w:sz w:val="22"/>
                <w:szCs w:val="22"/>
              </w:rPr>
              <w:t>.000.000 Ft</w:t>
            </w:r>
          </w:p>
          <w:p w14:paraId="6AE9347D" w14:textId="77777777" w:rsidR="00DA62B0" w:rsidRDefault="00DA62B0" w:rsidP="00372FF5">
            <w:pPr>
              <w:spacing w:before="120" w:after="120"/>
              <w:jc w:val="center"/>
              <w:rPr>
                <w:sz w:val="22"/>
                <w:szCs w:val="22"/>
              </w:rPr>
            </w:pPr>
            <w:r w:rsidRPr="00477D8C">
              <w:rPr>
                <w:sz w:val="22"/>
                <w:szCs w:val="22"/>
              </w:rPr>
              <w:t xml:space="preserve">Éves működési költség: </w:t>
            </w:r>
            <w:r>
              <w:rPr>
                <w:sz w:val="22"/>
                <w:szCs w:val="22"/>
              </w:rPr>
              <w:t>39</w:t>
            </w:r>
            <w:r w:rsidRPr="00477D8C">
              <w:rPr>
                <w:sz w:val="22"/>
                <w:szCs w:val="22"/>
              </w:rPr>
              <w:t>.</w:t>
            </w:r>
            <w:r>
              <w:rPr>
                <w:sz w:val="22"/>
                <w:szCs w:val="22"/>
              </w:rPr>
              <w:t>00</w:t>
            </w:r>
            <w:r w:rsidRPr="00477D8C">
              <w:rPr>
                <w:sz w:val="22"/>
                <w:szCs w:val="22"/>
              </w:rPr>
              <w:t>0.000 Ft</w:t>
            </w:r>
          </w:p>
        </w:tc>
      </w:tr>
      <w:tr w:rsidR="00DA62B0" w:rsidRPr="00E03CC5" w14:paraId="76C13315" w14:textId="77777777" w:rsidTr="00BB06F4">
        <w:tc>
          <w:tcPr>
            <w:tcW w:w="3228" w:type="dxa"/>
          </w:tcPr>
          <w:p w14:paraId="0F61D008" w14:textId="77777777" w:rsidR="00DA62B0" w:rsidRPr="00477D8C" w:rsidRDefault="00DA62B0" w:rsidP="00DA62B0">
            <w:pPr>
              <w:pStyle w:val="Listaszerbekezds"/>
              <w:numPr>
                <w:ilvl w:val="2"/>
                <w:numId w:val="46"/>
              </w:numPr>
              <w:spacing w:before="240" w:after="240" w:line="276" w:lineRule="auto"/>
              <w:rPr>
                <w:sz w:val="22"/>
                <w:szCs w:val="22"/>
              </w:rPr>
            </w:pPr>
            <w:r>
              <w:rPr>
                <w:sz w:val="22"/>
                <w:szCs w:val="22"/>
              </w:rPr>
              <w:t>Szálláshely kapacitás felmérés, bővítési stratégia</w:t>
            </w:r>
          </w:p>
        </w:tc>
        <w:tc>
          <w:tcPr>
            <w:tcW w:w="3328" w:type="dxa"/>
            <w:vAlign w:val="center"/>
          </w:tcPr>
          <w:p w14:paraId="6C3A24AF" w14:textId="30AF64F0"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36768C30" w14:textId="4C3D718E" w:rsidR="00DA62B0" w:rsidRDefault="00DA62B0" w:rsidP="00DA62B0">
            <w:pPr>
              <w:spacing w:before="120" w:after="120" w:line="276" w:lineRule="auto"/>
              <w:jc w:val="center"/>
              <w:rPr>
                <w:sz w:val="22"/>
                <w:szCs w:val="22"/>
              </w:rPr>
            </w:pPr>
            <w:r>
              <w:rPr>
                <w:sz w:val="22"/>
                <w:szCs w:val="22"/>
              </w:rPr>
              <w:t xml:space="preserve">Lokális szálláshely rendszer fejlesztése </w:t>
            </w:r>
          </w:p>
        </w:tc>
        <w:tc>
          <w:tcPr>
            <w:tcW w:w="4877" w:type="dxa"/>
            <w:vAlign w:val="center"/>
          </w:tcPr>
          <w:p w14:paraId="7CECD9A3"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40</w:t>
            </w:r>
            <w:r w:rsidRPr="00477D8C">
              <w:rPr>
                <w:sz w:val="22"/>
                <w:szCs w:val="22"/>
              </w:rPr>
              <w:t>.000.00</w:t>
            </w:r>
            <w:r>
              <w:rPr>
                <w:sz w:val="22"/>
                <w:szCs w:val="22"/>
              </w:rPr>
              <w:t>0</w:t>
            </w:r>
            <w:r w:rsidRPr="00477D8C">
              <w:rPr>
                <w:sz w:val="22"/>
                <w:szCs w:val="22"/>
              </w:rPr>
              <w:t xml:space="preserve"> Ft</w:t>
            </w:r>
          </w:p>
          <w:p w14:paraId="25663801"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12</w:t>
            </w:r>
            <w:r w:rsidRPr="00477D8C">
              <w:rPr>
                <w:sz w:val="22"/>
                <w:szCs w:val="22"/>
              </w:rPr>
              <w:t>.000.000 Ft</w:t>
            </w:r>
          </w:p>
          <w:p w14:paraId="5D7F4685" w14:textId="77777777" w:rsidR="00DA62B0" w:rsidRPr="00E03CC5" w:rsidRDefault="00DA62B0" w:rsidP="00DA62B0">
            <w:pPr>
              <w:spacing w:before="120" w:after="120"/>
              <w:jc w:val="center"/>
              <w:rPr>
                <w:sz w:val="22"/>
                <w:szCs w:val="22"/>
              </w:rPr>
            </w:pPr>
            <w:r w:rsidRPr="00477D8C">
              <w:rPr>
                <w:sz w:val="22"/>
                <w:szCs w:val="22"/>
              </w:rPr>
              <w:t xml:space="preserve">Éves működési költség: </w:t>
            </w:r>
            <w:r>
              <w:rPr>
                <w:sz w:val="22"/>
                <w:szCs w:val="22"/>
              </w:rPr>
              <w:t>30</w:t>
            </w:r>
            <w:r w:rsidRPr="00477D8C">
              <w:rPr>
                <w:sz w:val="22"/>
                <w:szCs w:val="22"/>
              </w:rPr>
              <w:t>.</w:t>
            </w:r>
            <w:r>
              <w:rPr>
                <w:sz w:val="22"/>
                <w:szCs w:val="22"/>
              </w:rPr>
              <w:t>00</w:t>
            </w:r>
            <w:r w:rsidRPr="00477D8C">
              <w:rPr>
                <w:sz w:val="22"/>
                <w:szCs w:val="22"/>
              </w:rPr>
              <w:t>0.000 Ft</w:t>
            </w:r>
          </w:p>
        </w:tc>
      </w:tr>
      <w:tr w:rsidR="00DA62B0" w:rsidRPr="00477D8C" w14:paraId="17143365" w14:textId="77777777" w:rsidTr="00BB06F4">
        <w:tc>
          <w:tcPr>
            <w:tcW w:w="3228" w:type="dxa"/>
          </w:tcPr>
          <w:p w14:paraId="6CD19381" w14:textId="77777777" w:rsidR="00DA62B0" w:rsidRDefault="00DA62B0" w:rsidP="001112C1">
            <w:pPr>
              <w:pStyle w:val="Listaszerbekezds"/>
              <w:numPr>
                <w:ilvl w:val="2"/>
                <w:numId w:val="46"/>
              </w:numPr>
              <w:spacing w:before="240" w:after="240" w:line="276" w:lineRule="auto"/>
              <w:rPr>
                <w:sz w:val="22"/>
                <w:szCs w:val="22"/>
              </w:rPr>
            </w:pPr>
            <w:r>
              <w:rPr>
                <w:sz w:val="22"/>
                <w:szCs w:val="22"/>
              </w:rPr>
              <w:t xml:space="preserve">Meglévő szálláshely-foglaló rendszerek integrálása turisztikai oldalon </w:t>
            </w:r>
          </w:p>
        </w:tc>
        <w:tc>
          <w:tcPr>
            <w:tcW w:w="3328" w:type="dxa"/>
            <w:vAlign w:val="center"/>
          </w:tcPr>
          <w:p w14:paraId="085AB3AC" w14:textId="25430642"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3F14A4D7" w14:textId="0D9E2E16" w:rsidR="00DA62B0" w:rsidRDefault="00DA62B0" w:rsidP="00DA62B0">
            <w:pPr>
              <w:spacing w:before="120" w:after="120" w:line="276" w:lineRule="auto"/>
              <w:jc w:val="center"/>
              <w:rPr>
                <w:sz w:val="22"/>
                <w:szCs w:val="22"/>
              </w:rPr>
            </w:pPr>
            <w:r>
              <w:rPr>
                <w:sz w:val="22"/>
                <w:szCs w:val="22"/>
              </w:rPr>
              <w:t>AI alapú változáskövető rendszer létrehozása</w:t>
            </w:r>
          </w:p>
        </w:tc>
        <w:tc>
          <w:tcPr>
            <w:tcW w:w="4877" w:type="dxa"/>
            <w:vAlign w:val="center"/>
          </w:tcPr>
          <w:p w14:paraId="16049204"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22</w:t>
            </w:r>
            <w:r w:rsidRPr="00477D8C">
              <w:rPr>
                <w:sz w:val="22"/>
                <w:szCs w:val="22"/>
              </w:rPr>
              <w:t>.000.00</w:t>
            </w:r>
            <w:r>
              <w:rPr>
                <w:sz w:val="22"/>
                <w:szCs w:val="22"/>
              </w:rPr>
              <w:t>0</w:t>
            </w:r>
            <w:r w:rsidRPr="00477D8C">
              <w:rPr>
                <w:sz w:val="22"/>
                <w:szCs w:val="22"/>
              </w:rPr>
              <w:t xml:space="preserve"> Ft</w:t>
            </w:r>
          </w:p>
          <w:p w14:paraId="486268FD"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11</w:t>
            </w:r>
            <w:r w:rsidRPr="00477D8C">
              <w:rPr>
                <w:sz w:val="22"/>
                <w:szCs w:val="22"/>
              </w:rPr>
              <w:t>.000.000 Ft</w:t>
            </w:r>
          </w:p>
          <w:p w14:paraId="02627AF8"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9</w:t>
            </w:r>
            <w:r w:rsidRPr="00477D8C">
              <w:rPr>
                <w:sz w:val="22"/>
                <w:szCs w:val="22"/>
              </w:rPr>
              <w:t>.</w:t>
            </w:r>
            <w:r>
              <w:rPr>
                <w:sz w:val="22"/>
                <w:szCs w:val="22"/>
              </w:rPr>
              <w:t>00</w:t>
            </w:r>
            <w:r w:rsidRPr="00477D8C">
              <w:rPr>
                <w:sz w:val="22"/>
                <w:szCs w:val="22"/>
              </w:rPr>
              <w:t>0.000 Ft</w:t>
            </w:r>
          </w:p>
        </w:tc>
      </w:tr>
      <w:tr w:rsidR="00DA62B0" w:rsidRPr="00477D8C" w14:paraId="5D9D2BDD" w14:textId="77777777" w:rsidTr="00BB06F4">
        <w:tc>
          <w:tcPr>
            <w:tcW w:w="3228" w:type="dxa"/>
            <w:shd w:val="clear" w:color="auto" w:fill="D9D9D9" w:themeFill="background1" w:themeFillShade="D9"/>
          </w:tcPr>
          <w:p w14:paraId="7D045F1D" w14:textId="77777777" w:rsidR="00DA62B0" w:rsidRPr="00BC5A60" w:rsidRDefault="00DA62B0" w:rsidP="00DA62B0">
            <w:pPr>
              <w:pStyle w:val="Listaszerbekezds"/>
              <w:numPr>
                <w:ilvl w:val="1"/>
                <w:numId w:val="46"/>
              </w:numPr>
              <w:spacing w:before="240" w:after="240" w:line="276" w:lineRule="auto"/>
              <w:rPr>
                <w:sz w:val="22"/>
                <w:szCs w:val="22"/>
              </w:rPr>
            </w:pPr>
            <w:r>
              <w:rPr>
                <w:sz w:val="22"/>
                <w:szCs w:val="22"/>
              </w:rPr>
              <w:t>Tematikus, szakmai célokhoz igazodó turisztikai kínálat (pl.: csillagászati program)</w:t>
            </w:r>
          </w:p>
        </w:tc>
        <w:tc>
          <w:tcPr>
            <w:tcW w:w="3328" w:type="dxa"/>
            <w:shd w:val="clear" w:color="auto" w:fill="D9D9D9" w:themeFill="background1" w:themeFillShade="D9"/>
            <w:vAlign w:val="center"/>
          </w:tcPr>
          <w:p w14:paraId="42F4B2B8" w14:textId="09570B33" w:rsidR="00DA62B0" w:rsidRDefault="00DA62B0" w:rsidP="00DA62B0">
            <w:pPr>
              <w:spacing w:before="120" w:after="120" w:line="276" w:lineRule="auto"/>
              <w:jc w:val="center"/>
              <w:rPr>
                <w:sz w:val="22"/>
                <w:szCs w:val="22"/>
              </w:rPr>
            </w:pPr>
            <w:r>
              <w:rPr>
                <w:sz w:val="22"/>
                <w:szCs w:val="22"/>
              </w:rPr>
              <w:t>Savaria Turizmus nKft.</w:t>
            </w:r>
          </w:p>
        </w:tc>
        <w:tc>
          <w:tcPr>
            <w:tcW w:w="3452" w:type="dxa"/>
            <w:shd w:val="clear" w:color="auto" w:fill="D9D9D9" w:themeFill="background1" w:themeFillShade="D9"/>
            <w:vAlign w:val="center"/>
          </w:tcPr>
          <w:p w14:paraId="2BC1DFEF" w14:textId="1AAB915F" w:rsidR="00DA62B0" w:rsidRDefault="00DA62B0" w:rsidP="00DA62B0">
            <w:pPr>
              <w:spacing w:before="120" w:after="120" w:line="276" w:lineRule="auto"/>
              <w:jc w:val="center"/>
              <w:rPr>
                <w:sz w:val="22"/>
                <w:szCs w:val="22"/>
              </w:rPr>
            </w:pPr>
            <w:r>
              <w:rPr>
                <w:sz w:val="22"/>
                <w:szCs w:val="22"/>
              </w:rPr>
              <w:t>Komplex turisztikai csomagok kialakítása</w:t>
            </w:r>
          </w:p>
        </w:tc>
        <w:tc>
          <w:tcPr>
            <w:tcW w:w="4877" w:type="dxa"/>
            <w:vMerge w:val="restart"/>
            <w:shd w:val="clear" w:color="auto" w:fill="D9D9D9" w:themeFill="background1" w:themeFillShade="D9"/>
            <w:vAlign w:val="center"/>
          </w:tcPr>
          <w:p w14:paraId="47B8AC2A"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50</w:t>
            </w:r>
            <w:r w:rsidRPr="00477D8C">
              <w:rPr>
                <w:sz w:val="22"/>
                <w:szCs w:val="22"/>
              </w:rPr>
              <w:t>.000.00</w:t>
            </w:r>
            <w:r>
              <w:rPr>
                <w:sz w:val="22"/>
                <w:szCs w:val="22"/>
              </w:rPr>
              <w:t>0</w:t>
            </w:r>
            <w:r w:rsidRPr="00477D8C">
              <w:rPr>
                <w:sz w:val="22"/>
                <w:szCs w:val="22"/>
              </w:rPr>
              <w:t xml:space="preserve"> Ft</w:t>
            </w:r>
          </w:p>
          <w:p w14:paraId="12B1A705"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20</w:t>
            </w:r>
            <w:r w:rsidRPr="00477D8C">
              <w:rPr>
                <w:sz w:val="22"/>
                <w:szCs w:val="22"/>
              </w:rPr>
              <w:t>.000.000 Ft</w:t>
            </w:r>
          </w:p>
          <w:p w14:paraId="4461238A"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30</w:t>
            </w:r>
            <w:r w:rsidRPr="00477D8C">
              <w:rPr>
                <w:sz w:val="22"/>
                <w:szCs w:val="22"/>
              </w:rPr>
              <w:t>.</w:t>
            </w:r>
            <w:r>
              <w:rPr>
                <w:sz w:val="22"/>
                <w:szCs w:val="22"/>
              </w:rPr>
              <w:t>00</w:t>
            </w:r>
            <w:r w:rsidRPr="00477D8C">
              <w:rPr>
                <w:sz w:val="22"/>
                <w:szCs w:val="22"/>
              </w:rPr>
              <w:t>0.000 Ft</w:t>
            </w:r>
          </w:p>
        </w:tc>
      </w:tr>
      <w:tr w:rsidR="00DA62B0" w:rsidRPr="00D54336" w14:paraId="6B7A1FB4" w14:textId="77777777" w:rsidTr="00BB06F4">
        <w:tc>
          <w:tcPr>
            <w:tcW w:w="3228" w:type="dxa"/>
          </w:tcPr>
          <w:p w14:paraId="71A8A91B" w14:textId="2A23E8F3" w:rsidR="00DA62B0" w:rsidRPr="00B804D5" w:rsidRDefault="00DA62B0" w:rsidP="00DA62B0">
            <w:pPr>
              <w:pStyle w:val="Listaszerbekezds"/>
              <w:numPr>
                <w:ilvl w:val="2"/>
                <w:numId w:val="46"/>
              </w:numPr>
              <w:spacing w:before="240" w:after="240" w:line="276" w:lineRule="auto"/>
              <w:rPr>
                <w:sz w:val="22"/>
                <w:szCs w:val="22"/>
              </w:rPr>
            </w:pPr>
            <w:r>
              <w:rPr>
                <w:sz w:val="22"/>
                <w:szCs w:val="22"/>
              </w:rPr>
              <w:lastRenderedPageBreak/>
              <w:t>Ökológiai tematikai célú turizmus – zero waste, újrahasznosított, DIY</w:t>
            </w:r>
          </w:p>
        </w:tc>
        <w:tc>
          <w:tcPr>
            <w:tcW w:w="3328" w:type="dxa"/>
            <w:vAlign w:val="center"/>
          </w:tcPr>
          <w:p w14:paraId="7D518CCF" w14:textId="2692CF72"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6E6C5942" w14:textId="40790214" w:rsidR="00DA62B0" w:rsidRDefault="00DA62B0" w:rsidP="00DA62B0">
            <w:pPr>
              <w:spacing w:before="120" w:after="120" w:line="276" w:lineRule="auto"/>
              <w:jc w:val="center"/>
              <w:rPr>
                <w:sz w:val="22"/>
                <w:szCs w:val="22"/>
              </w:rPr>
            </w:pPr>
            <w:r>
              <w:rPr>
                <w:sz w:val="22"/>
                <w:szCs w:val="22"/>
              </w:rPr>
              <w:t xml:space="preserve">Havonta 1-1 workshop megvalósítása helyi lakosok és turisták bevonásával </w:t>
            </w:r>
          </w:p>
        </w:tc>
        <w:tc>
          <w:tcPr>
            <w:tcW w:w="4877" w:type="dxa"/>
            <w:vMerge/>
            <w:vAlign w:val="center"/>
          </w:tcPr>
          <w:p w14:paraId="4DA91AE8" w14:textId="77777777" w:rsidR="00DA62B0" w:rsidRPr="00D54336" w:rsidRDefault="00DA62B0" w:rsidP="00DA62B0">
            <w:pPr>
              <w:spacing w:before="120" w:after="120"/>
              <w:jc w:val="center"/>
              <w:rPr>
                <w:color w:val="EE0000"/>
                <w:sz w:val="22"/>
                <w:szCs w:val="22"/>
              </w:rPr>
            </w:pPr>
          </w:p>
        </w:tc>
      </w:tr>
      <w:tr w:rsidR="00DA62B0" w:rsidRPr="00D54336" w14:paraId="3613C18A" w14:textId="77777777" w:rsidTr="00BB06F4">
        <w:tc>
          <w:tcPr>
            <w:tcW w:w="3228" w:type="dxa"/>
          </w:tcPr>
          <w:p w14:paraId="471F2C09" w14:textId="77777777" w:rsidR="00DA62B0" w:rsidRDefault="00DA62B0" w:rsidP="00DA62B0">
            <w:pPr>
              <w:pStyle w:val="Listaszerbekezds"/>
              <w:numPr>
                <w:ilvl w:val="2"/>
                <w:numId w:val="46"/>
              </w:numPr>
              <w:spacing w:before="240" w:after="240" w:line="276" w:lineRule="auto"/>
              <w:rPr>
                <w:sz w:val="22"/>
                <w:szCs w:val="22"/>
              </w:rPr>
            </w:pPr>
            <w:r>
              <w:rPr>
                <w:sz w:val="22"/>
                <w:szCs w:val="22"/>
              </w:rPr>
              <w:t>Skillful turizmus – a látogatás alatt speciális tudás elsajátítása</w:t>
            </w:r>
          </w:p>
        </w:tc>
        <w:tc>
          <w:tcPr>
            <w:tcW w:w="3328" w:type="dxa"/>
            <w:vAlign w:val="center"/>
          </w:tcPr>
          <w:p w14:paraId="0D863D43" w14:textId="193577C4"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11E921A0" w14:textId="3C93CF58" w:rsidR="00DA62B0" w:rsidRDefault="00DA62B0" w:rsidP="00DA62B0">
            <w:pPr>
              <w:spacing w:before="120" w:after="120" w:line="276" w:lineRule="auto"/>
              <w:jc w:val="center"/>
              <w:rPr>
                <w:sz w:val="22"/>
                <w:szCs w:val="22"/>
              </w:rPr>
            </w:pPr>
            <w:r>
              <w:rPr>
                <w:sz w:val="22"/>
                <w:szCs w:val="22"/>
              </w:rPr>
              <w:t>Szezonális tematikus programok integrálása a turizmusba</w:t>
            </w:r>
          </w:p>
        </w:tc>
        <w:tc>
          <w:tcPr>
            <w:tcW w:w="4877" w:type="dxa"/>
            <w:vMerge/>
            <w:vAlign w:val="center"/>
          </w:tcPr>
          <w:p w14:paraId="37BBAE20" w14:textId="77777777" w:rsidR="00DA62B0" w:rsidRPr="00D54336" w:rsidRDefault="00DA62B0" w:rsidP="00DA62B0">
            <w:pPr>
              <w:spacing w:before="120" w:after="120"/>
              <w:jc w:val="center"/>
              <w:rPr>
                <w:color w:val="EE0000"/>
                <w:sz w:val="22"/>
                <w:szCs w:val="22"/>
              </w:rPr>
            </w:pPr>
          </w:p>
        </w:tc>
      </w:tr>
      <w:tr w:rsidR="00DA62B0" w:rsidRPr="00D54336" w14:paraId="20D44654" w14:textId="77777777" w:rsidTr="00BB06F4">
        <w:tc>
          <w:tcPr>
            <w:tcW w:w="3228" w:type="dxa"/>
          </w:tcPr>
          <w:p w14:paraId="2EF4A2A7" w14:textId="77777777" w:rsidR="00DA62B0" w:rsidRDefault="00DA62B0" w:rsidP="00DA62B0">
            <w:pPr>
              <w:pStyle w:val="Listaszerbekezds"/>
              <w:numPr>
                <w:ilvl w:val="2"/>
                <w:numId w:val="46"/>
              </w:numPr>
              <w:spacing w:before="240" w:after="240" w:line="276" w:lineRule="auto"/>
              <w:rPr>
                <w:sz w:val="22"/>
                <w:szCs w:val="22"/>
              </w:rPr>
            </w:pPr>
            <w:r>
              <w:rPr>
                <w:sz w:val="22"/>
                <w:szCs w:val="22"/>
              </w:rPr>
              <w:t>Local products – 0 km-es termékek</w:t>
            </w:r>
          </w:p>
        </w:tc>
        <w:tc>
          <w:tcPr>
            <w:tcW w:w="3328" w:type="dxa"/>
            <w:vAlign w:val="center"/>
          </w:tcPr>
          <w:p w14:paraId="0E3699C0" w14:textId="42F03638"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7A109A22" w14:textId="71E8E218" w:rsidR="00DA62B0" w:rsidRDefault="00DA62B0" w:rsidP="00DA62B0">
            <w:pPr>
              <w:spacing w:before="120" w:after="120" w:line="276" w:lineRule="auto"/>
              <w:jc w:val="center"/>
              <w:rPr>
                <w:sz w:val="22"/>
                <w:szCs w:val="22"/>
              </w:rPr>
            </w:pPr>
            <w:r>
              <w:rPr>
                <w:sz w:val="22"/>
                <w:szCs w:val="22"/>
              </w:rPr>
              <w:t>Helyi termékek és termelők összekötése a turistákkal</w:t>
            </w:r>
          </w:p>
        </w:tc>
        <w:tc>
          <w:tcPr>
            <w:tcW w:w="4877" w:type="dxa"/>
            <w:vMerge/>
            <w:vAlign w:val="center"/>
          </w:tcPr>
          <w:p w14:paraId="69F616C4" w14:textId="77777777" w:rsidR="00DA62B0" w:rsidRPr="00D54336" w:rsidRDefault="00DA62B0" w:rsidP="00DA62B0">
            <w:pPr>
              <w:spacing w:before="120" w:after="120"/>
              <w:jc w:val="center"/>
              <w:rPr>
                <w:color w:val="EE0000"/>
                <w:sz w:val="22"/>
                <w:szCs w:val="22"/>
              </w:rPr>
            </w:pPr>
          </w:p>
        </w:tc>
      </w:tr>
      <w:tr w:rsidR="00DA62B0" w14:paraId="06C64AF5" w14:textId="77777777" w:rsidTr="00BB06F4">
        <w:tc>
          <w:tcPr>
            <w:tcW w:w="3228" w:type="dxa"/>
          </w:tcPr>
          <w:p w14:paraId="0A9AD84A" w14:textId="77777777" w:rsidR="00DA62B0" w:rsidRDefault="00DA62B0" w:rsidP="00DA62B0">
            <w:pPr>
              <w:pStyle w:val="Listaszerbekezds"/>
              <w:numPr>
                <w:ilvl w:val="2"/>
                <w:numId w:val="46"/>
              </w:numPr>
              <w:spacing w:before="240" w:after="240" w:line="276" w:lineRule="auto"/>
              <w:rPr>
                <w:sz w:val="22"/>
                <w:szCs w:val="22"/>
              </w:rPr>
            </w:pPr>
            <w:r>
              <w:rPr>
                <w:sz w:val="22"/>
                <w:szCs w:val="22"/>
              </w:rPr>
              <w:t xml:space="preserve">Nokturizmus – éjszakai turizmus – csillagászat, múzeumok éjszakája, stb. </w:t>
            </w:r>
          </w:p>
        </w:tc>
        <w:tc>
          <w:tcPr>
            <w:tcW w:w="3328" w:type="dxa"/>
            <w:vAlign w:val="center"/>
          </w:tcPr>
          <w:p w14:paraId="3E8B28C7" w14:textId="6853EEF2"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71684534" w14:textId="5FB504EF" w:rsidR="00DA62B0" w:rsidRDefault="00DA62B0" w:rsidP="00DA62B0">
            <w:pPr>
              <w:spacing w:before="120" w:after="120" w:line="276" w:lineRule="auto"/>
              <w:jc w:val="center"/>
              <w:rPr>
                <w:sz w:val="22"/>
                <w:szCs w:val="22"/>
              </w:rPr>
            </w:pPr>
            <w:r>
              <w:rPr>
                <w:sz w:val="22"/>
                <w:szCs w:val="22"/>
              </w:rPr>
              <w:t>Turisztikai kínálat növelése éjszakai turizmussal és kulturális workshopokkal</w:t>
            </w:r>
          </w:p>
        </w:tc>
        <w:tc>
          <w:tcPr>
            <w:tcW w:w="4877" w:type="dxa"/>
            <w:vMerge/>
            <w:vAlign w:val="center"/>
          </w:tcPr>
          <w:p w14:paraId="4833D02E" w14:textId="77777777" w:rsidR="00DA62B0" w:rsidRDefault="00DA62B0" w:rsidP="00DA62B0">
            <w:pPr>
              <w:spacing w:before="120" w:after="120"/>
              <w:jc w:val="center"/>
              <w:rPr>
                <w:sz w:val="22"/>
                <w:szCs w:val="22"/>
              </w:rPr>
            </w:pPr>
          </w:p>
        </w:tc>
      </w:tr>
      <w:tr w:rsidR="00DA62B0" w:rsidRPr="00D54336" w14:paraId="64739533" w14:textId="77777777" w:rsidTr="00BB06F4">
        <w:tc>
          <w:tcPr>
            <w:tcW w:w="3228" w:type="dxa"/>
            <w:shd w:val="clear" w:color="auto" w:fill="D9D9D9" w:themeFill="background1" w:themeFillShade="D9"/>
          </w:tcPr>
          <w:p w14:paraId="00364F1B" w14:textId="77777777" w:rsidR="00DA62B0" w:rsidRDefault="00DA62B0" w:rsidP="00DA62B0">
            <w:pPr>
              <w:pStyle w:val="Listaszerbekezds"/>
              <w:numPr>
                <w:ilvl w:val="1"/>
                <w:numId w:val="46"/>
              </w:numPr>
              <w:spacing w:before="240" w:after="240" w:line="276" w:lineRule="auto"/>
              <w:rPr>
                <w:sz w:val="22"/>
                <w:szCs w:val="22"/>
              </w:rPr>
            </w:pPr>
            <w:r>
              <w:rPr>
                <w:sz w:val="22"/>
                <w:szCs w:val="22"/>
              </w:rPr>
              <w:t>Egészségturizmust erősítő tematikus program (pl. rehabilitáció)</w:t>
            </w:r>
          </w:p>
        </w:tc>
        <w:tc>
          <w:tcPr>
            <w:tcW w:w="3328" w:type="dxa"/>
            <w:shd w:val="clear" w:color="auto" w:fill="D9D9D9" w:themeFill="background1" w:themeFillShade="D9"/>
            <w:vAlign w:val="center"/>
          </w:tcPr>
          <w:p w14:paraId="00AAF998" w14:textId="2FDD6FD4" w:rsidR="00DA62B0" w:rsidRDefault="00DA62B0" w:rsidP="00DA62B0">
            <w:pPr>
              <w:spacing w:before="120" w:after="120" w:line="276" w:lineRule="auto"/>
              <w:jc w:val="center"/>
              <w:rPr>
                <w:sz w:val="22"/>
                <w:szCs w:val="22"/>
              </w:rPr>
            </w:pPr>
            <w:r>
              <w:rPr>
                <w:sz w:val="22"/>
                <w:szCs w:val="22"/>
              </w:rPr>
              <w:t>Savaria Turizmus nKft.</w:t>
            </w:r>
          </w:p>
        </w:tc>
        <w:tc>
          <w:tcPr>
            <w:tcW w:w="3452" w:type="dxa"/>
            <w:shd w:val="clear" w:color="auto" w:fill="D9D9D9" w:themeFill="background1" w:themeFillShade="D9"/>
            <w:vAlign w:val="center"/>
          </w:tcPr>
          <w:p w14:paraId="3E8577D4" w14:textId="7BA83FF8" w:rsidR="00DA62B0" w:rsidRDefault="00DA62B0" w:rsidP="00DA62B0">
            <w:pPr>
              <w:spacing w:before="120" w:after="120" w:line="276" w:lineRule="auto"/>
              <w:jc w:val="center"/>
              <w:rPr>
                <w:sz w:val="22"/>
                <w:szCs w:val="22"/>
              </w:rPr>
            </w:pPr>
            <w:r>
              <w:rPr>
                <w:sz w:val="22"/>
                <w:szCs w:val="22"/>
              </w:rPr>
              <w:t>Országos szinten és határon átnyúló rehabilitációs központ kialakítása</w:t>
            </w:r>
          </w:p>
        </w:tc>
        <w:tc>
          <w:tcPr>
            <w:tcW w:w="4877" w:type="dxa"/>
            <w:shd w:val="clear" w:color="auto" w:fill="D9D9D9" w:themeFill="background1" w:themeFillShade="D9"/>
            <w:vAlign w:val="center"/>
          </w:tcPr>
          <w:p w14:paraId="2152E2A0" w14:textId="77777777" w:rsidR="00DA62B0" w:rsidRPr="00E03CC5" w:rsidRDefault="00DA62B0" w:rsidP="00DA62B0">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03CCD77D" w14:textId="77777777" w:rsidR="00DA62B0" w:rsidRPr="00D54336" w:rsidRDefault="00DA62B0" w:rsidP="00DA62B0">
            <w:pPr>
              <w:spacing w:before="120" w:after="120"/>
              <w:jc w:val="center"/>
              <w:rPr>
                <w:color w:val="EE0000"/>
                <w:sz w:val="22"/>
                <w:szCs w:val="22"/>
              </w:rPr>
            </w:pPr>
            <w:r w:rsidRPr="00E03CC5">
              <w:rPr>
                <w:sz w:val="22"/>
                <w:szCs w:val="22"/>
              </w:rPr>
              <w:t xml:space="preserve">Éves működési költség: </w:t>
            </w:r>
            <w:r>
              <w:rPr>
                <w:sz w:val="22"/>
                <w:szCs w:val="22"/>
              </w:rPr>
              <w:t>52.000</w:t>
            </w:r>
            <w:r w:rsidRPr="00E03CC5">
              <w:rPr>
                <w:sz w:val="22"/>
                <w:szCs w:val="22"/>
              </w:rPr>
              <w:t>.000 Ft</w:t>
            </w:r>
          </w:p>
        </w:tc>
      </w:tr>
      <w:tr w:rsidR="00DA62B0" w:rsidRPr="00D54336" w14:paraId="7DE13EBD" w14:textId="77777777" w:rsidTr="00BB06F4">
        <w:tc>
          <w:tcPr>
            <w:tcW w:w="3228" w:type="dxa"/>
          </w:tcPr>
          <w:p w14:paraId="412FA79C" w14:textId="77777777" w:rsidR="00DA62B0" w:rsidRPr="00C90000" w:rsidRDefault="00DA62B0" w:rsidP="00DA62B0">
            <w:pPr>
              <w:pStyle w:val="Listaszerbekezds"/>
              <w:numPr>
                <w:ilvl w:val="2"/>
                <w:numId w:val="46"/>
              </w:numPr>
              <w:spacing w:before="240" w:after="240" w:line="276" w:lineRule="auto"/>
              <w:rPr>
                <w:sz w:val="22"/>
                <w:szCs w:val="22"/>
              </w:rPr>
            </w:pPr>
            <w:r>
              <w:rPr>
                <w:sz w:val="22"/>
                <w:szCs w:val="22"/>
              </w:rPr>
              <w:t>Sport-rehabilitáció – Király Sport-létesítmény</w:t>
            </w:r>
          </w:p>
        </w:tc>
        <w:tc>
          <w:tcPr>
            <w:tcW w:w="3328" w:type="dxa"/>
            <w:vAlign w:val="center"/>
          </w:tcPr>
          <w:p w14:paraId="4250504D" w14:textId="3ADD0C67"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5C3DDC98" w14:textId="3A35F04B" w:rsidR="00DA62B0" w:rsidRDefault="00DA62B0" w:rsidP="00DA62B0">
            <w:pPr>
              <w:spacing w:before="120" w:after="120" w:line="276" w:lineRule="auto"/>
              <w:jc w:val="center"/>
              <w:rPr>
                <w:sz w:val="22"/>
                <w:szCs w:val="22"/>
              </w:rPr>
            </w:pPr>
            <w:r>
              <w:rPr>
                <w:sz w:val="22"/>
                <w:szCs w:val="22"/>
              </w:rPr>
              <w:t>Nemzetközi szintű sport-infrastruktúra kiépítése, rehabilitációs fókusszal</w:t>
            </w:r>
          </w:p>
        </w:tc>
        <w:tc>
          <w:tcPr>
            <w:tcW w:w="4877" w:type="dxa"/>
            <w:vAlign w:val="center"/>
          </w:tcPr>
          <w:p w14:paraId="4C4493A7" w14:textId="77777777" w:rsidR="00DA62B0" w:rsidRPr="00D54336" w:rsidRDefault="00DA62B0" w:rsidP="00DA62B0">
            <w:pPr>
              <w:spacing w:before="120" w:after="120"/>
              <w:jc w:val="center"/>
              <w:rPr>
                <w:color w:val="EE0000"/>
                <w:sz w:val="22"/>
                <w:szCs w:val="22"/>
              </w:rPr>
            </w:pPr>
            <w:r>
              <w:rPr>
                <w:sz w:val="22"/>
                <w:szCs w:val="22"/>
              </w:rPr>
              <w:t>Éves működési költség: 20.000.000 Ft</w:t>
            </w:r>
          </w:p>
        </w:tc>
      </w:tr>
      <w:tr w:rsidR="00DA62B0" w14:paraId="5108F98C" w14:textId="77777777" w:rsidTr="00BB06F4">
        <w:tc>
          <w:tcPr>
            <w:tcW w:w="3228" w:type="dxa"/>
          </w:tcPr>
          <w:p w14:paraId="4530C708" w14:textId="77777777" w:rsidR="00DA62B0" w:rsidRDefault="00DA62B0" w:rsidP="00DA62B0">
            <w:pPr>
              <w:pStyle w:val="Listaszerbekezds"/>
              <w:numPr>
                <w:ilvl w:val="2"/>
                <w:numId w:val="46"/>
              </w:numPr>
              <w:spacing w:before="240" w:after="240" w:line="276" w:lineRule="auto"/>
              <w:rPr>
                <w:sz w:val="22"/>
                <w:szCs w:val="22"/>
              </w:rPr>
            </w:pPr>
            <w:r>
              <w:rPr>
                <w:sz w:val="22"/>
                <w:szCs w:val="22"/>
              </w:rPr>
              <w:lastRenderedPageBreak/>
              <w:t>Orvosi szolgáltatásokra épülő esztétikai-, egészségturizmus – Csimborasszó</w:t>
            </w:r>
          </w:p>
        </w:tc>
        <w:tc>
          <w:tcPr>
            <w:tcW w:w="3328" w:type="dxa"/>
            <w:vAlign w:val="center"/>
          </w:tcPr>
          <w:p w14:paraId="204E47EA" w14:textId="53EB26BB"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7B5046CF" w14:textId="1E258439" w:rsidR="00DA62B0" w:rsidRDefault="00DA62B0" w:rsidP="00DA62B0">
            <w:pPr>
              <w:spacing w:before="120" w:after="120" w:line="276" w:lineRule="auto"/>
              <w:jc w:val="center"/>
              <w:rPr>
                <w:sz w:val="22"/>
                <w:szCs w:val="22"/>
              </w:rPr>
            </w:pPr>
            <w:r>
              <w:rPr>
                <w:sz w:val="22"/>
                <w:szCs w:val="22"/>
              </w:rPr>
              <w:t>Egynapos orvosi turizmus fellendítése</w:t>
            </w:r>
          </w:p>
        </w:tc>
        <w:tc>
          <w:tcPr>
            <w:tcW w:w="4877" w:type="dxa"/>
            <w:vAlign w:val="center"/>
          </w:tcPr>
          <w:p w14:paraId="51B96949" w14:textId="77777777" w:rsidR="00DA62B0" w:rsidRDefault="00DA62B0" w:rsidP="00DA62B0">
            <w:pPr>
              <w:spacing w:before="120" w:after="120"/>
              <w:jc w:val="center"/>
              <w:rPr>
                <w:sz w:val="22"/>
                <w:szCs w:val="22"/>
              </w:rPr>
            </w:pPr>
            <w:r>
              <w:rPr>
                <w:sz w:val="22"/>
                <w:szCs w:val="22"/>
              </w:rPr>
              <w:t>Éves működési költség: 20.000.000 Ft</w:t>
            </w:r>
          </w:p>
        </w:tc>
      </w:tr>
      <w:tr w:rsidR="00DA62B0" w14:paraId="7544A873" w14:textId="77777777" w:rsidTr="00BB06F4">
        <w:tc>
          <w:tcPr>
            <w:tcW w:w="3228" w:type="dxa"/>
          </w:tcPr>
          <w:p w14:paraId="605A5C81" w14:textId="77777777" w:rsidR="00DA62B0" w:rsidRDefault="00DA62B0" w:rsidP="00DA62B0">
            <w:pPr>
              <w:pStyle w:val="Listaszerbekezds"/>
              <w:numPr>
                <w:ilvl w:val="2"/>
                <w:numId w:val="46"/>
              </w:numPr>
              <w:spacing w:before="240" w:after="240" w:line="276" w:lineRule="auto"/>
              <w:rPr>
                <w:sz w:val="22"/>
                <w:szCs w:val="22"/>
              </w:rPr>
            </w:pPr>
            <w:r>
              <w:rPr>
                <w:sz w:val="22"/>
                <w:szCs w:val="22"/>
              </w:rPr>
              <w:t>Rekreációs, vitalizáló és Mindfullness programok</w:t>
            </w:r>
          </w:p>
        </w:tc>
        <w:tc>
          <w:tcPr>
            <w:tcW w:w="3328" w:type="dxa"/>
            <w:vAlign w:val="center"/>
          </w:tcPr>
          <w:p w14:paraId="361B9B12" w14:textId="170270E2"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059BA93E" w14:textId="7629A13D" w:rsidR="00DA62B0" w:rsidRDefault="00DA62B0" w:rsidP="00DA62B0">
            <w:pPr>
              <w:spacing w:before="120" w:after="120" w:line="276" w:lineRule="auto"/>
              <w:jc w:val="center"/>
              <w:rPr>
                <w:sz w:val="22"/>
                <w:szCs w:val="22"/>
              </w:rPr>
            </w:pPr>
            <w:r>
              <w:rPr>
                <w:sz w:val="22"/>
                <w:szCs w:val="22"/>
              </w:rPr>
              <w:t>Havonta rendszerességgel rekreációs workshop indítása</w:t>
            </w:r>
          </w:p>
        </w:tc>
        <w:tc>
          <w:tcPr>
            <w:tcW w:w="4877" w:type="dxa"/>
            <w:vAlign w:val="center"/>
          </w:tcPr>
          <w:p w14:paraId="3FB863F9" w14:textId="77777777" w:rsidR="00DA62B0" w:rsidRPr="00E03CC5" w:rsidRDefault="00DA62B0" w:rsidP="00DA62B0">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1FE026FE" w14:textId="77777777" w:rsidR="00DA62B0" w:rsidRDefault="00DA62B0" w:rsidP="00DA62B0">
            <w:pPr>
              <w:spacing w:before="120" w:after="120"/>
              <w:jc w:val="center"/>
              <w:rPr>
                <w:sz w:val="22"/>
                <w:szCs w:val="22"/>
              </w:rPr>
            </w:pPr>
            <w:r w:rsidRPr="00E03CC5">
              <w:rPr>
                <w:sz w:val="22"/>
                <w:szCs w:val="22"/>
              </w:rPr>
              <w:t xml:space="preserve">Éves működési költség: </w:t>
            </w:r>
            <w:r>
              <w:rPr>
                <w:sz w:val="22"/>
                <w:szCs w:val="22"/>
              </w:rPr>
              <w:t>12.000</w:t>
            </w:r>
            <w:r w:rsidRPr="00E03CC5">
              <w:rPr>
                <w:sz w:val="22"/>
                <w:szCs w:val="22"/>
              </w:rPr>
              <w:t>.000 Ft</w:t>
            </w:r>
          </w:p>
        </w:tc>
      </w:tr>
      <w:tr w:rsidR="00DA62B0" w:rsidRPr="00E03CC5" w14:paraId="42E18A2A" w14:textId="77777777" w:rsidTr="00BB06F4">
        <w:tc>
          <w:tcPr>
            <w:tcW w:w="3228" w:type="dxa"/>
            <w:shd w:val="clear" w:color="auto" w:fill="D9D9D9" w:themeFill="background1" w:themeFillShade="D9"/>
          </w:tcPr>
          <w:p w14:paraId="65FF3D3C" w14:textId="3EAC727E" w:rsidR="00DA62B0" w:rsidRDefault="00DA62B0" w:rsidP="00DA62B0">
            <w:pPr>
              <w:pStyle w:val="Listaszerbekezds"/>
              <w:numPr>
                <w:ilvl w:val="1"/>
                <w:numId w:val="46"/>
              </w:numPr>
              <w:spacing w:before="240" w:after="240" w:line="276" w:lineRule="auto"/>
              <w:rPr>
                <w:sz w:val="22"/>
                <w:szCs w:val="22"/>
              </w:rPr>
            </w:pPr>
            <w:r>
              <w:rPr>
                <w:sz w:val="22"/>
                <w:szCs w:val="22"/>
              </w:rPr>
              <w:t>xR megoldásokkal támogatott attrakció-fejlesztés – pl. római emlékek rendszere</w:t>
            </w:r>
          </w:p>
        </w:tc>
        <w:tc>
          <w:tcPr>
            <w:tcW w:w="3328" w:type="dxa"/>
            <w:shd w:val="clear" w:color="auto" w:fill="D9D9D9" w:themeFill="background1" w:themeFillShade="D9"/>
            <w:vAlign w:val="center"/>
          </w:tcPr>
          <w:p w14:paraId="3DF308F3" w14:textId="4B8D39AB" w:rsidR="00DA62B0" w:rsidRDefault="00DA62B0" w:rsidP="00DA62B0">
            <w:pPr>
              <w:spacing w:before="120" w:after="120" w:line="276" w:lineRule="auto"/>
              <w:jc w:val="center"/>
              <w:rPr>
                <w:sz w:val="22"/>
                <w:szCs w:val="22"/>
              </w:rPr>
            </w:pPr>
            <w:r>
              <w:rPr>
                <w:sz w:val="22"/>
                <w:szCs w:val="22"/>
              </w:rPr>
              <w:t>Pannon Gazdasági Hálózat</w:t>
            </w:r>
          </w:p>
        </w:tc>
        <w:tc>
          <w:tcPr>
            <w:tcW w:w="3452" w:type="dxa"/>
            <w:shd w:val="clear" w:color="auto" w:fill="D9D9D9" w:themeFill="background1" w:themeFillShade="D9"/>
            <w:vAlign w:val="center"/>
          </w:tcPr>
          <w:p w14:paraId="0BDD1193" w14:textId="5C18C965" w:rsidR="00DA62B0" w:rsidRDefault="00DA62B0" w:rsidP="00DA62B0">
            <w:pPr>
              <w:spacing w:before="120" w:after="120" w:line="276" w:lineRule="auto"/>
              <w:jc w:val="center"/>
              <w:rPr>
                <w:sz w:val="22"/>
                <w:szCs w:val="22"/>
              </w:rPr>
            </w:pPr>
            <w:r>
              <w:rPr>
                <w:sz w:val="22"/>
                <w:szCs w:val="22"/>
              </w:rPr>
              <w:t>Helyi történelmi emlékek élményszerű megjelenítése</w:t>
            </w:r>
          </w:p>
        </w:tc>
        <w:tc>
          <w:tcPr>
            <w:tcW w:w="4877" w:type="dxa"/>
            <w:shd w:val="clear" w:color="auto" w:fill="D9D9D9" w:themeFill="background1" w:themeFillShade="D9"/>
            <w:vAlign w:val="center"/>
          </w:tcPr>
          <w:p w14:paraId="3AF7E1A9"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30</w:t>
            </w:r>
            <w:r w:rsidRPr="00477D8C">
              <w:rPr>
                <w:sz w:val="22"/>
                <w:szCs w:val="22"/>
              </w:rPr>
              <w:t>.000.00</w:t>
            </w:r>
            <w:r>
              <w:rPr>
                <w:sz w:val="22"/>
                <w:szCs w:val="22"/>
              </w:rPr>
              <w:t>0</w:t>
            </w:r>
            <w:r w:rsidRPr="00477D8C">
              <w:rPr>
                <w:sz w:val="22"/>
                <w:szCs w:val="22"/>
              </w:rPr>
              <w:t xml:space="preserve"> Ft</w:t>
            </w:r>
          </w:p>
          <w:p w14:paraId="5298DF25"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40</w:t>
            </w:r>
            <w:r w:rsidRPr="00477D8C">
              <w:rPr>
                <w:sz w:val="22"/>
                <w:szCs w:val="22"/>
              </w:rPr>
              <w:t>.000.000 Ft</w:t>
            </w:r>
          </w:p>
          <w:p w14:paraId="4DB5649C" w14:textId="77777777" w:rsidR="00DA62B0" w:rsidRPr="00E03CC5" w:rsidRDefault="00DA62B0" w:rsidP="00DA62B0">
            <w:pPr>
              <w:spacing w:before="120" w:after="120"/>
              <w:jc w:val="center"/>
              <w:rPr>
                <w:sz w:val="22"/>
                <w:szCs w:val="22"/>
              </w:rPr>
            </w:pPr>
            <w:r w:rsidRPr="00477D8C">
              <w:rPr>
                <w:sz w:val="22"/>
                <w:szCs w:val="22"/>
              </w:rPr>
              <w:t xml:space="preserve">Éves működési költség: </w:t>
            </w:r>
            <w:r>
              <w:rPr>
                <w:sz w:val="22"/>
                <w:szCs w:val="22"/>
              </w:rPr>
              <w:t>40</w:t>
            </w:r>
            <w:r w:rsidRPr="00477D8C">
              <w:rPr>
                <w:sz w:val="22"/>
                <w:szCs w:val="22"/>
              </w:rPr>
              <w:t>.</w:t>
            </w:r>
            <w:r>
              <w:rPr>
                <w:sz w:val="22"/>
                <w:szCs w:val="22"/>
              </w:rPr>
              <w:t>00</w:t>
            </w:r>
            <w:r w:rsidRPr="00477D8C">
              <w:rPr>
                <w:sz w:val="22"/>
                <w:szCs w:val="22"/>
              </w:rPr>
              <w:t>0.000 Ft</w:t>
            </w:r>
          </w:p>
        </w:tc>
      </w:tr>
      <w:tr w:rsidR="00DA62B0" w:rsidRPr="00E03CC5" w14:paraId="25B3EFB6" w14:textId="77777777" w:rsidTr="00BB06F4">
        <w:tc>
          <w:tcPr>
            <w:tcW w:w="3228" w:type="dxa"/>
          </w:tcPr>
          <w:p w14:paraId="617E50C3" w14:textId="77777777" w:rsidR="00DA62B0" w:rsidRPr="00307F4D" w:rsidRDefault="00DA62B0" w:rsidP="00DA62B0">
            <w:pPr>
              <w:pStyle w:val="Listaszerbekezds"/>
              <w:numPr>
                <w:ilvl w:val="2"/>
                <w:numId w:val="46"/>
              </w:numPr>
              <w:spacing w:before="240" w:after="240" w:line="276" w:lineRule="auto"/>
              <w:rPr>
                <w:sz w:val="22"/>
                <w:szCs w:val="22"/>
              </w:rPr>
            </w:pPr>
            <w:r>
              <w:rPr>
                <w:sz w:val="22"/>
                <w:szCs w:val="22"/>
              </w:rPr>
              <w:t>Láthatatlan láthatóvá tétele – rejtett, vagy múltbéli attrakciók bemutatása xR-rel</w:t>
            </w:r>
          </w:p>
        </w:tc>
        <w:tc>
          <w:tcPr>
            <w:tcW w:w="3328" w:type="dxa"/>
            <w:vAlign w:val="center"/>
          </w:tcPr>
          <w:p w14:paraId="53751BD4" w14:textId="2CE0251C" w:rsidR="00DA62B0" w:rsidRDefault="00DA62B0" w:rsidP="00DA62B0">
            <w:pPr>
              <w:spacing w:before="120" w:after="120" w:line="276" w:lineRule="auto"/>
              <w:jc w:val="center"/>
              <w:rPr>
                <w:sz w:val="22"/>
                <w:szCs w:val="22"/>
              </w:rPr>
            </w:pPr>
            <w:r>
              <w:rPr>
                <w:sz w:val="22"/>
                <w:szCs w:val="22"/>
              </w:rPr>
              <w:t>Pannon Gazdasági Hálózat</w:t>
            </w:r>
          </w:p>
        </w:tc>
        <w:tc>
          <w:tcPr>
            <w:tcW w:w="3452" w:type="dxa"/>
            <w:vAlign w:val="center"/>
          </w:tcPr>
          <w:p w14:paraId="45ED2B12" w14:textId="2FAB2347" w:rsidR="00DA62B0" w:rsidRDefault="00DA62B0" w:rsidP="00DA62B0">
            <w:pPr>
              <w:spacing w:before="120" w:after="120" w:line="276" w:lineRule="auto"/>
              <w:jc w:val="center"/>
              <w:rPr>
                <w:sz w:val="22"/>
                <w:szCs w:val="22"/>
              </w:rPr>
            </w:pPr>
            <w:r>
              <w:rPr>
                <w:sz w:val="22"/>
                <w:szCs w:val="22"/>
              </w:rPr>
              <w:t>Tematikusan rendezett interaktív bemutatása a helyi látványosságoknak</w:t>
            </w:r>
          </w:p>
        </w:tc>
        <w:tc>
          <w:tcPr>
            <w:tcW w:w="4877" w:type="dxa"/>
            <w:vAlign w:val="center"/>
          </w:tcPr>
          <w:p w14:paraId="369A3066" w14:textId="77777777" w:rsidR="00DA62B0" w:rsidRPr="00E03CC5" w:rsidRDefault="00DA62B0" w:rsidP="00DA62B0">
            <w:pPr>
              <w:spacing w:before="120" w:after="120"/>
              <w:jc w:val="center"/>
              <w:rPr>
                <w:sz w:val="22"/>
                <w:szCs w:val="22"/>
              </w:rPr>
            </w:pPr>
            <w:r w:rsidRPr="00E03CC5">
              <w:rPr>
                <w:sz w:val="22"/>
                <w:szCs w:val="22"/>
              </w:rPr>
              <w:t xml:space="preserve">Eszközök becsült értéke: </w:t>
            </w:r>
            <w:r>
              <w:rPr>
                <w:sz w:val="22"/>
                <w:szCs w:val="22"/>
              </w:rPr>
              <w:t>20</w:t>
            </w:r>
            <w:r w:rsidRPr="00E03CC5">
              <w:rPr>
                <w:sz w:val="22"/>
                <w:szCs w:val="22"/>
              </w:rPr>
              <w:t>.000.000 Ft</w:t>
            </w:r>
          </w:p>
          <w:p w14:paraId="543F913F" w14:textId="77777777" w:rsidR="00DA62B0" w:rsidRPr="00E03CC5" w:rsidRDefault="00DA62B0" w:rsidP="00DA62B0">
            <w:pPr>
              <w:spacing w:before="120" w:after="120"/>
              <w:jc w:val="center"/>
              <w:rPr>
                <w:sz w:val="22"/>
                <w:szCs w:val="22"/>
              </w:rPr>
            </w:pPr>
            <w:r w:rsidRPr="00E03CC5">
              <w:rPr>
                <w:sz w:val="22"/>
                <w:szCs w:val="22"/>
              </w:rPr>
              <w:t xml:space="preserve">Éves működési költség: </w:t>
            </w:r>
            <w:r>
              <w:rPr>
                <w:sz w:val="22"/>
                <w:szCs w:val="22"/>
              </w:rPr>
              <w:t>20.000</w:t>
            </w:r>
            <w:r w:rsidRPr="00E03CC5">
              <w:rPr>
                <w:sz w:val="22"/>
                <w:szCs w:val="22"/>
              </w:rPr>
              <w:t>.000 Ft</w:t>
            </w:r>
          </w:p>
        </w:tc>
      </w:tr>
      <w:tr w:rsidR="00DA62B0" w:rsidRPr="00E03CC5" w14:paraId="4C140551" w14:textId="77777777" w:rsidTr="00BB06F4">
        <w:tc>
          <w:tcPr>
            <w:tcW w:w="3228" w:type="dxa"/>
          </w:tcPr>
          <w:p w14:paraId="02FFDA16" w14:textId="77777777" w:rsidR="00DA62B0" w:rsidRPr="00307F4D" w:rsidRDefault="00DA62B0" w:rsidP="00DA62B0">
            <w:pPr>
              <w:pStyle w:val="Listaszerbekezds"/>
              <w:numPr>
                <w:ilvl w:val="2"/>
                <w:numId w:val="46"/>
              </w:numPr>
              <w:spacing w:before="240" w:after="240" w:line="276" w:lineRule="auto"/>
              <w:rPr>
                <w:sz w:val="22"/>
                <w:szCs w:val="22"/>
              </w:rPr>
            </w:pPr>
            <w:r>
              <w:rPr>
                <w:sz w:val="22"/>
                <w:szCs w:val="22"/>
              </w:rPr>
              <w:t>Virtuális élménylánc kialakítása</w:t>
            </w:r>
          </w:p>
        </w:tc>
        <w:tc>
          <w:tcPr>
            <w:tcW w:w="3328" w:type="dxa"/>
            <w:vAlign w:val="center"/>
          </w:tcPr>
          <w:p w14:paraId="3E899043" w14:textId="62ACC774"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2C5E1D9D" w14:textId="4EB98754" w:rsidR="00DA62B0" w:rsidRDefault="00DA62B0" w:rsidP="00DA62B0">
            <w:pPr>
              <w:spacing w:before="120" w:after="120" w:line="276" w:lineRule="auto"/>
              <w:jc w:val="center"/>
              <w:rPr>
                <w:sz w:val="22"/>
                <w:szCs w:val="22"/>
              </w:rPr>
            </w:pPr>
            <w:r>
              <w:rPr>
                <w:sz w:val="22"/>
                <w:szCs w:val="22"/>
              </w:rPr>
              <w:t>Tematikus utak kialakítása, növelve Szombathely és a környék turisztikai vonzerejét</w:t>
            </w:r>
          </w:p>
        </w:tc>
        <w:tc>
          <w:tcPr>
            <w:tcW w:w="4877" w:type="dxa"/>
            <w:vAlign w:val="center"/>
          </w:tcPr>
          <w:p w14:paraId="31A2DC8A"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30</w:t>
            </w:r>
            <w:r w:rsidRPr="00477D8C">
              <w:rPr>
                <w:sz w:val="22"/>
                <w:szCs w:val="22"/>
              </w:rPr>
              <w:t>.000.00</w:t>
            </w:r>
            <w:r>
              <w:rPr>
                <w:sz w:val="22"/>
                <w:szCs w:val="22"/>
              </w:rPr>
              <w:t>0</w:t>
            </w:r>
            <w:r w:rsidRPr="00477D8C">
              <w:rPr>
                <w:sz w:val="22"/>
                <w:szCs w:val="22"/>
              </w:rPr>
              <w:t xml:space="preserve"> Ft</w:t>
            </w:r>
          </w:p>
          <w:p w14:paraId="4FF37612"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20</w:t>
            </w:r>
            <w:r w:rsidRPr="00477D8C">
              <w:rPr>
                <w:sz w:val="22"/>
                <w:szCs w:val="22"/>
              </w:rPr>
              <w:t>.000.000 Ft</w:t>
            </w:r>
          </w:p>
          <w:p w14:paraId="4A056582" w14:textId="77777777" w:rsidR="00DA62B0" w:rsidRPr="00E03CC5" w:rsidRDefault="00DA62B0" w:rsidP="00DA62B0">
            <w:pPr>
              <w:spacing w:before="120" w:after="120"/>
              <w:jc w:val="center"/>
              <w:rPr>
                <w:sz w:val="22"/>
                <w:szCs w:val="22"/>
              </w:rPr>
            </w:pPr>
            <w:r w:rsidRPr="00477D8C">
              <w:rPr>
                <w:sz w:val="22"/>
                <w:szCs w:val="22"/>
              </w:rPr>
              <w:t xml:space="preserve">Éves működési költség: </w:t>
            </w:r>
            <w:r>
              <w:rPr>
                <w:sz w:val="22"/>
                <w:szCs w:val="22"/>
              </w:rPr>
              <w:t>20</w:t>
            </w:r>
            <w:r w:rsidRPr="00477D8C">
              <w:rPr>
                <w:sz w:val="22"/>
                <w:szCs w:val="22"/>
              </w:rPr>
              <w:t>.</w:t>
            </w:r>
            <w:r>
              <w:rPr>
                <w:sz w:val="22"/>
                <w:szCs w:val="22"/>
              </w:rPr>
              <w:t>00</w:t>
            </w:r>
            <w:r w:rsidRPr="00477D8C">
              <w:rPr>
                <w:sz w:val="22"/>
                <w:szCs w:val="22"/>
              </w:rPr>
              <w:t>0.000 Ft</w:t>
            </w:r>
          </w:p>
        </w:tc>
      </w:tr>
      <w:tr w:rsidR="00DA62B0" w:rsidRPr="00477D8C" w14:paraId="6B75AFE2" w14:textId="77777777" w:rsidTr="00BB06F4">
        <w:tc>
          <w:tcPr>
            <w:tcW w:w="3228" w:type="dxa"/>
            <w:shd w:val="clear" w:color="auto" w:fill="D9D9D9" w:themeFill="background1" w:themeFillShade="D9"/>
          </w:tcPr>
          <w:p w14:paraId="371CCD24" w14:textId="77777777" w:rsidR="00DA62B0" w:rsidRDefault="00DA62B0" w:rsidP="00821DD3">
            <w:pPr>
              <w:pStyle w:val="Listaszerbekezds"/>
              <w:numPr>
                <w:ilvl w:val="1"/>
                <w:numId w:val="46"/>
              </w:numPr>
              <w:spacing w:before="120" w:after="120"/>
              <w:rPr>
                <w:sz w:val="22"/>
                <w:szCs w:val="22"/>
              </w:rPr>
            </w:pPr>
            <w:r>
              <w:rPr>
                <w:sz w:val="22"/>
                <w:szCs w:val="22"/>
              </w:rPr>
              <w:lastRenderedPageBreak/>
              <w:t>Márka- és image- építése, megalkotása, kommunikáció megalkotása</w:t>
            </w:r>
          </w:p>
        </w:tc>
        <w:tc>
          <w:tcPr>
            <w:tcW w:w="3328" w:type="dxa"/>
            <w:shd w:val="clear" w:color="auto" w:fill="D9D9D9" w:themeFill="background1" w:themeFillShade="D9"/>
            <w:vAlign w:val="center"/>
          </w:tcPr>
          <w:p w14:paraId="6E7AFDD1" w14:textId="2096BFE3" w:rsidR="00DA62B0" w:rsidRDefault="00DA62B0" w:rsidP="00DA62B0">
            <w:pPr>
              <w:spacing w:before="120" w:after="120" w:line="276" w:lineRule="auto"/>
              <w:jc w:val="center"/>
              <w:rPr>
                <w:sz w:val="22"/>
                <w:szCs w:val="22"/>
              </w:rPr>
            </w:pPr>
            <w:r>
              <w:rPr>
                <w:sz w:val="22"/>
                <w:szCs w:val="22"/>
              </w:rPr>
              <w:t>ELTE Üzleti Kommunikáció és Marketing Tanszék</w:t>
            </w:r>
          </w:p>
        </w:tc>
        <w:tc>
          <w:tcPr>
            <w:tcW w:w="3452" w:type="dxa"/>
            <w:shd w:val="clear" w:color="auto" w:fill="D9D9D9" w:themeFill="background1" w:themeFillShade="D9"/>
            <w:vAlign w:val="center"/>
          </w:tcPr>
          <w:p w14:paraId="66F6BA50" w14:textId="3E701FA6" w:rsidR="00DA62B0" w:rsidRDefault="00DA62B0" w:rsidP="00DA62B0">
            <w:pPr>
              <w:spacing w:before="120" w:after="120" w:line="276" w:lineRule="auto"/>
              <w:jc w:val="center"/>
              <w:rPr>
                <w:sz w:val="22"/>
                <w:szCs w:val="22"/>
              </w:rPr>
            </w:pPr>
            <w:r>
              <w:rPr>
                <w:sz w:val="22"/>
                <w:szCs w:val="22"/>
              </w:rPr>
              <w:t>Vonzó jövőkép kialakítása a lakosság, befektetők és turisták számára egyaránt</w:t>
            </w:r>
          </w:p>
        </w:tc>
        <w:tc>
          <w:tcPr>
            <w:tcW w:w="4877" w:type="dxa"/>
            <w:shd w:val="clear" w:color="auto" w:fill="D9D9D9" w:themeFill="background1" w:themeFillShade="D9"/>
            <w:vAlign w:val="center"/>
          </w:tcPr>
          <w:p w14:paraId="22567FE8" w14:textId="77777777" w:rsidR="00DA62B0" w:rsidRPr="00477D8C" w:rsidRDefault="00DA62B0" w:rsidP="00DA62B0">
            <w:pPr>
              <w:spacing w:before="120" w:after="120"/>
              <w:jc w:val="center"/>
              <w:rPr>
                <w:sz w:val="22"/>
                <w:szCs w:val="22"/>
              </w:rPr>
            </w:pPr>
            <w:r>
              <w:rPr>
                <w:sz w:val="22"/>
                <w:szCs w:val="22"/>
              </w:rPr>
              <w:t>Éves működési költség: 50.000.000 Ft</w:t>
            </w:r>
          </w:p>
        </w:tc>
      </w:tr>
      <w:tr w:rsidR="00DA62B0" w:rsidRPr="00477D8C" w14:paraId="6308F323" w14:textId="77777777" w:rsidTr="00BB06F4">
        <w:tc>
          <w:tcPr>
            <w:tcW w:w="3228" w:type="dxa"/>
          </w:tcPr>
          <w:p w14:paraId="1CE971AE" w14:textId="77777777" w:rsidR="00DA62B0" w:rsidRPr="004755B5" w:rsidRDefault="00DA62B0" w:rsidP="00DA62B0">
            <w:pPr>
              <w:pStyle w:val="Listaszerbekezds"/>
              <w:numPr>
                <w:ilvl w:val="2"/>
                <w:numId w:val="46"/>
              </w:numPr>
              <w:spacing w:before="240" w:after="240" w:line="276" w:lineRule="auto"/>
              <w:rPr>
                <w:sz w:val="22"/>
                <w:szCs w:val="22"/>
              </w:rPr>
            </w:pPr>
            <w:r>
              <w:rPr>
                <w:sz w:val="22"/>
                <w:szCs w:val="22"/>
              </w:rPr>
              <w:t xml:space="preserve">Pozicionálás, márkastratégia, image elemek megalkotása </w:t>
            </w:r>
          </w:p>
        </w:tc>
        <w:tc>
          <w:tcPr>
            <w:tcW w:w="3328" w:type="dxa"/>
            <w:vAlign w:val="center"/>
          </w:tcPr>
          <w:p w14:paraId="595E5904" w14:textId="7EEF7A6A" w:rsidR="00DA62B0" w:rsidRDefault="00DA62B0" w:rsidP="00DA62B0">
            <w:pPr>
              <w:spacing w:before="120" w:after="120" w:line="276" w:lineRule="auto"/>
              <w:jc w:val="center"/>
              <w:rPr>
                <w:sz w:val="22"/>
                <w:szCs w:val="22"/>
              </w:rPr>
            </w:pPr>
            <w:r>
              <w:rPr>
                <w:sz w:val="22"/>
                <w:szCs w:val="22"/>
              </w:rPr>
              <w:t>ELTE Üzleti Kommunikáció és Marketing Tanszék</w:t>
            </w:r>
          </w:p>
        </w:tc>
        <w:tc>
          <w:tcPr>
            <w:tcW w:w="3452" w:type="dxa"/>
            <w:vAlign w:val="center"/>
          </w:tcPr>
          <w:p w14:paraId="42BAEE5C" w14:textId="7F6824F2" w:rsidR="00DA62B0" w:rsidRDefault="00DA62B0" w:rsidP="00DA62B0">
            <w:pPr>
              <w:spacing w:before="120" w:after="120" w:line="276" w:lineRule="auto"/>
              <w:jc w:val="center"/>
              <w:rPr>
                <w:sz w:val="22"/>
                <w:szCs w:val="22"/>
              </w:rPr>
            </w:pPr>
            <w:r>
              <w:rPr>
                <w:sz w:val="22"/>
                <w:szCs w:val="22"/>
              </w:rPr>
              <w:t>Városmárka-stratégia kidolgozása</w:t>
            </w:r>
          </w:p>
        </w:tc>
        <w:tc>
          <w:tcPr>
            <w:tcW w:w="4877" w:type="dxa"/>
            <w:vAlign w:val="center"/>
          </w:tcPr>
          <w:p w14:paraId="18572A92" w14:textId="77777777" w:rsidR="00DA62B0" w:rsidRPr="00477D8C" w:rsidRDefault="00DA62B0" w:rsidP="00DA62B0">
            <w:pPr>
              <w:spacing w:before="120" w:after="120"/>
              <w:jc w:val="center"/>
              <w:rPr>
                <w:sz w:val="22"/>
                <w:szCs w:val="22"/>
              </w:rPr>
            </w:pPr>
            <w:r>
              <w:rPr>
                <w:sz w:val="22"/>
                <w:szCs w:val="22"/>
              </w:rPr>
              <w:t>Éves működési költség: 20.000.000 Ft</w:t>
            </w:r>
          </w:p>
        </w:tc>
      </w:tr>
      <w:tr w:rsidR="00DA62B0" w14:paraId="5F5BEB6B" w14:textId="77777777" w:rsidTr="00BB06F4">
        <w:tc>
          <w:tcPr>
            <w:tcW w:w="3228" w:type="dxa"/>
          </w:tcPr>
          <w:p w14:paraId="69646638" w14:textId="77777777" w:rsidR="00DA62B0" w:rsidRDefault="00DA62B0" w:rsidP="00DA62B0">
            <w:pPr>
              <w:pStyle w:val="Listaszerbekezds"/>
              <w:numPr>
                <w:ilvl w:val="2"/>
                <w:numId w:val="46"/>
              </w:numPr>
              <w:spacing w:before="240" w:after="240" w:line="276" w:lineRule="auto"/>
              <w:rPr>
                <w:sz w:val="22"/>
                <w:szCs w:val="22"/>
              </w:rPr>
            </w:pPr>
            <w:r>
              <w:rPr>
                <w:sz w:val="22"/>
                <w:szCs w:val="22"/>
              </w:rPr>
              <w:t>Folyamatos kommunikáció megvalósítása</w:t>
            </w:r>
          </w:p>
        </w:tc>
        <w:tc>
          <w:tcPr>
            <w:tcW w:w="3328" w:type="dxa"/>
            <w:vAlign w:val="center"/>
          </w:tcPr>
          <w:p w14:paraId="27A7B8FD" w14:textId="4AA7D717" w:rsidR="00DA62B0" w:rsidRDefault="00DA62B0" w:rsidP="00DA62B0">
            <w:pPr>
              <w:spacing w:before="120" w:after="120" w:line="276" w:lineRule="auto"/>
              <w:jc w:val="center"/>
              <w:rPr>
                <w:sz w:val="22"/>
                <w:szCs w:val="22"/>
              </w:rPr>
            </w:pPr>
            <w:r>
              <w:rPr>
                <w:sz w:val="22"/>
                <w:szCs w:val="22"/>
              </w:rPr>
              <w:t>Pannon Gazdasági Hálózat / ELTE Üzleti Kommunikáció és Marketing Tanszék</w:t>
            </w:r>
          </w:p>
        </w:tc>
        <w:tc>
          <w:tcPr>
            <w:tcW w:w="3452" w:type="dxa"/>
            <w:vAlign w:val="center"/>
          </w:tcPr>
          <w:p w14:paraId="4BB270BF" w14:textId="1389C719" w:rsidR="00DA62B0" w:rsidRDefault="00DA62B0" w:rsidP="00DA62B0">
            <w:pPr>
              <w:spacing w:before="120" w:after="120" w:line="276" w:lineRule="auto"/>
              <w:jc w:val="center"/>
              <w:rPr>
                <w:sz w:val="22"/>
                <w:szCs w:val="22"/>
              </w:rPr>
            </w:pPr>
            <w:r>
              <w:rPr>
                <w:sz w:val="22"/>
                <w:szCs w:val="22"/>
              </w:rPr>
              <w:t>Tartalom-orientált, egységes információ-átadás</w:t>
            </w:r>
          </w:p>
        </w:tc>
        <w:tc>
          <w:tcPr>
            <w:tcW w:w="4877" w:type="dxa"/>
            <w:vAlign w:val="center"/>
          </w:tcPr>
          <w:p w14:paraId="179C39A3" w14:textId="77777777" w:rsidR="00DA62B0" w:rsidRDefault="00DA62B0" w:rsidP="00DA62B0">
            <w:pPr>
              <w:spacing w:before="120" w:after="120"/>
              <w:jc w:val="center"/>
              <w:rPr>
                <w:sz w:val="22"/>
                <w:szCs w:val="22"/>
              </w:rPr>
            </w:pPr>
            <w:r>
              <w:rPr>
                <w:sz w:val="22"/>
                <w:szCs w:val="22"/>
              </w:rPr>
              <w:t>Éves működési költség: 30.000.000 Ft</w:t>
            </w:r>
          </w:p>
        </w:tc>
      </w:tr>
      <w:tr w:rsidR="00DA62B0" w14:paraId="161BF437" w14:textId="77777777" w:rsidTr="00BB06F4">
        <w:tc>
          <w:tcPr>
            <w:tcW w:w="3228" w:type="dxa"/>
            <w:shd w:val="clear" w:color="auto" w:fill="D9D9D9" w:themeFill="background1" w:themeFillShade="D9"/>
          </w:tcPr>
          <w:p w14:paraId="64635377" w14:textId="77777777" w:rsidR="00DA62B0" w:rsidRDefault="00DA62B0" w:rsidP="00DA62B0">
            <w:pPr>
              <w:pStyle w:val="Listaszerbekezds"/>
              <w:numPr>
                <w:ilvl w:val="1"/>
                <w:numId w:val="46"/>
              </w:numPr>
              <w:spacing w:before="240" w:after="240" w:line="276" w:lineRule="auto"/>
              <w:rPr>
                <w:sz w:val="22"/>
                <w:szCs w:val="22"/>
              </w:rPr>
            </w:pPr>
            <w:r>
              <w:rPr>
                <w:sz w:val="22"/>
                <w:szCs w:val="22"/>
              </w:rPr>
              <w:t>Tematikus konferenciák szervezése</w:t>
            </w:r>
          </w:p>
        </w:tc>
        <w:tc>
          <w:tcPr>
            <w:tcW w:w="3328" w:type="dxa"/>
            <w:shd w:val="clear" w:color="auto" w:fill="D9D9D9" w:themeFill="background1" w:themeFillShade="D9"/>
            <w:vAlign w:val="center"/>
          </w:tcPr>
          <w:p w14:paraId="4164B9D2" w14:textId="2C1CF8E2" w:rsidR="00DA62B0" w:rsidRDefault="00DA62B0" w:rsidP="00DA62B0">
            <w:pPr>
              <w:spacing w:before="120" w:after="120" w:line="276" w:lineRule="auto"/>
              <w:jc w:val="center"/>
              <w:rPr>
                <w:sz w:val="22"/>
                <w:szCs w:val="22"/>
              </w:rPr>
            </w:pPr>
            <w:r>
              <w:rPr>
                <w:sz w:val="22"/>
                <w:szCs w:val="22"/>
              </w:rPr>
              <w:t>ELTE Üzleti Kommunikáció és Marketing Tanszék</w:t>
            </w:r>
          </w:p>
        </w:tc>
        <w:tc>
          <w:tcPr>
            <w:tcW w:w="3452" w:type="dxa"/>
            <w:shd w:val="clear" w:color="auto" w:fill="D9D9D9" w:themeFill="background1" w:themeFillShade="D9"/>
            <w:vAlign w:val="center"/>
          </w:tcPr>
          <w:p w14:paraId="5185F623" w14:textId="68709082" w:rsidR="00DA62B0" w:rsidRDefault="00DA62B0" w:rsidP="00DA62B0">
            <w:pPr>
              <w:spacing w:before="120" w:after="120" w:line="276" w:lineRule="auto"/>
              <w:jc w:val="center"/>
              <w:rPr>
                <w:sz w:val="22"/>
                <w:szCs w:val="22"/>
              </w:rPr>
            </w:pPr>
            <w:r>
              <w:rPr>
                <w:sz w:val="22"/>
                <w:szCs w:val="22"/>
              </w:rPr>
              <w:t>A város tudományos szerepének erősítése nemzetközi szinten</w:t>
            </w:r>
          </w:p>
        </w:tc>
        <w:tc>
          <w:tcPr>
            <w:tcW w:w="4877" w:type="dxa"/>
            <w:shd w:val="clear" w:color="auto" w:fill="D9D9D9" w:themeFill="background1" w:themeFillShade="D9"/>
            <w:vAlign w:val="center"/>
          </w:tcPr>
          <w:p w14:paraId="1B408ADD" w14:textId="77777777" w:rsidR="00DA62B0" w:rsidRDefault="00DA62B0" w:rsidP="00DA62B0">
            <w:pPr>
              <w:spacing w:before="120" w:after="120"/>
              <w:jc w:val="center"/>
              <w:rPr>
                <w:sz w:val="22"/>
                <w:szCs w:val="22"/>
              </w:rPr>
            </w:pPr>
            <w:r>
              <w:rPr>
                <w:sz w:val="22"/>
                <w:szCs w:val="22"/>
              </w:rPr>
              <w:t>További pontosítást igényel</w:t>
            </w:r>
          </w:p>
        </w:tc>
      </w:tr>
      <w:tr w:rsidR="00DA62B0" w14:paraId="35DED21D" w14:textId="77777777" w:rsidTr="00BB06F4">
        <w:tc>
          <w:tcPr>
            <w:tcW w:w="3228" w:type="dxa"/>
          </w:tcPr>
          <w:p w14:paraId="497490BC" w14:textId="77777777" w:rsidR="00DA62B0" w:rsidRPr="00F93926" w:rsidRDefault="00DA62B0" w:rsidP="00DA62B0">
            <w:pPr>
              <w:pStyle w:val="Listaszerbekezds"/>
              <w:numPr>
                <w:ilvl w:val="2"/>
                <w:numId w:val="46"/>
              </w:numPr>
              <w:spacing w:before="240" w:after="240" w:line="276" w:lineRule="auto"/>
              <w:rPr>
                <w:sz w:val="22"/>
                <w:szCs w:val="22"/>
              </w:rPr>
            </w:pPr>
            <w:r>
              <w:rPr>
                <w:sz w:val="22"/>
                <w:szCs w:val="22"/>
              </w:rPr>
              <w:t>Egyetemi tudományos konferenciák (zöld, marketing témában)</w:t>
            </w:r>
          </w:p>
        </w:tc>
        <w:tc>
          <w:tcPr>
            <w:tcW w:w="3328" w:type="dxa"/>
            <w:vAlign w:val="center"/>
          </w:tcPr>
          <w:p w14:paraId="4A9747EF" w14:textId="3C1D9CF9" w:rsidR="00DA62B0" w:rsidRDefault="00DA62B0" w:rsidP="00DA62B0">
            <w:pPr>
              <w:spacing w:before="120" w:after="120" w:line="276" w:lineRule="auto"/>
              <w:jc w:val="center"/>
              <w:rPr>
                <w:sz w:val="22"/>
                <w:szCs w:val="22"/>
              </w:rPr>
            </w:pPr>
            <w:r>
              <w:rPr>
                <w:sz w:val="22"/>
                <w:szCs w:val="22"/>
              </w:rPr>
              <w:t>ELTE Üzleti Kommunikáció és Marketing Tanszék</w:t>
            </w:r>
          </w:p>
        </w:tc>
        <w:tc>
          <w:tcPr>
            <w:tcW w:w="3452" w:type="dxa"/>
            <w:vAlign w:val="center"/>
          </w:tcPr>
          <w:p w14:paraId="17E16353" w14:textId="50398B06" w:rsidR="00DA62B0" w:rsidRDefault="00DA62B0" w:rsidP="00DA62B0">
            <w:pPr>
              <w:spacing w:before="120" w:after="120" w:line="276" w:lineRule="auto"/>
              <w:jc w:val="center"/>
              <w:rPr>
                <w:sz w:val="22"/>
                <w:szCs w:val="22"/>
              </w:rPr>
            </w:pPr>
            <w:r>
              <w:rPr>
                <w:sz w:val="22"/>
                <w:szCs w:val="22"/>
              </w:rPr>
              <w:t>Szombathely tudományos presztízsének erősítése</w:t>
            </w:r>
          </w:p>
        </w:tc>
        <w:tc>
          <w:tcPr>
            <w:tcW w:w="4877" w:type="dxa"/>
            <w:vAlign w:val="center"/>
          </w:tcPr>
          <w:p w14:paraId="3CAC37A0" w14:textId="77777777" w:rsidR="00DA62B0" w:rsidRDefault="00DA62B0" w:rsidP="00DA62B0">
            <w:pPr>
              <w:spacing w:before="120" w:after="120"/>
              <w:jc w:val="center"/>
              <w:rPr>
                <w:sz w:val="22"/>
                <w:szCs w:val="22"/>
              </w:rPr>
            </w:pPr>
            <w:r>
              <w:rPr>
                <w:sz w:val="22"/>
                <w:szCs w:val="22"/>
              </w:rPr>
              <w:t>Éves működési költség: 500.000 Ft / esemény</w:t>
            </w:r>
          </w:p>
        </w:tc>
      </w:tr>
      <w:tr w:rsidR="00DA62B0" w14:paraId="5943FCFF" w14:textId="77777777" w:rsidTr="00BB06F4">
        <w:tc>
          <w:tcPr>
            <w:tcW w:w="3228" w:type="dxa"/>
          </w:tcPr>
          <w:p w14:paraId="402F65F9" w14:textId="77777777" w:rsidR="00DA62B0" w:rsidRDefault="00DA62B0" w:rsidP="00DA62B0">
            <w:pPr>
              <w:pStyle w:val="Listaszerbekezds"/>
              <w:numPr>
                <w:ilvl w:val="2"/>
                <w:numId w:val="46"/>
              </w:numPr>
              <w:spacing w:before="240" w:after="240" w:line="276" w:lineRule="auto"/>
              <w:rPr>
                <w:sz w:val="22"/>
                <w:szCs w:val="22"/>
              </w:rPr>
            </w:pPr>
            <w:r>
              <w:rPr>
                <w:sz w:val="22"/>
                <w:szCs w:val="22"/>
              </w:rPr>
              <w:t>Nyári és Téli egyetemek összekapcsolt rendszere</w:t>
            </w:r>
          </w:p>
        </w:tc>
        <w:tc>
          <w:tcPr>
            <w:tcW w:w="3328" w:type="dxa"/>
            <w:vAlign w:val="center"/>
          </w:tcPr>
          <w:p w14:paraId="7091F1C9" w14:textId="2C584DDD" w:rsidR="00DA62B0" w:rsidRDefault="00DA62B0" w:rsidP="00DA62B0">
            <w:pPr>
              <w:spacing w:before="120" w:after="120" w:line="276" w:lineRule="auto"/>
              <w:jc w:val="center"/>
              <w:rPr>
                <w:sz w:val="22"/>
                <w:szCs w:val="22"/>
              </w:rPr>
            </w:pPr>
            <w:r>
              <w:rPr>
                <w:sz w:val="22"/>
                <w:szCs w:val="22"/>
              </w:rPr>
              <w:t>Kőszegi Felsőbbfokú Tanulmányok Intézete</w:t>
            </w:r>
          </w:p>
        </w:tc>
        <w:tc>
          <w:tcPr>
            <w:tcW w:w="3452" w:type="dxa"/>
            <w:vAlign w:val="center"/>
          </w:tcPr>
          <w:p w14:paraId="7567C736" w14:textId="28AF851A" w:rsidR="00DA62B0" w:rsidRDefault="00DA62B0" w:rsidP="00DA62B0">
            <w:pPr>
              <w:spacing w:before="120" w:after="120" w:line="276" w:lineRule="auto"/>
              <w:jc w:val="center"/>
              <w:rPr>
                <w:sz w:val="22"/>
                <w:szCs w:val="22"/>
              </w:rPr>
            </w:pPr>
            <w:r>
              <w:rPr>
                <w:sz w:val="22"/>
                <w:szCs w:val="22"/>
              </w:rPr>
              <w:t>A térség tudományos súlyának növelése nemzetközi konferenciák szervezésével</w:t>
            </w:r>
          </w:p>
        </w:tc>
        <w:tc>
          <w:tcPr>
            <w:tcW w:w="4877" w:type="dxa"/>
            <w:vAlign w:val="center"/>
          </w:tcPr>
          <w:p w14:paraId="295266F1" w14:textId="77777777" w:rsidR="00DA62B0" w:rsidRDefault="00DA62B0" w:rsidP="00DA62B0">
            <w:pPr>
              <w:spacing w:before="120" w:after="120"/>
              <w:jc w:val="center"/>
              <w:rPr>
                <w:sz w:val="22"/>
                <w:szCs w:val="22"/>
              </w:rPr>
            </w:pPr>
            <w:r>
              <w:rPr>
                <w:sz w:val="22"/>
                <w:szCs w:val="22"/>
              </w:rPr>
              <w:t>Éves működési költség: 15 000.000 Ft / esemény</w:t>
            </w:r>
          </w:p>
        </w:tc>
      </w:tr>
      <w:tr w:rsidR="00DA62B0" w14:paraId="3729B803" w14:textId="77777777" w:rsidTr="00BB06F4">
        <w:tc>
          <w:tcPr>
            <w:tcW w:w="3228" w:type="dxa"/>
          </w:tcPr>
          <w:p w14:paraId="204DAD7D" w14:textId="77777777" w:rsidR="00DA62B0" w:rsidRDefault="00DA62B0" w:rsidP="00DA62B0">
            <w:pPr>
              <w:pStyle w:val="Listaszerbekezds"/>
              <w:numPr>
                <w:ilvl w:val="2"/>
                <w:numId w:val="46"/>
              </w:numPr>
              <w:spacing w:before="240" w:after="240" w:line="276" w:lineRule="auto"/>
              <w:rPr>
                <w:sz w:val="22"/>
                <w:szCs w:val="22"/>
              </w:rPr>
            </w:pPr>
            <w:r>
              <w:rPr>
                <w:sz w:val="22"/>
                <w:szCs w:val="22"/>
              </w:rPr>
              <w:lastRenderedPageBreak/>
              <w:t>Űripari és csillagászati konferenciák</w:t>
            </w:r>
          </w:p>
        </w:tc>
        <w:tc>
          <w:tcPr>
            <w:tcW w:w="3328" w:type="dxa"/>
            <w:vAlign w:val="center"/>
          </w:tcPr>
          <w:p w14:paraId="500DE1C4" w14:textId="5DBE9257" w:rsidR="00DA62B0" w:rsidRDefault="00DA62B0" w:rsidP="00DA62B0">
            <w:pPr>
              <w:spacing w:before="120" w:after="120" w:line="276" w:lineRule="auto"/>
              <w:jc w:val="center"/>
              <w:rPr>
                <w:sz w:val="22"/>
                <w:szCs w:val="22"/>
              </w:rPr>
            </w:pPr>
            <w:r>
              <w:rPr>
                <w:sz w:val="22"/>
                <w:szCs w:val="22"/>
              </w:rPr>
              <w:t>ELTE Gothard Jenő Multidiszciplináris Kutató Központ</w:t>
            </w:r>
          </w:p>
        </w:tc>
        <w:tc>
          <w:tcPr>
            <w:tcW w:w="3452" w:type="dxa"/>
            <w:vAlign w:val="center"/>
          </w:tcPr>
          <w:p w14:paraId="5F0548A2" w14:textId="29F5A6D4" w:rsidR="00DA62B0" w:rsidRDefault="00DA62B0" w:rsidP="00DA62B0">
            <w:pPr>
              <w:spacing w:before="120" w:after="120" w:line="276" w:lineRule="auto"/>
              <w:jc w:val="center"/>
              <w:rPr>
                <w:sz w:val="22"/>
                <w:szCs w:val="22"/>
              </w:rPr>
            </w:pPr>
            <w:r>
              <w:rPr>
                <w:sz w:val="22"/>
                <w:szCs w:val="22"/>
              </w:rPr>
              <w:t>Tudományos turizmus élénkítése, természettudományos pályák népszerűsítése</w:t>
            </w:r>
          </w:p>
        </w:tc>
        <w:tc>
          <w:tcPr>
            <w:tcW w:w="4877" w:type="dxa"/>
            <w:vAlign w:val="center"/>
          </w:tcPr>
          <w:p w14:paraId="68C05FD7" w14:textId="77777777" w:rsidR="00DA62B0" w:rsidRDefault="00DA62B0" w:rsidP="00DA62B0">
            <w:pPr>
              <w:spacing w:before="120" w:after="120"/>
              <w:jc w:val="center"/>
              <w:rPr>
                <w:sz w:val="22"/>
                <w:szCs w:val="22"/>
              </w:rPr>
            </w:pPr>
            <w:r>
              <w:rPr>
                <w:sz w:val="22"/>
                <w:szCs w:val="22"/>
              </w:rPr>
              <w:t>További pontosítást igényel</w:t>
            </w:r>
          </w:p>
        </w:tc>
      </w:tr>
      <w:tr w:rsidR="00DA62B0" w14:paraId="497DFEF5" w14:textId="77777777" w:rsidTr="00BB06F4">
        <w:tc>
          <w:tcPr>
            <w:tcW w:w="3228" w:type="dxa"/>
          </w:tcPr>
          <w:p w14:paraId="56851D0F" w14:textId="77777777" w:rsidR="00DA62B0" w:rsidRDefault="00DA62B0" w:rsidP="00DA62B0">
            <w:pPr>
              <w:pStyle w:val="Listaszerbekezds"/>
              <w:numPr>
                <w:ilvl w:val="2"/>
                <w:numId w:val="46"/>
              </w:numPr>
              <w:spacing w:before="240" w:after="240" w:line="276" w:lineRule="auto"/>
              <w:rPr>
                <w:sz w:val="22"/>
                <w:szCs w:val="22"/>
              </w:rPr>
            </w:pPr>
            <w:r>
              <w:rPr>
                <w:sz w:val="22"/>
                <w:szCs w:val="22"/>
              </w:rPr>
              <w:t>Területfejlesztési nemzetközi konferenciák</w:t>
            </w:r>
          </w:p>
        </w:tc>
        <w:tc>
          <w:tcPr>
            <w:tcW w:w="3328" w:type="dxa"/>
            <w:vAlign w:val="center"/>
          </w:tcPr>
          <w:p w14:paraId="3650FC01" w14:textId="7AE014D8" w:rsidR="00DA62B0" w:rsidRDefault="00DA62B0" w:rsidP="00DA62B0">
            <w:pPr>
              <w:spacing w:before="120" w:after="120" w:line="276" w:lineRule="auto"/>
              <w:jc w:val="center"/>
              <w:rPr>
                <w:sz w:val="22"/>
                <w:szCs w:val="22"/>
              </w:rPr>
            </w:pPr>
            <w:r>
              <w:rPr>
                <w:sz w:val="22"/>
                <w:szCs w:val="22"/>
              </w:rPr>
              <w:t>Pannon Gazdasági Hálózat</w:t>
            </w:r>
          </w:p>
        </w:tc>
        <w:tc>
          <w:tcPr>
            <w:tcW w:w="3452" w:type="dxa"/>
            <w:vAlign w:val="center"/>
          </w:tcPr>
          <w:p w14:paraId="4BB8BDB6" w14:textId="3F9AF25F" w:rsidR="00DA62B0" w:rsidRDefault="00DA62B0" w:rsidP="00DA62B0">
            <w:pPr>
              <w:spacing w:before="120" w:after="120" w:line="276" w:lineRule="auto"/>
              <w:jc w:val="center"/>
              <w:rPr>
                <w:sz w:val="22"/>
                <w:szCs w:val="22"/>
              </w:rPr>
            </w:pPr>
            <w:r>
              <w:rPr>
                <w:sz w:val="22"/>
                <w:szCs w:val="22"/>
              </w:rPr>
              <w:t>Nemzetközi szinten megszerzett tudás effektívebb hasznosítása</w:t>
            </w:r>
          </w:p>
        </w:tc>
        <w:tc>
          <w:tcPr>
            <w:tcW w:w="4877" w:type="dxa"/>
            <w:vAlign w:val="center"/>
          </w:tcPr>
          <w:p w14:paraId="0952D33A" w14:textId="77777777" w:rsidR="00DA62B0" w:rsidRDefault="00DA62B0" w:rsidP="00DA62B0">
            <w:pPr>
              <w:spacing w:before="120" w:after="120"/>
              <w:jc w:val="center"/>
              <w:rPr>
                <w:sz w:val="22"/>
                <w:szCs w:val="22"/>
              </w:rPr>
            </w:pPr>
            <w:r>
              <w:rPr>
                <w:sz w:val="22"/>
                <w:szCs w:val="22"/>
              </w:rPr>
              <w:t>További pontosítást igényel</w:t>
            </w:r>
          </w:p>
        </w:tc>
      </w:tr>
      <w:tr w:rsidR="00DA62B0" w14:paraId="4B12CB67" w14:textId="77777777" w:rsidTr="00BB06F4">
        <w:tc>
          <w:tcPr>
            <w:tcW w:w="3228" w:type="dxa"/>
            <w:shd w:val="clear" w:color="auto" w:fill="D9D9D9" w:themeFill="background1" w:themeFillShade="D9"/>
          </w:tcPr>
          <w:p w14:paraId="01AAE143" w14:textId="77777777" w:rsidR="00DA62B0" w:rsidRDefault="00DA62B0" w:rsidP="00DA62B0">
            <w:pPr>
              <w:pStyle w:val="Listaszerbekezds"/>
              <w:numPr>
                <w:ilvl w:val="1"/>
                <w:numId w:val="46"/>
              </w:numPr>
              <w:spacing w:before="240" w:after="240" w:line="276" w:lineRule="auto"/>
              <w:rPr>
                <w:sz w:val="22"/>
                <w:szCs w:val="22"/>
              </w:rPr>
            </w:pPr>
            <w:r>
              <w:rPr>
                <w:sz w:val="22"/>
                <w:szCs w:val="22"/>
              </w:rPr>
              <w:t>Megyei lehetőségekhez kapcsolódás tudatosítása, erősítése</w:t>
            </w:r>
          </w:p>
        </w:tc>
        <w:tc>
          <w:tcPr>
            <w:tcW w:w="3328" w:type="dxa"/>
            <w:shd w:val="clear" w:color="auto" w:fill="D9D9D9" w:themeFill="background1" w:themeFillShade="D9"/>
            <w:vAlign w:val="center"/>
          </w:tcPr>
          <w:p w14:paraId="51E247E1" w14:textId="693E830E" w:rsidR="00DA62B0" w:rsidRDefault="00DA62B0" w:rsidP="00DA62B0">
            <w:pPr>
              <w:spacing w:before="120" w:after="120" w:line="276" w:lineRule="auto"/>
              <w:jc w:val="center"/>
              <w:rPr>
                <w:sz w:val="22"/>
                <w:szCs w:val="22"/>
              </w:rPr>
            </w:pPr>
            <w:r>
              <w:rPr>
                <w:sz w:val="22"/>
                <w:szCs w:val="22"/>
              </w:rPr>
              <w:t>Vas Vármegyei Önkormányzat</w:t>
            </w:r>
          </w:p>
        </w:tc>
        <w:tc>
          <w:tcPr>
            <w:tcW w:w="3452" w:type="dxa"/>
            <w:shd w:val="clear" w:color="auto" w:fill="D9D9D9" w:themeFill="background1" w:themeFillShade="D9"/>
            <w:vAlign w:val="center"/>
          </w:tcPr>
          <w:p w14:paraId="13907C2B" w14:textId="5BE095DE" w:rsidR="00DA62B0" w:rsidRDefault="00DA62B0" w:rsidP="00DA62B0">
            <w:pPr>
              <w:spacing w:before="120" w:after="120" w:line="276" w:lineRule="auto"/>
              <w:jc w:val="center"/>
              <w:rPr>
                <w:sz w:val="22"/>
                <w:szCs w:val="22"/>
              </w:rPr>
            </w:pPr>
            <w:r>
              <w:rPr>
                <w:sz w:val="22"/>
                <w:szCs w:val="22"/>
              </w:rPr>
              <w:t>Megyei szintű tematikus turisztikai csomagok kialakítása</w:t>
            </w:r>
          </w:p>
        </w:tc>
        <w:tc>
          <w:tcPr>
            <w:tcW w:w="4877" w:type="dxa"/>
            <w:shd w:val="clear" w:color="auto" w:fill="D9D9D9" w:themeFill="background1" w:themeFillShade="D9"/>
            <w:vAlign w:val="center"/>
          </w:tcPr>
          <w:p w14:paraId="28F83346"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170</w:t>
            </w:r>
            <w:r w:rsidRPr="00477D8C">
              <w:rPr>
                <w:sz w:val="22"/>
                <w:szCs w:val="22"/>
              </w:rPr>
              <w:t>.000.00</w:t>
            </w:r>
            <w:r>
              <w:rPr>
                <w:sz w:val="22"/>
                <w:szCs w:val="22"/>
              </w:rPr>
              <w:t>0</w:t>
            </w:r>
            <w:r w:rsidRPr="00477D8C">
              <w:rPr>
                <w:sz w:val="22"/>
                <w:szCs w:val="22"/>
              </w:rPr>
              <w:t xml:space="preserve"> Ft</w:t>
            </w:r>
          </w:p>
          <w:p w14:paraId="54D3D101"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p w14:paraId="5D0605A1" w14:textId="77777777" w:rsidR="00DA62B0" w:rsidRDefault="00DA62B0" w:rsidP="00DA62B0">
            <w:pPr>
              <w:spacing w:before="120" w:after="120"/>
              <w:jc w:val="center"/>
              <w:rPr>
                <w:sz w:val="22"/>
                <w:szCs w:val="22"/>
              </w:rPr>
            </w:pPr>
            <w:r w:rsidRPr="00477D8C">
              <w:rPr>
                <w:sz w:val="22"/>
                <w:szCs w:val="22"/>
              </w:rPr>
              <w:t xml:space="preserve">Éves működési költség: </w:t>
            </w:r>
            <w:r>
              <w:rPr>
                <w:sz w:val="22"/>
                <w:szCs w:val="22"/>
              </w:rPr>
              <w:t>40</w:t>
            </w:r>
            <w:r w:rsidRPr="00477D8C">
              <w:rPr>
                <w:sz w:val="22"/>
                <w:szCs w:val="22"/>
              </w:rPr>
              <w:t>.</w:t>
            </w:r>
            <w:r>
              <w:rPr>
                <w:sz w:val="22"/>
                <w:szCs w:val="22"/>
              </w:rPr>
              <w:t>00</w:t>
            </w:r>
            <w:r w:rsidRPr="00477D8C">
              <w:rPr>
                <w:sz w:val="22"/>
                <w:szCs w:val="22"/>
              </w:rPr>
              <w:t>0.000 Ft</w:t>
            </w:r>
          </w:p>
        </w:tc>
      </w:tr>
      <w:tr w:rsidR="00DA62B0" w14:paraId="7A95048B" w14:textId="77777777" w:rsidTr="00BB06F4">
        <w:tc>
          <w:tcPr>
            <w:tcW w:w="3228" w:type="dxa"/>
          </w:tcPr>
          <w:p w14:paraId="2B12070F" w14:textId="77777777" w:rsidR="00DA62B0" w:rsidRPr="00F52788" w:rsidRDefault="00DA62B0" w:rsidP="00DA62B0">
            <w:pPr>
              <w:pStyle w:val="Listaszerbekezds"/>
              <w:numPr>
                <w:ilvl w:val="2"/>
                <w:numId w:val="46"/>
              </w:numPr>
              <w:spacing w:before="240" w:after="240" w:line="276" w:lineRule="auto"/>
              <w:rPr>
                <w:sz w:val="22"/>
                <w:szCs w:val="22"/>
              </w:rPr>
            </w:pPr>
            <w:r>
              <w:rPr>
                <w:sz w:val="22"/>
                <w:szCs w:val="22"/>
              </w:rPr>
              <w:t>Közös megjelenési felületek, cselekvési terv a Vas Megyei Turizmus Szövetséggel</w:t>
            </w:r>
          </w:p>
        </w:tc>
        <w:tc>
          <w:tcPr>
            <w:tcW w:w="3328" w:type="dxa"/>
            <w:vAlign w:val="center"/>
          </w:tcPr>
          <w:p w14:paraId="376902C6" w14:textId="7A0691BB" w:rsidR="00DA62B0" w:rsidRDefault="00DA62B0" w:rsidP="00DA62B0">
            <w:pPr>
              <w:spacing w:before="120" w:after="120" w:line="276" w:lineRule="auto"/>
              <w:jc w:val="center"/>
              <w:rPr>
                <w:sz w:val="22"/>
                <w:szCs w:val="22"/>
              </w:rPr>
            </w:pPr>
            <w:r>
              <w:rPr>
                <w:sz w:val="22"/>
                <w:szCs w:val="22"/>
              </w:rPr>
              <w:t>Vas Vármegyei Önkormányzat</w:t>
            </w:r>
          </w:p>
        </w:tc>
        <w:tc>
          <w:tcPr>
            <w:tcW w:w="3452" w:type="dxa"/>
            <w:vAlign w:val="center"/>
          </w:tcPr>
          <w:p w14:paraId="6DA59FB7" w14:textId="70EC6198" w:rsidR="00DA62B0" w:rsidRDefault="00DA62B0" w:rsidP="00DA62B0">
            <w:pPr>
              <w:spacing w:before="120" w:after="120" w:line="276" w:lineRule="auto"/>
              <w:jc w:val="center"/>
              <w:rPr>
                <w:sz w:val="22"/>
                <w:szCs w:val="22"/>
              </w:rPr>
            </w:pPr>
            <w:r>
              <w:rPr>
                <w:sz w:val="22"/>
                <w:szCs w:val="22"/>
              </w:rPr>
              <w:t xml:space="preserve">A megye turisztikai vonzerejének növelése egységes marketingstratégiával </w:t>
            </w:r>
          </w:p>
        </w:tc>
        <w:tc>
          <w:tcPr>
            <w:tcW w:w="4877" w:type="dxa"/>
            <w:vAlign w:val="center"/>
          </w:tcPr>
          <w:p w14:paraId="05ED2473"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100</w:t>
            </w:r>
            <w:r w:rsidRPr="00477D8C">
              <w:rPr>
                <w:sz w:val="22"/>
                <w:szCs w:val="22"/>
              </w:rPr>
              <w:t>.000.00</w:t>
            </w:r>
            <w:r>
              <w:rPr>
                <w:sz w:val="22"/>
                <w:szCs w:val="22"/>
              </w:rPr>
              <w:t>0</w:t>
            </w:r>
            <w:r w:rsidRPr="00477D8C">
              <w:rPr>
                <w:sz w:val="22"/>
                <w:szCs w:val="22"/>
              </w:rPr>
              <w:t xml:space="preserve"> Ft</w:t>
            </w:r>
          </w:p>
          <w:p w14:paraId="759BF1B8" w14:textId="77777777" w:rsidR="00DA62B0" w:rsidRDefault="00DA62B0" w:rsidP="00DA62B0">
            <w:pPr>
              <w:spacing w:before="120" w:after="120"/>
              <w:jc w:val="center"/>
              <w:rPr>
                <w:sz w:val="22"/>
                <w:szCs w:val="22"/>
              </w:rPr>
            </w:pPr>
            <w:r w:rsidRPr="00477D8C">
              <w:rPr>
                <w:sz w:val="22"/>
                <w:szCs w:val="22"/>
              </w:rPr>
              <w:t xml:space="preserve">Éves működési költség: </w:t>
            </w:r>
            <w:r>
              <w:rPr>
                <w:sz w:val="22"/>
                <w:szCs w:val="22"/>
              </w:rPr>
              <w:t>20</w:t>
            </w:r>
            <w:r w:rsidRPr="00477D8C">
              <w:rPr>
                <w:sz w:val="22"/>
                <w:szCs w:val="22"/>
              </w:rPr>
              <w:t>.</w:t>
            </w:r>
            <w:r>
              <w:rPr>
                <w:sz w:val="22"/>
                <w:szCs w:val="22"/>
              </w:rPr>
              <w:t>00</w:t>
            </w:r>
            <w:r w:rsidRPr="00477D8C">
              <w:rPr>
                <w:sz w:val="22"/>
                <w:szCs w:val="22"/>
              </w:rPr>
              <w:t>0.000 Ft</w:t>
            </w:r>
          </w:p>
        </w:tc>
      </w:tr>
      <w:tr w:rsidR="00DA62B0" w:rsidRPr="00477D8C" w14:paraId="188D27F9" w14:textId="77777777" w:rsidTr="00BB06F4">
        <w:tc>
          <w:tcPr>
            <w:tcW w:w="3228" w:type="dxa"/>
          </w:tcPr>
          <w:p w14:paraId="41DC4D7E" w14:textId="77777777" w:rsidR="00DA62B0" w:rsidRDefault="00DA62B0" w:rsidP="00DA62B0">
            <w:pPr>
              <w:pStyle w:val="Listaszerbekezds"/>
              <w:numPr>
                <w:ilvl w:val="2"/>
                <w:numId w:val="46"/>
              </w:numPr>
              <w:spacing w:before="240" w:after="240" w:line="276" w:lineRule="auto"/>
              <w:rPr>
                <w:sz w:val="22"/>
                <w:szCs w:val="22"/>
              </w:rPr>
            </w:pPr>
            <w:r>
              <w:rPr>
                <w:sz w:val="22"/>
                <w:szCs w:val="22"/>
              </w:rPr>
              <w:t>Térségi attrakciók szinergiájának megjelenítése</w:t>
            </w:r>
          </w:p>
        </w:tc>
        <w:tc>
          <w:tcPr>
            <w:tcW w:w="3328" w:type="dxa"/>
            <w:vAlign w:val="center"/>
          </w:tcPr>
          <w:p w14:paraId="4E1687F2" w14:textId="79B9C83F" w:rsidR="00DA62B0" w:rsidRDefault="00DA62B0" w:rsidP="00DA62B0">
            <w:pPr>
              <w:spacing w:before="120" w:after="120" w:line="276" w:lineRule="auto"/>
              <w:jc w:val="center"/>
              <w:rPr>
                <w:sz w:val="22"/>
                <w:szCs w:val="22"/>
              </w:rPr>
            </w:pPr>
            <w:r>
              <w:rPr>
                <w:sz w:val="22"/>
                <w:szCs w:val="22"/>
              </w:rPr>
              <w:t>Vas Vármegyei Önkormányzat</w:t>
            </w:r>
          </w:p>
        </w:tc>
        <w:tc>
          <w:tcPr>
            <w:tcW w:w="3452" w:type="dxa"/>
            <w:vAlign w:val="center"/>
          </w:tcPr>
          <w:p w14:paraId="3B95C47F" w14:textId="529C37D3" w:rsidR="00DA62B0" w:rsidRDefault="00DA62B0" w:rsidP="00DA62B0">
            <w:pPr>
              <w:spacing w:before="120" w:after="120" w:line="276" w:lineRule="auto"/>
              <w:jc w:val="center"/>
              <w:rPr>
                <w:sz w:val="22"/>
                <w:szCs w:val="22"/>
              </w:rPr>
            </w:pPr>
            <w:r>
              <w:rPr>
                <w:sz w:val="22"/>
                <w:szCs w:val="22"/>
              </w:rPr>
              <w:t>Turisztikai attrakciók közötti szinergiák azonosítása és megjelenítése</w:t>
            </w:r>
          </w:p>
        </w:tc>
        <w:tc>
          <w:tcPr>
            <w:tcW w:w="4877" w:type="dxa"/>
            <w:vAlign w:val="center"/>
          </w:tcPr>
          <w:p w14:paraId="7BA02149"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50</w:t>
            </w:r>
            <w:r w:rsidRPr="00477D8C">
              <w:rPr>
                <w:sz w:val="22"/>
                <w:szCs w:val="22"/>
              </w:rPr>
              <w:t>.000.00</w:t>
            </w:r>
            <w:r>
              <w:rPr>
                <w:sz w:val="22"/>
                <w:szCs w:val="22"/>
              </w:rPr>
              <w:t>0</w:t>
            </w:r>
            <w:r w:rsidRPr="00477D8C">
              <w:rPr>
                <w:sz w:val="22"/>
                <w:szCs w:val="22"/>
              </w:rPr>
              <w:t xml:space="preserve"> Ft</w:t>
            </w:r>
          </w:p>
          <w:p w14:paraId="4929F5F7"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p w14:paraId="69CDD5BA"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10</w:t>
            </w:r>
            <w:r w:rsidRPr="00477D8C">
              <w:rPr>
                <w:sz w:val="22"/>
                <w:szCs w:val="22"/>
              </w:rPr>
              <w:t>.</w:t>
            </w:r>
            <w:r>
              <w:rPr>
                <w:sz w:val="22"/>
                <w:szCs w:val="22"/>
              </w:rPr>
              <w:t>00</w:t>
            </w:r>
            <w:r w:rsidRPr="00477D8C">
              <w:rPr>
                <w:sz w:val="22"/>
                <w:szCs w:val="22"/>
              </w:rPr>
              <w:t>0.000 Ft</w:t>
            </w:r>
          </w:p>
        </w:tc>
      </w:tr>
      <w:tr w:rsidR="00DA62B0" w:rsidRPr="00477D8C" w14:paraId="609ABD0F" w14:textId="77777777" w:rsidTr="00BB06F4">
        <w:tc>
          <w:tcPr>
            <w:tcW w:w="3228" w:type="dxa"/>
          </w:tcPr>
          <w:p w14:paraId="7A434868" w14:textId="77777777" w:rsidR="00DA62B0" w:rsidRDefault="00DA62B0" w:rsidP="00DA62B0">
            <w:pPr>
              <w:pStyle w:val="Listaszerbekezds"/>
              <w:numPr>
                <w:ilvl w:val="2"/>
                <w:numId w:val="46"/>
              </w:numPr>
              <w:spacing w:before="240" w:after="240" w:line="276" w:lineRule="auto"/>
              <w:rPr>
                <w:sz w:val="22"/>
                <w:szCs w:val="22"/>
              </w:rPr>
            </w:pPr>
            <w:r>
              <w:rPr>
                <w:sz w:val="22"/>
                <w:szCs w:val="22"/>
              </w:rPr>
              <w:t>Attrakciók összehangolása, csomagba szervezése, közös promóciója</w:t>
            </w:r>
          </w:p>
        </w:tc>
        <w:tc>
          <w:tcPr>
            <w:tcW w:w="3328" w:type="dxa"/>
            <w:vAlign w:val="center"/>
          </w:tcPr>
          <w:p w14:paraId="72D22CF4" w14:textId="7F42FDC6" w:rsidR="00DA62B0" w:rsidRDefault="00DA62B0" w:rsidP="00DA62B0">
            <w:pPr>
              <w:spacing w:before="120" w:after="120" w:line="276" w:lineRule="auto"/>
              <w:jc w:val="center"/>
              <w:rPr>
                <w:sz w:val="22"/>
                <w:szCs w:val="22"/>
              </w:rPr>
            </w:pPr>
            <w:r>
              <w:rPr>
                <w:sz w:val="22"/>
                <w:szCs w:val="22"/>
              </w:rPr>
              <w:t>Vas Vármegyei Önkormányzat</w:t>
            </w:r>
          </w:p>
        </w:tc>
        <w:tc>
          <w:tcPr>
            <w:tcW w:w="3452" w:type="dxa"/>
            <w:vAlign w:val="center"/>
          </w:tcPr>
          <w:p w14:paraId="023DAC88" w14:textId="516A3723" w:rsidR="00DA62B0" w:rsidRDefault="00DA62B0" w:rsidP="00DA62B0">
            <w:pPr>
              <w:spacing w:before="120" w:after="120" w:line="276" w:lineRule="auto"/>
              <w:jc w:val="center"/>
              <w:rPr>
                <w:sz w:val="22"/>
                <w:szCs w:val="22"/>
              </w:rPr>
            </w:pPr>
            <w:r>
              <w:rPr>
                <w:sz w:val="22"/>
                <w:szCs w:val="22"/>
              </w:rPr>
              <w:t>Kollektív promóció és web megjelenítés kialakítása vármegyei szinten</w:t>
            </w:r>
          </w:p>
        </w:tc>
        <w:tc>
          <w:tcPr>
            <w:tcW w:w="4877" w:type="dxa"/>
            <w:vAlign w:val="center"/>
          </w:tcPr>
          <w:p w14:paraId="13107C81"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20</w:t>
            </w:r>
            <w:r w:rsidRPr="00477D8C">
              <w:rPr>
                <w:sz w:val="22"/>
                <w:szCs w:val="22"/>
              </w:rPr>
              <w:t>.000.00</w:t>
            </w:r>
            <w:r>
              <w:rPr>
                <w:sz w:val="22"/>
                <w:szCs w:val="22"/>
              </w:rPr>
              <w:t>0</w:t>
            </w:r>
            <w:r w:rsidRPr="00477D8C">
              <w:rPr>
                <w:sz w:val="22"/>
                <w:szCs w:val="22"/>
              </w:rPr>
              <w:t xml:space="preserve"> Ft</w:t>
            </w:r>
          </w:p>
          <w:p w14:paraId="7A8522F3"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10</w:t>
            </w:r>
            <w:r w:rsidRPr="00477D8C">
              <w:rPr>
                <w:sz w:val="22"/>
                <w:szCs w:val="22"/>
              </w:rPr>
              <w:t>.</w:t>
            </w:r>
            <w:r>
              <w:rPr>
                <w:sz w:val="22"/>
                <w:szCs w:val="22"/>
              </w:rPr>
              <w:t>00</w:t>
            </w:r>
            <w:r w:rsidRPr="00477D8C">
              <w:rPr>
                <w:sz w:val="22"/>
                <w:szCs w:val="22"/>
              </w:rPr>
              <w:t>0.000 Ft</w:t>
            </w:r>
          </w:p>
        </w:tc>
      </w:tr>
      <w:tr w:rsidR="00DA62B0" w:rsidRPr="00477D8C" w14:paraId="5974D8F7" w14:textId="77777777" w:rsidTr="00BB06F4">
        <w:tc>
          <w:tcPr>
            <w:tcW w:w="3228" w:type="dxa"/>
            <w:shd w:val="clear" w:color="auto" w:fill="D9D9D9" w:themeFill="background1" w:themeFillShade="D9"/>
          </w:tcPr>
          <w:p w14:paraId="2B53E129" w14:textId="77777777" w:rsidR="00DA62B0" w:rsidRDefault="00DA62B0" w:rsidP="00DA62B0">
            <w:pPr>
              <w:pStyle w:val="Listaszerbekezds"/>
              <w:numPr>
                <w:ilvl w:val="1"/>
                <w:numId w:val="46"/>
              </w:numPr>
              <w:spacing w:before="240" w:after="240" w:line="276" w:lineRule="auto"/>
              <w:rPr>
                <w:sz w:val="22"/>
                <w:szCs w:val="22"/>
              </w:rPr>
            </w:pPr>
            <w:r>
              <w:rPr>
                <w:sz w:val="22"/>
                <w:szCs w:val="22"/>
              </w:rPr>
              <w:lastRenderedPageBreak/>
              <w:t>Térségi szinten is releváns kulturális események megvalósítása</w:t>
            </w:r>
          </w:p>
        </w:tc>
        <w:tc>
          <w:tcPr>
            <w:tcW w:w="3328" w:type="dxa"/>
            <w:shd w:val="clear" w:color="auto" w:fill="D9D9D9" w:themeFill="background1" w:themeFillShade="D9"/>
            <w:vAlign w:val="center"/>
          </w:tcPr>
          <w:p w14:paraId="7965F65F" w14:textId="28D33C03" w:rsidR="00DA62B0" w:rsidRDefault="00DA62B0" w:rsidP="00DA62B0">
            <w:pPr>
              <w:spacing w:before="120" w:after="120" w:line="276" w:lineRule="auto"/>
              <w:jc w:val="center"/>
              <w:rPr>
                <w:sz w:val="22"/>
                <w:szCs w:val="22"/>
              </w:rPr>
            </w:pPr>
            <w:r>
              <w:rPr>
                <w:sz w:val="22"/>
                <w:szCs w:val="22"/>
              </w:rPr>
              <w:t>Savaria Turizmus nKft.</w:t>
            </w:r>
          </w:p>
        </w:tc>
        <w:tc>
          <w:tcPr>
            <w:tcW w:w="3452" w:type="dxa"/>
            <w:shd w:val="clear" w:color="auto" w:fill="D9D9D9" w:themeFill="background1" w:themeFillShade="D9"/>
            <w:vAlign w:val="center"/>
          </w:tcPr>
          <w:p w14:paraId="4BF1AD46" w14:textId="0413746C" w:rsidR="00DA62B0" w:rsidRDefault="00DA62B0" w:rsidP="00DA62B0">
            <w:pPr>
              <w:spacing w:before="120" w:after="120" w:line="276" w:lineRule="auto"/>
              <w:jc w:val="center"/>
              <w:rPr>
                <w:sz w:val="22"/>
                <w:szCs w:val="22"/>
              </w:rPr>
            </w:pPr>
            <w:r>
              <w:rPr>
                <w:sz w:val="22"/>
                <w:szCs w:val="22"/>
              </w:rPr>
              <w:t>Helyi szabadidős programok és rendezvények fejlesztése, újak létrehozása</w:t>
            </w:r>
          </w:p>
        </w:tc>
        <w:tc>
          <w:tcPr>
            <w:tcW w:w="4877" w:type="dxa"/>
            <w:shd w:val="clear" w:color="auto" w:fill="D9D9D9" w:themeFill="background1" w:themeFillShade="D9"/>
            <w:vAlign w:val="center"/>
          </w:tcPr>
          <w:p w14:paraId="119125EF"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1.610</w:t>
            </w:r>
            <w:r w:rsidRPr="00477D8C">
              <w:rPr>
                <w:sz w:val="22"/>
                <w:szCs w:val="22"/>
              </w:rPr>
              <w:t>.000.00</w:t>
            </w:r>
            <w:r>
              <w:rPr>
                <w:sz w:val="22"/>
                <w:szCs w:val="22"/>
              </w:rPr>
              <w:t>0</w:t>
            </w:r>
            <w:r w:rsidRPr="00477D8C">
              <w:rPr>
                <w:sz w:val="22"/>
                <w:szCs w:val="22"/>
              </w:rPr>
              <w:t xml:space="preserve"> Ft</w:t>
            </w:r>
          </w:p>
          <w:p w14:paraId="0868EA97"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510</w:t>
            </w:r>
            <w:r w:rsidRPr="00477D8C">
              <w:rPr>
                <w:sz w:val="22"/>
                <w:szCs w:val="22"/>
              </w:rPr>
              <w:t>.000.000 Ft</w:t>
            </w:r>
          </w:p>
          <w:p w14:paraId="3BFC4F23"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405</w:t>
            </w:r>
            <w:r w:rsidRPr="00477D8C">
              <w:rPr>
                <w:sz w:val="22"/>
                <w:szCs w:val="22"/>
              </w:rPr>
              <w:t>.</w:t>
            </w:r>
            <w:r>
              <w:rPr>
                <w:sz w:val="22"/>
                <w:szCs w:val="22"/>
              </w:rPr>
              <w:t>00</w:t>
            </w:r>
            <w:r w:rsidRPr="00477D8C">
              <w:rPr>
                <w:sz w:val="22"/>
                <w:szCs w:val="22"/>
              </w:rPr>
              <w:t>0.000 Ft</w:t>
            </w:r>
          </w:p>
        </w:tc>
      </w:tr>
      <w:tr w:rsidR="00DA62B0" w:rsidRPr="00477D8C" w14:paraId="7BFD77B7" w14:textId="77777777" w:rsidTr="00BB06F4">
        <w:tc>
          <w:tcPr>
            <w:tcW w:w="3228" w:type="dxa"/>
          </w:tcPr>
          <w:p w14:paraId="72B4611B" w14:textId="77777777" w:rsidR="00DA62B0" w:rsidRPr="00032274" w:rsidRDefault="00DA62B0" w:rsidP="00821DD3">
            <w:pPr>
              <w:pStyle w:val="Listaszerbekezds"/>
              <w:numPr>
                <w:ilvl w:val="2"/>
                <w:numId w:val="46"/>
              </w:numPr>
              <w:spacing w:before="120" w:after="60"/>
              <w:rPr>
                <w:sz w:val="22"/>
                <w:szCs w:val="22"/>
              </w:rPr>
            </w:pPr>
            <w:r>
              <w:rPr>
                <w:sz w:val="22"/>
                <w:szCs w:val="22"/>
              </w:rPr>
              <w:t>Helyi hagyományokra épülő, térségi hatású programok erősítése, újak létrehozása</w:t>
            </w:r>
          </w:p>
        </w:tc>
        <w:tc>
          <w:tcPr>
            <w:tcW w:w="3328" w:type="dxa"/>
            <w:vAlign w:val="center"/>
          </w:tcPr>
          <w:p w14:paraId="21B8039C" w14:textId="7860608D"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0CFE3FCC" w14:textId="57A9A1FB" w:rsidR="00DA62B0" w:rsidRDefault="00DA62B0" w:rsidP="00DA62B0">
            <w:pPr>
              <w:spacing w:before="120" w:after="120" w:line="276" w:lineRule="auto"/>
              <w:jc w:val="center"/>
              <w:rPr>
                <w:sz w:val="22"/>
                <w:szCs w:val="22"/>
              </w:rPr>
            </w:pPr>
            <w:r>
              <w:rPr>
                <w:sz w:val="22"/>
                <w:szCs w:val="22"/>
              </w:rPr>
              <w:t>Egymásra épülő eseménysorozat kialakítása a térségben, szezonalitás kiküszöbölése</w:t>
            </w:r>
          </w:p>
        </w:tc>
        <w:tc>
          <w:tcPr>
            <w:tcW w:w="4877" w:type="dxa"/>
            <w:vAlign w:val="center"/>
          </w:tcPr>
          <w:p w14:paraId="10E239AC"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100</w:t>
            </w:r>
            <w:r w:rsidRPr="00477D8C">
              <w:rPr>
                <w:sz w:val="22"/>
                <w:szCs w:val="22"/>
              </w:rPr>
              <w:t>.000.00</w:t>
            </w:r>
            <w:r>
              <w:rPr>
                <w:sz w:val="22"/>
                <w:szCs w:val="22"/>
              </w:rPr>
              <w:t>0</w:t>
            </w:r>
            <w:r w:rsidRPr="00477D8C">
              <w:rPr>
                <w:sz w:val="22"/>
                <w:szCs w:val="22"/>
              </w:rPr>
              <w:t xml:space="preserve"> Ft</w:t>
            </w:r>
          </w:p>
          <w:p w14:paraId="51CB36AD"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300</w:t>
            </w:r>
            <w:r w:rsidRPr="00477D8C">
              <w:rPr>
                <w:sz w:val="22"/>
                <w:szCs w:val="22"/>
              </w:rPr>
              <w:t>.</w:t>
            </w:r>
            <w:r>
              <w:rPr>
                <w:sz w:val="22"/>
                <w:szCs w:val="22"/>
              </w:rPr>
              <w:t>00</w:t>
            </w:r>
            <w:r w:rsidRPr="00477D8C">
              <w:rPr>
                <w:sz w:val="22"/>
                <w:szCs w:val="22"/>
              </w:rPr>
              <w:t>0.000 Ft</w:t>
            </w:r>
          </w:p>
        </w:tc>
      </w:tr>
      <w:tr w:rsidR="00DA62B0" w:rsidRPr="00477D8C" w14:paraId="31F9CE2E" w14:textId="77777777" w:rsidTr="00BB06F4">
        <w:tc>
          <w:tcPr>
            <w:tcW w:w="3228" w:type="dxa"/>
          </w:tcPr>
          <w:p w14:paraId="45E6A4C3" w14:textId="77777777" w:rsidR="00DA62B0" w:rsidRDefault="00DA62B0" w:rsidP="00DA62B0">
            <w:pPr>
              <w:pStyle w:val="Listaszerbekezds"/>
              <w:numPr>
                <w:ilvl w:val="2"/>
                <w:numId w:val="46"/>
              </w:numPr>
              <w:spacing w:before="240" w:after="240" w:line="276" w:lineRule="auto"/>
              <w:rPr>
                <w:sz w:val="22"/>
                <w:szCs w:val="22"/>
              </w:rPr>
            </w:pPr>
            <w:r>
              <w:rPr>
                <w:sz w:val="22"/>
                <w:szCs w:val="22"/>
              </w:rPr>
              <w:t>Térségi eseménynaptár / rendezvénytervező felület létrehozása</w:t>
            </w:r>
          </w:p>
        </w:tc>
        <w:tc>
          <w:tcPr>
            <w:tcW w:w="3328" w:type="dxa"/>
            <w:vAlign w:val="center"/>
          </w:tcPr>
          <w:p w14:paraId="661B9CD7" w14:textId="76032681"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3C4B9B4A" w14:textId="2B6F40F4" w:rsidR="00DA62B0" w:rsidRDefault="00DA62B0" w:rsidP="00DA62B0">
            <w:pPr>
              <w:spacing w:before="120" w:after="120" w:line="276" w:lineRule="auto"/>
              <w:jc w:val="center"/>
              <w:rPr>
                <w:sz w:val="22"/>
                <w:szCs w:val="22"/>
              </w:rPr>
            </w:pPr>
            <w:r>
              <w:rPr>
                <w:sz w:val="22"/>
                <w:szCs w:val="22"/>
              </w:rPr>
              <w:t>Közös programtervező platform kialakítása</w:t>
            </w:r>
          </w:p>
        </w:tc>
        <w:tc>
          <w:tcPr>
            <w:tcW w:w="4877" w:type="dxa"/>
            <w:vAlign w:val="center"/>
          </w:tcPr>
          <w:p w14:paraId="3B91468A"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10</w:t>
            </w:r>
            <w:r w:rsidRPr="00477D8C">
              <w:rPr>
                <w:sz w:val="22"/>
                <w:szCs w:val="22"/>
              </w:rPr>
              <w:t>.000.00</w:t>
            </w:r>
            <w:r>
              <w:rPr>
                <w:sz w:val="22"/>
                <w:szCs w:val="22"/>
              </w:rPr>
              <w:t>0</w:t>
            </w:r>
            <w:r w:rsidRPr="00477D8C">
              <w:rPr>
                <w:sz w:val="22"/>
                <w:szCs w:val="22"/>
              </w:rPr>
              <w:t xml:space="preserve"> Ft</w:t>
            </w:r>
          </w:p>
          <w:p w14:paraId="4F4C021C" w14:textId="77777777" w:rsidR="00DA62B0" w:rsidRPr="00477D8C" w:rsidRDefault="00DA62B0" w:rsidP="00DA62B0">
            <w:pPr>
              <w:spacing w:before="120" w:after="120"/>
              <w:jc w:val="center"/>
              <w:rPr>
                <w:sz w:val="22"/>
                <w:szCs w:val="22"/>
              </w:rPr>
            </w:pPr>
            <w:r w:rsidRPr="00477D8C">
              <w:rPr>
                <w:sz w:val="22"/>
                <w:szCs w:val="22"/>
              </w:rPr>
              <w:t xml:space="preserve">Éves működési költség: </w:t>
            </w:r>
            <w:r>
              <w:rPr>
                <w:sz w:val="22"/>
                <w:szCs w:val="22"/>
              </w:rPr>
              <w:t>25</w:t>
            </w:r>
            <w:r w:rsidRPr="00477D8C">
              <w:rPr>
                <w:sz w:val="22"/>
                <w:szCs w:val="22"/>
              </w:rPr>
              <w:t>.</w:t>
            </w:r>
            <w:r>
              <w:rPr>
                <w:sz w:val="22"/>
                <w:szCs w:val="22"/>
              </w:rPr>
              <w:t>00</w:t>
            </w:r>
            <w:r w:rsidRPr="00477D8C">
              <w:rPr>
                <w:sz w:val="22"/>
                <w:szCs w:val="22"/>
              </w:rPr>
              <w:t>0.000 Ft</w:t>
            </w:r>
          </w:p>
        </w:tc>
      </w:tr>
      <w:tr w:rsidR="00DA62B0" w:rsidRPr="00477D8C" w14:paraId="3B96F696" w14:textId="77777777" w:rsidTr="00BB06F4">
        <w:tc>
          <w:tcPr>
            <w:tcW w:w="3228" w:type="dxa"/>
          </w:tcPr>
          <w:p w14:paraId="576784AA" w14:textId="77777777" w:rsidR="00DA62B0" w:rsidRDefault="00DA62B0" w:rsidP="00DA62B0">
            <w:pPr>
              <w:pStyle w:val="Listaszerbekezds"/>
              <w:numPr>
                <w:ilvl w:val="2"/>
                <w:numId w:val="46"/>
              </w:numPr>
              <w:spacing w:before="240" w:after="240" w:line="276" w:lineRule="auto"/>
              <w:rPr>
                <w:sz w:val="22"/>
                <w:szCs w:val="22"/>
              </w:rPr>
            </w:pPr>
            <w:r>
              <w:rPr>
                <w:sz w:val="22"/>
                <w:szCs w:val="22"/>
              </w:rPr>
              <w:t>Keresztpromóció – közös megjelenések országos és nemzetközi fórumokon</w:t>
            </w:r>
          </w:p>
        </w:tc>
        <w:tc>
          <w:tcPr>
            <w:tcW w:w="3328" w:type="dxa"/>
            <w:vAlign w:val="center"/>
          </w:tcPr>
          <w:p w14:paraId="211FEE59" w14:textId="7FD9E5B6"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39595250" w14:textId="4C5CD9E4" w:rsidR="00DA62B0" w:rsidRDefault="00DA62B0" w:rsidP="00DA62B0">
            <w:pPr>
              <w:spacing w:before="120" w:after="120" w:line="276" w:lineRule="auto"/>
              <w:jc w:val="center"/>
              <w:rPr>
                <w:sz w:val="22"/>
                <w:szCs w:val="22"/>
              </w:rPr>
            </w:pPr>
            <w:r>
              <w:rPr>
                <w:sz w:val="22"/>
                <w:szCs w:val="22"/>
              </w:rPr>
              <w:t>Szélesebb közönség elérése az események kölcsönös népszerűsítése és megjelenítése által</w:t>
            </w:r>
          </w:p>
        </w:tc>
        <w:tc>
          <w:tcPr>
            <w:tcW w:w="4877" w:type="dxa"/>
            <w:vAlign w:val="center"/>
          </w:tcPr>
          <w:p w14:paraId="32B797C3" w14:textId="77777777" w:rsidR="00DA62B0" w:rsidRPr="00E03CC5" w:rsidRDefault="00DA62B0" w:rsidP="00DA62B0">
            <w:pPr>
              <w:spacing w:before="120" w:after="120"/>
              <w:jc w:val="center"/>
              <w:rPr>
                <w:sz w:val="22"/>
                <w:szCs w:val="22"/>
              </w:rPr>
            </w:pPr>
            <w:r w:rsidRPr="00E03CC5">
              <w:rPr>
                <w:sz w:val="22"/>
                <w:szCs w:val="22"/>
              </w:rPr>
              <w:t xml:space="preserve">Eszközök becsült értéke: </w:t>
            </w:r>
            <w:r>
              <w:rPr>
                <w:sz w:val="22"/>
                <w:szCs w:val="22"/>
              </w:rPr>
              <w:t>10</w:t>
            </w:r>
            <w:r w:rsidRPr="00E03CC5">
              <w:rPr>
                <w:sz w:val="22"/>
                <w:szCs w:val="22"/>
              </w:rPr>
              <w:t>.000.000 Ft</w:t>
            </w:r>
          </w:p>
          <w:p w14:paraId="4845DF5E" w14:textId="77777777" w:rsidR="00DA62B0" w:rsidRPr="00477D8C" w:rsidRDefault="00DA62B0" w:rsidP="00DA62B0">
            <w:pPr>
              <w:spacing w:before="120" w:after="120"/>
              <w:jc w:val="center"/>
              <w:rPr>
                <w:sz w:val="22"/>
                <w:szCs w:val="22"/>
              </w:rPr>
            </w:pPr>
            <w:r w:rsidRPr="00E03CC5">
              <w:rPr>
                <w:sz w:val="22"/>
                <w:szCs w:val="22"/>
              </w:rPr>
              <w:t xml:space="preserve">Éves működési költség: </w:t>
            </w:r>
            <w:r>
              <w:rPr>
                <w:sz w:val="22"/>
                <w:szCs w:val="22"/>
              </w:rPr>
              <w:t>20.000</w:t>
            </w:r>
            <w:r w:rsidRPr="00E03CC5">
              <w:rPr>
                <w:sz w:val="22"/>
                <w:szCs w:val="22"/>
              </w:rPr>
              <w:t>.000 Ft</w:t>
            </w:r>
          </w:p>
        </w:tc>
      </w:tr>
      <w:tr w:rsidR="00DA62B0" w:rsidRPr="00E03CC5" w14:paraId="10535A5F" w14:textId="77777777" w:rsidTr="00BB06F4">
        <w:tc>
          <w:tcPr>
            <w:tcW w:w="3228" w:type="dxa"/>
          </w:tcPr>
          <w:p w14:paraId="297E9F60" w14:textId="77777777" w:rsidR="00DA62B0" w:rsidRDefault="00DA62B0" w:rsidP="00DA62B0">
            <w:pPr>
              <w:pStyle w:val="Listaszerbekezds"/>
              <w:numPr>
                <w:ilvl w:val="2"/>
                <w:numId w:val="46"/>
              </w:numPr>
              <w:spacing w:before="240" w:after="240" w:line="276" w:lineRule="auto"/>
              <w:rPr>
                <w:sz w:val="22"/>
                <w:szCs w:val="22"/>
              </w:rPr>
            </w:pPr>
            <w:r>
              <w:rPr>
                <w:sz w:val="22"/>
                <w:szCs w:val="22"/>
              </w:rPr>
              <w:t>Történelmi témapark továbbfejlesztése</w:t>
            </w:r>
          </w:p>
        </w:tc>
        <w:tc>
          <w:tcPr>
            <w:tcW w:w="3328" w:type="dxa"/>
            <w:vAlign w:val="center"/>
          </w:tcPr>
          <w:p w14:paraId="7D08DCF5" w14:textId="7E885DDF" w:rsidR="00DA62B0" w:rsidRDefault="00DA62B0" w:rsidP="00DA62B0">
            <w:pPr>
              <w:spacing w:before="120" w:after="120" w:line="276" w:lineRule="auto"/>
              <w:jc w:val="center"/>
              <w:rPr>
                <w:sz w:val="22"/>
                <w:szCs w:val="22"/>
              </w:rPr>
            </w:pPr>
            <w:r>
              <w:rPr>
                <w:sz w:val="22"/>
                <w:szCs w:val="22"/>
              </w:rPr>
              <w:t>Savaria Turizmus nKft.</w:t>
            </w:r>
          </w:p>
        </w:tc>
        <w:tc>
          <w:tcPr>
            <w:tcW w:w="3452" w:type="dxa"/>
            <w:vAlign w:val="center"/>
          </w:tcPr>
          <w:p w14:paraId="79B4F944" w14:textId="6107A319" w:rsidR="00DA62B0" w:rsidRDefault="00DA62B0" w:rsidP="00DA62B0">
            <w:pPr>
              <w:spacing w:before="120" w:after="120" w:line="276" w:lineRule="auto"/>
              <w:jc w:val="center"/>
              <w:rPr>
                <w:sz w:val="22"/>
                <w:szCs w:val="22"/>
              </w:rPr>
            </w:pPr>
            <w:r>
              <w:rPr>
                <w:sz w:val="22"/>
                <w:szCs w:val="22"/>
              </w:rPr>
              <w:t>Történelmi Témapark rekonstrukciója, élményparkká alakítása 2030-ig</w:t>
            </w:r>
          </w:p>
        </w:tc>
        <w:tc>
          <w:tcPr>
            <w:tcW w:w="4877" w:type="dxa"/>
            <w:vAlign w:val="center"/>
          </w:tcPr>
          <w:p w14:paraId="2ECBAC47" w14:textId="77777777" w:rsidR="00DA62B0" w:rsidRPr="00477D8C" w:rsidRDefault="00DA62B0" w:rsidP="00DA62B0">
            <w:pPr>
              <w:spacing w:before="120" w:after="120"/>
              <w:jc w:val="center"/>
              <w:rPr>
                <w:sz w:val="22"/>
                <w:szCs w:val="22"/>
              </w:rPr>
            </w:pPr>
            <w:r w:rsidRPr="00477D8C">
              <w:rPr>
                <w:sz w:val="22"/>
                <w:szCs w:val="22"/>
              </w:rPr>
              <w:t xml:space="preserve">Beruházás becsült értéke: </w:t>
            </w:r>
            <w:r>
              <w:rPr>
                <w:sz w:val="22"/>
                <w:szCs w:val="22"/>
              </w:rPr>
              <w:t>1.500</w:t>
            </w:r>
            <w:r w:rsidRPr="00477D8C">
              <w:rPr>
                <w:sz w:val="22"/>
                <w:szCs w:val="22"/>
              </w:rPr>
              <w:t>.000.00</w:t>
            </w:r>
            <w:r>
              <w:rPr>
                <w:sz w:val="22"/>
                <w:szCs w:val="22"/>
              </w:rPr>
              <w:t>0</w:t>
            </w:r>
            <w:r w:rsidRPr="00477D8C">
              <w:rPr>
                <w:sz w:val="22"/>
                <w:szCs w:val="22"/>
              </w:rPr>
              <w:t xml:space="preserve"> Ft</w:t>
            </w:r>
          </w:p>
          <w:p w14:paraId="569CDBF6" w14:textId="77777777" w:rsidR="00DA62B0" w:rsidRPr="00477D8C" w:rsidRDefault="00DA62B0" w:rsidP="00DA62B0">
            <w:pPr>
              <w:spacing w:before="120" w:after="120"/>
              <w:jc w:val="center"/>
              <w:rPr>
                <w:sz w:val="22"/>
                <w:szCs w:val="22"/>
              </w:rPr>
            </w:pPr>
            <w:r w:rsidRPr="00477D8C">
              <w:rPr>
                <w:sz w:val="22"/>
                <w:szCs w:val="22"/>
              </w:rPr>
              <w:t xml:space="preserve">Eszközök becsült értéke: </w:t>
            </w:r>
            <w:r>
              <w:rPr>
                <w:sz w:val="22"/>
                <w:szCs w:val="22"/>
              </w:rPr>
              <w:t>500</w:t>
            </w:r>
            <w:r w:rsidRPr="00477D8C">
              <w:rPr>
                <w:sz w:val="22"/>
                <w:szCs w:val="22"/>
              </w:rPr>
              <w:t>.000.000 Ft</w:t>
            </w:r>
          </w:p>
          <w:p w14:paraId="5AAF40BC" w14:textId="77777777" w:rsidR="00DA62B0" w:rsidRPr="00E03CC5" w:rsidRDefault="00DA62B0" w:rsidP="00DA62B0">
            <w:pPr>
              <w:spacing w:before="120" w:after="120"/>
              <w:jc w:val="center"/>
              <w:rPr>
                <w:sz w:val="22"/>
                <w:szCs w:val="22"/>
              </w:rPr>
            </w:pPr>
            <w:r w:rsidRPr="00477D8C">
              <w:rPr>
                <w:sz w:val="22"/>
                <w:szCs w:val="22"/>
              </w:rPr>
              <w:t xml:space="preserve">Éves működési költség: </w:t>
            </w:r>
            <w:r>
              <w:rPr>
                <w:sz w:val="22"/>
                <w:szCs w:val="22"/>
              </w:rPr>
              <w:t>60</w:t>
            </w:r>
            <w:r w:rsidRPr="00477D8C">
              <w:rPr>
                <w:sz w:val="22"/>
                <w:szCs w:val="22"/>
              </w:rPr>
              <w:t>.</w:t>
            </w:r>
            <w:r>
              <w:rPr>
                <w:sz w:val="22"/>
                <w:szCs w:val="22"/>
              </w:rPr>
              <w:t>00</w:t>
            </w:r>
            <w:r w:rsidRPr="00477D8C">
              <w:rPr>
                <w:sz w:val="22"/>
                <w:szCs w:val="22"/>
              </w:rPr>
              <w:t>0.000 Ft</w:t>
            </w:r>
          </w:p>
        </w:tc>
      </w:tr>
      <w:tr w:rsidR="00626AA6" w:rsidRPr="00E03CC5" w14:paraId="4BC67674" w14:textId="77777777" w:rsidTr="00BB06F4">
        <w:tc>
          <w:tcPr>
            <w:tcW w:w="3228" w:type="dxa"/>
            <w:shd w:val="clear" w:color="auto" w:fill="D9D9D9" w:themeFill="background1" w:themeFillShade="D9"/>
          </w:tcPr>
          <w:p w14:paraId="05FF5317" w14:textId="6E7B5948" w:rsidR="00626AA6" w:rsidRPr="00626AA6" w:rsidRDefault="00626AA6" w:rsidP="00626AA6">
            <w:pPr>
              <w:pStyle w:val="Listaszerbekezds"/>
              <w:numPr>
                <w:ilvl w:val="1"/>
                <w:numId w:val="46"/>
              </w:numPr>
              <w:spacing w:before="240" w:after="240"/>
              <w:rPr>
                <w:sz w:val="22"/>
                <w:szCs w:val="22"/>
              </w:rPr>
            </w:pPr>
            <w:r>
              <w:rPr>
                <w:sz w:val="22"/>
                <w:szCs w:val="22"/>
              </w:rPr>
              <w:t>Európa Kulturális Fővárosa pályázat előkészítése</w:t>
            </w:r>
          </w:p>
        </w:tc>
        <w:tc>
          <w:tcPr>
            <w:tcW w:w="3328" w:type="dxa"/>
            <w:shd w:val="clear" w:color="auto" w:fill="D9D9D9" w:themeFill="background1" w:themeFillShade="D9"/>
            <w:vAlign w:val="center"/>
          </w:tcPr>
          <w:p w14:paraId="2F2347E3" w14:textId="270837C0" w:rsidR="00626AA6" w:rsidRDefault="00626AA6" w:rsidP="00626AA6">
            <w:pPr>
              <w:spacing w:before="120" w:after="120"/>
              <w:jc w:val="center"/>
              <w:rPr>
                <w:sz w:val="22"/>
                <w:szCs w:val="22"/>
              </w:rPr>
            </w:pPr>
            <w:r>
              <w:rPr>
                <w:sz w:val="22"/>
                <w:szCs w:val="22"/>
              </w:rPr>
              <w:t>Szombathely Megyei Jogú Város</w:t>
            </w:r>
          </w:p>
        </w:tc>
        <w:tc>
          <w:tcPr>
            <w:tcW w:w="3452" w:type="dxa"/>
            <w:shd w:val="clear" w:color="auto" w:fill="D9D9D9" w:themeFill="background1" w:themeFillShade="D9"/>
            <w:vAlign w:val="center"/>
          </w:tcPr>
          <w:p w14:paraId="7789A195" w14:textId="7EED7F9B" w:rsidR="00626AA6" w:rsidRDefault="00626AA6" w:rsidP="00626AA6">
            <w:pPr>
              <w:spacing w:before="120" w:after="120"/>
              <w:jc w:val="center"/>
              <w:rPr>
                <w:sz w:val="22"/>
                <w:szCs w:val="22"/>
              </w:rPr>
            </w:pPr>
            <w:r>
              <w:rPr>
                <w:sz w:val="22"/>
                <w:szCs w:val="22"/>
              </w:rPr>
              <w:t>Hosszú távú kulturális városfejlesztési törekvések előkészítése</w:t>
            </w:r>
          </w:p>
        </w:tc>
        <w:tc>
          <w:tcPr>
            <w:tcW w:w="4877" w:type="dxa"/>
            <w:shd w:val="clear" w:color="auto" w:fill="D9D9D9" w:themeFill="background1" w:themeFillShade="D9"/>
            <w:vAlign w:val="center"/>
          </w:tcPr>
          <w:p w14:paraId="7608D453" w14:textId="7ACDA085" w:rsidR="00626AA6" w:rsidRPr="00477D8C" w:rsidRDefault="00626AA6" w:rsidP="00626AA6">
            <w:pPr>
              <w:spacing w:before="120" w:after="120"/>
              <w:jc w:val="center"/>
              <w:rPr>
                <w:sz w:val="22"/>
                <w:szCs w:val="22"/>
              </w:rPr>
            </w:pPr>
            <w:r>
              <w:rPr>
                <w:sz w:val="22"/>
                <w:szCs w:val="22"/>
              </w:rPr>
              <w:t>További pontosítást igényel</w:t>
            </w:r>
          </w:p>
        </w:tc>
      </w:tr>
      <w:tr w:rsidR="00626AA6" w:rsidRPr="00E03CC5" w14:paraId="7D3C6B8C" w14:textId="77777777" w:rsidTr="00BB06F4">
        <w:tc>
          <w:tcPr>
            <w:tcW w:w="3228" w:type="dxa"/>
            <w:shd w:val="clear" w:color="auto" w:fill="FFFFFF" w:themeFill="background1"/>
          </w:tcPr>
          <w:p w14:paraId="3B94CD6D" w14:textId="0A9E5A35" w:rsidR="00626AA6" w:rsidRPr="00626AA6" w:rsidRDefault="00626AA6" w:rsidP="00626AA6">
            <w:pPr>
              <w:pStyle w:val="Listaszerbekezds"/>
              <w:numPr>
                <w:ilvl w:val="2"/>
                <w:numId w:val="46"/>
              </w:numPr>
              <w:spacing w:before="240" w:after="240"/>
              <w:rPr>
                <w:sz w:val="22"/>
                <w:szCs w:val="22"/>
              </w:rPr>
            </w:pPr>
            <w:r>
              <w:rPr>
                <w:sz w:val="22"/>
                <w:szCs w:val="22"/>
              </w:rPr>
              <w:lastRenderedPageBreak/>
              <w:t>Felkészülés a következő EKF pályázatra</w:t>
            </w:r>
          </w:p>
        </w:tc>
        <w:tc>
          <w:tcPr>
            <w:tcW w:w="3328" w:type="dxa"/>
            <w:shd w:val="clear" w:color="auto" w:fill="FFFFFF" w:themeFill="background1"/>
            <w:vAlign w:val="center"/>
          </w:tcPr>
          <w:p w14:paraId="5699ABE2" w14:textId="2F64C539" w:rsidR="00626AA6" w:rsidRDefault="00626AA6" w:rsidP="00626AA6">
            <w:pPr>
              <w:spacing w:before="120" w:after="120"/>
              <w:jc w:val="center"/>
              <w:rPr>
                <w:sz w:val="22"/>
                <w:szCs w:val="22"/>
              </w:rPr>
            </w:pPr>
            <w:r>
              <w:rPr>
                <w:sz w:val="22"/>
                <w:szCs w:val="22"/>
              </w:rPr>
              <w:t>Szombathely Megyei Jogú Város</w:t>
            </w:r>
          </w:p>
        </w:tc>
        <w:tc>
          <w:tcPr>
            <w:tcW w:w="3452" w:type="dxa"/>
            <w:shd w:val="clear" w:color="auto" w:fill="FFFFFF" w:themeFill="background1"/>
            <w:vAlign w:val="center"/>
          </w:tcPr>
          <w:p w14:paraId="6063F369" w14:textId="1C1A3FE9" w:rsidR="00626AA6" w:rsidRDefault="00626AA6" w:rsidP="00626AA6">
            <w:pPr>
              <w:spacing w:before="120" w:after="120"/>
              <w:jc w:val="center"/>
              <w:rPr>
                <w:sz w:val="22"/>
                <w:szCs w:val="22"/>
              </w:rPr>
            </w:pPr>
            <w:r>
              <w:rPr>
                <w:sz w:val="22"/>
                <w:szCs w:val="22"/>
              </w:rPr>
              <w:t>EFK pályázat koncepció kidolgozása</w:t>
            </w:r>
          </w:p>
        </w:tc>
        <w:tc>
          <w:tcPr>
            <w:tcW w:w="4877" w:type="dxa"/>
            <w:shd w:val="clear" w:color="auto" w:fill="FFFFFF" w:themeFill="background1"/>
            <w:vAlign w:val="center"/>
          </w:tcPr>
          <w:p w14:paraId="757DFC13" w14:textId="7C2249BD" w:rsidR="00626AA6" w:rsidRDefault="00626AA6" w:rsidP="00626AA6">
            <w:pPr>
              <w:spacing w:before="120" w:after="120"/>
              <w:jc w:val="center"/>
              <w:rPr>
                <w:sz w:val="22"/>
                <w:szCs w:val="22"/>
              </w:rPr>
            </w:pPr>
            <w:r>
              <w:rPr>
                <w:sz w:val="22"/>
                <w:szCs w:val="22"/>
              </w:rPr>
              <w:t>További pontosítást igényel</w:t>
            </w:r>
          </w:p>
        </w:tc>
      </w:tr>
    </w:tbl>
    <w:p w14:paraId="6D037001" w14:textId="77777777" w:rsidR="00C11E6B" w:rsidRDefault="00C11E6B" w:rsidP="008433F4"/>
    <w:p w14:paraId="6A2348A8" w14:textId="77777777" w:rsidR="00D23B4C" w:rsidRDefault="00D23B4C">
      <w:pPr>
        <w:rPr>
          <w:rFonts w:eastAsiaTheme="majorEastAsia" w:cstheme="majorBidi"/>
          <w:b/>
          <w:bCs/>
          <w:color w:val="4F81BD" w:themeColor="accent1"/>
          <w:sz w:val="26"/>
          <w:szCs w:val="26"/>
        </w:rPr>
      </w:pPr>
      <w:r>
        <w:br w:type="page"/>
      </w:r>
    </w:p>
    <w:p w14:paraId="49D3B659" w14:textId="0C5669BE" w:rsidR="00C11E6B" w:rsidRDefault="00C11E6B" w:rsidP="00A538F8">
      <w:pPr>
        <w:pStyle w:val="Cmsor2"/>
        <w:spacing w:after="240"/>
      </w:pPr>
      <w:bookmarkStart w:id="171" w:name="_Toc213846443"/>
      <w:r>
        <w:lastRenderedPageBreak/>
        <w:t>Szolgáltatóközpont</w:t>
      </w:r>
      <w:bookmarkEnd w:id="171"/>
    </w:p>
    <w:tbl>
      <w:tblPr>
        <w:tblStyle w:val="Rcsostblzat"/>
        <w:tblW w:w="14885" w:type="dxa"/>
        <w:tblInd w:w="-998" w:type="dxa"/>
        <w:tblLook w:val="04A0" w:firstRow="1" w:lastRow="0" w:firstColumn="1" w:lastColumn="0" w:noHBand="0" w:noVBand="1"/>
      </w:tblPr>
      <w:tblGrid>
        <w:gridCol w:w="3240"/>
        <w:gridCol w:w="3311"/>
        <w:gridCol w:w="3455"/>
        <w:gridCol w:w="4879"/>
      </w:tblGrid>
      <w:tr w:rsidR="00DA62B0" w:rsidRPr="00A538F8" w14:paraId="5AD1EA0B" w14:textId="77777777" w:rsidTr="00114470">
        <w:tc>
          <w:tcPr>
            <w:tcW w:w="3240" w:type="dxa"/>
            <w:vAlign w:val="center"/>
          </w:tcPr>
          <w:p w14:paraId="172500DF" w14:textId="6CDFFF1B" w:rsidR="00DA62B0" w:rsidRPr="00A538F8" w:rsidRDefault="00DA62B0" w:rsidP="00A538F8">
            <w:pPr>
              <w:spacing w:before="240" w:after="240"/>
              <w:jc w:val="center"/>
              <w:rPr>
                <w:b/>
                <w:bCs/>
              </w:rPr>
            </w:pPr>
            <w:r w:rsidRPr="00A538F8">
              <w:rPr>
                <w:b/>
                <w:bCs/>
              </w:rPr>
              <w:t>Tématerület/Projekt</w:t>
            </w:r>
          </w:p>
        </w:tc>
        <w:tc>
          <w:tcPr>
            <w:tcW w:w="3311" w:type="dxa"/>
            <w:vAlign w:val="center"/>
          </w:tcPr>
          <w:p w14:paraId="0283F3CB" w14:textId="13A650D8" w:rsidR="00DA62B0" w:rsidRPr="00A538F8" w:rsidRDefault="00DA62B0" w:rsidP="00DA62B0">
            <w:pPr>
              <w:spacing w:before="120" w:after="120"/>
              <w:jc w:val="center"/>
              <w:rPr>
                <w:b/>
                <w:bCs/>
              </w:rPr>
            </w:pPr>
            <w:r>
              <w:rPr>
                <w:b/>
                <w:bCs/>
              </w:rPr>
              <w:t>Koordinátor szervezet</w:t>
            </w:r>
          </w:p>
        </w:tc>
        <w:tc>
          <w:tcPr>
            <w:tcW w:w="3455" w:type="dxa"/>
            <w:vAlign w:val="center"/>
          </w:tcPr>
          <w:p w14:paraId="019F2D8D" w14:textId="01AA6F7E" w:rsidR="00DA62B0" w:rsidRPr="00A538F8" w:rsidRDefault="00DA62B0" w:rsidP="00372FF5">
            <w:pPr>
              <w:spacing w:before="120" w:after="120"/>
              <w:jc w:val="center"/>
              <w:rPr>
                <w:b/>
                <w:bCs/>
              </w:rPr>
            </w:pPr>
            <w:r w:rsidRPr="00A538F8">
              <w:rPr>
                <w:b/>
                <w:bCs/>
              </w:rPr>
              <w:t>Konkrét cél</w:t>
            </w:r>
          </w:p>
        </w:tc>
        <w:tc>
          <w:tcPr>
            <w:tcW w:w="4879" w:type="dxa"/>
            <w:vAlign w:val="center"/>
          </w:tcPr>
          <w:p w14:paraId="52A33916" w14:textId="15FCA50F" w:rsidR="00DA62B0" w:rsidRPr="00A538F8" w:rsidRDefault="00DA62B0" w:rsidP="00372FF5">
            <w:pPr>
              <w:spacing w:before="120" w:after="120"/>
              <w:jc w:val="center"/>
              <w:rPr>
                <w:b/>
                <w:bCs/>
              </w:rPr>
            </w:pPr>
            <w:r>
              <w:rPr>
                <w:b/>
                <w:bCs/>
              </w:rPr>
              <w:t>Projekt költsége</w:t>
            </w:r>
          </w:p>
        </w:tc>
      </w:tr>
      <w:tr w:rsidR="00626AA6" w:rsidRPr="00477D8C" w14:paraId="760AF865" w14:textId="77777777" w:rsidTr="00114470">
        <w:tc>
          <w:tcPr>
            <w:tcW w:w="3240" w:type="dxa"/>
            <w:shd w:val="clear" w:color="auto" w:fill="D9D9D9" w:themeFill="background1" w:themeFillShade="D9"/>
          </w:tcPr>
          <w:p w14:paraId="594D53B3" w14:textId="77777777" w:rsidR="00626AA6" w:rsidRPr="00FD03CC" w:rsidRDefault="00626AA6" w:rsidP="00E57F1E">
            <w:pPr>
              <w:pStyle w:val="Listaszerbekezds"/>
              <w:numPr>
                <w:ilvl w:val="1"/>
                <w:numId w:val="47"/>
              </w:numPr>
              <w:spacing w:before="240" w:after="240" w:line="276" w:lineRule="auto"/>
              <w:rPr>
                <w:sz w:val="22"/>
                <w:szCs w:val="22"/>
              </w:rPr>
            </w:pPr>
            <w:r>
              <w:rPr>
                <w:sz w:val="22"/>
                <w:szCs w:val="22"/>
              </w:rPr>
              <w:t>Zöld ipari park létrehozása és működtetése</w:t>
            </w:r>
          </w:p>
        </w:tc>
        <w:tc>
          <w:tcPr>
            <w:tcW w:w="3311" w:type="dxa"/>
            <w:shd w:val="clear" w:color="auto" w:fill="D9D9D9" w:themeFill="background1" w:themeFillShade="D9"/>
            <w:vAlign w:val="center"/>
          </w:tcPr>
          <w:p w14:paraId="0FF8F14A" w14:textId="201D7B39" w:rsidR="00626AA6" w:rsidRDefault="00626AA6" w:rsidP="00E57F1E">
            <w:pPr>
              <w:spacing w:before="120" w:after="120" w:line="276" w:lineRule="auto"/>
              <w:jc w:val="center"/>
              <w:rPr>
                <w:sz w:val="22"/>
                <w:szCs w:val="22"/>
              </w:rPr>
            </w:pPr>
            <w:r>
              <w:rPr>
                <w:sz w:val="22"/>
                <w:szCs w:val="22"/>
              </w:rPr>
              <w:t>Szombathely Megyei Jogú Város</w:t>
            </w:r>
          </w:p>
        </w:tc>
        <w:tc>
          <w:tcPr>
            <w:tcW w:w="3455" w:type="dxa"/>
            <w:shd w:val="clear" w:color="auto" w:fill="D9D9D9" w:themeFill="background1" w:themeFillShade="D9"/>
            <w:vAlign w:val="center"/>
          </w:tcPr>
          <w:p w14:paraId="0690D3B8" w14:textId="1B2C5D03" w:rsidR="00626AA6" w:rsidRDefault="00626AA6" w:rsidP="00E57F1E">
            <w:pPr>
              <w:spacing w:before="120" w:after="120" w:line="276" w:lineRule="auto"/>
              <w:jc w:val="center"/>
              <w:rPr>
                <w:sz w:val="22"/>
                <w:szCs w:val="22"/>
              </w:rPr>
            </w:pPr>
            <w:r>
              <w:rPr>
                <w:sz w:val="22"/>
                <w:szCs w:val="22"/>
              </w:rPr>
              <w:t>Jövőben betelepülő cégek ÜHG kibocsátása 30%-kal kevesebb legyen, mint a jelenlegi szereplők esetében</w:t>
            </w:r>
          </w:p>
        </w:tc>
        <w:tc>
          <w:tcPr>
            <w:tcW w:w="4879" w:type="dxa"/>
            <w:shd w:val="clear" w:color="auto" w:fill="D9D9D9" w:themeFill="background1" w:themeFillShade="D9"/>
            <w:vAlign w:val="center"/>
          </w:tcPr>
          <w:p w14:paraId="7D16FD93" w14:textId="77777777" w:rsidR="00626AA6" w:rsidRPr="00477D8C" w:rsidRDefault="00626AA6" w:rsidP="00626AA6">
            <w:pPr>
              <w:spacing w:before="120" w:after="120"/>
              <w:jc w:val="center"/>
              <w:rPr>
                <w:sz w:val="22"/>
                <w:szCs w:val="22"/>
              </w:rPr>
            </w:pPr>
            <w:r>
              <w:rPr>
                <w:sz w:val="22"/>
                <w:szCs w:val="22"/>
              </w:rPr>
              <w:t>További pontosítást igényel</w:t>
            </w:r>
          </w:p>
        </w:tc>
      </w:tr>
      <w:tr w:rsidR="00E57F1E" w:rsidRPr="00477D8C" w14:paraId="71DB52DB" w14:textId="77777777" w:rsidTr="00114470">
        <w:tc>
          <w:tcPr>
            <w:tcW w:w="3240" w:type="dxa"/>
          </w:tcPr>
          <w:p w14:paraId="1DE82E9C" w14:textId="77777777" w:rsidR="00E57F1E" w:rsidRPr="00FD03CC" w:rsidRDefault="00E57F1E" w:rsidP="00E57F1E">
            <w:pPr>
              <w:pStyle w:val="Listaszerbekezds"/>
              <w:numPr>
                <w:ilvl w:val="2"/>
                <w:numId w:val="47"/>
              </w:numPr>
              <w:spacing w:before="240" w:after="240" w:line="276" w:lineRule="auto"/>
              <w:rPr>
                <w:sz w:val="22"/>
                <w:szCs w:val="22"/>
              </w:rPr>
            </w:pPr>
            <w:r>
              <w:rPr>
                <w:sz w:val="22"/>
                <w:szCs w:val="22"/>
              </w:rPr>
              <w:t>Fenntartható építkezés ajánlati rendszer kidolgozása</w:t>
            </w:r>
          </w:p>
        </w:tc>
        <w:tc>
          <w:tcPr>
            <w:tcW w:w="3311" w:type="dxa"/>
            <w:vAlign w:val="center"/>
          </w:tcPr>
          <w:p w14:paraId="1CC4459E" w14:textId="085A8B6A"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6F50CA25" w14:textId="5C4D4E5E" w:rsidR="00E57F1E" w:rsidRDefault="00E57F1E" w:rsidP="00E57F1E">
            <w:pPr>
              <w:spacing w:before="120" w:after="120" w:line="276" w:lineRule="auto"/>
              <w:jc w:val="center"/>
              <w:rPr>
                <w:sz w:val="22"/>
                <w:szCs w:val="22"/>
              </w:rPr>
            </w:pPr>
            <w:r>
              <w:rPr>
                <w:sz w:val="22"/>
                <w:szCs w:val="22"/>
              </w:rPr>
              <w:t>Károsanyag kibocsátás csökkentése az építkezések során</w:t>
            </w:r>
          </w:p>
        </w:tc>
        <w:tc>
          <w:tcPr>
            <w:tcW w:w="4879" w:type="dxa"/>
            <w:vAlign w:val="center"/>
          </w:tcPr>
          <w:p w14:paraId="0967E57B" w14:textId="77777777" w:rsidR="00E57F1E" w:rsidRPr="00477D8C" w:rsidRDefault="00E57F1E" w:rsidP="00E57F1E">
            <w:pPr>
              <w:spacing w:before="120" w:after="120"/>
              <w:jc w:val="center"/>
              <w:rPr>
                <w:sz w:val="22"/>
                <w:szCs w:val="22"/>
              </w:rPr>
            </w:pPr>
            <w:r>
              <w:rPr>
                <w:sz w:val="22"/>
                <w:szCs w:val="22"/>
              </w:rPr>
              <w:t>További pontosítást igényel</w:t>
            </w:r>
          </w:p>
        </w:tc>
      </w:tr>
      <w:tr w:rsidR="00E57F1E" w:rsidRPr="00477D8C" w14:paraId="66822879" w14:textId="77777777" w:rsidTr="00114470">
        <w:tc>
          <w:tcPr>
            <w:tcW w:w="3240" w:type="dxa"/>
          </w:tcPr>
          <w:p w14:paraId="06069E16" w14:textId="77777777" w:rsidR="00E57F1E" w:rsidRPr="00117D60" w:rsidRDefault="00E57F1E" w:rsidP="00E57F1E">
            <w:pPr>
              <w:pStyle w:val="Listaszerbekezds"/>
              <w:numPr>
                <w:ilvl w:val="2"/>
                <w:numId w:val="47"/>
              </w:numPr>
              <w:spacing w:before="240" w:after="240" w:line="276" w:lineRule="auto"/>
              <w:rPr>
                <w:sz w:val="22"/>
                <w:szCs w:val="22"/>
              </w:rPr>
            </w:pPr>
            <w:r>
              <w:rPr>
                <w:sz w:val="22"/>
                <w:szCs w:val="22"/>
              </w:rPr>
              <w:t>Fenntartható működési keretrendszer kialakítása</w:t>
            </w:r>
          </w:p>
        </w:tc>
        <w:tc>
          <w:tcPr>
            <w:tcW w:w="3311" w:type="dxa"/>
            <w:vAlign w:val="center"/>
          </w:tcPr>
          <w:p w14:paraId="54FE3810" w14:textId="5D7BCC74"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46EB75A7" w14:textId="30AF6D3B" w:rsidR="00E57F1E" w:rsidRDefault="00E57F1E" w:rsidP="00E57F1E">
            <w:pPr>
              <w:spacing w:before="120" w:after="120" w:line="276" w:lineRule="auto"/>
              <w:jc w:val="center"/>
              <w:rPr>
                <w:sz w:val="22"/>
                <w:szCs w:val="22"/>
              </w:rPr>
            </w:pPr>
            <w:r>
              <w:rPr>
                <w:sz w:val="22"/>
                <w:szCs w:val="22"/>
              </w:rPr>
              <w:t>Általános irányelvek kialakítása a Panda rendszerben összegyűjtött tapasztalatok alapján</w:t>
            </w:r>
          </w:p>
        </w:tc>
        <w:tc>
          <w:tcPr>
            <w:tcW w:w="4879" w:type="dxa"/>
            <w:vAlign w:val="center"/>
          </w:tcPr>
          <w:p w14:paraId="520D6255" w14:textId="77777777" w:rsidR="00E57F1E" w:rsidRPr="00477D8C" w:rsidRDefault="00E57F1E" w:rsidP="00E57F1E">
            <w:pPr>
              <w:spacing w:before="120" w:after="120"/>
              <w:jc w:val="center"/>
              <w:rPr>
                <w:sz w:val="22"/>
                <w:szCs w:val="22"/>
              </w:rPr>
            </w:pPr>
            <w:r>
              <w:rPr>
                <w:sz w:val="22"/>
                <w:szCs w:val="22"/>
              </w:rPr>
              <w:t>További pontosítást igényel</w:t>
            </w:r>
          </w:p>
        </w:tc>
      </w:tr>
      <w:tr w:rsidR="00E57F1E" w14:paraId="0C1B927B" w14:textId="77777777" w:rsidTr="00114470">
        <w:tc>
          <w:tcPr>
            <w:tcW w:w="3240" w:type="dxa"/>
          </w:tcPr>
          <w:p w14:paraId="2A57A2BE" w14:textId="77777777" w:rsidR="00E57F1E" w:rsidRDefault="00E57F1E" w:rsidP="00E57F1E">
            <w:pPr>
              <w:pStyle w:val="Listaszerbekezds"/>
              <w:numPr>
                <w:ilvl w:val="2"/>
                <w:numId w:val="47"/>
              </w:numPr>
              <w:spacing w:before="240" w:after="240" w:line="276" w:lineRule="auto"/>
              <w:rPr>
                <w:sz w:val="22"/>
                <w:szCs w:val="22"/>
              </w:rPr>
            </w:pPr>
            <w:r>
              <w:rPr>
                <w:sz w:val="22"/>
                <w:szCs w:val="22"/>
              </w:rPr>
              <w:t xml:space="preserve">Zöld ügynökség működtetése az ipari parkban </w:t>
            </w:r>
          </w:p>
        </w:tc>
        <w:tc>
          <w:tcPr>
            <w:tcW w:w="3311" w:type="dxa"/>
            <w:vAlign w:val="center"/>
          </w:tcPr>
          <w:p w14:paraId="69B60867" w14:textId="3A2592FE"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7F0B255E" w14:textId="37B9B087" w:rsidR="00E57F1E" w:rsidRDefault="00E57F1E" w:rsidP="00E57F1E">
            <w:pPr>
              <w:spacing w:before="120" w:after="120" w:line="276" w:lineRule="auto"/>
              <w:jc w:val="center"/>
              <w:rPr>
                <w:sz w:val="22"/>
                <w:szCs w:val="22"/>
              </w:rPr>
            </w:pPr>
            <w:r>
              <w:rPr>
                <w:sz w:val="22"/>
                <w:szCs w:val="22"/>
              </w:rPr>
              <w:t xml:space="preserve">Fenntartási törekvések segítése és monitorozása </w:t>
            </w:r>
          </w:p>
        </w:tc>
        <w:tc>
          <w:tcPr>
            <w:tcW w:w="4879" w:type="dxa"/>
            <w:vAlign w:val="center"/>
          </w:tcPr>
          <w:p w14:paraId="69A578E3" w14:textId="77777777" w:rsidR="00E57F1E" w:rsidRDefault="00E57F1E" w:rsidP="00E57F1E">
            <w:pPr>
              <w:spacing w:before="120" w:after="120"/>
              <w:jc w:val="center"/>
              <w:rPr>
                <w:sz w:val="22"/>
                <w:szCs w:val="22"/>
              </w:rPr>
            </w:pPr>
            <w:r>
              <w:rPr>
                <w:sz w:val="22"/>
                <w:szCs w:val="22"/>
              </w:rPr>
              <w:t>További pontosítást igényel</w:t>
            </w:r>
          </w:p>
        </w:tc>
      </w:tr>
      <w:tr w:rsidR="00E57F1E" w14:paraId="0C559920" w14:textId="77777777" w:rsidTr="00114470">
        <w:tc>
          <w:tcPr>
            <w:tcW w:w="3240" w:type="dxa"/>
          </w:tcPr>
          <w:p w14:paraId="18CF2F62" w14:textId="77777777" w:rsidR="00E57F1E" w:rsidRDefault="00E57F1E" w:rsidP="00E57F1E">
            <w:pPr>
              <w:pStyle w:val="Listaszerbekezds"/>
              <w:numPr>
                <w:ilvl w:val="2"/>
                <w:numId w:val="47"/>
              </w:numPr>
              <w:spacing w:before="240" w:after="240" w:line="276" w:lineRule="auto"/>
              <w:rPr>
                <w:sz w:val="22"/>
                <w:szCs w:val="22"/>
              </w:rPr>
            </w:pPr>
            <w:r>
              <w:rPr>
                <w:sz w:val="22"/>
                <w:szCs w:val="22"/>
              </w:rPr>
              <w:t>Társadalmi felelősségvállalás, zöld irányba történő elkötelezettség erősítése</w:t>
            </w:r>
          </w:p>
        </w:tc>
        <w:tc>
          <w:tcPr>
            <w:tcW w:w="3311" w:type="dxa"/>
            <w:vAlign w:val="center"/>
          </w:tcPr>
          <w:p w14:paraId="04E4AD2F" w14:textId="274E2EBB"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5F598D01" w14:textId="076D3DB3" w:rsidR="00E57F1E" w:rsidRDefault="00E57F1E" w:rsidP="00E57F1E">
            <w:pPr>
              <w:spacing w:before="120" w:after="120" w:line="276" w:lineRule="auto"/>
              <w:jc w:val="center"/>
              <w:rPr>
                <w:sz w:val="22"/>
                <w:szCs w:val="22"/>
              </w:rPr>
            </w:pPr>
            <w:r>
              <w:rPr>
                <w:sz w:val="22"/>
                <w:szCs w:val="22"/>
              </w:rPr>
              <w:t>Csatlakozás a Klímaplatformhoz</w:t>
            </w:r>
          </w:p>
        </w:tc>
        <w:tc>
          <w:tcPr>
            <w:tcW w:w="4879" w:type="dxa"/>
            <w:vAlign w:val="center"/>
          </w:tcPr>
          <w:p w14:paraId="0983475E" w14:textId="77777777" w:rsidR="00E57F1E" w:rsidRDefault="00E57F1E" w:rsidP="00E57F1E">
            <w:pPr>
              <w:spacing w:before="120" w:after="120"/>
              <w:jc w:val="center"/>
              <w:rPr>
                <w:sz w:val="22"/>
                <w:szCs w:val="22"/>
              </w:rPr>
            </w:pPr>
            <w:r>
              <w:rPr>
                <w:sz w:val="22"/>
                <w:szCs w:val="22"/>
              </w:rPr>
              <w:t>További pontosítást igényel</w:t>
            </w:r>
          </w:p>
        </w:tc>
      </w:tr>
      <w:tr w:rsidR="00E57F1E" w14:paraId="78ED9523" w14:textId="77777777" w:rsidTr="00114470">
        <w:tc>
          <w:tcPr>
            <w:tcW w:w="3240" w:type="dxa"/>
            <w:shd w:val="clear" w:color="auto" w:fill="D9D9D9" w:themeFill="background1" w:themeFillShade="D9"/>
          </w:tcPr>
          <w:p w14:paraId="4AE00809" w14:textId="77777777" w:rsidR="00E57F1E" w:rsidRPr="00F74398" w:rsidRDefault="00E57F1E" w:rsidP="00E57F1E">
            <w:pPr>
              <w:pStyle w:val="Listaszerbekezds"/>
              <w:numPr>
                <w:ilvl w:val="1"/>
                <w:numId w:val="47"/>
              </w:numPr>
              <w:spacing w:before="240" w:after="240" w:line="276" w:lineRule="auto"/>
              <w:rPr>
                <w:sz w:val="22"/>
                <w:szCs w:val="22"/>
              </w:rPr>
            </w:pPr>
            <w:r>
              <w:rPr>
                <w:sz w:val="22"/>
                <w:szCs w:val="22"/>
              </w:rPr>
              <w:lastRenderedPageBreak/>
              <w:t>Közlekedési infrastruktúra fejlesztése</w:t>
            </w:r>
          </w:p>
        </w:tc>
        <w:tc>
          <w:tcPr>
            <w:tcW w:w="3311" w:type="dxa"/>
            <w:shd w:val="clear" w:color="auto" w:fill="D9D9D9" w:themeFill="background1" w:themeFillShade="D9"/>
            <w:vAlign w:val="center"/>
          </w:tcPr>
          <w:p w14:paraId="1EACC38D" w14:textId="09C86B8D"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shd w:val="clear" w:color="auto" w:fill="D9D9D9" w:themeFill="background1" w:themeFillShade="D9"/>
            <w:vAlign w:val="center"/>
          </w:tcPr>
          <w:p w14:paraId="0FA12FF1" w14:textId="53D49D8B" w:rsidR="00E57F1E" w:rsidRDefault="00E57F1E" w:rsidP="00E57F1E">
            <w:pPr>
              <w:spacing w:before="120" w:after="120" w:line="276" w:lineRule="auto"/>
              <w:jc w:val="center"/>
              <w:rPr>
                <w:sz w:val="22"/>
                <w:szCs w:val="22"/>
              </w:rPr>
            </w:pPr>
            <w:r>
              <w:rPr>
                <w:sz w:val="22"/>
                <w:szCs w:val="22"/>
              </w:rPr>
              <w:t>Városi és iparterületi alapinfrastruktúrához kapcsolódó fejlesztések megvalósítása</w:t>
            </w:r>
          </w:p>
        </w:tc>
        <w:tc>
          <w:tcPr>
            <w:tcW w:w="4879" w:type="dxa"/>
            <w:shd w:val="clear" w:color="auto" w:fill="D9D9D9" w:themeFill="background1" w:themeFillShade="D9"/>
            <w:vAlign w:val="center"/>
          </w:tcPr>
          <w:p w14:paraId="35B8EEE4"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240.100</w:t>
            </w:r>
            <w:r w:rsidRPr="00477D8C">
              <w:rPr>
                <w:sz w:val="22"/>
                <w:szCs w:val="22"/>
              </w:rPr>
              <w:t>.000.00</w:t>
            </w:r>
            <w:r>
              <w:rPr>
                <w:sz w:val="22"/>
                <w:szCs w:val="22"/>
              </w:rPr>
              <w:t>0</w:t>
            </w:r>
            <w:r w:rsidRPr="00477D8C">
              <w:rPr>
                <w:sz w:val="22"/>
                <w:szCs w:val="22"/>
              </w:rPr>
              <w:t xml:space="preserve"> Ft</w:t>
            </w:r>
          </w:p>
          <w:p w14:paraId="12B17F77" w14:textId="77777777" w:rsidR="00E57F1E" w:rsidRPr="00477D8C" w:rsidRDefault="00E57F1E" w:rsidP="00E57F1E">
            <w:pPr>
              <w:spacing w:before="120" w:after="120"/>
              <w:jc w:val="center"/>
              <w:rPr>
                <w:sz w:val="22"/>
                <w:szCs w:val="22"/>
              </w:rPr>
            </w:pPr>
            <w:r w:rsidRPr="00477D8C">
              <w:rPr>
                <w:sz w:val="22"/>
                <w:szCs w:val="22"/>
              </w:rPr>
              <w:t xml:space="preserve">Eszközök becsült értéke: </w:t>
            </w:r>
            <w:r>
              <w:rPr>
                <w:sz w:val="22"/>
                <w:szCs w:val="22"/>
              </w:rPr>
              <w:t>130</w:t>
            </w:r>
            <w:r w:rsidRPr="00477D8C">
              <w:rPr>
                <w:sz w:val="22"/>
                <w:szCs w:val="22"/>
              </w:rPr>
              <w:t>.000.000 Ft</w:t>
            </w:r>
          </w:p>
          <w:p w14:paraId="3E73BB84" w14:textId="77777777" w:rsidR="00E57F1E" w:rsidRDefault="00E57F1E" w:rsidP="00E57F1E">
            <w:pPr>
              <w:spacing w:before="120" w:after="120"/>
              <w:jc w:val="center"/>
              <w:rPr>
                <w:sz w:val="22"/>
                <w:szCs w:val="22"/>
              </w:rPr>
            </w:pPr>
            <w:r w:rsidRPr="00477D8C">
              <w:rPr>
                <w:sz w:val="22"/>
                <w:szCs w:val="22"/>
              </w:rPr>
              <w:t xml:space="preserve">Éves működési költség: </w:t>
            </w:r>
            <w:r>
              <w:rPr>
                <w:sz w:val="22"/>
                <w:szCs w:val="22"/>
              </w:rPr>
              <w:t>1.610</w:t>
            </w:r>
            <w:r w:rsidRPr="00477D8C">
              <w:rPr>
                <w:sz w:val="22"/>
                <w:szCs w:val="22"/>
              </w:rPr>
              <w:t>.</w:t>
            </w:r>
            <w:r>
              <w:rPr>
                <w:sz w:val="22"/>
                <w:szCs w:val="22"/>
              </w:rPr>
              <w:t>00</w:t>
            </w:r>
            <w:r w:rsidRPr="00477D8C">
              <w:rPr>
                <w:sz w:val="22"/>
                <w:szCs w:val="22"/>
              </w:rPr>
              <w:t>0.000 Ft</w:t>
            </w:r>
          </w:p>
        </w:tc>
      </w:tr>
      <w:tr w:rsidR="00E57F1E" w14:paraId="76D9FCD4" w14:textId="77777777" w:rsidTr="00114470">
        <w:tc>
          <w:tcPr>
            <w:tcW w:w="3240" w:type="dxa"/>
          </w:tcPr>
          <w:p w14:paraId="4D7F45EB" w14:textId="77777777" w:rsidR="00E57F1E" w:rsidRPr="00F74398" w:rsidRDefault="00E57F1E" w:rsidP="00E57F1E">
            <w:pPr>
              <w:pStyle w:val="Listaszerbekezds"/>
              <w:numPr>
                <w:ilvl w:val="2"/>
                <w:numId w:val="47"/>
              </w:numPr>
              <w:spacing w:before="240" w:after="240" w:line="276" w:lineRule="auto"/>
              <w:rPr>
                <w:sz w:val="22"/>
                <w:szCs w:val="22"/>
              </w:rPr>
            </w:pPr>
            <w:r>
              <w:rPr>
                <w:sz w:val="22"/>
                <w:szCs w:val="22"/>
              </w:rPr>
              <w:t>Ipai park közműfejlesztés</w:t>
            </w:r>
          </w:p>
        </w:tc>
        <w:tc>
          <w:tcPr>
            <w:tcW w:w="3311" w:type="dxa"/>
            <w:vAlign w:val="center"/>
          </w:tcPr>
          <w:p w14:paraId="1CCA6994" w14:textId="1DDD876B"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26AA18EC" w14:textId="64D6BAD5" w:rsidR="00E57F1E" w:rsidRDefault="00E57F1E" w:rsidP="00E57F1E">
            <w:pPr>
              <w:spacing w:before="120" w:after="120" w:line="276" w:lineRule="auto"/>
              <w:jc w:val="center"/>
              <w:rPr>
                <w:sz w:val="22"/>
                <w:szCs w:val="22"/>
              </w:rPr>
            </w:pPr>
            <w:r>
              <w:rPr>
                <w:sz w:val="22"/>
                <w:szCs w:val="22"/>
              </w:rPr>
              <w:t>Északi Iparterület villamosenergia, gáz és víziközmű fejlesztése</w:t>
            </w:r>
          </w:p>
        </w:tc>
        <w:tc>
          <w:tcPr>
            <w:tcW w:w="4879" w:type="dxa"/>
            <w:vAlign w:val="center"/>
          </w:tcPr>
          <w:p w14:paraId="668AD353" w14:textId="77777777" w:rsidR="00E57F1E" w:rsidRDefault="00E57F1E" w:rsidP="00E57F1E">
            <w:pPr>
              <w:spacing w:before="120" w:after="120"/>
              <w:jc w:val="center"/>
              <w:rPr>
                <w:sz w:val="22"/>
                <w:szCs w:val="22"/>
              </w:rPr>
            </w:pPr>
            <w:r w:rsidRPr="00477D8C">
              <w:rPr>
                <w:sz w:val="22"/>
                <w:szCs w:val="22"/>
              </w:rPr>
              <w:t xml:space="preserve">Beruházás becsült értéke: </w:t>
            </w:r>
            <w:r>
              <w:rPr>
                <w:sz w:val="22"/>
                <w:szCs w:val="22"/>
              </w:rPr>
              <w:t>15.000</w:t>
            </w:r>
            <w:r w:rsidRPr="00477D8C">
              <w:rPr>
                <w:sz w:val="22"/>
                <w:szCs w:val="22"/>
              </w:rPr>
              <w:t>.000.00</w:t>
            </w:r>
            <w:r>
              <w:rPr>
                <w:sz w:val="22"/>
                <w:szCs w:val="22"/>
              </w:rPr>
              <w:t>0</w:t>
            </w:r>
            <w:r w:rsidRPr="00477D8C">
              <w:rPr>
                <w:sz w:val="22"/>
                <w:szCs w:val="22"/>
              </w:rPr>
              <w:t xml:space="preserve"> Ft</w:t>
            </w:r>
          </w:p>
        </w:tc>
      </w:tr>
      <w:tr w:rsidR="00E57F1E" w:rsidRPr="00477D8C" w14:paraId="5E3D2C5D" w14:textId="77777777" w:rsidTr="00114470">
        <w:tc>
          <w:tcPr>
            <w:tcW w:w="3240" w:type="dxa"/>
          </w:tcPr>
          <w:p w14:paraId="23C53D84" w14:textId="77777777" w:rsidR="00E57F1E" w:rsidRDefault="00E57F1E" w:rsidP="00E57F1E">
            <w:pPr>
              <w:pStyle w:val="Listaszerbekezds"/>
              <w:numPr>
                <w:ilvl w:val="2"/>
                <w:numId w:val="47"/>
              </w:numPr>
              <w:spacing w:before="240" w:after="240" w:line="276" w:lineRule="auto"/>
              <w:rPr>
                <w:sz w:val="22"/>
                <w:szCs w:val="22"/>
              </w:rPr>
            </w:pPr>
            <w:r>
              <w:rPr>
                <w:sz w:val="22"/>
                <w:szCs w:val="22"/>
              </w:rPr>
              <w:t>Iparvágány-fejlesztés</w:t>
            </w:r>
          </w:p>
        </w:tc>
        <w:tc>
          <w:tcPr>
            <w:tcW w:w="3311" w:type="dxa"/>
            <w:vAlign w:val="center"/>
          </w:tcPr>
          <w:p w14:paraId="0742B70F" w14:textId="1BBAFE10"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60D5A507" w14:textId="1C411155" w:rsidR="00E57F1E" w:rsidRDefault="00E57F1E" w:rsidP="00E57F1E">
            <w:pPr>
              <w:spacing w:before="120" w:after="120" w:line="276" w:lineRule="auto"/>
              <w:jc w:val="center"/>
              <w:rPr>
                <w:sz w:val="22"/>
                <w:szCs w:val="22"/>
              </w:rPr>
            </w:pPr>
            <w:r>
              <w:rPr>
                <w:sz w:val="22"/>
                <w:szCs w:val="22"/>
              </w:rPr>
              <w:t>Vasúti közlekedés népszerűsítése, gazdasági előnyeinek kiaknázása</w:t>
            </w:r>
          </w:p>
        </w:tc>
        <w:tc>
          <w:tcPr>
            <w:tcW w:w="4879" w:type="dxa"/>
            <w:vAlign w:val="center"/>
          </w:tcPr>
          <w:p w14:paraId="7F28E098"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1.500</w:t>
            </w:r>
            <w:r w:rsidRPr="00477D8C">
              <w:rPr>
                <w:sz w:val="22"/>
                <w:szCs w:val="22"/>
              </w:rPr>
              <w:t>.000.00</w:t>
            </w:r>
            <w:r>
              <w:rPr>
                <w:sz w:val="22"/>
                <w:szCs w:val="22"/>
              </w:rPr>
              <w:t>0</w:t>
            </w:r>
            <w:r w:rsidRPr="00477D8C">
              <w:rPr>
                <w:sz w:val="22"/>
                <w:szCs w:val="22"/>
              </w:rPr>
              <w:t xml:space="preserve"> Ft</w:t>
            </w:r>
          </w:p>
        </w:tc>
      </w:tr>
      <w:tr w:rsidR="00E57F1E" w:rsidRPr="00477D8C" w14:paraId="2761C881" w14:textId="77777777" w:rsidTr="00114470">
        <w:tc>
          <w:tcPr>
            <w:tcW w:w="3240" w:type="dxa"/>
          </w:tcPr>
          <w:p w14:paraId="6BDBE371" w14:textId="77777777" w:rsidR="00E57F1E" w:rsidRDefault="00E57F1E" w:rsidP="00E57F1E">
            <w:pPr>
              <w:pStyle w:val="Listaszerbekezds"/>
              <w:numPr>
                <w:ilvl w:val="2"/>
                <w:numId w:val="47"/>
              </w:numPr>
              <w:spacing w:before="240" w:after="240" w:line="276" w:lineRule="auto"/>
              <w:rPr>
                <w:sz w:val="22"/>
                <w:szCs w:val="22"/>
              </w:rPr>
            </w:pPr>
            <w:r>
              <w:rPr>
                <w:sz w:val="22"/>
                <w:szCs w:val="22"/>
              </w:rPr>
              <w:t xml:space="preserve">Új vasúti megállóhelyek létesítése </w:t>
            </w:r>
          </w:p>
        </w:tc>
        <w:tc>
          <w:tcPr>
            <w:tcW w:w="3311" w:type="dxa"/>
            <w:vAlign w:val="center"/>
          </w:tcPr>
          <w:p w14:paraId="258B28D3" w14:textId="2B91A084" w:rsidR="00E57F1E" w:rsidRDefault="00E57F1E" w:rsidP="00E57F1E">
            <w:pPr>
              <w:spacing w:before="120" w:after="120" w:line="276" w:lineRule="auto"/>
              <w:jc w:val="center"/>
              <w:rPr>
                <w:sz w:val="22"/>
                <w:szCs w:val="22"/>
              </w:rPr>
            </w:pPr>
            <w:r>
              <w:rPr>
                <w:sz w:val="22"/>
                <w:szCs w:val="22"/>
              </w:rPr>
              <w:t>GYSEV Zrt.</w:t>
            </w:r>
          </w:p>
        </w:tc>
        <w:tc>
          <w:tcPr>
            <w:tcW w:w="3455" w:type="dxa"/>
            <w:vAlign w:val="center"/>
          </w:tcPr>
          <w:p w14:paraId="6DB16953" w14:textId="25757160" w:rsidR="00E57F1E" w:rsidRDefault="00E57F1E" w:rsidP="00E57F1E">
            <w:pPr>
              <w:spacing w:before="120" w:after="120" w:line="276" w:lineRule="auto"/>
              <w:jc w:val="center"/>
              <w:rPr>
                <w:sz w:val="22"/>
                <w:szCs w:val="22"/>
              </w:rPr>
            </w:pPr>
            <w:r>
              <w:rPr>
                <w:sz w:val="22"/>
                <w:szCs w:val="22"/>
              </w:rPr>
              <w:t>Új megállóhely kialakítása a 20. számú vasútvonalon</w:t>
            </w:r>
          </w:p>
        </w:tc>
        <w:tc>
          <w:tcPr>
            <w:tcW w:w="4879" w:type="dxa"/>
            <w:vAlign w:val="center"/>
          </w:tcPr>
          <w:p w14:paraId="4A2277FC"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1.000</w:t>
            </w:r>
            <w:r w:rsidRPr="00477D8C">
              <w:rPr>
                <w:sz w:val="22"/>
                <w:szCs w:val="22"/>
              </w:rPr>
              <w:t>.000.00</w:t>
            </w:r>
            <w:r>
              <w:rPr>
                <w:sz w:val="22"/>
                <w:szCs w:val="22"/>
              </w:rPr>
              <w:t>0</w:t>
            </w:r>
            <w:r w:rsidRPr="00477D8C">
              <w:rPr>
                <w:sz w:val="22"/>
                <w:szCs w:val="22"/>
              </w:rPr>
              <w:t xml:space="preserve"> Ft</w:t>
            </w:r>
          </w:p>
        </w:tc>
      </w:tr>
      <w:tr w:rsidR="00E57F1E" w:rsidRPr="00477D8C" w14:paraId="2DF6522B" w14:textId="77777777" w:rsidTr="00114470">
        <w:tc>
          <w:tcPr>
            <w:tcW w:w="3240" w:type="dxa"/>
          </w:tcPr>
          <w:p w14:paraId="6D55BB0D" w14:textId="77777777" w:rsidR="00E57F1E" w:rsidRDefault="00E57F1E" w:rsidP="00E57F1E">
            <w:pPr>
              <w:pStyle w:val="Listaszerbekezds"/>
              <w:numPr>
                <w:ilvl w:val="2"/>
                <w:numId w:val="47"/>
              </w:numPr>
              <w:spacing w:before="240" w:after="240" w:line="276" w:lineRule="auto"/>
              <w:rPr>
                <w:sz w:val="22"/>
                <w:szCs w:val="22"/>
              </w:rPr>
            </w:pPr>
            <w:r>
              <w:rPr>
                <w:sz w:val="22"/>
                <w:szCs w:val="22"/>
              </w:rPr>
              <w:t>Ipari park közlekedési infrastruktúra-fejlesztés</w:t>
            </w:r>
          </w:p>
        </w:tc>
        <w:tc>
          <w:tcPr>
            <w:tcW w:w="3311" w:type="dxa"/>
            <w:vAlign w:val="center"/>
          </w:tcPr>
          <w:p w14:paraId="1D66F28F" w14:textId="2B979116"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0CF5D8CA" w14:textId="66A9DBED" w:rsidR="00E57F1E" w:rsidRDefault="00E57F1E" w:rsidP="00E57F1E">
            <w:pPr>
              <w:spacing w:before="120" w:after="120" w:line="276" w:lineRule="auto"/>
              <w:jc w:val="center"/>
              <w:rPr>
                <w:sz w:val="22"/>
                <w:szCs w:val="22"/>
              </w:rPr>
            </w:pPr>
            <w:r>
              <w:rPr>
                <w:sz w:val="22"/>
                <w:szCs w:val="22"/>
              </w:rPr>
              <w:t>Város megközelíthetőségének javítása, környező gyorsforgalmi utak fejlesztése és összekapcsolása</w:t>
            </w:r>
          </w:p>
        </w:tc>
        <w:tc>
          <w:tcPr>
            <w:tcW w:w="4879" w:type="dxa"/>
            <w:vAlign w:val="center"/>
          </w:tcPr>
          <w:p w14:paraId="4E8A629F"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210.000</w:t>
            </w:r>
            <w:r w:rsidRPr="00477D8C">
              <w:rPr>
                <w:sz w:val="22"/>
                <w:szCs w:val="22"/>
              </w:rPr>
              <w:t>.000.00</w:t>
            </w:r>
            <w:r>
              <w:rPr>
                <w:sz w:val="22"/>
                <w:szCs w:val="22"/>
              </w:rPr>
              <w:t>0</w:t>
            </w:r>
            <w:r w:rsidRPr="00477D8C">
              <w:rPr>
                <w:sz w:val="22"/>
                <w:szCs w:val="22"/>
              </w:rPr>
              <w:t xml:space="preserve"> Ft</w:t>
            </w:r>
          </w:p>
        </w:tc>
      </w:tr>
      <w:tr w:rsidR="00E57F1E" w:rsidRPr="00477D8C" w14:paraId="6BF03061" w14:textId="77777777" w:rsidTr="00114470">
        <w:tc>
          <w:tcPr>
            <w:tcW w:w="3240" w:type="dxa"/>
          </w:tcPr>
          <w:p w14:paraId="5DBAFE61" w14:textId="77777777" w:rsidR="00E57F1E" w:rsidRDefault="00E57F1E" w:rsidP="00E57F1E">
            <w:pPr>
              <w:pStyle w:val="Listaszerbekezds"/>
              <w:numPr>
                <w:ilvl w:val="2"/>
                <w:numId w:val="47"/>
              </w:numPr>
              <w:spacing w:before="240" w:after="240" w:line="276" w:lineRule="auto"/>
              <w:rPr>
                <w:sz w:val="22"/>
                <w:szCs w:val="22"/>
              </w:rPr>
            </w:pPr>
            <w:r>
              <w:rPr>
                <w:sz w:val="22"/>
                <w:szCs w:val="22"/>
              </w:rPr>
              <w:t>Városi közlekedési infrastruktúra-fejlesztés</w:t>
            </w:r>
          </w:p>
        </w:tc>
        <w:tc>
          <w:tcPr>
            <w:tcW w:w="3311" w:type="dxa"/>
            <w:vAlign w:val="center"/>
          </w:tcPr>
          <w:p w14:paraId="2E42CB1D" w14:textId="6EB9322B"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69BDC95F" w14:textId="11741B2A" w:rsidR="00E57F1E" w:rsidRDefault="00E57F1E" w:rsidP="00E57F1E">
            <w:pPr>
              <w:spacing w:before="120" w:after="120" w:line="276" w:lineRule="auto"/>
              <w:jc w:val="center"/>
              <w:rPr>
                <w:sz w:val="22"/>
                <w:szCs w:val="22"/>
              </w:rPr>
            </w:pPr>
            <w:r>
              <w:rPr>
                <w:sz w:val="22"/>
                <w:szCs w:val="22"/>
              </w:rPr>
              <w:t>Városi közlekedési infrastruktúra felújítása és bővítése</w:t>
            </w:r>
          </w:p>
        </w:tc>
        <w:tc>
          <w:tcPr>
            <w:tcW w:w="4879" w:type="dxa"/>
            <w:vAlign w:val="center"/>
          </w:tcPr>
          <w:p w14:paraId="30E31E33"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11</w:t>
            </w:r>
            <w:r w:rsidRPr="00477D8C">
              <w:rPr>
                <w:sz w:val="22"/>
                <w:szCs w:val="22"/>
              </w:rPr>
              <w:t>.</w:t>
            </w:r>
            <w:r>
              <w:rPr>
                <w:sz w:val="22"/>
                <w:szCs w:val="22"/>
              </w:rPr>
              <w:t>000.</w:t>
            </w:r>
            <w:r w:rsidRPr="00477D8C">
              <w:rPr>
                <w:sz w:val="22"/>
                <w:szCs w:val="22"/>
              </w:rPr>
              <w:t>000.00</w:t>
            </w:r>
            <w:r>
              <w:rPr>
                <w:sz w:val="22"/>
                <w:szCs w:val="22"/>
              </w:rPr>
              <w:t>0</w:t>
            </w:r>
            <w:r w:rsidRPr="00477D8C">
              <w:rPr>
                <w:sz w:val="22"/>
                <w:szCs w:val="22"/>
              </w:rPr>
              <w:t xml:space="preserve"> Ft</w:t>
            </w:r>
          </w:p>
          <w:p w14:paraId="140A5875" w14:textId="77777777" w:rsidR="00E57F1E" w:rsidRPr="00477D8C" w:rsidRDefault="00E57F1E" w:rsidP="00E57F1E">
            <w:pPr>
              <w:spacing w:before="120" w:after="120"/>
              <w:jc w:val="center"/>
              <w:rPr>
                <w:sz w:val="22"/>
                <w:szCs w:val="22"/>
              </w:rPr>
            </w:pPr>
            <w:r w:rsidRPr="00477D8C">
              <w:rPr>
                <w:sz w:val="22"/>
                <w:szCs w:val="22"/>
              </w:rPr>
              <w:t xml:space="preserve">Éves működési költség: </w:t>
            </w:r>
            <w:r>
              <w:rPr>
                <w:sz w:val="22"/>
                <w:szCs w:val="22"/>
              </w:rPr>
              <w:t>1.500</w:t>
            </w:r>
            <w:r w:rsidRPr="00477D8C">
              <w:rPr>
                <w:sz w:val="22"/>
                <w:szCs w:val="22"/>
              </w:rPr>
              <w:t>.</w:t>
            </w:r>
            <w:r>
              <w:rPr>
                <w:sz w:val="22"/>
                <w:szCs w:val="22"/>
              </w:rPr>
              <w:t>00</w:t>
            </w:r>
            <w:r w:rsidRPr="00477D8C">
              <w:rPr>
                <w:sz w:val="22"/>
                <w:szCs w:val="22"/>
              </w:rPr>
              <w:t>0.000 Ft</w:t>
            </w:r>
          </w:p>
        </w:tc>
      </w:tr>
      <w:tr w:rsidR="00E57F1E" w:rsidRPr="00477D8C" w14:paraId="50DB6D2D" w14:textId="77777777" w:rsidTr="00114470">
        <w:tc>
          <w:tcPr>
            <w:tcW w:w="3240" w:type="dxa"/>
          </w:tcPr>
          <w:p w14:paraId="787CFC0F" w14:textId="77777777" w:rsidR="00E57F1E" w:rsidRDefault="00E57F1E" w:rsidP="00E57F1E">
            <w:pPr>
              <w:pStyle w:val="Listaszerbekezds"/>
              <w:numPr>
                <w:ilvl w:val="2"/>
                <w:numId w:val="47"/>
              </w:numPr>
              <w:spacing w:before="240" w:after="240" w:line="276" w:lineRule="auto"/>
              <w:rPr>
                <w:sz w:val="22"/>
                <w:szCs w:val="22"/>
              </w:rPr>
            </w:pPr>
            <w:r>
              <w:rPr>
                <w:sz w:val="22"/>
                <w:szCs w:val="22"/>
              </w:rPr>
              <w:t>Városi közlekedésbiztonsági fejlesztések</w:t>
            </w:r>
          </w:p>
        </w:tc>
        <w:tc>
          <w:tcPr>
            <w:tcW w:w="3311" w:type="dxa"/>
            <w:vAlign w:val="center"/>
          </w:tcPr>
          <w:p w14:paraId="11CF6750" w14:textId="6D3359BB"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6DDED158" w14:textId="5376DB7F" w:rsidR="00E57F1E" w:rsidRDefault="00E57F1E" w:rsidP="00E57F1E">
            <w:pPr>
              <w:spacing w:before="120" w:after="120" w:line="276" w:lineRule="auto"/>
              <w:jc w:val="center"/>
              <w:rPr>
                <w:sz w:val="22"/>
                <w:szCs w:val="22"/>
              </w:rPr>
            </w:pPr>
            <w:r>
              <w:rPr>
                <w:sz w:val="22"/>
                <w:szCs w:val="22"/>
              </w:rPr>
              <w:t>Biztonságos gyalogos közlekedés megerősítése, új átkelőhelyek létesítése</w:t>
            </w:r>
          </w:p>
        </w:tc>
        <w:tc>
          <w:tcPr>
            <w:tcW w:w="4879" w:type="dxa"/>
            <w:vAlign w:val="center"/>
          </w:tcPr>
          <w:p w14:paraId="18120D97"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600</w:t>
            </w:r>
            <w:r w:rsidRPr="00477D8C">
              <w:rPr>
                <w:sz w:val="22"/>
                <w:szCs w:val="22"/>
              </w:rPr>
              <w:t>.000.00</w:t>
            </w:r>
            <w:r>
              <w:rPr>
                <w:sz w:val="22"/>
                <w:szCs w:val="22"/>
              </w:rPr>
              <w:t>0</w:t>
            </w:r>
            <w:r w:rsidRPr="00477D8C">
              <w:rPr>
                <w:sz w:val="22"/>
                <w:szCs w:val="22"/>
              </w:rPr>
              <w:t xml:space="preserve"> Ft</w:t>
            </w:r>
          </w:p>
          <w:p w14:paraId="07A00DA2" w14:textId="77777777" w:rsidR="00E57F1E" w:rsidRPr="00477D8C" w:rsidRDefault="00E57F1E" w:rsidP="00E57F1E">
            <w:pPr>
              <w:spacing w:before="120" w:after="120"/>
              <w:jc w:val="center"/>
              <w:rPr>
                <w:sz w:val="22"/>
                <w:szCs w:val="22"/>
              </w:rPr>
            </w:pPr>
            <w:r w:rsidRPr="00477D8C">
              <w:rPr>
                <w:sz w:val="22"/>
                <w:szCs w:val="22"/>
              </w:rPr>
              <w:t xml:space="preserve">Eszközök becsült értéke: </w:t>
            </w:r>
            <w:r>
              <w:rPr>
                <w:sz w:val="22"/>
                <w:szCs w:val="22"/>
              </w:rPr>
              <w:t>50</w:t>
            </w:r>
            <w:r w:rsidRPr="00477D8C">
              <w:rPr>
                <w:sz w:val="22"/>
                <w:szCs w:val="22"/>
              </w:rPr>
              <w:t>.000.000 Ft</w:t>
            </w:r>
          </w:p>
          <w:p w14:paraId="2237C709" w14:textId="77777777" w:rsidR="00E57F1E" w:rsidRPr="00477D8C" w:rsidRDefault="00E57F1E" w:rsidP="00E57F1E">
            <w:pPr>
              <w:spacing w:before="120" w:after="120"/>
              <w:jc w:val="center"/>
              <w:rPr>
                <w:sz w:val="22"/>
                <w:szCs w:val="22"/>
              </w:rPr>
            </w:pPr>
            <w:r w:rsidRPr="00477D8C">
              <w:rPr>
                <w:sz w:val="22"/>
                <w:szCs w:val="22"/>
              </w:rPr>
              <w:t xml:space="preserve">Éves működési költség: </w:t>
            </w:r>
            <w:r>
              <w:rPr>
                <w:sz w:val="22"/>
                <w:szCs w:val="22"/>
              </w:rPr>
              <w:t>40</w:t>
            </w:r>
            <w:r w:rsidRPr="00477D8C">
              <w:rPr>
                <w:sz w:val="22"/>
                <w:szCs w:val="22"/>
              </w:rPr>
              <w:t>.</w:t>
            </w:r>
            <w:r>
              <w:rPr>
                <w:sz w:val="22"/>
                <w:szCs w:val="22"/>
              </w:rPr>
              <w:t>00</w:t>
            </w:r>
            <w:r w:rsidRPr="00477D8C">
              <w:rPr>
                <w:sz w:val="22"/>
                <w:szCs w:val="22"/>
              </w:rPr>
              <w:t>0.000 Ft</w:t>
            </w:r>
          </w:p>
        </w:tc>
      </w:tr>
      <w:tr w:rsidR="00E57F1E" w:rsidRPr="00477D8C" w14:paraId="13F37613" w14:textId="77777777" w:rsidTr="00114470">
        <w:tc>
          <w:tcPr>
            <w:tcW w:w="3240" w:type="dxa"/>
          </w:tcPr>
          <w:p w14:paraId="0CF82713" w14:textId="77777777" w:rsidR="00E57F1E" w:rsidRDefault="00E57F1E" w:rsidP="00E57F1E">
            <w:pPr>
              <w:pStyle w:val="Listaszerbekezds"/>
              <w:numPr>
                <w:ilvl w:val="2"/>
                <w:numId w:val="47"/>
              </w:numPr>
              <w:spacing w:before="240" w:after="240" w:line="276" w:lineRule="auto"/>
              <w:rPr>
                <w:sz w:val="22"/>
                <w:szCs w:val="22"/>
              </w:rPr>
            </w:pPr>
            <w:r>
              <w:rPr>
                <w:sz w:val="22"/>
                <w:szCs w:val="22"/>
              </w:rPr>
              <w:lastRenderedPageBreak/>
              <w:t>Városi zöldterületek fejlesztése</w:t>
            </w:r>
          </w:p>
        </w:tc>
        <w:tc>
          <w:tcPr>
            <w:tcW w:w="3311" w:type="dxa"/>
            <w:vAlign w:val="center"/>
          </w:tcPr>
          <w:p w14:paraId="13277745" w14:textId="2A02F357"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26FFC192" w14:textId="5CBB292C" w:rsidR="00E57F1E" w:rsidRDefault="00E57F1E" w:rsidP="00E57F1E">
            <w:pPr>
              <w:spacing w:before="120" w:after="120" w:line="276" w:lineRule="auto"/>
              <w:jc w:val="center"/>
              <w:rPr>
                <w:sz w:val="22"/>
                <w:szCs w:val="22"/>
              </w:rPr>
            </w:pPr>
            <w:r>
              <w:rPr>
                <w:sz w:val="22"/>
                <w:szCs w:val="22"/>
              </w:rPr>
              <w:t>Zöld infrastruktúra integrálása, lakossági komfortérzet növelése</w:t>
            </w:r>
          </w:p>
        </w:tc>
        <w:tc>
          <w:tcPr>
            <w:tcW w:w="4879" w:type="dxa"/>
            <w:vAlign w:val="center"/>
          </w:tcPr>
          <w:p w14:paraId="3CB1C453" w14:textId="77777777" w:rsidR="00E57F1E" w:rsidRPr="00477D8C" w:rsidRDefault="00E57F1E" w:rsidP="00D23B4C">
            <w:pPr>
              <w:spacing w:before="60" w:after="60"/>
              <w:jc w:val="center"/>
              <w:rPr>
                <w:sz w:val="22"/>
                <w:szCs w:val="22"/>
              </w:rPr>
            </w:pPr>
            <w:r w:rsidRPr="00477D8C">
              <w:rPr>
                <w:sz w:val="22"/>
                <w:szCs w:val="22"/>
              </w:rPr>
              <w:t xml:space="preserve">Beruházás becsült értéke: </w:t>
            </w:r>
            <w:r>
              <w:rPr>
                <w:sz w:val="22"/>
                <w:szCs w:val="22"/>
              </w:rPr>
              <w:t>1.000</w:t>
            </w:r>
            <w:r w:rsidRPr="00477D8C">
              <w:rPr>
                <w:sz w:val="22"/>
                <w:szCs w:val="22"/>
              </w:rPr>
              <w:t>.000.00</w:t>
            </w:r>
            <w:r>
              <w:rPr>
                <w:sz w:val="22"/>
                <w:szCs w:val="22"/>
              </w:rPr>
              <w:t>0</w:t>
            </w:r>
            <w:r w:rsidRPr="00477D8C">
              <w:rPr>
                <w:sz w:val="22"/>
                <w:szCs w:val="22"/>
              </w:rPr>
              <w:t xml:space="preserve"> Ft</w:t>
            </w:r>
          </w:p>
          <w:p w14:paraId="0AC5662B" w14:textId="77777777" w:rsidR="00E57F1E" w:rsidRPr="00477D8C" w:rsidRDefault="00E57F1E" w:rsidP="00D23B4C">
            <w:pPr>
              <w:spacing w:before="60" w:after="60"/>
              <w:jc w:val="center"/>
              <w:rPr>
                <w:sz w:val="22"/>
                <w:szCs w:val="22"/>
              </w:rPr>
            </w:pPr>
            <w:r w:rsidRPr="00477D8C">
              <w:rPr>
                <w:sz w:val="22"/>
                <w:szCs w:val="22"/>
              </w:rPr>
              <w:t xml:space="preserve">Eszközök becsült értéke: </w:t>
            </w:r>
            <w:r>
              <w:rPr>
                <w:sz w:val="22"/>
                <w:szCs w:val="22"/>
              </w:rPr>
              <w:t>80</w:t>
            </w:r>
            <w:r w:rsidRPr="00477D8C">
              <w:rPr>
                <w:sz w:val="22"/>
                <w:szCs w:val="22"/>
              </w:rPr>
              <w:t>.000.000 Ft</w:t>
            </w:r>
          </w:p>
          <w:p w14:paraId="51ED3412" w14:textId="77777777" w:rsidR="00E57F1E" w:rsidRPr="00477D8C" w:rsidRDefault="00E57F1E" w:rsidP="00D23B4C">
            <w:pPr>
              <w:spacing w:before="60" w:after="60"/>
              <w:jc w:val="center"/>
              <w:rPr>
                <w:sz w:val="22"/>
                <w:szCs w:val="22"/>
              </w:rPr>
            </w:pPr>
            <w:r w:rsidRPr="00477D8C">
              <w:rPr>
                <w:sz w:val="22"/>
                <w:szCs w:val="22"/>
              </w:rPr>
              <w:t xml:space="preserve">Éves működési költség: </w:t>
            </w:r>
            <w:r>
              <w:rPr>
                <w:sz w:val="22"/>
                <w:szCs w:val="22"/>
              </w:rPr>
              <w:t>70</w:t>
            </w:r>
            <w:r w:rsidRPr="00477D8C">
              <w:rPr>
                <w:sz w:val="22"/>
                <w:szCs w:val="22"/>
              </w:rPr>
              <w:t>.</w:t>
            </w:r>
            <w:r>
              <w:rPr>
                <w:sz w:val="22"/>
                <w:szCs w:val="22"/>
              </w:rPr>
              <w:t>00</w:t>
            </w:r>
            <w:r w:rsidRPr="00477D8C">
              <w:rPr>
                <w:sz w:val="22"/>
                <w:szCs w:val="22"/>
              </w:rPr>
              <w:t>0.000 Ft</w:t>
            </w:r>
          </w:p>
        </w:tc>
      </w:tr>
      <w:tr w:rsidR="00E57F1E" w:rsidRPr="00477D8C" w14:paraId="28ACE4CE" w14:textId="77777777" w:rsidTr="00114470">
        <w:tc>
          <w:tcPr>
            <w:tcW w:w="3240" w:type="dxa"/>
            <w:shd w:val="clear" w:color="auto" w:fill="D9D9D9" w:themeFill="background1" w:themeFillShade="D9"/>
          </w:tcPr>
          <w:p w14:paraId="7E058114" w14:textId="77777777" w:rsidR="00E57F1E" w:rsidRDefault="00E57F1E" w:rsidP="00E57F1E">
            <w:pPr>
              <w:pStyle w:val="Listaszerbekezds"/>
              <w:numPr>
                <w:ilvl w:val="1"/>
                <w:numId w:val="47"/>
              </w:numPr>
              <w:spacing w:before="240" w:after="240" w:line="276" w:lineRule="auto"/>
              <w:rPr>
                <w:sz w:val="22"/>
                <w:szCs w:val="22"/>
              </w:rPr>
            </w:pPr>
            <w:r>
              <w:rPr>
                <w:sz w:val="22"/>
                <w:szCs w:val="22"/>
              </w:rPr>
              <w:t>Tudásintenzív befektetők megtelepítése</w:t>
            </w:r>
          </w:p>
        </w:tc>
        <w:tc>
          <w:tcPr>
            <w:tcW w:w="3311" w:type="dxa"/>
            <w:shd w:val="clear" w:color="auto" w:fill="D9D9D9" w:themeFill="background1" w:themeFillShade="D9"/>
            <w:vAlign w:val="center"/>
          </w:tcPr>
          <w:p w14:paraId="56579A33" w14:textId="121E5298"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shd w:val="clear" w:color="auto" w:fill="D9D9D9" w:themeFill="background1" w:themeFillShade="D9"/>
            <w:vAlign w:val="center"/>
          </w:tcPr>
          <w:p w14:paraId="3435D5BA" w14:textId="6C175653" w:rsidR="00E57F1E" w:rsidRDefault="00E57F1E" w:rsidP="00E57F1E">
            <w:pPr>
              <w:spacing w:before="120" w:after="120" w:line="276" w:lineRule="auto"/>
              <w:jc w:val="center"/>
              <w:rPr>
                <w:sz w:val="22"/>
                <w:szCs w:val="22"/>
              </w:rPr>
            </w:pPr>
            <w:r>
              <w:rPr>
                <w:sz w:val="22"/>
                <w:szCs w:val="22"/>
              </w:rPr>
              <w:t>Legalább 5 új befektető bevonása a Szombathely2030 együttműködésbe</w:t>
            </w:r>
          </w:p>
        </w:tc>
        <w:tc>
          <w:tcPr>
            <w:tcW w:w="4879" w:type="dxa"/>
            <w:shd w:val="clear" w:color="auto" w:fill="D9D9D9" w:themeFill="background1" w:themeFillShade="D9"/>
            <w:vAlign w:val="center"/>
          </w:tcPr>
          <w:p w14:paraId="105504FC" w14:textId="77777777" w:rsidR="00E57F1E" w:rsidRPr="00477D8C" w:rsidRDefault="00E57F1E" w:rsidP="00E57F1E">
            <w:pPr>
              <w:spacing w:before="120" w:after="120"/>
              <w:jc w:val="center"/>
              <w:rPr>
                <w:sz w:val="22"/>
                <w:szCs w:val="22"/>
              </w:rPr>
            </w:pPr>
            <w:r>
              <w:rPr>
                <w:sz w:val="22"/>
                <w:szCs w:val="22"/>
              </w:rPr>
              <w:t>Eszközök becsült költsége: 5.000.000 Ft</w:t>
            </w:r>
          </w:p>
        </w:tc>
      </w:tr>
      <w:tr w:rsidR="00E57F1E" w:rsidRPr="00477D8C" w14:paraId="35A9C4F8" w14:textId="77777777" w:rsidTr="00114470">
        <w:tc>
          <w:tcPr>
            <w:tcW w:w="3240" w:type="dxa"/>
          </w:tcPr>
          <w:p w14:paraId="0BD28197" w14:textId="77777777" w:rsidR="00E57F1E" w:rsidRPr="00C17EF2" w:rsidRDefault="00E57F1E" w:rsidP="00E57F1E">
            <w:pPr>
              <w:pStyle w:val="Listaszerbekezds"/>
              <w:numPr>
                <w:ilvl w:val="2"/>
                <w:numId w:val="47"/>
              </w:numPr>
              <w:spacing w:before="240" w:after="240" w:line="276" w:lineRule="auto"/>
              <w:rPr>
                <w:sz w:val="22"/>
                <w:szCs w:val="22"/>
              </w:rPr>
            </w:pPr>
            <w:r>
              <w:rPr>
                <w:sz w:val="22"/>
                <w:szCs w:val="22"/>
              </w:rPr>
              <w:t>Szombathely2030 befektetői kerekasztal</w:t>
            </w:r>
          </w:p>
        </w:tc>
        <w:tc>
          <w:tcPr>
            <w:tcW w:w="3311" w:type="dxa"/>
            <w:vAlign w:val="center"/>
          </w:tcPr>
          <w:p w14:paraId="594D5CBC" w14:textId="019482C6"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25C22DA9" w14:textId="79C36D84" w:rsidR="00E57F1E" w:rsidRDefault="00E57F1E" w:rsidP="00E57F1E">
            <w:pPr>
              <w:spacing w:before="120" w:after="120" w:line="276" w:lineRule="auto"/>
              <w:jc w:val="center"/>
              <w:rPr>
                <w:sz w:val="22"/>
                <w:szCs w:val="22"/>
              </w:rPr>
            </w:pPr>
            <w:r>
              <w:rPr>
                <w:sz w:val="22"/>
                <w:szCs w:val="22"/>
              </w:rPr>
              <w:t>Együttműködések kialakítása, további finanszírozás megszerzése</w:t>
            </w:r>
          </w:p>
        </w:tc>
        <w:tc>
          <w:tcPr>
            <w:tcW w:w="4879" w:type="dxa"/>
            <w:vAlign w:val="center"/>
          </w:tcPr>
          <w:p w14:paraId="255E81E4" w14:textId="77777777" w:rsidR="00E57F1E" w:rsidRPr="00477D8C" w:rsidRDefault="00E57F1E" w:rsidP="00E57F1E">
            <w:pPr>
              <w:spacing w:before="120" w:after="120"/>
              <w:jc w:val="center"/>
              <w:rPr>
                <w:sz w:val="22"/>
                <w:szCs w:val="22"/>
              </w:rPr>
            </w:pPr>
            <w:r>
              <w:rPr>
                <w:sz w:val="22"/>
                <w:szCs w:val="22"/>
              </w:rPr>
              <w:t>Eszközök becsült költsége: 5.000.000 Ft</w:t>
            </w:r>
          </w:p>
        </w:tc>
      </w:tr>
      <w:tr w:rsidR="00E57F1E" w14:paraId="720F21FA" w14:textId="77777777" w:rsidTr="00114470">
        <w:tc>
          <w:tcPr>
            <w:tcW w:w="3240" w:type="dxa"/>
          </w:tcPr>
          <w:p w14:paraId="4CF64053" w14:textId="77777777" w:rsidR="00E57F1E" w:rsidRDefault="00E57F1E" w:rsidP="00E57F1E">
            <w:pPr>
              <w:pStyle w:val="Listaszerbekezds"/>
              <w:numPr>
                <w:ilvl w:val="2"/>
                <w:numId w:val="47"/>
              </w:numPr>
              <w:spacing w:before="240" w:after="240" w:line="276" w:lineRule="auto"/>
              <w:rPr>
                <w:sz w:val="22"/>
                <w:szCs w:val="22"/>
              </w:rPr>
            </w:pPr>
            <w:r>
              <w:rPr>
                <w:sz w:val="22"/>
                <w:szCs w:val="22"/>
              </w:rPr>
              <w:t>Befektetői nagykövet</w:t>
            </w:r>
          </w:p>
        </w:tc>
        <w:tc>
          <w:tcPr>
            <w:tcW w:w="3311" w:type="dxa"/>
            <w:vAlign w:val="center"/>
          </w:tcPr>
          <w:p w14:paraId="6EEDF5BA" w14:textId="35A56016" w:rsidR="00E57F1E" w:rsidRDefault="00E57F1E" w:rsidP="00E57F1E">
            <w:pPr>
              <w:spacing w:before="120" w:after="120" w:line="276" w:lineRule="auto"/>
              <w:jc w:val="center"/>
              <w:rPr>
                <w:sz w:val="22"/>
                <w:szCs w:val="22"/>
              </w:rPr>
            </w:pPr>
            <w:r>
              <w:rPr>
                <w:sz w:val="22"/>
                <w:szCs w:val="22"/>
              </w:rPr>
              <w:t>Szombathely Megyei Jogú Város</w:t>
            </w:r>
          </w:p>
        </w:tc>
        <w:tc>
          <w:tcPr>
            <w:tcW w:w="3455" w:type="dxa"/>
            <w:vAlign w:val="center"/>
          </w:tcPr>
          <w:p w14:paraId="1E0E8F04" w14:textId="07EB74D6" w:rsidR="00E57F1E" w:rsidRDefault="00E57F1E" w:rsidP="00E57F1E">
            <w:pPr>
              <w:spacing w:before="120" w:after="120" w:line="276" w:lineRule="auto"/>
              <w:jc w:val="center"/>
              <w:rPr>
                <w:sz w:val="22"/>
                <w:szCs w:val="22"/>
              </w:rPr>
            </w:pPr>
            <w:r>
              <w:rPr>
                <w:sz w:val="22"/>
                <w:szCs w:val="22"/>
              </w:rPr>
              <w:t>Új befektetői kapcsolatok keresése, vállalati igények kiszolgálása</w:t>
            </w:r>
          </w:p>
        </w:tc>
        <w:tc>
          <w:tcPr>
            <w:tcW w:w="4879" w:type="dxa"/>
            <w:vAlign w:val="center"/>
          </w:tcPr>
          <w:p w14:paraId="2F913E48" w14:textId="77777777" w:rsidR="00E57F1E" w:rsidRDefault="00E57F1E" w:rsidP="00E57F1E">
            <w:pPr>
              <w:spacing w:before="120" w:after="120"/>
              <w:jc w:val="center"/>
              <w:rPr>
                <w:sz w:val="22"/>
                <w:szCs w:val="22"/>
              </w:rPr>
            </w:pPr>
            <w:r>
              <w:rPr>
                <w:sz w:val="22"/>
                <w:szCs w:val="22"/>
              </w:rPr>
              <w:t>További pontosítást igényel</w:t>
            </w:r>
          </w:p>
        </w:tc>
      </w:tr>
      <w:tr w:rsidR="00E57F1E" w14:paraId="3BDCD8FE" w14:textId="77777777" w:rsidTr="00114470">
        <w:tc>
          <w:tcPr>
            <w:tcW w:w="3240" w:type="dxa"/>
            <w:shd w:val="clear" w:color="auto" w:fill="D9D9D9" w:themeFill="background1" w:themeFillShade="D9"/>
          </w:tcPr>
          <w:p w14:paraId="49975B25" w14:textId="77777777" w:rsidR="00E57F1E" w:rsidRDefault="00E57F1E" w:rsidP="00E57F1E">
            <w:pPr>
              <w:pStyle w:val="Listaszerbekezds"/>
              <w:numPr>
                <w:ilvl w:val="1"/>
                <w:numId w:val="47"/>
              </w:numPr>
              <w:spacing w:before="240" w:after="240" w:line="276" w:lineRule="auto"/>
              <w:rPr>
                <w:sz w:val="22"/>
                <w:szCs w:val="22"/>
              </w:rPr>
            </w:pPr>
            <w:r>
              <w:rPr>
                <w:sz w:val="22"/>
                <w:szCs w:val="22"/>
              </w:rPr>
              <w:t>Szociális ellátórendszer és -gazdaság kapacitásának, kompetenciájának erősítése</w:t>
            </w:r>
          </w:p>
        </w:tc>
        <w:tc>
          <w:tcPr>
            <w:tcW w:w="3311" w:type="dxa"/>
            <w:shd w:val="clear" w:color="auto" w:fill="D9D9D9" w:themeFill="background1" w:themeFillShade="D9"/>
            <w:vAlign w:val="center"/>
          </w:tcPr>
          <w:p w14:paraId="1C8615A9" w14:textId="0ED8170A" w:rsidR="00E57F1E" w:rsidRDefault="00E57F1E" w:rsidP="00E57F1E">
            <w:pPr>
              <w:spacing w:before="120" w:after="120" w:line="276" w:lineRule="auto"/>
              <w:jc w:val="center"/>
              <w:rPr>
                <w:sz w:val="22"/>
                <w:szCs w:val="22"/>
              </w:rPr>
            </w:pPr>
            <w:r>
              <w:rPr>
                <w:sz w:val="22"/>
                <w:szCs w:val="22"/>
              </w:rPr>
              <w:t>Pálos Károly Szociális Szolgáltató Központ és Gyermekjóléti Szolgálat</w:t>
            </w:r>
          </w:p>
        </w:tc>
        <w:tc>
          <w:tcPr>
            <w:tcW w:w="3455" w:type="dxa"/>
            <w:shd w:val="clear" w:color="auto" w:fill="D9D9D9" w:themeFill="background1" w:themeFillShade="D9"/>
            <w:vAlign w:val="center"/>
          </w:tcPr>
          <w:p w14:paraId="4E9086DD" w14:textId="39F8E56B" w:rsidR="00E57F1E" w:rsidRDefault="00E57F1E" w:rsidP="00E57F1E">
            <w:pPr>
              <w:spacing w:before="120" w:after="120" w:line="276" w:lineRule="auto"/>
              <w:jc w:val="center"/>
              <w:rPr>
                <w:sz w:val="22"/>
                <w:szCs w:val="22"/>
              </w:rPr>
            </w:pPr>
            <w:r>
              <w:rPr>
                <w:sz w:val="22"/>
                <w:szCs w:val="22"/>
              </w:rPr>
              <w:t>Lakosság életszínvonalát és közérzetét javító beavatkozások rendszere</w:t>
            </w:r>
          </w:p>
        </w:tc>
        <w:tc>
          <w:tcPr>
            <w:tcW w:w="4879" w:type="dxa"/>
            <w:shd w:val="clear" w:color="auto" w:fill="D9D9D9" w:themeFill="background1" w:themeFillShade="D9"/>
            <w:vAlign w:val="center"/>
          </w:tcPr>
          <w:p w14:paraId="19929FC2"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20</w:t>
            </w:r>
            <w:r w:rsidRPr="00477D8C">
              <w:rPr>
                <w:sz w:val="22"/>
                <w:szCs w:val="22"/>
              </w:rPr>
              <w:t>.000.00</w:t>
            </w:r>
            <w:r>
              <w:rPr>
                <w:sz w:val="22"/>
                <w:szCs w:val="22"/>
              </w:rPr>
              <w:t>0</w:t>
            </w:r>
            <w:r w:rsidRPr="00477D8C">
              <w:rPr>
                <w:sz w:val="22"/>
                <w:szCs w:val="22"/>
              </w:rPr>
              <w:t xml:space="preserve"> Ft</w:t>
            </w:r>
          </w:p>
          <w:p w14:paraId="2907964B" w14:textId="77777777" w:rsidR="00E57F1E" w:rsidRPr="00477D8C" w:rsidRDefault="00E57F1E" w:rsidP="00E57F1E">
            <w:pPr>
              <w:spacing w:before="120" w:after="120"/>
              <w:jc w:val="center"/>
              <w:rPr>
                <w:sz w:val="22"/>
                <w:szCs w:val="22"/>
              </w:rPr>
            </w:pPr>
            <w:r w:rsidRPr="00477D8C">
              <w:rPr>
                <w:sz w:val="22"/>
                <w:szCs w:val="22"/>
              </w:rPr>
              <w:t xml:space="preserve">Eszközök becsült értéke: </w:t>
            </w:r>
            <w:r>
              <w:rPr>
                <w:sz w:val="22"/>
                <w:szCs w:val="22"/>
              </w:rPr>
              <w:t>10</w:t>
            </w:r>
            <w:r w:rsidRPr="00477D8C">
              <w:rPr>
                <w:sz w:val="22"/>
                <w:szCs w:val="22"/>
              </w:rPr>
              <w:t>.000.000 Ft</w:t>
            </w:r>
          </w:p>
          <w:p w14:paraId="231D734B" w14:textId="77777777" w:rsidR="00E57F1E" w:rsidRDefault="00E57F1E" w:rsidP="00E57F1E">
            <w:pPr>
              <w:spacing w:before="120" w:after="120"/>
              <w:jc w:val="center"/>
              <w:rPr>
                <w:sz w:val="22"/>
                <w:szCs w:val="22"/>
              </w:rPr>
            </w:pPr>
            <w:r w:rsidRPr="00477D8C">
              <w:rPr>
                <w:sz w:val="22"/>
                <w:szCs w:val="22"/>
              </w:rPr>
              <w:t xml:space="preserve">Éves működési költség: </w:t>
            </w:r>
            <w:r>
              <w:rPr>
                <w:sz w:val="22"/>
                <w:szCs w:val="22"/>
              </w:rPr>
              <w:t>70</w:t>
            </w:r>
            <w:r w:rsidRPr="00477D8C">
              <w:rPr>
                <w:sz w:val="22"/>
                <w:szCs w:val="22"/>
              </w:rPr>
              <w:t>.</w:t>
            </w:r>
            <w:r>
              <w:rPr>
                <w:sz w:val="22"/>
                <w:szCs w:val="22"/>
              </w:rPr>
              <w:t>00</w:t>
            </w:r>
            <w:r w:rsidRPr="00477D8C">
              <w:rPr>
                <w:sz w:val="22"/>
                <w:szCs w:val="22"/>
              </w:rPr>
              <w:t>0.000 Ft</w:t>
            </w:r>
          </w:p>
        </w:tc>
      </w:tr>
      <w:tr w:rsidR="00E57F1E" w14:paraId="30C18E0B" w14:textId="77777777" w:rsidTr="00114470">
        <w:tc>
          <w:tcPr>
            <w:tcW w:w="3240" w:type="dxa"/>
          </w:tcPr>
          <w:p w14:paraId="227D4C76" w14:textId="6A5657D7" w:rsidR="00E57F1E" w:rsidRPr="004E34A2" w:rsidRDefault="00E57F1E" w:rsidP="00E57F1E">
            <w:pPr>
              <w:pStyle w:val="Listaszerbekezds"/>
              <w:numPr>
                <w:ilvl w:val="2"/>
                <w:numId w:val="47"/>
              </w:numPr>
              <w:spacing w:before="240" w:after="240" w:line="276" w:lineRule="auto"/>
              <w:rPr>
                <w:sz w:val="22"/>
                <w:szCs w:val="22"/>
              </w:rPr>
            </w:pPr>
            <w:r>
              <w:rPr>
                <w:sz w:val="22"/>
                <w:szCs w:val="22"/>
              </w:rPr>
              <w:t>Prevenció idősek magányosodásának megelőzéséért aktivitásának megőrzéséért</w:t>
            </w:r>
          </w:p>
        </w:tc>
        <w:tc>
          <w:tcPr>
            <w:tcW w:w="3311" w:type="dxa"/>
            <w:vAlign w:val="center"/>
          </w:tcPr>
          <w:p w14:paraId="2D9825EE" w14:textId="17AC1977" w:rsidR="00E57F1E" w:rsidRDefault="00E57F1E" w:rsidP="00E57F1E">
            <w:pPr>
              <w:spacing w:before="120" w:after="120" w:line="276" w:lineRule="auto"/>
              <w:jc w:val="center"/>
              <w:rPr>
                <w:sz w:val="22"/>
                <w:szCs w:val="22"/>
              </w:rPr>
            </w:pPr>
            <w:r>
              <w:rPr>
                <w:sz w:val="22"/>
                <w:szCs w:val="22"/>
              </w:rPr>
              <w:t>Pálos Károly Szociális Szolgáltató Központ és Gyermekjóléti Szolgálat</w:t>
            </w:r>
          </w:p>
        </w:tc>
        <w:tc>
          <w:tcPr>
            <w:tcW w:w="3455" w:type="dxa"/>
            <w:vAlign w:val="center"/>
          </w:tcPr>
          <w:p w14:paraId="3BEB0995" w14:textId="5EF9BB6D" w:rsidR="00E57F1E" w:rsidRDefault="00E57F1E" w:rsidP="00E57F1E">
            <w:pPr>
              <w:spacing w:before="120" w:after="120" w:line="276" w:lineRule="auto"/>
              <w:jc w:val="center"/>
              <w:rPr>
                <w:sz w:val="22"/>
                <w:szCs w:val="22"/>
              </w:rPr>
            </w:pPr>
            <w:r>
              <w:rPr>
                <w:sz w:val="22"/>
                <w:szCs w:val="22"/>
              </w:rPr>
              <w:t xml:space="preserve">2030-ig 3 közösségi tér kialakítása, generációk közötti kapcsolat erősítése, digitális kompetencia növelése az idősek körében </w:t>
            </w:r>
          </w:p>
        </w:tc>
        <w:tc>
          <w:tcPr>
            <w:tcW w:w="4879" w:type="dxa"/>
            <w:vAlign w:val="center"/>
          </w:tcPr>
          <w:p w14:paraId="42DB743E" w14:textId="77777777" w:rsidR="00E57F1E" w:rsidRPr="00477D8C" w:rsidRDefault="00E57F1E" w:rsidP="00E57F1E">
            <w:pPr>
              <w:spacing w:before="120" w:after="120"/>
              <w:jc w:val="center"/>
              <w:rPr>
                <w:sz w:val="22"/>
                <w:szCs w:val="22"/>
              </w:rPr>
            </w:pPr>
            <w:r w:rsidRPr="00477D8C">
              <w:rPr>
                <w:sz w:val="22"/>
                <w:szCs w:val="22"/>
              </w:rPr>
              <w:t xml:space="preserve">Beruházás becsült értéke: </w:t>
            </w:r>
            <w:r>
              <w:rPr>
                <w:sz w:val="22"/>
                <w:szCs w:val="22"/>
              </w:rPr>
              <w:t>20</w:t>
            </w:r>
            <w:r w:rsidRPr="00477D8C">
              <w:rPr>
                <w:sz w:val="22"/>
                <w:szCs w:val="22"/>
              </w:rPr>
              <w:t>.000.00</w:t>
            </w:r>
            <w:r>
              <w:rPr>
                <w:sz w:val="22"/>
                <w:szCs w:val="22"/>
              </w:rPr>
              <w:t>0</w:t>
            </w:r>
            <w:r w:rsidRPr="00477D8C">
              <w:rPr>
                <w:sz w:val="22"/>
                <w:szCs w:val="22"/>
              </w:rPr>
              <w:t xml:space="preserve"> Ft</w:t>
            </w:r>
          </w:p>
          <w:p w14:paraId="78074390" w14:textId="77777777" w:rsidR="00E57F1E" w:rsidRPr="00477D8C" w:rsidRDefault="00E57F1E" w:rsidP="00E57F1E">
            <w:pPr>
              <w:spacing w:before="120" w:after="120"/>
              <w:jc w:val="center"/>
              <w:rPr>
                <w:sz w:val="22"/>
                <w:szCs w:val="22"/>
              </w:rPr>
            </w:pPr>
            <w:r w:rsidRPr="00477D8C">
              <w:rPr>
                <w:sz w:val="22"/>
                <w:szCs w:val="22"/>
              </w:rPr>
              <w:t xml:space="preserve">Eszközök becsült értéke: </w:t>
            </w:r>
            <w:r>
              <w:rPr>
                <w:sz w:val="22"/>
                <w:szCs w:val="22"/>
              </w:rPr>
              <w:t>10</w:t>
            </w:r>
            <w:r w:rsidRPr="00477D8C">
              <w:rPr>
                <w:sz w:val="22"/>
                <w:szCs w:val="22"/>
              </w:rPr>
              <w:t>.000.000 Ft</w:t>
            </w:r>
          </w:p>
          <w:p w14:paraId="49B7F1BC" w14:textId="77777777" w:rsidR="00E57F1E" w:rsidRDefault="00E57F1E" w:rsidP="00E57F1E">
            <w:pPr>
              <w:spacing w:before="120" w:after="120"/>
              <w:jc w:val="center"/>
              <w:rPr>
                <w:sz w:val="22"/>
                <w:szCs w:val="22"/>
              </w:rPr>
            </w:pPr>
            <w:r w:rsidRPr="00477D8C">
              <w:rPr>
                <w:sz w:val="22"/>
                <w:szCs w:val="22"/>
              </w:rPr>
              <w:t xml:space="preserve">Éves működési költség: </w:t>
            </w:r>
            <w:r>
              <w:rPr>
                <w:sz w:val="22"/>
                <w:szCs w:val="22"/>
              </w:rPr>
              <w:t>35</w:t>
            </w:r>
            <w:r w:rsidRPr="00477D8C">
              <w:rPr>
                <w:sz w:val="22"/>
                <w:szCs w:val="22"/>
              </w:rPr>
              <w:t>.</w:t>
            </w:r>
            <w:r>
              <w:rPr>
                <w:sz w:val="22"/>
                <w:szCs w:val="22"/>
              </w:rPr>
              <w:t>00</w:t>
            </w:r>
            <w:r w:rsidRPr="00477D8C">
              <w:rPr>
                <w:sz w:val="22"/>
                <w:szCs w:val="22"/>
              </w:rPr>
              <w:t>0.000 Ft</w:t>
            </w:r>
          </w:p>
        </w:tc>
      </w:tr>
      <w:tr w:rsidR="005C3C51" w:rsidRPr="00477D8C" w14:paraId="4BB74E2E" w14:textId="77777777" w:rsidTr="00114470">
        <w:tc>
          <w:tcPr>
            <w:tcW w:w="3240" w:type="dxa"/>
          </w:tcPr>
          <w:p w14:paraId="0C73002F" w14:textId="77777777" w:rsidR="005C3C51" w:rsidRDefault="005C3C51" w:rsidP="005C3C51">
            <w:pPr>
              <w:pStyle w:val="Listaszerbekezds"/>
              <w:numPr>
                <w:ilvl w:val="2"/>
                <w:numId w:val="47"/>
              </w:numPr>
              <w:spacing w:before="120" w:after="120" w:line="276" w:lineRule="auto"/>
              <w:rPr>
                <w:sz w:val="22"/>
                <w:szCs w:val="22"/>
              </w:rPr>
            </w:pPr>
            <w:r>
              <w:rPr>
                <w:sz w:val="22"/>
                <w:szCs w:val="22"/>
              </w:rPr>
              <w:lastRenderedPageBreak/>
              <w:t>Biztosságos életkörülmények kialakításának elősegítése</w:t>
            </w:r>
          </w:p>
        </w:tc>
        <w:tc>
          <w:tcPr>
            <w:tcW w:w="3311" w:type="dxa"/>
            <w:vAlign w:val="center"/>
          </w:tcPr>
          <w:p w14:paraId="69CE7FE0" w14:textId="655D48F8" w:rsidR="005C3C51" w:rsidRDefault="005C3C51" w:rsidP="005C3C51">
            <w:pPr>
              <w:spacing w:before="120" w:after="120" w:line="276" w:lineRule="auto"/>
              <w:jc w:val="center"/>
              <w:rPr>
                <w:sz w:val="22"/>
                <w:szCs w:val="22"/>
              </w:rPr>
            </w:pPr>
            <w:r>
              <w:rPr>
                <w:sz w:val="22"/>
                <w:szCs w:val="22"/>
              </w:rPr>
              <w:t>Pálos Károly Szociális Szolgáltató Központ és Gyermekjóléti Szolgálat</w:t>
            </w:r>
          </w:p>
        </w:tc>
        <w:tc>
          <w:tcPr>
            <w:tcW w:w="3455" w:type="dxa"/>
            <w:vAlign w:val="center"/>
          </w:tcPr>
          <w:p w14:paraId="32DAC9CA" w14:textId="40F3F36D" w:rsidR="005C3C51" w:rsidRDefault="005C3C51" w:rsidP="005C3C51">
            <w:pPr>
              <w:spacing w:before="120" w:after="120" w:line="276" w:lineRule="auto"/>
              <w:jc w:val="center"/>
              <w:rPr>
                <w:sz w:val="22"/>
                <w:szCs w:val="22"/>
              </w:rPr>
            </w:pPr>
            <w:r>
              <w:rPr>
                <w:sz w:val="22"/>
                <w:szCs w:val="22"/>
              </w:rPr>
              <w:t xml:space="preserve">Idősek számára mindennapi életvitelt segítő eszközök fejlesztése </w:t>
            </w:r>
          </w:p>
        </w:tc>
        <w:tc>
          <w:tcPr>
            <w:tcW w:w="4879" w:type="dxa"/>
            <w:vAlign w:val="center"/>
          </w:tcPr>
          <w:p w14:paraId="0E7C2580" w14:textId="77777777" w:rsidR="005C3C51" w:rsidRPr="00477D8C" w:rsidRDefault="005C3C51" w:rsidP="005C3C51">
            <w:pPr>
              <w:spacing w:before="120" w:after="120"/>
              <w:jc w:val="center"/>
              <w:rPr>
                <w:sz w:val="22"/>
                <w:szCs w:val="22"/>
              </w:rPr>
            </w:pPr>
            <w:r>
              <w:rPr>
                <w:sz w:val="22"/>
                <w:szCs w:val="22"/>
              </w:rPr>
              <w:t>További pontosítást igényel</w:t>
            </w:r>
          </w:p>
        </w:tc>
      </w:tr>
      <w:tr w:rsidR="00114470" w14:paraId="576BCB2F" w14:textId="77777777" w:rsidTr="00114470">
        <w:tc>
          <w:tcPr>
            <w:tcW w:w="3240" w:type="dxa"/>
          </w:tcPr>
          <w:p w14:paraId="523F1AC5" w14:textId="77777777" w:rsidR="00114470" w:rsidRDefault="00114470" w:rsidP="00114470">
            <w:pPr>
              <w:pStyle w:val="Listaszerbekezds"/>
              <w:numPr>
                <w:ilvl w:val="2"/>
                <w:numId w:val="47"/>
              </w:numPr>
              <w:spacing w:before="240" w:after="240" w:line="276" w:lineRule="auto"/>
              <w:rPr>
                <w:sz w:val="22"/>
                <w:szCs w:val="22"/>
              </w:rPr>
            </w:pPr>
            <w:r>
              <w:rPr>
                <w:sz w:val="22"/>
                <w:szCs w:val="22"/>
              </w:rPr>
              <w:t>Az idősek gondozását végzők munkájának támogatása</w:t>
            </w:r>
          </w:p>
        </w:tc>
        <w:tc>
          <w:tcPr>
            <w:tcW w:w="3311" w:type="dxa"/>
            <w:vAlign w:val="center"/>
          </w:tcPr>
          <w:p w14:paraId="2A985909" w14:textId="4F270754" w:rsidR="00114470" w:rsidRDefault="00114470" w:rsidP="00114470">
            <w:pPr>
              <w:spacing w:before="120" w:after="120" w:line="276" w:lineRule="auto"/>
              <w:jc w:val="center"/>
              <w:rPr>
                <w:sz w:val="22"/>
                <w:szCs w:val="22"/>
              </w:rPr>
            </w:pPr>
            <w:r>
              <w:rPr>
                <w:sz w:val="22"/>
                <w:szCs w:val="22"/>
              </w:rPr>
              <w:t>Pálos Károly Szociális Szolgáltató Központ és Gyermekjóléti Szolgálat</w:t>
            </w:r>
          </w:p>
        </w:tc>
        <w:tc>
          <w:tcPr>
            <w:tcW w:w="3455" w:type="dxa"/>
            <w:vAlign w:val="center"/>
          </w:tcPr>
          <w:p w14:paraId="59F2CC29" w14:textId="320CA811" w:rsidR="00114470" w:rsidRDefault="00114470" w:rsidP="00114470">
            <w:pPr>
              <w:spacing w:before="120" w:after="120" w:line="276" w:lineRule="auto"/>
              <w:jc w:val="center"/>
              <w:rPr>
                <w:sz w:val="22"/>
                <w:szCs w:val="22"/>
              </w:rPr>
            </w:pPr>
            <w:r>
              <w:rPr>
                <w:sz w:val="22"/>
                <w:szCs w:val="22"/>
              </w:rPr>
              <w:t>Fizikai ellátást és mentális gondozást támogató eszköz fejlesztése</w:t>
            </w:r>
          </w:p>
        </w:tc>
        <w:tc>
          <w:tcPr>
            <w:tcW w:w="4879" w:type="dxa"/>
            <w:vAlign w:val="center"/>
          </w:tcPr>
          <w:p w14:paraId="528F1D81" w14:textId="77777777" w:rsidR="00114470" w:rsidRDefault="00114470" w:rsidP="00114470">
            <w:pPr>
              <w:spacing w:before="120" w:after="120"/>
              <w:jc w:val="center"/>
              <w:rPr>
                <w:sz w:val="22"/>
                <w:szCs w:val="22"/>
              </w:rPr>
            </w:pPr>
            <w:r>
              <w:rPr>
                <w:sz w:val="22"/>
                <w:szCs w:val="22"/>
              </w:rPr>
              <w:t>További pontosítást igényel</w:t>
            </w:r>
          </w:p>
        </w:tc>
      </w:tr>
      <w:tr w:rsidR="00114470" w14:paraId="42097097" w14:textId="77777777" w:rsidTr="00114470">
        <w:tc>
          <w:tcPr>
            <w:tcW w:w="3240" w:type="dxa"/>
          </w:tcPr>
          <w:p w14:paraId="5D5EA470" w14:textId="77777777" w:rsidR="00114470" w:rsidRDefault="00114470" w:rsidP="00114470">
            <w:pPr>
              <w:pStyle w:val="Listaszerbekezds"/>
              <w:numPr>
                <w:ilvl w:val="2"/>
                <w:numId w:val="47"/>
              </w:numPr>
              <w:spacing w:before="240" w:after="240" w:line="276" w:lineRule="auto"/>
              <w:rPr>
                <w:sz w:val="22"/>
                <w:szCs w:val="22"/>
              </w:rPr>
            </w:pPr>
            <w:r>
              <w:rPr>
                <w:sz w:val="22"/>
                <w:szCs w:val="22"/>
              </w:rPr>
              <w:t>Szakképzett humán erőforrás biztosítása</w:t>
            </w:r>
          </w:p>
        </w:tc>
        <w:tc>
          <w:tcPr>
            <w:tcW w:w="3311" w:type="dxa"/>
            <w:vAlign w:val="center"/>
          </w:tcPr>
          <w:p w14:paraId="5CB410A1" w14:textId="0B57B66F" w:rsidR="00114470" w:rsidRDefault="00114470" w:rsidP="00114470">
            <w:pPr>
              <w:spacing w:before="120" w:after="120" w:line="276" w:lineRule="auto"/>
              <w:jc w:val="center"/>
              <w:rPr>
                <w:sz w:val="22"/>
                <w:szCs w:val="22"/>
              </w:rPr>
            </w:pPr>
            <w:r>
              <w:rPr>
                <w:sz w:val="22"/>
                <w:szCs w:val="22"/>
              </w:rPr>
              <w:t>Pálos Károly Szociális Szolgáltató Központ és Gyermekjóléti Szolgálat</w:t>
            </w:r>
          </w:p>
        </w:tc>
        <w:tc>
          <w:tcPr>
            <w:tcW w:w="3455" w:type="dxa"/>
            <w:vAlign w:val="center"/>
          </w:tcPr>
          <w:p w14:paraId="12D738C7" w14:textId="319C8556" w:rsidR="00114470" w:rsidRDefault="00114470" w:rsidP="00114470">
            <w:pPr>
              <w:spacing w:before="120" w:after="120" w:line="276" w:lineRule="auto"/>
              <w:jc w:val="center"/>
              <w:rPr>
                <w:sz w:val="22"/>
                <w:szCs w:val="22"/>
              </w:rPr>
            </w:pPr>
            <w:r>
              <w:rPr>
                <w:sz w:val="22"/>
                <w:szCs w:val="22"/>
              </w:rPr>
              <w:t>Segítő munka népszerűsítése, képzésben résztvevők támogatása</w:t>
            </w:r>
          </w:p>
        </w:tc>
        <w:tc>
          <w:tcPr>
            <w:tcW w:w="4879" w:type="dxa"/>
            <w:vAlign w:val="center"/>
          </w:tcPr>
          <w:p w14:paraId="65A9E6D5" w14:textId="77777777" w:rsidR="00114470" w:rsidRDefault="00114470" w:rsidP="00114470">
            <w:pPr>
              <w:spacing w:before="120" w:after="120"/>
              <w:jc w:val="center"/>
              <w:rPr>
                <w:sz w:val="22"/>
                <w:szCs w:val="22"/>
              </w:rPr>
            </w:pPr>
            <w:r>
              <w:rPr>
                <w:sz w:val="22"/>
                <w:szCs w:val="22"/>
              </w:rPr>
              <w:t>Éves működési költség: 10.000.000 Ft – 15.000.000. Ft</w:t>
            </w:r>
          </w:p>
        </w:tc>
      </w:tr>
      <w:tr w:rsidR="00114470" w14:paraId="33B96FEF" w14:textId="77777777" w:rsidTr="00114470">
        <w:tc>
          <w:tcPr>
            <w:tcW w:w="3240" w:type="dxa"/>
          </w:tcPr>
          <w:p w14:paraId="7F312A51" w14:textId="77777777" w:rsidR="00114470" w:rsidRDefault="00114470" w:rsidP="00114470">
            <w:pPr>
              <w:pStyle w:val="Listaszerbekezds"/>
              <w:numPr>
                <w:ilvl w:val="2"/>
                <w:numId w:val="47"/>
              </w:numPr>
              <w:spacing w:before="240" w:after="240" w:line="276" w:lineRule="auto"/>
              <w:rPr>
                <w:sz w:val="22"/>
                <w:szCs w:val="22"/>
              </w:rPr>
            </w:pPr>
            <w:r>
              <w:rPr>
                <w:sz w:val="22"/>
                <w:szCs w:val="22"/>
              </w:rPr>
              <w:t>Szociális gazdaság szereplőinek bevonása, erősítése</w:t>
            </w:r>
          </w:p>
        </w:tc>
        <w:tc>
          <w:tcPr>
            <w:tcW w:w="3311" w:type="dxa"/>
            <w:vAlign w:val="center"/>
          </w:tcPr>
          <w:p w14:paraId="1D9E2CA6" w14:textId="237A278C" w:rsidR="00114470" w:rsidRDefault="00114470" w:rsidP="00114470">
            <w:pPr>
              <w:spacing w:before="120" w:after="120" w:line="276" w:lineRule="auto"/>
              <w:jc w:val="center"/>
              <w:rPr>
                <w:sz w:val="22"/>
                <w:szCs w:val="22"/>
              </w:rPr>
            </w:pPr>
            <w:r>
              <w:rPr>
                <w:sz w:val="22"/>
                <w:szCs w:val="22"/>
              </w:rPr>
              <w:t>Pannon Gazdasági Hálózat</w:t>
            </w:r>
          </w:p>
        </w:tc>
        <w:tc>
          <w:tcPr>
            <w:tcW w:w="3455" w:type="dxa"/>
            <w:vAlign w:val="center"/>
          </w:tcPr>
          <w:p w14:paraId="1C3160FC" w14:textId="02EEC8E8" w:rsidR="00114470" w:rsidRDefault="00114470" w:rsidP="00114470">
            <w:pPr>
              <w:spacing w:before="120" w:after="120" w:line="276" w:lineRule="auto"/>
              <w:jc w:val="center"/>
              <w:rPr>
                <w:sz w:val="22"/>
                <w:szCs w:val="22"/>
              </w:rPr>
            </w:pPr>
            <w:r>
              <w:rPr>
                <w:sz w:val="22"/>
                <w:szCs w:val="22"/>
              </w:rPr>
              <w:t>Helyi szociális vállalatok támogatása</w:t>
            </w:r>
          </w:p>
        </w:tc>
        <w:tc>
          <w:tcPr>
            <w:tcW w:w="4879" w:type="dxa"/>
            <w:vAlign w:val="center"/>
          </w:tcPr>
          <w:p w14:paraId="2D626B41" w14:textId="77777777" w:rsidR="00114470" w:rsidRDefault="00114470" w:rsidP="00114470">
            <w:pPr>
              <w:spacing w:before="120" w:after="120"/>
              <w:jc w:val="center"/>
              <w:rPr>
                <w:sz w:val="22"/>
                <w:szCs w:val="22"/>
              </w:rPr>
            </w:pPr>
            <w:r>
              <w:rPr>
                <w:sz w:val="22"/>
                <w:szCs w:val="22"/>
              </w:rPr>
              <w:t>Éves működési költség: 20.000.000 Ft</w:t>
            </w:r>
          </w:p>
        </w:tc>
      </w:tr>
      <w:tr w:rsidR="00114470" w14:paraId="2BAFE551" w14:textId="77777777" w:rsidTr="00114470">
        <w:tc>
          <w:tcPr>
            <w:tcW w:w="3240" w:type="dxa"/>
            <w:shd w:val="clear" w:color="auto" w:fill="D9D9D9" w:themeFill="background1" w:themeFillShade="D9"/>
          </w:tcPr>
          <w:p w14:paraId="6C07FD10" w14:textId="77777777" w:rsidR="00114470" w:rsidRDefault="00114470" w:rsidP="00114470">
            <w:pPr>
              <w:pStyle w:val="Listaszerbekezds"/>
              <w:numPr>
                <w:ilvl w:val="1"/>
                <w:numId w:val="47"/>
              </w:numPr>
              <w:spacing w:before="240" w:after="240" w:line="276" w:lineRule="auto"/>
              <w:rPr>
                <w:sz w:val="22"/>
                <w:szCs w:val="22"/>
              </w:rPr>
            </w:pPr>
            <w:r>
              <w:rPr>
                <w:sz w:val="22"/>
                <w:szCs w:val="22"/>
              </w:rPr>
              <w:t>Közlekedési rendszerek lakosság- és környezetbarát fókuszú újjászervezésé</w:t>
            </w:r>
          </w:p>
        </w:tc>
        <w:tc>
          <w:tcPr>
            <w:tcW w:w="3311" w:type="dxa"/>
            <w:shd w:val="clear" w:color="auto" w:fill="D9D9D9" w:themeFill="background1" w:themeFillShade="D9"/>
            <w:vAlign w:val="center"/>
          </w:tcPr>
          <w:p w14:paraId="677AF264" w14:textId="4393D5D5" w:rsidR="00114470" w:rsidRDefault="00114470" w:rsidP="00114470">
            <w:pPr>
              <w:spacing w:before="120" w:after="120" w:line="276" w:lineRule="auto"/>
              <w:jc w:val="center"/>
              <w:rPr>
                <w:sz w:val="22"/>
                <w:szCs w:val="22"/>
              </w:rPr>
            </w:pPr>
            <w:r>
              <w:rPr>
                <w:sz w:val="22"/>
                <w:szCs w:val="22"/>
              </w:rPr>
              <w:t>KTI Közlekedéstudományi Intézet</w:t>
            </w:r>
          </w:p>
        </w:tc>
        <w:tc>
          <w:tcPr>
            <w:tcW w:w="3455" w:type="dxa"/>
            <w:shd w:val="clear" w:color="auto" w:fill="D9D9D9" w:themeFill="background1" w:themeFillShade="D9"/>
            <w:vAlign w:val="center"/>
          </w:tcPr>
          <w:p w14:paraId="09843578" w14:textId="582390E8" w:rsidR="00114470" w:rsidRDefault="00114470" w:rsidP="00114470">
            <w:pPr>
              <w:spacing w:before="120" w:after="120" w:line="276" w:lineRule="auto"/>
              <w:jc w:val="center"/>
              <w:rPr>
                <w:sz w:val="22"/>
                <w:szCs w:val="22"/>
              </w:rPr>
            </w:pPr>
            <w:r>
              <w:rPr>
                <w:sz w:val="22"/>
                <w:szCs w:val="22"/>
              </w:rPr>
              <w:t>Városon belüli autóhasználat csökkentése alternatívákkal. 2034-ig a közlekedési balesteben megsérültek csökkentése 30%-kal</w:t>
            </w:r>
          </w:p>
        </w:tc>
        <w:tc>
          <w:tcPr>
            <w:tcW w:w="4879" w:type="dxa"/>
            <w:shd w:val="clear" w:color="auto" w:fill="D9D9D9" w:themeFill="background1" w:themeFillShade="D9"/>
            <w:vAlign w:val="center"/>
          </w:tcPr>
          <w:p w14:paraId="3003EA60" w14:textId="77777777" w:rsidR="00114470" w:rsidRDefault="00114470" w:rsidP="00114470">
            <w:pPr>
              <w:spacing w:before="120" w:after="120"/>
              <w:jc w:val="center"/>
              <w:rPr>
                <w:sz w:val="22"/>
                <w:szCs w:val="22"/>
              </w:rPr>
            </w:pPr>
            <w:r w:rsidRPr="00477D8C">
              <w:rPr>
                <w:sz w:val="22"/>
                <w:szCs w:val="22"/>
              </w:rPr>
              <w:t xml:space="preserve">Beruházás becsült értéke: </w:t>
            </w:r>
            <w:r>
              <w:rPr>
                <w:sz w:val="22"/>
                <w:szCs w:val="22"/>
              </w:rPr>
              <w:t>100</w:t>
            </w:r>
            <w:r w:rsidRPr="00477D8C">
              <w:rPr>
                <w:sz w:val="22"/>
                <w:szCs w:val="22"/>
              </w:rPr>
              <w:t>.000.00</w:t>
            </w:r>
            <w:r>
              <w:rPr>
                <w:sz w:val="22"/>
                <w:szCs w:val="22"/>
              </w:rPr>
              <w:t>0</w:t>
            </w:r>
            <w:r w:rsidRPr="00477D8C">
              <w:rPr>
                <w:sz w:val="22"/>
                <w:szCs w:val="22"/>
              </w:rPr>
              <w:t xml:space="preserve"> Ft</w:t>
            </w:r>
          </w:p>
          <w:p w14:paraId="21433E0B" w14:textId="77777777" w:rsidR="00114470" w:rsidRDefault="00114470" w:rsidP="00114470">
            <w:pPr>
              <w:spacing w:before="120" w:after="120"/>
              <w:jc w:val="center"/>
              <w:rPr>
                <w:sz w:val="22"/>
                <w:szCs w:val="22"/>
              </w:rPr>
            </w:pPr>
            <w:r>
              <w:rPr>
                <w:sz w:val="22"/>
                <w:szCs w:val="22"/>
              </w:rPr>
              <w:t>Éves működési költség: 10.000.000 Ft</w:t>
            </w:r>
          </w:p>
        </w:tc>
      </w:tr>
      <w:tr w:rsidR="00114470" w14:paraId="16750E44" w14:textId="77777777" w:rsidTr="00114470">
        <w:tc>
          <w:tcPr>
            <w:tcW w:w="3240" w:type="dxa"/>
          </w:tcPr>
          <w:p w14:paraId="15FD2C8B" w14:textId="77777777" w:rsidR="00114470" w:rsidRPr="00E92D28" w:rsidRDefault="00114470" w:rsidP="00114470">
            <w:pPr>
              <w:pStyle w:val="Listaszerbekezds"/>
              <w:numPr>
                <w:ilvl w:val="2"/>
                <w:numId w:val="47"/>
              </w:numPr>
              <w:spacing w:before="240" w:after="240" w:line="276" w:lineRule="auto"/>
              <w:rPr>
                <w:sz w:val="22"/>
                <w:szCs w:val="22"/>
              </w:rPr>
            </w:pPr>
            <w:r>
              <w:rPr>
                <w:sz w:val="22"/>
                <w:szCs w:val="22"/>
              </w:rPr>
              <w:t>Iparterület kiszolgálása</w:t>
            </w:r>
          </w:p>
        </w:tc>
        <w:tc>
          <w:tcPr>
            <w:tcW w:w="3311" w:type="dxa"/>
            <w:vAlign w:val="center"/>
          </w:tcPr>
          <w:p w14:paraId="28F4F9FC" w14:textId="29BF1C8C" w:rsidR="00114470" w:rsidRDefault="00114470" w:rsidP="00114470">
            <w:pPr>
              <w:spacing w:before="120" w:after="120" w:line="276" w:lineRule="auto"/>
              <w:jc w:val="center"/>
              <w:rPr>
                <w:sz w:val="22"/>
                <w:szCs w:val="22"/>
              </w:rPr>
            </w:pPr>
            <w:r>
              <w:rPr>
                <w:sz w:val="22"/>
                <w:szCs w:val="22"/>
              </w:rPr>
              <w:t>KTI Közlekedéstudományi Intézet</w:t>
            </w:r>
          </w:p>
        </w:tc>
        <w:tc>
          <w:tcPr>
            <w:tcW w:w="3455" w:type="dxa"/>
            <w:vAlign w:val="center"/>
          </w:tcPr>
          <w:p w14:paraId="2CA29B5A" w14:textId="72B1C58F" w:rsidR="00114470" w:rsidRDefault="00114470" w:rsidP="00114470">
            <w:pPr>
              <w:spacing w:before="120" w:after="120" w:line="276" w:lineRule="auto"/>
              <w:jc w:val="center"/>
              <w:rPr>
                <w:sz w:val="22"/>
                <w:szCs w:val="22"/>
              </w:rPr>
            </w:pPr>
            <w:r>
              <w:rPr>
                <w:sz w:val="22"/>
                <w:szCs w:val="22"/>
              </w:rPr>
              <w:t>A helyi és helyközi közlekedéssel integrált közforgalmú közlekedés kialakítása</w:t>
            </w:r>
          </w:p>
        </w:tc>
        <w:tc>
          <w:tcPr>
            <w:tcW w:w="4879" w:type="dxa"/>
            <w:vAlign w:val="center"/>
          </w:tcPr>
          <w:p w14:paraId="752E90C7" w14:textId="77777777" w:rsidR="00114470" w:rsidRDefault="00114470" w:rsidP="00114470">
            <w:pPr>
              <w:spacing w:before="120" w:after="120"/>
              <w:jc w:val="center"/>
              <w:rPr>
                <w:sz w:val="22"/>
                <w:szCs w:val="22"/>
              </w:rPr>
            </w:pPr>
            <w:r>
              <w:rPr>
                <w:sz w:val="22"/>
                <w:szCs w:val="22"/>
              </w:rPr>
              <w:t>Éves működési költség: 30.000.000 Ft</w:t>
            </w:r>
          </w:p>
        </w:tc>
      </w:tr>
      <w:tr w:rsidR="00114470" w14:paraId="13DFBBF5" w14:textId="77777777" w:rsidTr="00114470">
        <w:tc>
          <w:tcPr>
            <w:tcW w:w="3240" w:type="dxa"/>
          </w:tcPr>
          <w:p w14:paraId="23B116CE" w14:textId="77777777" w:rsidR="00114470" w:rsidRDefault="00114470" w:rsidP="00114470">
            <w:pPr>
              <w:pStyle w:val="Listaszerbekezds"/>
              <w:numPr>
                <w:ilvl w:val="2"/>
                <w:numId w:val="47"/>
              </w:numPr>
              <w:spacing w:before="240" w:after="240" w:line="276" w:lineRule="auto"/>
              <w:rPr>
                <w:sz w:val="22"/>
                <w:szCs w:val="22"/>
              </w:rPr>
            </w:pPr>
            <w:r>
              <w:rPr>
                <w:sz w:val="22"/>
                <w:szCs w:val="22"/>
              </w:rPr>
              <w:lastRenderedPageBreak/>
              <w:t>Gyermekek aktív mobilitásának elősegítése</w:t>
            </w:r>
          </w:p>
        </w:tc>
        <w:tc>
          <w:tcPr>
            <w:tcW w:w="3311" w:type="dxa"/>
            <w:vAlign w:val="center"/>
          </w:tcPr>
          <w:p w14:paraId="46AF230A" w14:textId="26CD2DDE" w:rsidR="00114470" w:rsidRDefault="00114470" w:rsidP="00114470">
            <w:pPr>
              <w:spacing w:before="120" w:after="120" w:line="276" w:lineRule="auto"/>
              <w:jc w:val="center"/>
              <w:rPr>
                <w:sz w:val="22"/>
                <w:szCs w:val="22"/>
              </w:rPr>
            </w:pPr>
            <w:r>
              <w:rPr>
                <w:sz w:val="22"/>
                <w:szCs w:val="22"/>
              </w:rPr>
              <w:t>KTI Közlekedéstudományi Intézet</w:t>
            </w:r>
          </w:p>
        </w:tc>
        <w:tc>
          <w:tcPr>
            <w:tcW w:w="3455" w:type="dxa"/>
            <w:vAlign w:val="center"/>
          </w:tcPr>
          <w:p w14:paraId="5BC496FB" w14:textId="5926F5C3" w:rsidR="00114470" w:rsidRDefault="00114470" w:rsidP="00114470">
            <w:pPr>
              <w:spacing w:before="120" w:after="120" w:line="276" w:lineRule="auto"/>
              <w:jc w:val="center"/>
              <w:rPr>
                <w:sz w:val="22"/>
                <w:szCs w:val="22"/>
              </w:rPr>
            </w:pPr>
            <w:r>
              <w:rPr>
                <w:sz w:val="22"/>
                <w:szCs w:val="22"/>
              </w:rPr>
              <w:t>Iskolák biztonságos megközelítési feltételeinek megteremtése</w:t>
            </w:r>
          </w:p>
        </w:tc>
        <w:tc>
          <w:tcPr>
            <w:tcW w:w="4879" w:type="dxa"/>
            <w:vAlign w:val="center"/>
          </w:tcPr>
          <w:p w14:paraId="1FE0F33A" w14:textId="77777777" w:rsidR="00114470" w:rsidRDefault="00114470" w:rsidP="00114470">
            <w:pPr>
              <w:spacing w:before="120" w:after="120"/>
              <w:jc w:val="center"/>
              <w:rPr>
                <w:sz w:val="22"/>
                <w:szCs w:val="22"/>
              </w:rPr>
            </w:pPr>
            <w:r w:rsidRPr="00477D8C">
              <w:rPr>
                <w:sz w:val="22"/>
                <w:szCs w:val="22"/>
              </w:rPr>
              <w:t xml:space="preserve">Beruházás becsült értéke: </w:t>
            </w:r>
            <w:r>
              <w:rPr>
                <w:sz w:val="22"/>
                <w:szCs w:val="22"/>
              </w:rPr>
              <w:t>100</w:t>
            </w:r>
            <w:r w:rsidRPr="00477D8C">
              <w:rPr>
                <w:sz w:val="22"/>
                <w:szCs w:val="22"/>
              </w:rPr>
              <w:t>.000.00</w:t>
            </w:r>
            <w:r>
              <w:rPr>
                <w:sz w:val="22"/>
                <w:szCs w:val="22"/>
              </w:rPr>
              <w:t>0</w:t>
            </w:r>
            <w:r w:rsidRPr="00477D8C">
              <w:rPr>
                <w:sz w:val="22"/>
                <w:szCs w:val="22"/>
              </w:rPr>
              <w:t xml:space="preserve"> Ft</w:t>
            </w:r>
          </w:p>
        </w:tc>
      </w:tr>
      <w:tr w:rsidR="00114470" w:rsidRPr="00477D8C" w14:paraId="5B0CEDCE" w14:textId="77777777" w:rsidTr="00114470">
        <w:tc>
          <w:tcPr>
            <w:tcW w:w="3240" w:type="dxa"/>
          </w:tcPr>
          <w:p w14:paraId="093A6F36" w14:textId="77777777" w:rsidR="00114470" w:rsidRDefault="00114470" w:rsidP="00114470">
            <w:pPr>
              <w:pStyle w:val="Listaszerbekezds"/>
              <w:numPr>
                <w:ilvl w:val="2"/>
                <w:numId w:val="47"/>
              </w:numPr>
              <w:spacing w:before="240" w:after="240" w:line="276" w:lineRule="auto"/>
              <w:rPr>
                <w:sz w:val="22"/>
                <w:szCs w:val="22"/>
              </w:rPr>
            </w:pPr>
            <w:r>
              <w:rPr>
                <w:sz w:val="22"/>
                <w:szCs w:val="22"/>
              </w:rPr>
              <w:t>Kiépített infrastruktúra használhatóságának megfelelősége</w:t>
            </w:r>
          </w:p>
        </w:tc>
        <w:tc>
          <w:tcPr>
            <w:tcW w:w="3311" w:type="dxa"/>
            <w:vAlign w:val="center"/>
          </w:tcPr>
          <w:p w14:paraId="7A074213" w14:textId="3C2BBE49" w:rsidR="00114470" w:rsidRDefault="00114470" w:rsidP="00114470">
            <w:pPr>
              <w:spacing w:before="120" w:after="120" w:line="276" w:lineRule="auto"/>
              <w:jc w:val="center"/>
              <w:rPr>
                <w:sz w:val="22"/>
                <w:szCs w:val="22"/>
              </w:rPr>
            </w:pPr>
            <w:r>
              <w:rPr>
                <w:sz w:val="22"/>
                <w:szCs w:val="22"/>
              </w:rPr>
              <w:t>KTI Közlekedéstudományi Intézet</w:t>
            </w:r>
          </w:p>
        </w:tc>
        <w:tc>
          <w:tcPr>
            <w:tcW w:w="3455" w:type="dxa"/>
            <w:vAlign w:val="center"/>
          </w:tcPr>
          <w:p w14:paraId="21C92FDA" w14:textId="47E0115F" w:rsidR="00114470" w:rsidRDefault="00114470" w:rsidP="00114470">
            <w:pPr>
              <w:spacing w:before="120" w:after="120" w:line="276" w:lineRule="auto"/>
              <w:jc w:val="center"/>
              <w:rPr>
                <w:sz w:val="22"/>
                <w:szCs w:val="22"/>
              </w:rPr>
            </w:pPr>
            <w:r>
              <w:rPr>
                <w:sz w:val="22"/>
                <w:szCs w:val="22"/>
              </w:rPr>
              <w:t>Városi járdák és kerékpárutak állapotának felmérése</w:t>
            </w:r>
          </w:p>
        </w:tc>
        <w:tc>
          <w:tcPr>
            <w:tcW w:w="4879" w:type="dxa"/>
            <w:vAlign w:val="center"/>
          </w:tcPr>
          <w:p w14:paraId="3E3D91BE" w14:textId="77777777" w:rsidR="00114470" w:rsidRPr="00477D8C" w:rsidRDefault="00114470" w:rsidP="00114470">
            <w:pPr>
              <w:spacing w:before="120" w:after="120"/>
              <w:jc w:val="center"/>
              <w:rPr>
                <w:sz w:val="22"/>
                <w:szCs w:val="22"/>
              </w:rPr>
            </w:pPr>
            <w:r>
              <w:rPr>
                <w:sz w:val="22"/>
                <w:szCs w:val="22"/>
              </w:rPr>
              <w:t>Éves működési költség: 10.000.000 Ft</w:t>
            </w:r>
          </w:p>
        </w:tc>
      </w:tr>
      <w:tr w:rsidR="00114470" w14:paraId="4B43AF9A" w14:textId="77777777" w:rsidTr="00114470">
        <w:tc>
          <w:tcPr>
            <w:tcW w:w="3240" w:type="dxa"/>
          </w:tcPr>
          <w:p w14:paraId="1A0BD221" w14:textId="77777777" w:rsidR="00114470" w:rsidRDefault="00114470" w:rsidP="00114470">
            <w:pPr>
              <w:pStyle w:val="Listaszerbekezds"/>
              <w:numPr>
                <w:ilvl w:val="2"/>
                <w:numId w:val="47"/>
              </w:numPr>
              <w:spacing w:before="240" w:after="240" w:line="276" w:lineRule="auto"/>
              <w:rPr>
                <w:sz w:val="22"/>
                <w:szCs w:val="22"/>
              </w:rPr>
            </w:pPr>
            <w:r>
              <w:rPr>
                <w:sz w:val="22"/>
                <w:szCs w:val="22"/>
              </w:rPr>
              <w:t>Alternatív közlekedési megoldások közös platformja</w:t>
            </w:r>
          </w:p>
        </w:tc>
        <w:tc>
          <w:tcPr>
            <w:tcW w:w="3311" w:type="dxa"/>
            <w:vAlign w:val="center"/>
          </w:tcPr>
          <w:p w14:paraId="31BAD879" w14:textId="01F07DB1" w:rsidR="00114470" w:rsidRDefault="00114470" w:rsidP="00114470">
            <w:pPr>
              <w:spacing w:before="120" w:after="120" w:line="276" w:lineRule="auto"/>
              <w:jc w:val="center"/>
              <w:rPr>
                <w:sz w:val="22"/>
                <w:szCs w:val="22"/>
              </w:rPr>
            </w:pPr>
            <w:r>
              <w:rPr>
                <w:sz w:val="22"/>
                <w:szCs w:val="22"/>
              </w:rPr>
              <w:t>Pannon Gazdasági Hálózat</w:t>
            </w:r>
          </w:p>
        </w:tc>
        <w:tc>
          <w:tcPr>
            <w:tcW w:w="3455" w:type="dxa"/>
            <w:vAlign w:val="center"/>
          </w:tcPr>
          <w:p w14:paraId="5288EABE" w14:textId="037EC792" w:rsidR="00114470" w:rsidRDefault="00114470" w:rsidP="00114470">
            <w:pPr>
              <w:spacing w:before="120" w:after="120" w:line="276" w:lineRule="auto"/>
              <w:jc w:val="center"/>
              <w:rPr>
                <w:sz w:val="22"/>
                <w:szCs w:val="22"/>
              </w:rPr>
            </w:pPr>
            <w:r>
              <w:rPr>
                <w:sz w:val="22"/>
                <w:szCs w:val="22"/>
              </w:rPr>
              <w:t xml:space="preserve">Lime rollerek tömegközlekedésbe integrálása </w:t>
            </w:r>
          </w:p>
        </w:tc>
        <w:tc>
          <w:tcPr>
            <w:tcW w:w="4879" w:type="dxa"/>
            <w:vAlign w:val="center"/>
          </w:tcPr>
          <w:p w14:paraId="69A2620C"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80</w:t>
            </w:r>
            <w:r w:rsidRPr="00477D8C">
              <w:rPr>
                <w:sz w:val="22"/>
                <w:szCs w:val="22"/>
              </w:rPr>
              <w:t>.000.00</w:t>
            </w:r>
            <w:r>
              <w:rPr>
                <w:sz w:val="22"/>
                <w:szCs w:val="22"/>
              </w:rPr>
              <w:t>0</w:t>
            </w:r>
            <w:r w:rsidRPr="00477D8C">
              <w:rPr>
                <w:sz w:val="22"/>
                <w:szCs w:val="22"/>
              </w:rPr>
              <w:t xml:space="preserve"> Ft</w:t>
            </w:r>
          </w:p>
          <w:p w14:paraId="15985D33"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80</w:t>
            </w:r>
            <w:r w:rsidRPr="00477D8C">
              <w:rPr>
                <w:sz w:val="22"/>
                <w:szCs w:val="22"/>
              </w:rPr>
              <w:t>.000.000 Ft</w:t>
            </w:r>
          </w:p>
          <w:p w14:paraId="113C2427" w14:textId="77777777" w:rsidR="00114470" w:rsidRDefault="00114470" w:rsidP="00114470">
            <w:pPr>
              <w:spacing w:before="120" w:after="120"/>
              <w:jc w:val="center"/>
              <w:rPr>
                <w:sz w:val="22"/>
                <w:szCs w:val="22"/>
              </w:rPr>
            </w:pPr>
            <w:r w:rsidRPr="00477D8C">
              <w:rPr>
                <w:sz w:val="22"/>
                <w:szCs w:val="22"/>
              </w:rPr>
              <w:t xml:space="preserve">Éves működési költség: </w:t>
            </w:r>
            <w:r>
              <w:rPr>
                <w:sz w:val="22"/>
                <w:szCs w:val="22"/>
              </w:rPr>
              <w:t>20</w:t>
            </w:r>
            <w:r w:rsidRPr="00477D8C">
              <w:rPr>
                <w:sz w:val="22"/>
                <w:szCs w:val="22"/>
              </w:rPr>
              <w:t>.</w:t>
            </w:r>
            <w:r>
              <w:rPr>
                <w:sz w:val="22"/>
                <w:szCs w:val="22"/>
              </w:rPr>
              <w:t>00</w:t>
            </w:r>
            <w:r w:rsidRPr="00477D8C">
              <w:rPr>
                <w:sz w:val="22"/>
                <w:szCs w:val="22"/>
              </w:rPr>
              <w:t>0.000 Ft</w:t>
            </w:r>
          </w:p>
        </w:tc>
      </w:tr>
      <w:tr w:rsidR="00114470" w:rsidRPr="00477D8C" w14:paraId="34FF4B7C" w14:textId="77777777" w:rsidTr="00114470">
        <w:tc>
          <w:tcPr>
            <w:tcW w:w="3240" w:type="dxa"/>
            <w:shd w:val="clear" w:color="auto" w:fill="D9D9D9" w:themeFill="background1" w:themeFillShade="D9"/>
          </w:tcPr>
          <w:p w14:paraId="7EB49310" w14:textId="77777777" w:rsidR="00114470" w:rsidRDefault="00114470" w:rsidP="00114470">
            <w:pPr>
              <w:pStyle w:val="Listaszerbekezds"/>
              <w:numPr>
                <w:ilvl w:val="1"/>
                <w:numId w:val="47"/>
              </w:numPr>
              <w:spacing w:before="240" w:after="240" w:line="276" w:lineRule="auto"/>
              <w:rPr>
                <w:sz w:val="22"/>
                <w:szCs w:val="22"/>
              </w:rPr>
            </w:pPr>
            <w:r>
              <w:rPr>
                <w:sz w:val="22"/>
                <w:szCs w:val="22"/>
              </w:rPr>
              <w:t>Helyi és nemzetközi kommunikációs tevékenységek összehangolt megvalósítása</w:t>
            </w:r>
          </w:p>
        </w:tc>
        <w:tc>
          <w:tcPr>
            <w:tcW w:w="3311" w:type="dxa"/>
            <w:shd w:val="clear" w:color="auto" w:fill="D9D9D9" w:themeFill="background1" w:themeFillShade="D9"/>
            <w:vAlign w:val="center"/>
          </w:tcPr>
          <w:p w14:paraId="32339DCB" w14:textId="20C4ECE2" w:rsidR="00114470" w:rsidRDefault="00114470" w:rsidP="00114470">
            <w:pPr>
              <w:spacing w:before="120" w:after="120" w:line="276" w:lineRule="auto"/>
              <w:jc w:val="center"/>
              <w:rPr>
                <w:sz w:val="22"/>
                <w:szCs w:val="22"/>
              </w:rPr>
            </w:pPr>
            <w:r>
              <w:rPr>
                <w:sz w:val="22"/>
                <w:szCs w:val="22"/>
              </w:rPr>
              <w:t>Agora Savaria nKft.</w:t>
            </w:r>
          </w:p>
        </w:tc>
        <w:tc>
          <w:tcPr>
            <w:tcW w:w="3455" w:type="dxa"/>
            <w:shd w:val="clear" w:color="auto" w:fill="D9D9D9" w:themeFill="background1" w:themeFillShade="D9"/>
            <w:vAlign w:val="center"/>
          </w:tcPr>
          <w:p w14:paraId="707AD122" w14:textId="680F68C8" w:rsidR="00114470" w:rsidRDefault="00114470" w:rsidP="00114470">
            <w:pPr>
              <w:spacing w:before="120" w:after="120" w:line="276" w:lineRule="auto"/>
              <w:jc w:val="center"/>
              <w:rPr>
                <w:sz w:val="22"/>
                <w:szCs w:val="22"/>
              </w:rPr>
            </w:pPr>
            <w:r>
              <w:rPr>
                <w:sz w:val="22"/>
                <w:szCs w:val="22"/>
              </w:rPr>
              <w:t>Minimum évi egy nemzetközi eseményen való részvétel</w:t>
            </w:r>
          </w:p>
        </w:tc>
        <w:tc>
          <w:tcPr>
            <w:tcW w:w="4879" w:type="dxa"/>
            <w:shd w:val="clear" w:color="auto" w:fill="D9D9D9" w:themeFill="background1" w:themeFillShade="D9"/>
            <w:vAlign w:val="center"/>
          </w:tcPr>
          <w:p w14:paraId="32B5FD2A"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25</w:t>
            </w:r>
            <w:r w:rsidRPr="00477D8C">
              <w:rPr>
                <w:sz w:val="22"/>
                <w:szCs w:val="22"/>
              </w:rPr>
              <w:t>.000.00</w:t>
            </w:r>
            <w:r>
              <w:rPr>
                <w:sz w:val="22"/>
                <w:szCs w:val="22"/>
              </w:rPr>
              <w:t>0</w:t>
            </w:r>
            <w:r w:rsidRPr="00477D8C">
              <w:rPr>
                <w:sz w:val="22"/>
                <w:szCs w:val="22"/>
              </w:rPr>
              <w:t xml:space="preserve"> Ft</w:t>
            </w:r>
          </w:p>
          <w:p w14:paraId="0ABDF8D2"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61</w:t>
            </w:r>
            <w:r w:rsidRPr="00477D8C">
              <w:rPr>
                <w:sz w:val="22"/>
                <w:szCs w:val="22"/>
              </w:rPr>
              <w:t>.</w:t>
            </w:r>
            <w:r>
              <w:rPr>
                <w:sz w:val="22"/>
                <w:szCs w:val="22"/>
              </w:rPr>
              <w:t>5</w:t>
            </w:r>
            <w:r w:rsidRPr="00477D8C">
              <w:rPr>
                <w:sz w:val="22"/>
                <w:szCs w:val="22"/>
              </w:rPr>
              <w:t>00.000 Ft</w:t>
            </w:r>
          </w:p>
        </w:tc>
      </w:tr>
      <w:tr w:rsidR="00114470" w:rsidRPr="00477D8C" w14:paraId="57CE8CD2" w14:textId="77777777" w:rsidTr="00114470">
        <w:tc>
          <w:tcPr>
            <w:tcW w:w="3240" w:type="dxa"/>
          </w:tcPr>
          <w:p w14:paraId="40FF9A8E" w14:textId="77777777" w:rsidR="00114470" w:rsidRPr="00237DBF" w:rsidRDefault="00114470" w:rsidP="00114470">
            <w:pPr>
              <w:pStyle w:val="Listaszerbekezds"/>
              <w:numPr>
                <w:ilvl w:val="2"/>
                <w:numId w:val="47"/>
              </w:numPr>
              <w:spacing w:before="240" w:after="240" w:line="276" w:lineRule="auto"/>
              <w:rPr>
                <w:sz w:val="22"/>
                <w:szCs w:val="22"/>
              </w:rPr>
            </w:pPr>
            <w:r>
              <w:rPr>
                <w:sz w:val="22"/>
                <w:szCs w:val="22"/>
              </w:rPr>
              <w:t>Helyi médiumok megerősítése</w:t>
            </w:r>
          </w:p>
        </w:tc>
        <w:tc>
          <w:tcPr>
            <w:tcW w:w="3311" w:type="dxa"/>
            <w:vAlign w:val="center"/>
          </w:tcPr>
          <w:p w14:paraId="0D43D0C8" w14:textId="516BEF22" w:rsidR="00114470" w:rsidRDefault="00114470" w:rsidP="00114470">
            <w:pPr>
              <w:spacing w:before="120" w:after="120" w:line="276" w:lineRule="auto"/>
              <w:jc w:val="center"/>
              <w:rPr>
                <w:sz w:val="22"/>
                <w:szCs w:val="22"/>
              </w:rPr>
            </w:pPr>
            <w:r>
              <w:rPr>
                <w:sz w:val="22"/>
                <w:szCs w:val="22"/>
              </w:rPr>
              <w:t>Agora Savaria nKft.</w:t>
            </w:r>
          </w:p>
        </w:tc>
        <w:tc>
          <w:tcPr>
            <w:tcW w:w="3455" w:type="dxa"/>
            <w:vAlign w:val="center"/>
          </w:tcPr>
          <w:p w14:paraId="28D91081" w14:textId="0139461F" w:rsidR="00114470" w:rsidRDefault="00114470" w:rsidP="00114470">
            <w:pPr>
              <w:spacing w:before="120" w:after="120" w:line="276" w:lineRule="auto"/>
              <w:jc w:val="center"/>
              <w:rPr>
                <w:sz w:val="22"/>
                <w:szCs w:val="22"/>
              </w:rPr>
            </w:pPr>
            <w:r>
              <w:rPr>
                <w:sz w:val="22"/>
                <w:szCs w:val="22"/>
              </w:rPr>
              <w:t>Helyi illetőségű médiumok megerősítése</w:t>
            </w:r>
          </w:p>
        </w:tc>
        <w:tc>
          <w:tcPr>
            <w:tcW w:w="4879" w:type="dxa"/>
            <w:vAlign w:val="center"/>
          </w:tcPr>
          <w:p w14:paraId="2A5AF351"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25</w:t>
            </w:r>
            <w:r w:rsidRPr="00477D8C">
              <w:rPr>
                <w:sz w:val="22"/>
                <w:szCs w:val="22"/>
              </w:rPr>
              <w:t>.000.00</w:t>
            </w:r>
            <w:r>
              <w:rPr>
                <w:sz w:val="22"/>
                <w:szCs w:val="22"/>
              </w:rPr>
              <w:t>0</w:t>
            </w:r>
            <w:r w:rsidRPr="00477D8C">
              <w:rPr>
                <w:sz w:val="22"/>
                <w:szCs w:val="22"/>
              </w:rPr>
              <w:t xml:space="preserve"> Ft</w:t>
            </w:r>
          </w:p>
          <w:p w14:paraId="7E3524B7"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55</w:t>
            </w:r>
            <w:r w:rsidRPr="00477D8C">
              <w:rPr>
                <w:sz w:val="22"/>
                <w:szCs w:val="22"/>
              </w:rPr>
              <w:t>.000.000 Ft</w:t>
            </w:r>
          </w:p>
        </w:tc>
      </w:tr>
      <w:tr w:rsidR="00114470" w:rsidRPr="00477D8C" w14:paraId="7026609F" w14:textId="77777777" w:rsidTr="00114470">
        <w:tc>
          <w:tcPr>
            <w:tcW w:w="3240" w:type="dxa"/>
          </w:tcPr>
          <w:p w14:paraId="29FD365F" w14:textId="77777777" w:rsidR="00114470" w:rsidRDefault="00114470" w:rsidP="00114470">
            <w:pPr>
              <w:pStyle w:val="Listaszerbekezds"/>
              <w:numPr>
                <w:ilvl w:val="2"/>
                <w:numId w:val="47"/>
              </w:numPr>
              <w:spacing w:before="240" w:after="240" w:line="276" w:lineRule="auto"/>
              <w:rPr>
                <w:sz w:val="22"/>
                <w:szCs w:val="22"/>
              </w:rPr>
            </w:pPr>
            <w:r>
              <w:rPr>
                <w:sz w:val="22"/>
                <w:szCs w:val="22"/>
              </w:rPr>
              <w:t>Újabb nemzetközi kommunikációs csatornák kiépítése</w:t>
            </w:r>
          </w:p>
        </w:tc>
        <w:tc>
          <w:tcPr>
            <w:tcW w:w="3311" w:type="dxa"/>
            <w:vAlign w:val="center"/>
          </w:tcPr>
          <w:p w14:paraId="7AA3991E" w14:textId="1CA14EC1" w:rsidR="00114470" w:rsidRDefault="00114470" w:rsidP="00114470">
            <w:pPr>
              <w:spacing w:before="120" w:after="120" w:line="276" w:lineRule="auto"/>
              <w:jc w:val="center"/>
              <w:rPr>
                <w:sz w:val="22"/>
                <w:szCs w:val="22"/>
              </w:rPr>
            </w:pPr>
            <w:r>
              <w:rPr>
                <w:sz w:val="22"/>
                <w:szCs w:val="22"/>
              </w:rPr>
              <w:t>Agora Savaria nKft.</w:t>
            </w:r>
          </w:p>
        </w:tc>
        <w:tc>
          <w:tcPr>
            <w:tcW w:w="3455" w:type="dxa"/>
            <w:vAlign w:val="center"/>
          </w:tcPr>
          <w:p w14:paraId="721BAB6E" w14:textId="7DAD4100" w:rsidR="00114470" w:rsidRDefault="00114470" w:rsidP="00114470">
            <w:pPr>
              <w:spacing w:before="120" w:after="120" w:line="276" w:lineRule="auto"/>
              <w:jc w:val="center"/>
              <w:rPr>
                <w:sz w:val="22"/>
                <w:szCs w:val="22"/>
              </w:rPr>
            </w:pPr>
            <w:r>
              <w:rPr>
                <w:sz w:val="22"/>
                <w:szCs w:val="22"/>
              </w:rPr>
              <w:t>Nemzetközi rendezvényeken növelni a város kulturális és turisztikai vonzerejét</w:t>
            </w:r>
          </w:p>
        </w:tc>
        <w:tc>
          <w:tcPr>
            <w:tcW w:w="4879" w:type="dxa"/>
            <w:vAlign w:val="center"/>
          </w:tcPr>
          <w:p w14:paraId="2A8CA1C2"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6.5</w:t>
            </w:r>
            <w:r w:rsidRPr="00477D8C">
              <w:rPr>
                <w:sz w:val="22"/>
                <w:szCs w:val="22"/>
              </w:rPr>
              <w:t>00.000 Ft</w:t>
            </w:r>
          </w:p>
        </w:tc>
      </w:tr>
      <w:tr w:rsidR="00114470" w:rsidRPr="00477D8C" w14:paraId="3CA191C2" w14:textId="77777777" w:rsidTr="00114470">
        <w:tc>
          <w:tcPr>
            <w:tcW w:w="3240" w:type="dxa"/>
            <w:shd w:val="clear" w:color="auto" w:fill="D9D9D9" w:themeFill="background1" w:themeFillShade="D9"/>
          </w:tcPr>
          <w:p w14:paraId="0B55A91A" w14:textId="77777777" w:rsidR="00114470" w:rsidRDefault="00114470" w:rsidP="00114470">
            <w:pPr>
              <w:pStyle w:val="Listaszerbekezds"/>
              <w:numPr>
                <w:ilvl w:val="1"/>
                <w:numId w:val="47"/>
              </w:numPr>
              <w:spacing w:before="240" w:after="240" w:line="276" w:lineRule="auto"/>
              <w:rPr>
                <w:sz w:val="22"/>
                <w:szCs w:val="22"/>
              </w:rPr>
            </w:pPr>
            <w:r>
              <w:rPr>
                <w:sz w:val="22"/>
                <w:szCs w:val="22"/>
              </w:rPr>
              <w:lastRenderedPageBreak/>
              <w:t>Klímaváltozáshoz kapcsolódó pilot és széleskörű projektek</w:t>
            </w:r>
          </w:p>
        </w:tc>
        <w:tc>
          <w:tcPr>
            <w:tcW w:w="3311" w:type="dxa"/>
            <w:shd w:val="clear" w:color="auto" w:fill="D9D9D9" w:themeFill="background1" w:themeFillShade="D9"/>
            <w:vAlign w:val="center"/>
          </w:tcPr>
          <w:p w14:paraId="3F2763CD" w14:textId="64D1B8D8"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shd w:val="clear" w:color="auto" w:fill="D9D9D9" w:themeFill="background1" w:themeFillShade="D9"/>
            <w:vAlign w:val="center"/>
          </w:tcPr>
          <w:p w14:paraId="70450F4D" w14:textId="7135FC92" w:rsidR="00114470" w:rsidRDefault="00114470" w:rsidP="00A85166">
            <w:pPr>
              <w:spacing w:before="120" w:after="120"/>
              <w:jc w:val="center"/>
              <w:rPr>
                <w:sz w:val="22"/>
                <w:szCs w:val="22"/>
              </w:rPr>
            </w:pPr>
            <w:r>
              <w:rPr>
                <w:sz w:val="22"/>
                <w:szCs w:val="22"/>
              </w:rPr>
              <w:t>Legalább egy frekventált belvárosi utca teljes felszenzorozása, a beérkező adatokon alapuló digitális ikertestvér kialakítása és működtetése, a modell kiterjesztése</w:t>
            </w:r>
          </w:p>
        </w:tc>
        <w:tc>
          <w:tcPr>
            <w:tcW w:w="4879" w:type="dxa"/>
            <w:shd w:val="clear" w:color="auto" w:fill="D9D9D9" w:themeFill="background1" w:themeFillShade="D9"/>
            <w:vAlign w:val="center"/>
          </w:tcPr>
          <w:p w14:paraId="2468FA68"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1.750</w:t>
            </w:r>
            <w:r w:rsidRPr="00477D8C">
              <w:rPr>
                <w:sz w:val="22"/>
                <w:szCs w:val="22"/>
              </w:rPr>
              <w:t>.000.00</w:t>
            </w:r>
            <w:r>
              <w:rPr>
                <w:sz w:val="22"/>
                <w:szCs w:val="22"/>
              </w:rPr>
              <w:t>0</w:t>
            </w:r>
            <w:r w:rsidRPr="00477D8C">
              <w:rPr>
                <w:sz w:val="22"/>
                <w:szCs w:val="22"/>
              </w:rPr>
              <w:t xml:space="preserve"> Ft</w:t>
            </w:r>
          </w:p>
          <w:p w14:paraId="6A5B1DF4"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1.550</w:t>
            </w:r>
            <w:r w:rsidRPr="00477D8C">
              <w:rPr>
                <w:sz w:val="22"/>
                <w:szCs w:val="22"/>
              </w:rPr>
              <w:t>.000.000 Ft</w:t>
            </w:r>
          </w:p>
          <w:p w14:paraId="4498FFFE"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35</w:t>
            </w:r>
            <w:r w:rsidRPr="00477D8C">
              <w:rPr>
                <w:sz w:val="22"/>
                <w:szCs w:val="22"/>
              </w:rPr>
              <w:t>.</w:t>
            </w:r>
            <w:r>
              <w:rPr>
                <w:sz w:val="22"/>
                <w:szCs w:val="22"/>
              </w:rPr>
              <w:t>00</w:t>
            </w:r>
            <w:r w:rsidRPr="00477D8C">
              <w:rPr>
                <w:sz w:val="22"/>
                <w:szCs w:val="22"/>
              </w:rPr>
              <w:t>0.000 Ft</w:t>
            </w:r>
          </w:p>
        </w:tc>
      </w:tr>
      <w:tr w:rsidR="00114470" w:rsidRPr="00477D8C" w14:paraId="7207190D" w14:textId="77777777" w:rsidTr="00114470">
        <w:tc>
          <w:tcPr>
            <w:tcW w:w="3240" w:type="dxa"/>
          </w:tcPr>
          <w:p w14:paraId="1D619B31" w14:textId="77777777" w:rsidR="00114470" w:rsidRPr="000240D6" w:rsidRDefault="00114470" w:rsidP="00114470">
            <w:pPr>
              <w:pStyle w:val="Listaszerbekezds"/>
              <w:numPr>
                <w:ilvl w:val="2"/>
                <w:numId w:val="47"/>
              </w:numPr>
              <w:spacing w:before="240" w:after="240" w:line="276" w:lineRule="auto"/>
              <w:rPr>
                <w:sz w:val="22"/>
                <w:szCs w:val="22"/>
              </w:rPr>
            </w:pPr>
            <w:r>
              <w:rPr>
                <w:sz w:val="22"/>
                <w:szCs w:val="22"/>
              </w:rPr>
              <w:t>Szenzorok telepítése</w:t>
            </w:r>
          </w:p>
        </w:tc>
        <w:tc>
          <w:tcPr>
            <w:tcW w:w="3311" w:type="dxa"/>
            <w:vAlign w:val="center"/>
          </w:tcPr>
          <w:p w14:paraId="780CDA33" w14:textId="4D9B3FFB"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vAlign w:val="center"/>
          </w:tcPr>
          <w:p w14:paraId="448B66DD" w14:textId="652C8590" w:rsidR="00114470" w:rsidRDefault="00114470" w:rsidP="00114470">
            <w:pPr>
              <w:spacing w:before="120" w:after="120" w:line="276" w:lineRule="auto"/>
              <w:jc w:val="center"/>
              <w:rPr>
                <w:sz w:val="22"/>
                <w:szCs w:val="22"/>
              </w:rPr>
            </w:pPr>
            <w:r>
              <w:rPr>
                <w:sz w:val="22"/>
                <w:szCs w:val="22"/>
              </w:rPr>
              <w:t>Szenzorállomások kialakítása, digitális ikertestvér megalkotása</w:t>
            </w:r>
          </w:p>
        </w:tc>
        <w:tc>
          <w:tcPr>
            <w:tcW w:w="4879" w:type="dxa"/>
            <w:vAlign w:val="center"/>
          </w:tcPr>
          <w:p w14:paraId="32F611BD"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5</w:t>
            </w:r>
            <w:r w:rsidRPr="00477D8C">
              <w:rPr>
                <w:sz w:val="22"/>
                <w:szCs w:val="22"/>
              </w:rPr>
              <w:t>.000.000 Ft</w:t>
            </w:r>
            <w:r>
              <w:rPr>
                <w:sz w:val="22"/>
                <w:szCs w:val="22"/>
              </w:rPr>
              <w:t xml:space="preserve"> / szenzorállomás</w:t>
            </w:r>
          </w:p>
          <w:p w14:paraId="25135741"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50</w:t>
            </w:r>
            <w:r w:rsidRPr="00477D8C">
              <w:rPr>
                <w:sz w:val="22"/>
                <w:szCs w:val="22"/>
              </w:rPr>
              <w:t>0.000 Ft</w:t>
            </w:r>
            <w:r>
              <w:rPr>
                <w:sz w:val="22"/>
                <w:szCs w:val="22"/>
              </w:rPr>
              <w:t xml:space="preserve"> / szenzorállomás</w:t>
            </w:r>
          </w:p>
        </w:tc>
      </w:tr>
      <w:tr w:rsidR="00114470" w:rsidRPr="00477D8C" w14:paraId="2D4A6334" w14:textId="77777777" w:rsidTr="00114470">
        <w:tc>
          <w:tcPr>
            <w:tcW w:w="3240" w:type="dxa"/>
          </w:tcPr>
          <w:p w14:paraId="1558E9A8" w14:textId="531DEEED" w:rsidR="00114470" w:rsidRDefault="00114470" w:rsidP="00114470">
            <w:pPr>
              <w:pStyle w:val="Listaszerbekezds"/>
              <w:numPr>
                <w:ilvl w:val="2"/>
                <w:numId w:val="47"/>
              </w:numPr>
              <w:spacing w:before="240" w:after="240" w:line="276" w:lineRule="auto"/>
              <w:rPr>
                <w:sz w:val="22"/>
                <w:szCs w:val="22"/>
              </w:rPr>
            </w:pPr>
            <w:r>
              <w:rPr>
                <w:sz w:val="22"/>
                <w:szCs w:val="22"/>
              </w:rPr>
              <w:t>Természetalapú megoldások telepítése</w:t>
            </w:r>
          </w:p>
        </w:tc>
        <w:tc>
          <w:tcPr>
            <w:tcW w:w="3311" w:type="dxa"/>
            <w:vAlign w:val="center"/>
          </w:tcPr>
          <w:p w14:paraId="635AC019" w14:textId="467241B3"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vAlign w:val="center"/>
          </w:tcPr>
          <w:p w14:paraId="0F089518" w14:textId="201BBE28" w:rsidR="00114470" w:rsidRDefault="00114470" w:rsidP="00114470">
            <w:pPr>
              <w:spacing w:before="120" w:after="120" w:line="276" w:lineRule="auto"/>
              <w:jc w:val="center"/>
              <w:rPr>
                <w:sz w:val="22"/>
                <w:szCs w:val="22"/>
              </w:rPr>
            </w:pPr>
            <w:r>
              <w:rPr>
                <w:sz w:val="22"/>
                <w:szCs w:val="22"/>
              </w:rPr>
              <w:t>Életszínvonal növelése, város irányításának, tervezésének az optimalizálása</w:t>
            </w:r>
          </w:p>
        </w:tc>
        <w:tc>
          <w:tcPr>
            <w:tcW w:w="4879" w:type="dxa"/>
            <w:vAlign w:val="center"/>
          </w:tcPr>
          <w:p w14:paraId="574C82FF"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100</w:t>
            </w:r>
            <w:r w:rsidRPr="00477D8C">
              <w:rPr>
                <w:sz w:val="22"/>
                <w:szCs w:val="22"/>
              </w:rPr>
              <w:t>.000.00</w:t>
            </w:r>
            <w:r>
              <w:rPr>
                <w:sz w:val="22"/>
                <w:szCs w:val="22"/>
              </w:rPr>
              <w:t>0</w:t>
            </w:r>
            <w:r w:rsidRPr="00477D8C">
              <w:rPr>
                <w:sz w:val="22"/>
                <w:szCs w:val="22"/>
              </w:rPr>
              <w:t xml:space="preserve"> Ft</w:t>
            </w:r>
          </w:p>
        </w:tc>
      </w:tr>
      <w:tr w:rsidR="00114470" w:rsidRPr="00477D8C" w14:paraId="0587D212" w14:textId="77777777" w:rsidTr="00114470">
        <w:tc>
          <w:tcPr>
            <w:tcW w:w="3240" w:type="dxa"/>
          </w:tcPr>
          <w:p w14:paraId="19CC9151" w14:textId="77777777" w:rsidR="00114470" w:rsidRDefault="00114470" w:rsidP="00114470">
            <w:pPr>
              <w:pStyle w:val="Listaszerbekezds"/>
              <w:numPr>
                <w:ilvl w:val="2"/>
                <w:numId w:val="47"/>
              </w:numPr>
              <w:spacing w:before="240" w:after="240" w:line="276" w:lineRule="auto"/>
              <w:rPr>
                <w:sz w:val="22"/>
                <w:szCs w:val="22"/>
              </w:rPr>
            </w:pPr>
            <w:r>
              <w:rPr>
                <w:sz w:val="22"/>
                <w:szCs w:val="22"/>
              </w:rPr>
              <w:t>Fenntartható mobilitási megoldások kialakítása</w:t>
            </w:r>
          </w:p>
        </w:tc>
        <w:tc>
          <w:tcPr>
            <w:tcW w:w="3311" w:type="dxa"/>
            <w:vAlign w:val="center"/>
          </w:tcPr>
          <w:p w14:paraId="2B1B2CA3" w14:textId="188A2A7D"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vAlign w:val="center"/>
          </w:tcPr>
          <w:p w14:paraId="57EF9895" w14:textId="2B88686F" w:rsidR="00114470" w:rsidRDefault="00114470" w:rsidP="00114470">
            <w:pPr>
              <w:spacing w:before="120" w:after="120" w:line="276" w:lineRule="auto"/>
              <w:jc w:val="center"/>
              <w:rPr>
                <w:sz w:val="22"/>
                <w:szCs w:val="22"/>
              </w:rPr>
            </w:pPr>
            <w:r>
              <w:rPr>
                <w:sz w:val="22"/>
                <w:szCs w:val="22"/>
              </w:rPr>
              <w:t>Tömegközlekedés és egyéb alternatív közlekedési eszközök térnyerése az autós közlekedéssel szemben</w:t>
            </w:r>
          </w:p>
        </w:tc>
        <w:tc>
          <w:tcPr>
            <w:tcW w:w="4879" w:type="dxa"/>
            <w:vAlign w:val="center"/>
          </w:tcPr>
          <w:p w14:paraId="1DBD62E6"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300</w:t>
            </w:r>
            <w:r w:rsidRPr="00477D8C">
              <w:rPr>
                <w:sz w:val="22"/>
                <w:szCs w:val="22"/>
              </w:rPr>
              <w:t>.000.00</w:t>
            </w:r>
            <w:r>
              <w:rPr>
                <w:sz w:val="22"/>
                <w:szCs w:val="22"/>
              </w:rPr>
              <w:t>0</w:t>
            </w:r>
            <w:r w:rsidRPr="00477D8C">
              <w:rPr>
                <w:sz w:val="22"/>
                <w:szCs w:val="22"/>
              </w:rPr>
              <w:t xml:space="preserve"> Ft</w:t>
            </w:r>
          </w:p>
        </w:tc>
      </w:tr>
      <w:tr w:rsidR="00114470" w:rsidRPr="00477D8C" w14:paraId="6B6E60E6" w14:textId="77777777" w:rsidTr="00114470">
        <w:tc>
          <w:tcPr>
            <w:tcW w:w="3240" w:type="dxa"/>
          </w:tcPr>
          <w:p w14:paraId="4692BF13" w14:textId="77777777" w:rsidR="00114470" w:rsidRDefault="00114470" w:rsidP="00114470">
            <w:pPr>
              <w:pStyle w:val="Listaszerbekezds"/>
              <w:numPr>
                <w:ilvl w:val="2"/>
                <w:numId w:val="47"/>
              </w:numPr>
              <w:spacing w:before="240" w:after="240" w:line="276" w:lineRule="auto"/>
              <w:rPr>
                <w:sz w:val="22"/>
                <w:szCs w:val="22"/>
              </w:rPr>
            </w:pPr>
            <w:r>
              <w:rPr>
                <w:sz w:val="22"/>
                <w:szCs w:val="22"/>
              </w:rPr>
              <w:t>Digitális ikertestvér felépítése</w:t>
            </w:r>
          </w:p>
        </w:tc>
        <w:tc>
          <w:tcPr>
            <w:tcW w:w="3311" w:type="dxa"/>
            <w:vAlign w:val="center"/>
          </w:tcPr>
          <w:p w14:paraId="3A88322F" w14:textId="04782254" w:rsidR="00114470" w:rsidRDefault="00114470" w:rsidP="00114470">
            <w:pPr>
              <w:spacing w:before="120" w:after="120" w:line="276" w:lineRule="auto"/>
              <w:jc w:val="center"/>
              <w:rPr>
                <w:sz w:val="22"/>
                <w:szCs w:val="22"/>
              </w:rPr>
            </w:pPr>
            <w:r>
              <w:rPr>
                <w:sz w:val="22"/>
                <w:szCs w:val="22"/>
              </w:rPr>
              <w:t>Pannon Gazdasági Hálózat</w:t>
            </w:r>
          </w:p>
        </w:tc>
        <w:tc>
          <w:tcPr>
            <w:tcW w:w="3455" w:type="dxa"/>
            <w:vAlign w:val="center"/>
          </w:tcPr>
          <w:p w14:paraId="06B92122" w14:textId="4C8C398A" w:rsidR="00114470" w:rsidRDefault="00114470" w:rsidP="00114470">
            <w:pPr>
              <w:spacing w:before="120" w:after="120" w:line="276" w:lineRule="auto"/>
              <w:jc w:val="center"/>
              <w:rPr>
                <w:sz w:val="22"/>
                <w:szCs w:val="22"/>
              </w:rPr>
            </w:pPr>
            <w:r>
              <w:rPr>
                <w:sz w:val="22"/>
                <w:szCs w:val="22"/>
              </w:rPr>
              <w:t>Digitális ikerpár létrehozása, MI alapú jellemzőkkel</w:t>
            </w:r>
          </w:p>
        </w:tc>
        <w:tc>
          <w:tcPr>
            <w:tcW w:w="4879" w:type="dxa"/>
            <w:vAlign w:val="center"/>
          </w:tcPr>
          <w:p w14:paraId="0738D80B"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350</w:t>
            </w:r>
            <w:r w:rsidRPr="00477D8C">
              <w:rPr>
                <w:sz w:val="22"/>
                <w:szCs w:val="22"/>
              </w:rPr>
              <w:t>.000.00</w:t>
            </w:r>
            <w:r>
              <w:rPr>
                <w:sz w:val="22"/>
                <w:szCs w:val="22"/>
              </w:rPr>
              <w:t>0</w:t>
            </w:r>
            <w:r w:rsidRPr="00477D8C">
              <w:rPr>
                <w:sz w:val="22"/>
                <w:szCs w:val="22"/>
              </w:rPr>
              <w:t xml:space="preserve"> Ft</w:t>
            </w:r>
          </w:p>
          <w:p w14:paraId="2AC4C470"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1.500</w:t>
            </w:r>
            <w:r w:rsidRPr="00477D8C">
              <w:rPr>
                <w:sz w:val="22"/>
                <w:szCs w:val="22"/>
              </w:rPr>
              <w:t>.000.000 Ft</w:t>
            </w:r>
          </w:p>
          <w:p w14:paraId="59B0B721"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30</w:t>
            </w:r>
            <w:r w:rsidRPr="00477D8C">
              <w:rPr>
                <w:sz w:val="22"/>
                <w:szCs w:val="22"/>
              </w:rPr>
              <w:t>.</w:t>
            </w:r>
            <w:r>
              <w:rPr>
                <w:sz w:val="22"/>
                <w:szCs w:val="22"/>
              </w:rPr>
              <w:t>00</w:t>
            </w:r>
            <w:r w:rsidRPr="00477D8C">
              <w:rPr>
                <w:sz w:val="22"/>
                <w:szCs w:val="22"/>
              </w:rPr>
              <w:t>0.000 Ft</w:t>
            </w:r>
          </w:p>
        </w:tc>
      </w:tr>
      <w:tr w:rsidR="00114470" w:rsidRPr="00477D8C" w14:paraId="378D061E" w14:textId="77777777" w:rsidTr="00114470">
        <w:tc>
          <w:tcPr>
            <w:tcW w:w="3240" w:type="dxa"/>
          </w:tcPr>
          <w:p w14:paraId="048857B0" w14:textId="77777777" w:rsidR="00114470" w:rsidRDefault="00114470" w:rsidP="00114470">
            <w:pPr>
              <w:pStyle w:val="Listaszerbekezds"/>
              <w:numPr>
                <w:ilvl w:val="2"/>
                <w:numId w:val="47"/>
              </w:numPr>
              <w:spacing w:before="240" w:after="240" w:line="276" w:lineRule="auto"/>
              <w:rPr>
                <w:sz w:val="22"/>
                <w:szCs w:val="22"/>
              </w:rPr>
            </w:pPr>
            <w:r>
              <w:rPr>
                <w:sz w:val="22"/>
                <w:szCs w:val="22"/>
              </w:rPr>
              <w:t>A pilot és a digitális modell kiterjesztése</w:t>
            </w:r>
          </w:p>
        </w:tc>
        <w:tc>
          <w:tcPr>
            <w:tcW w:w="3311" w:type="dxa"/>
            <w:vAlign w:val="center"/>
          </w:tcPr>
          <w:p w14:paraId="32FBB120" w14:textId="01C37B86"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vAlign w:val="center"/>
          </w:tcPr>
          <w:p w14:paraId="7D989F6D" w14:textId="15FA00C1" w:rsidR="00114470" w:rsidRDefault="00114470" w:rsidP="00114470">
            <w:pPr>
              <w:spacing w:before="120" w:after="120" w:line="276" w:lineRule="auto"/>
              <w:jc w:val="center"/>
              <w:rPr>
                <w:sz w:val="22"/>
                <w:szCs w:val="22"/>
              </w:rPr>
            </w:pPr>
            <w:r>
              <w:rPr>
                <w:sz w:val="22"/>
                <w:szCs w:val="22"/>
              </w:rPr>
              <w:t>Digitális ikertestvér kiterjesztése egy teljes városrészre</w:t>
            </w:r>
          </w:p>
        </w:tc>
        <w:tc>
          <w:tcPr>
            <w:tcW w:w="4879" w:type="dxa"/>
            <w:vAlign w:val="center"/>
          </w:tcPr>
          <w:p w14:paraId="6329040B"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1.000</w:t>
            </w:r>
            <w:r w:rsidRPr="00477D8C">
              <w:rPr>
                <w:sz w:val="22"/>
                <w:szCs w:val="22"/>
              </w:rPr>
              <w:t>.000.00</w:t>
            </w:r>
            <w:r>
              <w:rPr>
                <w:sz w:val="22"/>
                <w:szCs w:val="22"/>
              </w:rPr>
              <w:t>0</w:t>
            </w:r>
            <w:r w:rsidRPr="00477D8C">
              <w:rPr>
                <w:sz w:val="22"/>
                <w:szCs w:val="22"/>
              </w:rPr>
              <w:t xml:space="preserve"> Ft</w:t>
            </w:r>
          </w:p>
        </w:tc>
      </w:tr>
      <w:tr w:rsidR="00114470" w:rsidRPr="00477D8C" w14:paraId="24A9DDFC" w14:textId="77777777" w:rsidTr="00114470">
        <w:tc>
          <w:tcPr>
            <w:tcW w:w="3240" w:type="dxa"/>
            <w:shd w:val="clear" w:color="auto" w:fill="D9D9D9" w:themeFill="background1" w:themeFillShade="D9"/>
          </w:tcPr>
          <w:p w14:paraId="38308ADC" w14:textId="77777777" w:rsidR="00114470" w:rsidRDefault="00114470" w:rsidP="00114470">
            <w:pPr>
              <w:pStyle w:val="Listaszerbekezds"/>
              <w:numPr>
                <w:ilvl w:val="1"/>
                <w:numId w:val="47"/>
              </w:numPr>
              <w:spacing w:before="240" w:after="240" w:line="276" w:lineRule="auto"/>
              <w:rPr>
                <w:sz w:val="22"/>
                <w:szCs w:val="22"/>
              </w:rPr>
            </w:pPr>
            <w:r>
              <w:rPr>
                <w:sz w:val="22"/>
                <w:szCs w:val="22"/>
              </w:rPr>
              <w:lastRenderedPageBreak/>
              <w:t>Zöld energetikai mintarendszer megvalósítása</w:t>
            </w:r>
          </w:p>
        </w:tc>
        <w:tc>
          <w:tcPr>
            <w:tcW w:w="3311" w:type="dxa"/>
            <w:shd w:val="clear" w:color="auto" w:fill="D9D9D9" w:themeFill="background1" w:themeFillShade="D9"/>
            <w:vAlign w:val="center"/>
          </w:tcPr>
          <w:p w14:paraId="733D1FD8" w14:textId="591126F6"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shd w:val="clear" w:color="auto" w:fill="D9D9D9" w:themeFill="background1" w:themeFillShade="D9"/>
            <w:vAlign w:val="center"/>
          </w:tcPr>
          <w:p w14:paraId="394BEB38" w14:textId="7CC6D743" w:rsidR="00114470" w:rsidRDefault="00114470" w:rsidP="00114470">
            <w:pPr>
              <w:spacing w:before="120" w:after="120" w:line="276" w:lineRule="auto"/>
              <w:jc w:val="center"/>
              <w:rPr>
                <w:sz w:val="22"/>
                <w:szCs w:val="22"/>
              </w:rPr>
            </w:pPr>
            <w:r>
              <w:rPr>
                <w:sz w:val="22"/>
                <w:szCs w:val="22"/>
              </w:rPr>
              <w:t>Zöld hidrogén élőállítása helyben, egy hidrogén töltőállomás létesítése Szombathelyen</w:t>
            </w:r>
          </w:p>
        </w:tc>
        <w:tc>
          <w:tcPr>
            <w:tcW w:w="4879" w:type="dxa"/>
            <w:shd w:val="clear" w:color="auto" w:fill="D9D9D9" w:themeFill="background1" w:themeFillShade="D9"/>
            <w:vAlign w:val="center"/>
          </w:tcPr>
          <w:p w14:paraId="308BA042"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1.300</w:t>
            </w:r>
            <w:r w:rsidRPr="00477D8C">
              <w:rPr>
                <w:sz w:val="22"/>
                <w:szCs w:val="22"/>
              </w:rPr>
              <w:t>.000.00</w:t>
            </w:r>
            <w:r>
              <w:rPr>
                <w:sz w:val="22"/>
                <w:szCs w:val="22"/>
              </w:rPr>
              <w:t>0</w:t>
            </w:r>
            <w:r w:rsidRPr="00477D8C">
              <w:rPr>
                <w:sz w:val="22"/>
                <w:szCs w:val="22"/>
              </w:rPr>
              <w:t xml:space="preserve"> Ft</w:t>
            </w:r>
          </w:p>
          <w:p w14:paraId="778FC071"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8.890</w:t>
            </w:r>
            <w:r w:rsidRPr="00477D8C">
              <w:rPr>
                <w:sz w:val="22"/>
                <w:szCs w:val="22"/>
              </w:rPr>
              <w:t>.000.000 Ft</w:t>
            </w:r>
          </w:p>
          <w:p w14:paraId="60D69F4B"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260</w:t>
            </w:r>
            <w:r w:rsidRPr="00477D8C">
              <w:rPr>
                <w:sz w:val="22"/>
                <w:szCs w:val="22"/>
              </w:rPr>
              <w:t>.</w:t>
            </w:r>
            <w:r>
              <w:rPr>
                <w:sz w:val="22"/>
                <w:szCs w:val="22"/>
              </w:rPr>
              <w:t>00</w:t>
            </w:r>
            <w:r w:rsidRPr="00477D8C">
              <w:rPr>
                <w:sz w:val="22"/>
                <w:szCs w:val="22"/>
              </w:rPr>
              <w:t>0.000 Ft</w:t>
            </w:r>
          </w:p>
        </w:tc>
      </w:tr>
      <w:tr w:rsidR="00114470" w:rsidRPr="00477D8C" w14:paraId="17403C6E" w14:textId="77777777" w:rsidTr="00114470">
        <w:tc>
          <w:tcPr>
            <w:tcW w:w="3240" w:type="dxa"/>
          </w:tcPr>
          <w:p w14:paraId="23B5C8F1" w14:textId="77777777" w:rsidR="00114470" w:rsidRPr="0096300F" w:rsidRDefault="00114470" w:rsidP="00114470">
            <w:pPr>
              <w:pStyle w:val="Listaszerbekezds"/>
              <w:numPr>
                <w:ilvl w:val="2"/>
                <w:numId w:val="47"/>
              </w:numPr>
              <w:spacing w:before="240" w:after="240" w:line="276" w:lineRule="auto"/>
              <w:rPr>
                <w:sz w:val="22"/>
                <w:szCs w:val="22"/>
              </w:rPr>
            </w:pPr>
            <w:r>
              <w:rPr>
                <w:sz w:val="22"/>
                <w:szCs w:val="22"/>
              </w:rPr>
              <w:t>Komplex hidrogén ökoszisztéma-fejlesztési projekt</w:t>
            </w:r>
          </w:p>
        </w:tc>
        <w:tc>
          <w:tcPr>
            <w:tcW w:w="3311" w:type="dxa"/>
            <w:vAlign w:val="center"/>
          </w:tcPr>
          <w:p w14:paraId="725F1643" w14:textId="683B2462" w:rsidR="00114470" w:rsidRDefault="00114470" w:rsidP="00114470">
            <w:pPr>
              <w:spacing w:before="120" w:after="120" w:line="276" w:lineRule="auto"/>
              <w:jc w:val="center"/>
              <w:rPr>
                <w:sz w:val="22"/>
                <w:szCs w:val="22"/>
              </w:rPr>
            </w:pPr>
            <w:r>
              <w:rPr>
                <w:sz w:val="22"/>
                <w:szCs w:val="22"/>
              </w:rPr>
              <w:t>Szombathely Megyei Jogú Város</w:t>
            </w:r>
          </w:p>
        </w:tc>
        <w:tc>
          <w:tcPr>
            <w:tcW w:w="3455" w:type="dxa"/>
            <w:vAlign w:val="center"/>
          </w:tcPr>
          <w:p w14:paraId="0FEA8877" w14:textId="0AFBA113" w:rsidR="00114470" w:rsidRDefault="00114470" w:rsidP="00114470">
            <w:pPr>
              <w:spacing w:before="120" w:after="120" w:line="276" w:lineRule="auto"/>
              <w:jc w:val="center"/>
              <w:rPr>
                <w:sz w:val="22"/>
                <w:szCs w:val="22"/>
              </w:rPr>
            </w:pPr>
            <w:r>
              <w:rPr>
                <w:sz w:val="22"/>
                <w:szCs w:val="22"/>
              </w:rPr>
              <w:t>Előállítástól a végfelhasználásig terjedő energetikai mintarendszer kialakítása</w:t>
            </w:r>
          </w:p>
        </w:tc>
        <w:tc>
          <w:tcPr>
            <w:tcW w:w="4879" w:type="dxa"/>
            <w:vAlign w:val="center"/>
          </w:tcPr>
          <w:p w14:paraId="3381F893"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1.300</w:t>
            </w:r>
            <w:r w:rsidRPr="00477D8C">
              <w:rPr>
                <w:sz w:val="22"/>
                <w:szCs w:val="22"/>
              </w:rPr>
              <w:t>.000.00</w:t>
            </w:r>
            <w:r>
              <w:rPr>
                <w:sz w:val="22"/>
                <w:szCs w:val="22"/>
              </w:rPr>
              <w:t>0</w:t>
            </w:r>
            <w:r w:rsidRPr="00477D8C">
              <w:rPr>
                <w:sz w:val="22"/>
                <w:szCs w:val="22"/>
              </w:rPr>
              <w:t xml:space="preserve"> Ft</w:t>
            </w:r>
          </w:p>
          <w:p w14:paraId="1C29F3D9"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8.890</w:t>
            </w:r>
            <w:r w:rsidRPr="00477D8C">
              <w:rPr>
                <w:sz w:val="22"/>
                <w:szCs w:val="22"/>
              </w:rPr>
              <w:t>.000.000 Ft</w:t>
            </w:r>
          </w:p>
          <w:p w14:paraId="107C9A83"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260</w:t>
            </w:r>
            <w:r w:rsidRPr="00477D8C">
              <w:rPr>
                <w:sz w:val="22"/>
                <w:szCs w:val="22"/>
              </w:rPr>
              <w:t>.</w:t>
            </w:r>
            <w:r>
              <w:rPr>
                <w:sz w:val="22"/>
                <w:szCs w:val="22"/>
              </w:rPr>
              <w:t>00</w:t>
            </w:r>
            <w:r w:rsidRPr="00477D8C">
              <w:rPr>
                <w:sz w:val="22"/>
                <w:szCs w:val="22"/>
              </w:rPr>
              <w:t>0.000 Ft</w:t>
            </w:r>
          </w:p>
        </w:tc>
      </w:tr>
    </w:tbl>
    <w:p w14:paraId="633DD773" w14:textId="77777777" w:rsidR="00C11E6B" w:rsidRDefault="00C11E6B" w:rsidP="008433F4"/>
    <w:p w14:paraId="77946205" w14:textId="456AB96E" w:rsidR="00114470" w:rsidRDefault="00114470">
      <w:r>
        <w:br w:type="page"/>
      </w:r>
    </w:p>
    <w:p w14:paraId="301E96DC" w14:textId="19A59129" w:rsidR="00C11E6B" w:rsidRDefault="00C11E6B" w:rsidP="00A538F8">
      <w:pPr>
        <w:pStyle w:val="Cmsor2"/>
        <w:spacing w:after="240"/>
      </w:pPr>
      <w:bookmarkStart w:id="172" w:name="_Toc213846444"/>
      <w:r>
        <w:lastRenderedPageBreak/>
        <w:t>Határon átnyúló központ</w:t>
      </w:r>
      <w:bookmarkEnd w:id="172"/>
    </w:p>
    <w:tbl>
      <w:tblPr>
        <w:tblStyle w:val="Rcsostblzat"/>
        <w:tblW w:w="14885" w:type="dxa"/>
        <w:tblInd w:w="-998" w:type="dxa"/>
        <w:tblLook w:val="04A0" w:firstRow="1" w:lastRow="0" w:firstColumn="1" w:lastColumn="0" w:noHBand="0" w:noVBand="1"/>
      </w:tblPr>
      <w:tblGrid>
        <w:gridCol w:w="3226"/>
        <w:gridCol w:w="3331"/>
        <w:gridCol w:w="3422"/>
        <w:gridCol w:w="4906"/>
      </w:tblGrid>
      <w:tr w:rsidR="00114470" w:rsidRPr="00A538F8" w14:paraId="66114348" w14:textId="77777777" w:rsidTr="00114470">
        <w:tc>
          <w:tcPr>
            <w:tcW w:w="3226" w:type="dxa"/>
            <w:vAlign w:val="center"/>
          </w:tcPr>
          <w:p w14:paraId="7EFA9849" w14:textId="527DBF5A" w:rsidR="00114470" w:rsidRPr="00A538F8" w:rsidRDefault="00114470" w:rsidP="00A538F8">
            <w:pPr>
              <w:spacing w:before="240" w:after="240"/>
              <w:jc w:val="center"/>
              <w:rPr>
                <w:b/>
                <w:bCs/>
              </w:rPr>
            </w:pPr>
            <w:r>
              <w:rPr>
                <w:b/>
                <w:bCs/>
              </w:rPr>
              <w:t>Tématerület/Projekt</w:t>
            </w:r>
          </w:p>
        </w:tc>
        <w:tc>
          <w:tcPr>
            <w:tcW w:w="3331" w:type="dxa"/>
            <w:vAlign w:val="center"/>
          </w:tcPr>
          <w:p w14:paraId="01398E94" w14:textId="3FEEBCA6" w:rsidR="00114470" w:rsidRDefault="00114470" w:rsidP="00114470">
            <w:pPr>
              <w:spacing w:before="120" w:after="120"/>
              <w:jc w:val="center"/>
              <w:rPr>
                <w:b/>
                <w:bCs/>
              </w:rPr>
            </w:pPr>
            <w:r>
              <w:rPr>
                <w:b/>
                <w:bCs/>
              </w:rPr>
              <w:t>Koordinátor szervezet</w:t>
            </w:r>
          </w:p>
        </w:tc>
        <w:tc>
          <w:tcPr>
            <w:tcW w:w="3422" w:type="dxa"/>
            <w:vAlign w:val="center"/>
          </w:tcPr>
          <w:p w14:paraId="6EB11563" w14:textId="7CDE8FA4" w:rsidR="00114470" w:rsidRPr="00A538F8" w:rsidRDefault="00114470" w:rsidP="00A538F8">
            <w:pPr>
              <w:spacing w:before="120" w:after="120"/>
              <w:jc w:val="center"/>
              <w:rPr>
                <w:b/>
                <w:bCs/>
              </w:rPr>
            </w:pPr>
            <w:r>
              <w:rPr>
                <w:b/>
                <w:bCs/>
              </w:rPr>
              <w:t>Konkrét cél</w:t>
            </w:r>
          </w:p>
        </w:tc>
        <w:tc>
          <w:tcPr>
            <w:tcW w:w="4906" w:type="dxa"/>
            <w:vAlign w:val="center"/>
          </w:tcPr>
          <w:p w14:paraId="1A8E7453" w14:textId="7E697D94" w:rsidR="00114470" w:rsidRPr="00A538F8" w:rsidRDefault="00114470" w:rsidP="00A538F8">
            <w:pPr>
              <w:spacing w:before="120" w:after="120"/>
              <w:jc w:val="center"/>
              <w:rPr>
                <w:b/>
                <w:bCs/>
              </w:rPr>
            </w:pPr>
            <w:r>
              <w:rPr>
                <w:b/>
                <w:bCs/>
              </w:rPr>
              <w:t>Projekt költsége</w:t>
            </w:r>
          </w:p>
        </w:tc>
      </w:tr>
      <w:tr w:rsidR="00114470" w:rsidRPr="00477D8C" w14:paraId="350ED164" w14:textId="77777777" w:rsidTr="00114470">
        <w:tc>
          <w:tcPr>
            <w:tcW w:w="3226" w:type="dxa"/>
            <w:shd w:val="clear" w:color="auto" w:fill="D9D9D9" w:themeFill="background1" w:themeFillShade="D9"/>
          </w:tcPr>
          <w:p w14:paraId="583160E3" w14:textId="77777777" w:rsidR="00114470" w:rsidRPr="00C13E56" w:rsidRDefault="00114470" w:rsidP="00114470">
            <w:pPr>
              <w:pStyle w:val="Listaszerbekezds"/>
              <w:numPr>
                <w:ilvl w:val="1"/>
                <w:numId w:val="48"/>
              </w:numPr>
              <w:spacing w:before="240" w:after="240" w:line="276" w:lineRule="auto"/>
              <w:rPr>
                <w:sz w:val="22"/>
                <w:szCs w:val="22"/>
              </w:rPr>
            </w:pPr>
            <w:r>
              <w:rPr>
                <w:sz w:val="22"/>
                <w:szCs w:val="22"/>
              </w:rPr>
              <w:t>Burgenlandi szereplőkkel integrált fejlesztések</w:t>
            </w:r>
          </w:p>
        </w:tc>
        <w:tc>
          <w:tcPr>
            <w:tcW w:w="3331" w:type="dxa"/>
            <w:shd w:val="clear" w:color="auto" w:fill="D9D9D9" w:themeFill="background1" w:themeFillShade="D9"/>
            <w:vAlign w:val="center"/>
          </w:tcPr>
          <w:p w14:paraId="0856EC69" w14:textId="15C91D9F" w:rsidR="00114470" w:rsidRPr="00C13E56" w:rsidRDefault="00114470" w:rsidP="00114470">
            <w:pPr>
              <w:spacing w:before="120" w:after="120" w:line="276" w:lineRule="auto"/>
              <w:jc w:val="center"/>
              <w:rPr>
                <w:sz w:val="22"/>
                <w:szCs w:val="22"/>
              </w:rPr>
            </w:pPr>
            <w:r>
              <w:rPr>
                <w:sz w:val="22"/>
                <w:szCs w:val="22"/>
              </w:rPr>
              <w:t>Osztrák Tiszteletbeli Konzul</w:t>
            </w:r>
          </w:p>
        </w:tc>
        <w:tc>
          <w:tcPr>
            <w:tcW w:w="3422" w:type="dxa"/>
            <w:shd w:val="clear" w:color="auto" w:fill="D9D9D9" w:themeFill="background1" w:themeFillShade="D9"/>
            <w:vAlign w:val="center"/>
          </w:tcPr>
          <w:p w14:paraId="795EDB39" w14:textId="181F6AF5" w:rsidR="00114470" w:rsidRDefault="00114470" w:rsidP="00114470">
            <w:pPr>
              <w:spacing w:before="120" w:after="120" w:line="276" w:lineRule="auto"/>
              <w:jc w:val="center"/>
              <w:rPr>
                <w:sz w:val="22"/>
                <w:szCs w:val="22"/>
              </w:rPr>
            </w:pPr>
            <w:r w:rsidRPr="00C13E56">
              <w:rPr>
                <w:sz w:val="22"/>
                <w:szCs w:val="22"/>
              </w:rPr>
              <w:t>3-3 intézmény közötti együttműködés, 2 városi kooperáció, 2 m</w:t>
            </w:r>
            <w:r>
              <w:rPr>
                <w:sz w:val="22"/>
                <w:szCs w:val="22"/>
              </w:rPr>
              <w:t>illió</w:t>
            </w:r>
            <w:r w:rsidRPr="00C13E56">
              <w:rPr>
                <w:sz w:val="22"/>
                <w:szCs w:val="22"/>
              </w:rPr>
              <w:t xml:space="preserve"> € értékű projekt</w:t>
            </w:r>
          </w:p>
        </w:tc>
        <w:tc>
          <w:tcPr>
            <w:tcW w:w="4906" w:type="dxa"/>
            <w:shd w:val="clear" w:color="auto" w:fill="D9D9D9" w:themeFill="background1" w:themeFillShade="D9"/>
            <w:vAlign w:val="center"/>
          </w:tcPr>
          <w:p w14:paraId="470D1616" w14:textId="77777777" w:rsidR="00114470" w:rsidRPr="00477D8C" w:rsidRDefault="00114470" w:rsidP="00372FF5">
            <w:pPr>
              <w:spacing w:before="120" w:after="120"/>
              <w:jc w:val="center"/>
              <w:rPr>
                <w:sz w:val="22"/>
                <w:szCs w:val="22"/>
              </w:rPr>
            </w:pPr>
            <w:r w:rsidRPr="00477D8C">
              <w:rPr>
                <w:sz w:val="22"/>
                <w:szCs w:val="22"/>
              </w:rPr>
              <w:t xml:space="preserve">Beruházás becsült értéke: </w:t>
            </w:r>
            <w:r>
              <w:rPr>
                <w:sz w:val="22"/>
                <w:szCs w:val="22"/>
              </w:rPr>
              <w:t>80</w:t>
            </w:r>
            <w:r w:rsidRPr="00477D8C">
              <w:rPr>
                <w:sz w:val="22"/>
                <w:szCs w:val="22"/>
              </w:rPr>
              <w:t>.000.00</w:t>
            </w:r>
            <w:r>
              <w:rPr>
                <w:sz w:val="22"/>
                <w:szCs w:val="22"/>
              </w:rPr>
              <w:t>0</w:t>
            </w:r>
            <w:r w:rsidRPr="00477D8C">
              <w:rPr>
                <w:sz w:val="22"/>
                <w:szCs w:val="22"/>
              </w:rPr>
              <w:t xml:space="preserve"> Ft</w:t>
            </w:r>
          </w:p>
          <w:p w14:paraId="5C1537E9" w14:textId="77777777" w:rsidR="00114470" w:rsidRPr="00477D8C" w:rsidRDefault="00114470" w:rsidP="00372FF5">
            <w:pPr>
              <w:spacing w:before="120" w:after="120"/>
              <w:jc w:val="center"/>
              <w:rPr>
                <w:sz w:val="22"/>
                <w:szCs w:val="22"/>
              </w:rPr>
            </w:pPr>
            <w:r w:rsidRPr="00477D8C">
              <w:rPr>
                <w:sz w:val="22"/>
                <w:szCs w:val="22"/>
              </w:rPr>
              <w:t xml:space="preserve">Éves működési költség: </w:t>
            </w:r>
            <w:r>
              <w:rPr>
                <w:sz w:val="22"/>
                <w:szCs w:val="22"/>
              </w:rPr>
              <w:t>130</w:t>
            </w:r>
            <w:r w:rsidRPr="00477D8C">
              <w:rPr>
                <w:sz w:val="22"/>
                <w:szCs w:val="22"/>
              </w:rPr>
              <w:t>.</w:t>
            </w:r>
            <w:r>
              <w:rPr>
                <w:sz w:val="22"/>
                <w:szCs w:val="22"/>
              </w:rPr>
              <w:t>00</w:t>
            </w:r>
            <w:r w:rsidRPr="00477D8C">
              <w:rPr>
                <w:sz w:val="22"/>
                <w:szCs w:val="22"/>
              </w:rPr>
              <w:t>0.000 Ft</w:t>
            </w:r>
          </w:p>
        </w:tc>
      </w:tr>
      <w:tr w:rsidR="00114470" w:rsidRPr="00477D8C" w14:paraId="5E12981F" w14:textId="77777777" w:rsidTr="00114470">
        <w:tc>
          <w:tcPr>
            <w:tcW w:w="3226" w:type="dxa"/>
          </w:tcPr>
          <w:p w14:paraId="1483CAD0" w14:textId="77777777" w:rsidR="00114470" w:rsidRPr="000240D6" w:rsidRDefault="00114470" w:rsidP="00114470">
            <w:pPr>
              <w:pStyle w:val="Listaszerbekezds"/>
              <w:numPr>
                <w:ilvl w:val="2"/>
                <w:numId w:val="48"/>
              </w:numPr>
              <w:spacing w:before="240" w:after="240" w:line="276" w:lineRule="auto"/>
              <w:rPr>
                <w:sz w:val="22"/>
                <w:szCs w:val="22"/>
              </w:rPr>
            </w:pPr>
            <w:r>
              <w:rPr>
                <w:sz w:val="22"/>
                <w:szCs w:val="22"/>
              </w:rPr>
              <w:t>Részvétel Burgenland tervezési folyamataiban</w:t>
            </w:r>
          </w:p>
        </w:tc>
        <w:tc>
          <w:tcPr>
            <w:tcW w:w="3331" w:type="dxa"/>
            <w:vAlign w:val="center"/>
          </w:tcPr>
          <w:p w14:paraId="78E2DAB4" w14:textId="2BD47E75" w:rsidR="00114470" w:rsidRPr="00C13E56" w:rsidRDefault="00114470" w:rsidP="00114470">
            <w:pPr>
              <w:spacing w:before="120" w:after="120" w:line="276" w:lineRule="auto"/>
              <w:jc w:val="center"/>
              <w:rPr>
                <w:sz w:val="22"/>
                <w:szCs w:val="22"/>
              </w:rPr>
            </w:pPr>
            <w:r>
              <w:rPr>
                <w:sz w:val="22"/>
                <w:szCs w:val="22"/>
              </w:rPr>
              <w:t>Pannon Gazdasági Hálózat</w:t>
            </w:r>
          </w:p>
        </w:tc>
        <w:tc>
          <w:tcPr>
            <w:tcW w:w="3422" w:type="dxa"/>
            <w:vAlign w:val="center"/>
          </w:tcPr>
          <w:p w14:paraId="1F084D1B" w14:textId="09B827FD" w:rsidR="00114470" w:rsidRDefault="00114470" w:rsidP="00114470">
            <w:pPr>
              <w:spacing w:before="120" w:after="120" w:line="276" w:lineRule="auto"/>
              <w:jc w:val="center"/>
              <w:rPr>
                <w:sz w:val="22"/>
                <w:szCs w:val="22"/>
              </w:rPr>
            </w:pPr>
            <w:r w:rsidRPr="00C13E56">
              <w:rPr>
                <w:sz w:val="22"/>
                <w:szCs w:val="22"/>
              </w:rPr>
              <w:t>A 2028-2034-es programalkotási folyamatokba bekapcsolódá</w:t>
            </w:r>
            <w:r>
              <w:rPr>
                <w:sz w:val="22"/>
                <w:szCs w:val="22"/>
              </w:rPr>
              <w:t>s, szombathelyi érdekek érvényesítése</w:t>
            </w:r>
          </w:p>
        </w:tc>
        <w:tc>
          <w:tcPr>
            <w:tcW w:w="4906" w:type="dxa"/>
            <w:vAlign w:val="center"/>
          </w:tcPr>
          <w:p w14:paraId="1C82B97C" w14:textId="77777777" w:rsidR="00114470" w:rsidRPr="00477D8C" w:rsidRDefault="00114470" w:rsidP="00372FF5">
            <w:pPr>
              <w:spacing w:before="120" w:after="120"/>
              <w:jc w:val="center"/>
              <w:rPr>
                <w:sz w:val="22"/>
                <w:szCs w:val="22"/>
              </w:rPr>
            </w:pPr>
            <w:r w:rsidRPr="00477D8C">
              <w:rPr>
                <w:sz w:val="22"/>
                <w:szCs w:val="22"/>
              </w:rPr>
              <w:t xml:space="preserve">Éves működési költség: </w:t>
            </w:r>
            <w:r>
              <w:rPr>
                <w:sz w:val="22"/>
                <w:szCs w:val="22"/>
              </w:rPr>
              <w:t>30.000.000 Ft</w:t>
            </w:r>
          </w:p>
        </w:tc>
      </w:tr>
      <w:tr w:rsidR="00114470" w:rsidRPr="00477D8C" w14:paraId="12B85B18" w14:textId="77777777" w:rsidTr="00114470">
        <w:tc>
          <w:tcPr>
            <w:tcW w:w="3226" w:type="dxa"/>
          </w:tcPr>
          <w:p w14:paraId="0A62C172" w14:textId="77777777" w:rsidR="00114470" w:rsidRDefault="00114470" w:rsidP="00114470">
            <w:pPr>
              <w:pStyle w:val="Listaszerbekezds"/>
              <w:numPr>
                <w:ilvl w:val="2"/>
                <w:numId w:val="48"/>
              </w:numPr>
              <w:spacing w:before="240" w:after="240" w:line="276" w:lineRule="auto"/>
              <w:rPr>
                <w:sz w:val="22"/>
                <w:szCs w:val="22"/>
              </w:rPr>
            </w:pPr>
            <w:r>
              <w:rPr>
                <w:sz w:val="22"/>
                <w:szCs w:val="22"/>
              </w:rPr>
              <w:t>Közös intézményesített együttműködés K+F és innováció erősítésére</w:t>
            </w:r>
          </w:p>
        </w:tc>
        <w:tc>
          <w:tcPr>
            <w:tcW w:w="3331" w:type="dxa"/>
            <w:vAlign w:val="center"/>
          </w:tcPr>
          <w:p w14:paraId="70F21BD5" w14:textId="683B46D1" w:rsidR="00114470" w:rsidRDefault="00114470" w:rsidP="00114470">
            <w:pPr>
              <w:spacing w:before="120" w:after="120" w:line="276" w:lineRule="auto"/>
              <w:jc w:val="center"/>
              <w:rPr>
                <w:sz w:val="22"/>
                <w:szCs w:val="22"/>
              </w:rPr>
            </w:pPr>
            <w:r>
              <w:rPr>
                <w:sz w:val="22"/>
                <w:szCs w:val="22"/>
              </w:rPr>
              <w:t>Pannon Gazdasági Hálózat</w:t>
            </w:r>
          </w:p>
        </w:tc>
        <w:tc>
          <w:tcPr>
            <w:tcW w:w="3422" w:type="dxa"/>
            <w:vAlign w:val="center"/>
          </w:tcPr>
          <w:p w14:paraId="09A3E046" w14:textId="31ED2005" w:rsidR="00114470" w:rsidRPr="00C13E56" w:rsidRDefault="00114470" w:rsidP="00114470">
            <w:pPr>
              <w:spacing w:before="120" w:after="120" w:line="276" w:lineRule="auto"/>
              <w:jc w:val="center"/>
              <w:rPr>
                <w:sz w:val="22"/>
                <w:szCs w:val="22"/>
              </w:rPr>
            </w:pPr>
            <w:r>
              <w:rPr>
                <w:sz w:val="22"/>
                <w:szCs w:val="22"/>
              </w:rPr>
              <w:t>Határon átnyúló egyetem sikeres megvalósítása</w:t>
            </w:r>
          </w:p>
        </w:tc>
        <w:tc>
          <w:tcPr>
            <w:tcW w:w="4906" w:type="dxa"/>
            <w:vAlign w:val="center"/>
          </w:tcPr>
          <w:p w14:paraId="6EDF9732" w14:textId="77777777" w:rsidR="00114470" w:rsidRPr="00477D8C" w:rsidRDefault="00114470" w:rsidP="00114470">
            <w:pPr>
              <w:spacing w:before="120" w:after="120"/>
              <w:jc w:val="center"/>
              <w:rPr>
                <w:sz w:val="22"/>
                <w:szCs w:val="22"/>
              </w:rPr>
            </w:pPr>
            <w:r w:rsidRPr="00477D8C">
              <w:rPr>
                <w:sz w:val="22"/>
                <w:szCs w:val="22"/>
              </w:rPr>
              <w:t xml:space="preserve">Beruházás becsült értéke: </w:t>
            </w:r>
            <w:r>
              <w:rPr>
                <w:sz w:val="22"/>
                <w:szCs w:val="22"/>
              </w:rPr>
              <w:t>80</w:t>
            </w:r>
            <w:r w:rsidRPr="00477D8C">
              <w:rPr>
                <w:sz w:val="22"/>
                <w:szCs w:val="22"/>
              </w:rPr>
              <w:t>.000.00</w:t>
            </w:r>
            <w:r>
              <w:rPr>
                <w:sz w:val="22"/>
                <w:szCs w:val="22"/>
              </w:rPr>
              <w:t>0</w:t>
            </w:r>
            <w:r w:rsidRPr="00477D8C">
              <w:rPr>
                <w:sz w:val="22"/>
                <w:szCs w:val="22"/>
              </w:rPr>
              <w:t xml:space="preserve"> Ft</w:t>
            </w:r>
          </w:p>
        </w:tc>
      </w:tr>
      <w:tr w:rsidR="00114470" w:rsidRPr="00477D8C" w14:paraId="5E961055" w14:textId="77777777" w:rsidTr="00114470">
        <w:tc>
          <w:tcPr>
            <w:tcW w:w="3226" w:type="dxa"/>
          </w:tcPr>
          <w:p w14:paraId="458B59FF" w14:textId="77777777" w:rsidR="00114470" w:rsidRDefault="00114470" w:rsidP="00114470">
            <w:pPr>
              <w:pStyle w:val="Listaszerbekezds"/>
              <w:numPr>
                <w:ilvl w:val="2"/>
                <w:numId w:val="48"/>
              </w:numPr>
              <w:spacing w:before="240" w:after="240" w:line="276" w:lineRule="auto"/>
              <w:rPr>
                <w:sz w:val="22"/>
                <w:szCs w:val="22"/>
              </w:rPr>
            </w:pPr>
            <w:r>
              <w:rPr>
                <w:sz w:val="22"/>
                <w:szCs w:val="22"/>
              </w:rPr>
              <w:t>Mobilitási közös program megvalósítása</w:t>
            </w:r>
          </w:p>
        </w:tc>
        <w:tc>
          <w:tcPr>
            <w:tcW w:w="3331" w:type="dxa"/>
            <w:vAlign w:val="center"/>
          </w:tcPr>
          <w:p w14:paraId="3374394C" w14:textId="10DB43DF" w:rsidR="00114470" w:rsidRDefault="00114470" w:rsidP="00114470">
            <w:pPr>
              <w:spacing w:before="120" w:after="120" w:line="276" w:lineRule="auto"/>
              <w:jc w:val="center"/>
              <w:rPr>
                <w:sz w:val="22"/>
                <w:szCs w:val="22"/>
              </w:rPr>
            </w:pPr>
            <w:r>
              <w:rPr>
                <w:sz w:val="22"/>
                <w:szCs w:val="22"/>
              </w:rPr>
              <w:t>KTI Közlekedéstudományi Intézet</w:t>
            </w:r>
          </w:p>
        </w:tc>
        <w:tc>
          <w:tcPr>
            <w:tcW w:w="3422" w:type="dxa"/>
            <w:vAlign w:val="center"/>
          </w:tcPr>
          <w:p w14:paraId="0E0860E9" w14:textId="1322A72E" w:rsidR="00114470" w:rsidRDefault="00114470" w:rsidP="00114470">
            <w:pPr>
              <w:spacing w:before="120" w:after="120" w:line="276" w:lineRule="auto"/>
              <w:jc w:val="center"/>
              <w:rPr>
                <w:sz w:val="22"/>
                <w:szCs w:val="22"/>
              </w:rPr>
            </w:pPr>
            <w:r>
              <w:rPr>
                <w:sz w:val="22"/>
                <w:szCs w:val="22"/>
              </w:rPr>
              <w:t>Szombathely-Oberwart menetrend kidolgozása</w:t>
            </w:r>
          </w:p>
        </w:tc>
        <w:tc>
          <w:tcPr>
            <w:tcW w:w="4906" w:type="dxa"/>
            <w:vAlign w:val="center"/>
          </w:tcPr>
          <w:p w14:paraId="727A72E1" w14:textId="77777777" w:rsidR="00114470" w:rsidRPr="00477D8C" w:rsidRDefault="00114470" w:rsidP="00114470">
            <w:pPr>
              <w:spacing w:before="120" w:after="120"/>
              <w:jc w:val="center"/>
              <w:rPr>
                <w:sz w:val="22"/>
                <w:szCs w:val="22"/>
              </w:rPr>
            </w:pPr>
            <w:r w:rsidRPr="00477D8C">
              <w:rPr>
                <w:sz w:val="22"/>
                <w:szCs w:val="22"/>
              </w:rPr>
              <w:t xml:space="preserve">Éves működési költség: </w:t>
            </w:r>
            <w:r>
              <w:rPr>
                <w:sz w:val="22"/>
                <w:szCs w:val="22"/>
              </w:rPr>
              <w:t>100.000.000 Ft</w:t>
            </w:r>
          </w:p>
        </w:tc>
      </w:tr>
      <w:tr w:rsidR="00114470" w:rsidRPr="00477D8C" w14:paraId="798847BC" w14:textId="77777777" w:rsidTr="00114470">
        <w:tc>
          <w:tcPr>
            <w:tcW w:w="3226" w:type="dxa"/>
          </w:tcPr>
          <w:p w14:paraId="3DFD6A9D" w14:textId="77777777" w:rsidR="00114470" w:rsidRDefault="00114470" w:rsidP="00114470">
            <w:pPr>
              <w:pStyle w:val="Listaszerbekezds"/>
              <w:numPr>
                <w:ilvl w:val="2"/>
                <w:numId w:val="48"/>
              </w:numPr>
              <w:spacing w:before="240" w:after="240" w:line="276" w:lineRule="auto"/>
              <w:rPr>
                <w:sz w:val="22"/>
                <w:szCs w:val="22"/>
              </w:rPr>
            </w:pPr>
            <w:r>
              <w:rPr>
                <w:sz w:val="22"/>
                <w:szCs w:val="22"/>
              </w:rPr>
              <w:t>Egészségügyi és szociális intézményi együttműködés</w:t>
            </w:r>
          </w:p>
        </w:tc>
        <w:tc>
          <w:tcPr>
            <w:tcW w:w="3331" w:type="dxa"/>
            <w:vAlign w:val="center"/>
          </w:tcPr>
          <w:p w14:paraId="463923FE" w14:textId="4BBABF51" w:rsidR="00114470" w:rsidRDefault="00114470" w:rsidP="00114470">
            <w:pPr>
              <w:spacing w:before="120" w:after="120" w:line="276" w:lineRule="auto"/>
              <w:jc w:val="center"/>
              <w:rPr>
                <w:sz w:val="22"/>
                <w:szCs w:val="22"/>
              </w:rPr>
            </w:pPr>
            <w:r>
              <w:rPr>
                <w:sz w:val="22"/>
                <w:szCs w:val="22"/>
              </w:rPr>
              <w:t>Markusovszky Egyetemi Oktató Kórház</w:t>
            </w:r>
          </w:p>
        </w:tc>
        <w:tc>
          <w:tcPr>
            <w:tcW w:w="3422" w:type="dxa"/>
            <w:vAlign w:val="center"/>
          </w:tcPr>
          <w:p w14:paraId="3DEFEBCB" w14:textId="0CC6EB2F" w:rsidR="00114470" w:rsidRDefault="00114470" w:rsidP="00114470">
            <w:pPr>
              <w:spacing w:before="120" w:after="120" w:line="276" w:lineRule="auto"/>
              <w:jc w:val="center"/>
              <w:rPr>
                <w:sz w:val="22"/>
                <w:szCs w:val="22"/>
              </w:rPr>
            </w:pPr>
            <w:r>
              <w:rPr>
                <w:sz w:val="22"/>
                <w:szCs w:val="22"/>
              </w:rPr>
              <w:t>Határon átnyúló ellátórendszer optimalizációja</w:t>
            </w:r>
          </w:p>
        </w:tc>
        <w:tc>
          <w:tcPr>
            <w:tcW w:w="4906" w:type="dxa"/>
            <w:vAlign w:val="center"/>
          </w:tcPr>
          <w:p w14:paraId="38358DA8" w14:textId="77777777" w:rsidR="00114470" w:rsidRPr="00477D8C" w:rsidRDefault="00114470" w:rsidP="00114470">
            <w:pPr>
              <w:spacing w:before="120" w:after="120"/>
              <w:jc w:val="center"/>
              <w:rPr>
                <w:sz w:val="22"/>
                <w:szCs w:val="22"/>
              </w:rPr>
            </w:pPr>
            <w:r>
              <w:rPr>
                <w:sz w:val="22"/>
                <w:szCs w:val="22"/>
              </w:rPr>
              <w:t>További pontosítást igényel</w:t>
            </w:r>
          </w:p>
        </w:tc>
      </w:tr>
      <w:tr w:rsidR="00114470" w14:paraId="1B7D05BA" w14:textId="77777777" w:rsidTr="00114470">
        <w:tc>
          <w:tcPr>
            <w:tcW w:w="3226" w:type="dxa"/>
            <w:shd w:val="clear" w:color="auto" w:fill="D9D9D9" w:themeFill="background1" w:themeFillShade="D9"/>
          </w:tcPr>
          <w:p w14:paraId="7C34F21A" w14:textId="77777777" w:rsidR="00114470" w:rsidRDefault="00114470" w:rsidP="00114470">
            <w:pPr>
              <w:pStyle w:val="Listaszerbekezds"/>
              <w:numPr>
                <w:ilvl w:val="1"/>
                <w:numId w:val="48"/>
              </w:numPr>
              <w:spacing w:before="240" w:after="240" w:line="276" w:lineRule="auto"/>
              <w:rPr>
                <w:sz w:val="22"/>
                <w:szCs w:val="22"/>
              </w:rPr>
            </w:pPr>
            <w:r>
              <w:rPr>
                <w:sz w:val="22"/>
                <w:szCs w:val="22"/>
              </w:rPr>
              <w:lastRenderedPageBreak/>
              <w:t>Maribor várossal együttműködési program</w:t>
            </w:r>
          </w:p>
        </w:tc>
        <w:tc>
          <w:tcPr>
            <w:tcW w:w="3331" w:type="dxa"/>
            <w:shd w:val="clear" w:color="auto" w:fill="D9D9D9" w:themeFill="background1" w:themeFillShade="D9"/>
            <w:vAlign w:val="center"/>
          </w:tcPr>
          <w:p w14:paraId="7C586C2D" w14:textId="009433C8" w:rsidR="00114470" w:rsidRDefault="00114470" w:rsidP="00114470">
            <w:pPr>
              <w:spacing w:before="120" w:after="120" w:line="276" w:lineRule="auto"/>
              <w:jc w:val="center"/>
              <w:rPr>
                <w:sz w:val="22"/>
                <w:szCs w:val="22"/>
              </w:rPr>
            </w:pPr>
            <w:r w:rsidRPr="00705942">
              <w:rPr>
                <w:rFonts w:eastAsia="Times New Roman"/>
              </w:rPr>
              <w:t>Kőszeg</w:t>
            </w:r>
            <w:r>
              <w:rPr>
                <w:rFonts w:eastAsia="Times New Roman"/>
              </w:rPr>
              <w:t>i</w:t>
            </w:r>
            <w:r w:rsidRPr="00705942">
              <w:rPr>
                <w:rFonts w:eastAsia="Times New Roman"/>
              </w:rPr>
              <w:t xml:space="preserve"> Felsőbbfokú </w:t>
            </w:r>
            <w:r w:rsidR="00511984">
              <w:rPr>
                <w:rFonts w:eastAsia="Times New Roman"/>
              </w:rPr>
              <w:t>T</w:t>
            </w:r>
            <w:r w:rsidRPr="00705942">
              <w:rPr>
                <w:rFonts w:eastAsia="Times New Roman"/>
              </w:rPr>
              <w:t>anulmányok Intézete</w:t>
            </w:r>
          </w:p>
        </w:tc>
        <w:tc>
          <w:tcPr>
            <w:tcW w:w="3422" w:type="dxa"/>
            <w:shd w:val="clear" w:color="auto" w:fill="D9D9D9" w:themeFill="background1" w:themeFillShade="D9"/>
            <w:vAlign w:val="center"/>
          </w:tcPr>
          <w:p w14:paraId="1638C490" w14:textId="1926B0C6" w:rsidR="00114470" w:rsidRDefault="00114470" w:rsidP="00114470">
            <w:pPr>
              <w:spacing w:before="120" w:after="120" w:line="276" w:lineRule="auto"/>
              <w:jc w:val="center"/>
              <w:rPr>
                <w:sz w:val="22"/>
                <w:szCs w:val="22"/>
              </w:rPr>
            </w:pPr>
            <w:r>
              <w:rPr>
                <w:sz w:val="22"/>
                <w:szCs w:val="22"/>
              </w:rPr>
              <w:t>Ú</w:t>
            </w:r>
            <w:r w:rsidRPr="00E4661B">
              <w:rPr>
                <w:sz w:val="22"/>
                <w:szCs w:val="22"/>
              </w:rPr>
              <w:t>j egyetemi kampusz</w:t>
            </w:r>
            <w:r>
              <w:rPr>
                <w:sz w:val="22"/>
                <w:szCs w:val="22"/>
              </w:rPr>
              <w:t xml:space="preserve"> létrehozása</w:t>
            </w:r>
            <w:r w:rsidRPr="00E4661B">
              <w:rPr>
                <w:sz w:val="22"/>
                <w:szCs w:val="22"/>
              </w:rPr>
              <w:t>, 1-1 intézményközi kooperáció és 1 közös marketing kampány</w:t>
            </w:r>
          </w:p>
        </w:tc>
        <w:tc>
          <w:tcPr>
            <w:tcW w:w="4906" w:type="dxa"/>
            <w:shd w:val="clear" w:color="auto" w:fill="D9D9D9" w:themeFill="background1" w:themeFillShade="D9"/>
            <w:vAlign w:val="center"/>
          </w:tcPr>
          <w:p w14:paraId="1AD97832" w14:textId="77777777" w:rsidR="00114470" w:rsidRPr="00477D8C" w:rsidRDefault="00114470" w:rsidP="00114470">
            <w:pPr>
              <w:spacing w:before="120" w:after="120"/>
              <w:jc w:val="center"/>
              <w:rPr>
                <w:sz w:val="22"/>
                <w:szCs w:val="22"/>
              </w:rPr>
            </w:pPr>
            <w:r w:rsidRPr="00477D8C">
              <w:rPr>
                <w:sz w:val="22"/>
                <w:szCs w:val="22"/>
              </w:rPr>
              <w:t xml:space="preserve">Eszközök becsült értéke: </w:t>
            </w:r>
            <w:r>
              <w:rPr>
                <w:sz w:val="22"/>
                <w:szCs w:val="22"/>
              </w:rPr>
              <w:t>40</w:t>
            </w:r>
            <w:r w:rsidRPr="00477D8C">
              <w:rPr>
                <w:sz w:val="22"/>
                <w:szCs w:val="22"/>
              </w:rPr>
              <w:t>.000.000 Ft</w:t>
            </w:r>
          </w:p>
          <w:p w14:paraId="23E4CC44" w14:textId="77777777" w:rsidR="00114470" w:rsidRDefault="00114470" w:rsidP="00114470">
            <w:pPr>
              <w:spacing w:before="120" w:after="120"/>
              <w:jc w:val="center"/>
              <w:rPr>
                <w:sz w:val="22"/>
                <w:szCs w:val="22"/>
              </w:rPr>
            </w:pPr>
            <w:r w:rsidRPr="00477D8C">
              <w:rPr>
                <w:sz w:val="22"/>
                <w:szCs w:val="22"/>
              </w:rPr>
              <w:t xml:space="preserve">Éves működési költség: </w:t>
            </w:r>
            <w:r>
              <w:rPr>
                <w:sz w:val="22"/>
                <w:szCs w:val="22"/>
              </w:rPr>
              <w:t>11</w:t>
            </w:r>
            <w:r w:rsidRPr="00477D8C">
              <w:rPr>
                <w:sz w:val="22"/>
                <w:szCs w:val="22"/>
              </w:rPr>
              <w:t>.</w:t>
            </w:r>
            <w:r>
              <w:rPr>
                <w:sz w:val="22"/>
                <w:szCs w:val="22"/>
              </w:rPr>
              <w:t>00</w:t>
            </w:r>
            <w:r w:rsidRPr="00477D8C">
              <w:rPr>
                <w:sz w:val="22"/>
                <w:szCs w:val="22"/>
              </w:rPr>
              <w:t>0.000 Ft</w:t>
            </w:r>
          </w:p>
        </w:tc>
      </w:tr>
      <w:tr w:rsidR="00511984" w14:paraId="33B2378F" w14:textId="77777777" w:rsidTr="00114470">
        <w:tc>
          <w:tcPr>
            <w:tcW w:w="3226" w:type="dxa"/>
          </w:tcPr>
          <w:p w14:paraId="26516CD1" w14:textId="77777777" w:rsidR="00511984" w:rsidRPr="00E4661B" w:rsidRDefault="00511984" w:rsidP="00511984">
            <w:pPr>
              <w:pStyle w:val="Listaszerbekezds"/>
              <w:numPr>
                <w:ilvl w:val="2"/>
                <w:numId w:val="48"/>
              </w:numPr>
              <w:spacing w:before="240" w:after="240" w:line="276" w:lineRule="auto"/>
              <w:rPr>
                <w:sz w:val="22"/>
                <w:szCs w:val="22"/>
              </w:rPr>
            </w:pPr>
            <w:r>
              <w:rPr>
                <w:sz w:val="22"/>
                <w:szCs w:val="22"/>
              </w:rPr>
              <w:t>Okos város fejlesztési mintaprojekt megvalósítása</w:t>
            </w:r>
          </w:p>
        </w:tc>
        <w:tc>
          <w:tcPr>
            <w:tcW w:w="3331" w:type="dxa"/>
            <w:vAlign w:val="center"/>
          </w:tcPr>
          <w:p w14:paraId="5A01838B" w14:textId="3068526C" w:rsidR="00511984" w:rsidRDefault="00511984" w:rsidP="00511984">
            <w:pPr>
              <w:spacing w:before="120" w:after="120" w:line="276" w:lineRule="auto"/>
              <w:jc w:val="center"/>
              <w:rPr>
                <w:sz w:val="22"/>
                <w:szCs w:val="22"/>
              </w:rPr>
            </w:pPr>
            <w:r>
              <w:rPr>
                <w:sz w:val="22"/>
                <w:szCs w:val="22"/>
              </w:rPr>
              <w:t>Szombathely Megyei Jogú Város</w:t>
            </w:r>
          </w:p>
        </w:tc>
        <w:tc>
          <w:tcPr>
            <w:tcW w:w="3422" w:type="dxa"/>
            <w:vAlign w:val="center"/>
          </w:tcPr>
          <w:p w14:paraId="1CC842E7" w14:textId="673AE8CA" w:rsidR="00511984" w:rsidRPr="00E4661B" w:rsidRDefault="00511984" w:rsidP="00511984">
            <w:pPr>
              <w:spacing w:before="120" w:after="120" w:line="276" w:lineRule="auto"/>
              <w:jc w:val="center"/>
              <w:rPr>
                <w:sz w:val="22"/>
                <w:szCs w:val="22"/>
              </w:rPr>
            </w:pPr>
            <w:r>
              <w:rPr>
                <w:sz w:val="22"/>
                <w:szCs w:val="22"/>
              </w:rPr>
              <w:t>Hosszú távú stratégiai együttműködés megalapozása, „okos város” mintaprojekt megvalósítása</w:t>
            </w:r>
          </w:p>
        </w:tc>
        <w:tc>
          <w:tcPr>
            <w:tcW w:w="4906" w:type="dxa"/>
            <w:vAlign w:val="center"/>
          </w:tcPr>
          <w:p w14:paraId="49BB5B81" w14:textId="77777777" w:rsidR="00511984" w:rsidRDefault="00511984" w:rsidP="00511984">
            <w:pPr>
              <w:spacing w:before="120" w:after="120"/>
              <w:jc w:val="center"/>
              <w:rPr>
                <w:sz w:val="22"/>
                <w:szCs w:val="22"/>
              </w:rPr>
            </w:pPr>
            <w:r w:rsidRPr="00E4661B">
              <w:rPr>
                <w:sz w:val="22"/>
                <w:szCs w:val="22"/>
              </w:rPr>
              <w:t>Eszközök becsült költsége: 20 000 000 Ft / város, összesen 40 000 000 Ft</w:t>
            </w:r>
          </w:p>
        </w:tc>
      </w:tr>
      <w:tr w:rsidR="00511984" w:rsidRPr="00E4661B" w14:paraId="5CA71E64" w14:textId="77777777" w:rsidTr="00114470">
        <w:tc>
          <w:tcPr>
            <w:tcW w:w="3226" w:type="dxa"/>
          </w:tcPr>
          <w:p w14:paraId="570A3EAB" w14:textId="77777777" w:rsidR="00511984" w:rsidRDefault="00511984" w:rsidP="00511984">
            <w:pPr>
              <w:pStyle w:val="Listaszerbekezds"/>
              <w:numPr>
                <w:ilvl w:val="2"/>
                <w:numId w:val="48"/>
              </w:numPr>
              <w:spacing w:before="240" w:after="240" w:line="276" w:lineRule="auto"/>
              <w:rPr>
                <w:sz w:val="22"/>
                <w:szCs w:val="22"/>
              </w:rPr>
            </w:pPr>
            <w:r>
              <w:rPr>
                <w:sz w:val="22"/>
                <w:szCs w:val="22"/>
              </w:rPr>
              <w:t>HPC együttműködési program</w:t>
            </w:r>
          </w:p>
        </w:tc>
        <w:tc>
          <w:tcPr>
            <w:tcW w:w="3331" w:type="dxa"/>
            <w:vAlign w:val="center"/>
          </w:tcPr>
          <w:p w14:paraId="7EA3084B" w14:textId="6EAF7C91" w:rsidR="00511984" w:rsidRDefault="00511984" w:rsidP="00511984">
            <w:pPr>
              <w:spacing w:before="120" w:after="120" w:line="276" w:lineRule="auto"/>
              <w:jc w:val="center"/>
              <w:rPr>
                <w:sz w:val="22"/>
                <w:szCs w:val="22"/>
              </w:rPr>
            </w:pPr>
            <w:r>
              <w:rPr>
                <w:sz w:val="22"/>
                <w:szCs w:val="22"/>
              </w:rPr>
              <w:t>ELTE Gothard Jenő Multidiszciplináris Kutató Központ</w:t>
            </w:r>
          </w:p>
        </w:tc>
        <w:tc>
          <w:tcPr>
            <w:tcW w:w="3422" w:type="dxa"/>
            <w:vAlign w:val="center"/>
          </w:tcPr>
          <w:p w14:paraId="3F12F82B" w14:textId="0720567F" w:rsidR="00511984" w:rsidRDefault="00511984" w:rsidP="00511984">
            <w:pPr>
              <w:spacing w:before="120" w:after="120" w:line="276" w:lineRule="auto"/>
              <w:jc w:val="center"/>
              <w:rPr>
                <w:sz w:val="22"/>
                <w:szCs w:val="22"/>
              </w:rPr>
            </w:pPr>
            <w:r>
              <w:rPr>
                <w:sz w:val="22"/>
                <w:szCs w:val="22"/>
              </w:rPr>
              <w:t>Összetett tudományos szimulációk készítése és kielemzése</w:t>
            </w:r>
          </w:p>
        </w:tc>
        <w:tc>
          <w:tcPr>
            <w:tcW w:w="4906" w:type="dxa"/>
            <w:vAlign w:val="center"/>
          </w:tcPr>
          <w:p w14:paraId="55C75F7D" w14:textId="77777777" w:rsidR="00511984" w:rsidRPr="00E4661B" w:rsidRDefault="00511984" w:rsidP="00511984">
            <w:pPr>
              <w:spacing w:before="120" w:after="120"/>
              <w:jc w:val="center"/>
              <w:rPr>
                <w:sz w:val="22"/>
                <w:szCs w:val="22"/>
              </w:rPr>
            </w:pPr>
            <w:r w:rsidRPr="00477D8C">
              <w:rPr>
                <w:sz w:val="22"/>
                <w:szCs w:val="22"/>
              </w:rPr>
              <w:t xml:space="preserve">Éves működési költség: </w:t>
            </w:r>
            <w:r>
              <w:rPr>
                <w:sz w:val="22"/>
                <w:szCs w:val="22"/>
              </w:rPr>
              <w:t>10.000.000 Ft</w:t>
            </w:r>
          </w:p>
        </w:tc>
      </w:tr>
      <w:tr w:rsidR="00511984" w:rsidRPr="00477D8C" w14:paraId="4705D735" w14:textId="77777777" w:rsidTr="00114470">
        <w:tc>
          <w:tcPr>
            <w:tcW w:w="3226" w:type="dxa"/>
          </w:tcPr>
          <w:p w14:paraId="1245D652" w14:textId="77777777" w:rsidR="00511984" w:rsidRDefault="00511984" w:rsidP="00511984">
            <w:pPr>
              <w:pStyle w:val="Listaszerbekezds"/>
              <w:numPr>
                <w:ilvl w:val="2"/>
                <w:numId w:val="48"/>
              </w:numPr>
              <w:spacing w:before="240" w:after="240" w:line="276" w:lineRule="auto"/>
              <w:rPr>
                <w:sz w:val="22"/>
                <w:szCs w:val="22"/>
              </w:rPr>
            </w:pPr>
            <w:r>
              <w:rPr>
                <w:sz w:val="22"/>
                <w:szCs w:val="22"/>
              </w:rPr>
              <w:t>Maribori Egyetem helyi kampusz létrehozása</w:t>
            </w:r>
          </w:p>
        </w:tc>
        <w:tc>
          <w:tcPr>
            <w:tcW w:w="3331" w:type="dxa"/>
            <w:vAlign w:val="center"/>
          </w:tcPr>
          <w:p w14:paraId="511F84B6" w14:textId="695827DF" w:rsidR="00511984" w:rsidRPr="00E4661B" w:rsidRDefault="00511984" w:rsidP="00511984">
            <w:pPr>
              <w:spacing w:before="120" w:after="120" w:line="276" w:lineRule="auto"/>
              <w:jc w:val="center"/>
              <w:rPr>
                <w:sz w:val="22"/>
                <w:szCs w:val="22"/>
              </w:rPr>
            </w:pPr>
            <w:r w:rsidRPr="00705942">
              <w:rPr>
                <w:rFonts w:eastAsia="Times New Roman"/>
              </w:rPr>
              <w:t>Kőszeg</w:t>
            </w:r>
            <w:r>
              <w:rPr>
                <w:rFonts w:eastAsia="Times New Roman"/>
              </w:rPr>
              <w:t>i</w:t>
            </w:r>
            <w:r w:rsidRPr="00705942">
              <w:rPr>
                <w:rFonts w:eastAsia="Times New Roman"/>
              </w:rPr>
              <w:t xml:space="preserve"> Felsőbbfokú </w:t>
            </w:r>
            <w:r>
              <w:rPr>
                <w:rFonts w:eastAsia="Times New Roman"/>
              </w:rPr>
              <w:t>T</w:t>
            </w:r>
            <w:r w:rsidRPr="00705942">
              <w:rPr>
                <w:rFonts w:eastAsia="Times New Roman"/>
              </w:rPr>
              <w:t>anulmányok Intézete</w:t>
            </w:r>
          </w:p>
        </w:tc>
        <w:tc>
          <w:tcPr>
            <w:tcW w:w="3422" w:type="dxa"/>
            <w:vAlign w:val="center"/>
          </w:tcPr>
          <w:p w14:paraId="1C3BC229" w14:textId="4F82345C" w:rsidR="00511984" w:rsidRDefault="00511984" w:rsidP="00511984">
            <w:pPr>
              <w:spacing w:before="120" w:after="120" w:line="276" w:lineRule="auto"/>
              <w:jc w:val="center"/>
              <w:rPr>
                <w:sz w:val="22"/>
                <w:szCs w:val="22"/>
              </w:rPr>
            </w:pPr>
            <w:r w:rsidRPr="00E4661B">
              <w:rPr>
                <w:sz w:val="22"/>
                <w:szCs w:val="22"/>
              </w:rPr>
              <w:t>AMEU</w:t>
            </w:r>
            <w:r>
              <w:rPr>
                <w:sz w:val="22"/>
                <w:szCs w:val="22"/>
              </w:rPr>
              <w:t xml:space="preserve"> kampusz nyitása Szombathelyen</w:t>
            </w:r>
          </w:p>
        </w:tc>
        <w:tc>
          <w:tcPr>
            <w:tcW w:w="4906" w:type="dxa"/>
            <w:vAlign w:val="center"/>
          </w:tcPr>
          <w:p w14:paraId="3B94657A" w14:textId="77777777" w:rsidR="00511984" w:rsidRPr="00477D8C" w:rsidRDefault="00511984" w:rsidP="00511984">
            <w:pPr>
              <w:spacing w:before="120" w:after="120"/>
              <w:jc w:val="center"/>
              <w:rPr>
                <w:sz w:val="22"/>
                <w:szCs w:val="22"/>
              </w:rPr>
            </w:pPr>
            <w:r w:rsidRPr="00477D8C">
              <w:rPr>
                <w:sz w:val="22"/>
                <w:szCs w:val="22"/>
              </w:rPr>
              <w:t xml:space="preserve">Éves működési költség: </w:t>
            </w:r>
            <w:r>
              <w:rPr>
                <w:sz w:val="22"/>
                <w:szCs w:val="22"/>
              </w:rPr>
              <w:t>1.000.000 Ft</w:t>
            </w:r>
          </w:p>
        </w:tc>
      </w:tr>
      <w:tr w:rsidR="00511984" w:rsidRPr="00477D8C" w14:paraId="2B98A01A" w14:textId="77777777" w:rsidTr="00114470">
        <w:tc>
          <w:tcPr>
            <w:tcW w:w="3226" w:type="dxa"/>
          </w:tcPr>
          <w:p w14:paraId="461DD695" w14:textId="77777777" w:rsidR="00511984" w:rsidRDefault="00511984" w:rsidP="00511984">
            <w:pPr>
              <w:pStyle w:val="Listaszerbekezds"/>
              <w:numPr>
                <w:ilvl w:val="2"/>
                <w:numId w:val="48"/>
              </w:numPr>
              <w:spacing w:before="240" w:after="240" w:line="276" w:lineRule="auto"/>
              <w:rPr>
                <w:sz w:val="22"/>
                <w:szCs w:val="22"/>
              </w:rPr>
            </w:pPr>
            <w:r>
              <w:rPr>
                <w:sz w:val="22"/>
                <w:szCs w:val="22"/>
              </w:rPr>
              <w:t>Közös turisztikai kínálat</w:t>
            </w:r>
          </w:p>
        </w:tc>
        <w:tc>
          <w:tcPr>
            <w:tcW w:w="3331" w:type="dxa"/>
            <w:vAlign w:val="center"/>
          </w:tcPr>
          <w:p w14:paraId="63152732" w14:textId="21B1B838" w:rsidR="00511984" w:rsidRDefault="00511984" w:rsidP="00511984">
            <w:pPr>
              <w:spacing w:before="120" w:after="120" w:line="276" w:lineRule="auto"/>
              <w:jc w:val="center"/>
              <w:rPr>
                <w:sz w:val="22"/>
                <w:szCs w:val="22"/>
              </w:rPr>
            </w:pPr>
            <w:r>
              <w:rPr>
                <w:sz w:val="22"/>
                <w:szCs w:val="22"/>
              </w:rPr>
              <w:t>Savaria Turizmus nKft.</w:t>
            </w:r>
          </w:p>
        </w:tc>
        <w:tc>
          <w:tcPr>
            <w:tcW w:w="3422" w:type="dxa"/>
            <w:vAlign w:val="center"/>
          </w:tcPr>
          <w:p w14:paraId="01BDF32A" w14:textId="41332B69" w:rsidR="00511984" w:rsidRPr="00E4661B" w:rsidRDefault="00511984" w:rsidP="00511984">
            <w:pPr>
              <w:spacing w:before="120" w:after="120" w:line="276" w:lineRule="auto"/>
              <w:jc w:val="center"/>
              <w:rPr>
                <w:sz w:val="22"/>
                <w:szCs w:val="22"/>
              </w:rPr>
            </w:pPr>
            <w:r>
              <w:rPr>
                <w:sz w:val="22"/>
                <w:szCs w:val="22"/>
              </w:rPr>
              <w:t>Határon átnyúló turisztikai projektek megvalósítása</w:t>
            </w:r>
          </w:p>
        </w:tc>
        <w:tc>
          <w:tcPr>
            <w:tcW w:w="4906" w:type="dxa"/>
            <w:vAlign w:val="center"/>
          </w:tcPr>
          <w:p w14:paraId="6F264E59" w14:textId="77777777" w:rsidR="00511984" w:rsidRPr="00477D8C" w:rsidRDefault="00511984" w:rsidP="00511984">
            <w:pPr>
              <w:spacing w:before="120" w:after="120"/>
              <w:jc w:val="center"/>
              <w:rPr>
                <w:sz w:val="22"/>
                <w:szCs w:val="22"/>
              </w:rPr>
            </w:pPr>
            <w:r>
              <w:rPr>
                <w:sz w:val="22"/>
                <w:szCs w:val="22"/>
              </w:rPr>
              <w:t>További pontosítást igényel</w:t>
            </w:r>
          </w:p>
        </w:tc>
      </w:tr>
      <w:tr w:rsidR="00511984" w14:paraId="67192FA6" w14:textId="77777777" w:rsidTr="00114470">
        <w:tc>
          <w:tcPr>
            <w:tcW w:w="3226" w:type="dxa"/>
            <w:shd w:val="clear" w:color="auto" w:fill="D9D9D9" w:themeFill="background1" w:themeFillShade="D9"/>
          </w:tcPr>
          <w:p w14:paraId="1942C1EA" w14:textId="77777777" w:rsidR="00511984" w:rsidRDefault="00511984" w:rsidP="00511984">
            <w:pPr>
              <w:pStyle w:val="Listaszerbekezds"/>
              <w:numPr>
                <w:ilvl w:val="1"/>
                <w:numId w:val="48"/>
              </w:numPr>
              <w:spacing w:before="240" w:after="240" w:line="276" w:lineRule="auto"/>
              <w:rPr>
                <w:sz w:val="22"/>
                <w:szCs w:val="22"/>
              </w:rPr>
            </w:pPr>
            <w:r>
              <w:rPr>
                <w:sz w:val="22"/>
                <w:szCs w:val="22"/>
              </w:rPr>
              <w:t>Testvérvárosokkal együttműködési program</w:t>
            </w:r>
          </w:p>
        </w:tc>
        <w:tc>
          <w:tcPr>
            <w:tcW w:w="3331" w:type="dxa"/>
            <w:shd w:val="clear" w:color="auto" w:fill="D9D9D9" w:themeFill="background1" w:themeFillShade="D9"/>
            <w:vAlign w:val="center"/>
          </w:tcPr>
          <w:p w14:paraId="7B0116D9" w14:textId="1A0D680A" w:rsidR="00511984" w:rsidRDefault="00511984" w:rsidP="00511984">
            <w:pPr>
              <w:spacing w:before="120" w:after="120" w:line="276" w:lineRule="auto"/>
              <w:jc w:val="center"/>
              <w:rPr>
                <w:sz w:val="22"/>
                <w:szCs w:val="22"/>
              </w:rPr>
            </w:pPr>
            <w:r>
              <w:rPr>
                <w:sz w:val="22"/>
                <w:szCs w:val="22"/>
              </w:rPr>
              <w:t>Szombathely Megyei Jogú Város</w:t>
            </w:r>
          </w:p>
        </w:tc>
        <w:tc>
          <w:tcPr>
            <w:tcW w:w="3422" w:type="dxa"/>
            <w:shd w:val="clear" w:color="auto" w:fill="D9D9D9" w:themeFill="background1" w:themeFillShade="D9"/>
            <w:vAlign w:val="center"/>
          </w:tcPr>
          <w:p w14:paraId="3115F7E3" w14:textId="3D8D9104" w:rsidR="00511984" w:rsidRDefault="00511984" w:rsidP="00511984">
            <w:pPr>
              <w:spacing w:before="120" w:after="120" w:line="276" w:lineRule="auto"/>
              <w:jc w:val="center"/>
              <w:rPr>
                <w:sz w:val="22"/>
                <w:szCs w:val="22"/>
              </w:rPr>
            </w:pPr>
            <w:r>
              <w:rPr>
                <w:sz w:val="22"/>
                <w:szCs w:val="22"/>
              </w:rPr>
              <w:t>8-</w:t>
            </w:r>
            <w:r w:rsidRPr="00E4661B">
              <w:rPr>
                <w:sz w:val="22"/>
                <w:szCs w:val="22"/>
              </w:rPr>
              <w:t>10 testvérvárossal találkozó, együttműködési területek azonosítása</w:t>
            </w:r>
          </w:p>
        </w:tc>
        <w:tc>
          <w:tcPr>
            <w:tcW w:w="4906" w:type="dxa"/>
            <w:shd w:val="clear" w:color="auto" w:fill="D9D9D9" w:themeFill="background1" w:themeFillShade="D9"/>
            <w:vAlign w:val="center"/>
          </w:tcPr>
          <w:p w14:paraId="32D39D0D" w14:textId="77777777" w:rsidR="00511984" w:rsidRPr="00477D8C" w:rsidRDefault="00511984" w:rsidP="00511984">
            <w:pPr>
              <w:spacing w:before="120" w:after="120"/>
              <w:jc w:val="center"/>
              <w:rPr>
                <w:sz w:val="22"/>
                <w:szCs w:val="22"/>
              </w:rPr>
            </w:pPr>
            <w:r w:rsidRPr="00477D8C">
              <w:rPr>
                <w:sz w:val="22"/>
                <w:szCs w:val="22"/>
              </w:rPr>
              <w:t xml:space="preserve">Eszközök becsült értéke: </w:t>
            </w:r>
            <w:r>
              <w:rPr>
                <w:sz w:val="22"/>
                <w:szCs w:val="22"/>
              </w:rPr>
              <w:t>3</w:t>
            </w:r>
            <w:r w:rsidRPr="00477D8C">
              <w:rPr>
                <w:sz w:val="22"/>
                <w:szCs w:val="22"/>
              </w:rPr>
              <w:t>.000.000 Ft</w:t>
            </w:r>
          </w:p>
          <w:p w14:paraId="7B3CD08A" w14:textId="77777777" w:rsidR="00511984" w:rsidRDefault="00511984" w:rsidP="00511984">
            <w:pPr>
              <w:spacing w:before="120" w:after="120"/>
              <w:jc w:val="center"/>
              <w:rPr>
                <w:sz w:val="22"/>
                <w:szCs w:val="22"/>
              </w:rPr>
            </w:pPr>
            <w:r w:rsidRPr="00477D8C">
              <w:rPr>
                <w:sz w:val="22"/>
                <w:szCs w:val="22"/>
              </w:rPr>
              <w:t xml:space="preserve">Éves működési költség: </w:t>
            </w:r>
            <w:r>
              <w:rPr>
                <w:sz w:val="22"/>
                <w:szCs w:val="22"/>
              </w:rPr>
              <w:t>15</w:t>
            </w:r>
            <w:r w:rsidRPr="00477D8C">
              <w:rPr>
                <w:sz w:val="22"/>
                <w:szCs w:val="22"/>
              </w:rPr>
              <w:t>.</w:t>
            </w:r>
            <w:r>
              <w:rPr>
                <w:sz w:val="22"/>
                <w:szCs w:val="22"/>
              </w:rPr>
              <w:t>00</w:t>
            </w:r>
            <w:r w:rsidRPr="00477D8C">
              <w:rPr>
                <w:sz w:val="22"/>
                <w:szCs w:val="22"/>
              </w:rPr>
              <w:t>0.000 Ft</w:t>
            </w:r>
          </w:p>
        </w:tc>
      </w:tr>
      <w:tr w:rsidR="00511984" w14:paraId="264B7055" w14:textId="77777777" w:rsidTr="00114470">
        <w:tc>
          <w:tcPr>
            <w:tcW w:w="3226" w:type="dxa"/>
          </w:tcPr>
          <w:p w14:paraId="4C45D456" w14:textId="77777777" w:rsidR="00511984" w:rsidRPr="00E4661B" w:rsidRDefault="00511984" w:rsidP="00511984">
            <w:pPr>
              <w:pStyle w:val="Listaszerbekezds"/>
              <w:numPr>
                <w:ilvl w:val="2"/>
                <w:numId w:val="48"/>
              </w:numPr>
              <w:spacing w:before="240" w:after="240" w:line="276" w:lineRule="auto"/>
              <w:rPr>
                <w:sz w:val="22"/>
                <w:szCs w:val="22"/>
              </w:rPr>
            </w:pPr>
            <w:r>
              <w:rPr>
                <w:sz w:val="22"/>
                <w:szCs w:val="22"/>
              </w:rPr>
              <w:t>Konferencia testvérvárosokkal</w:t>
            </w:r>
          </w:p>
        </w:tc>
        <w:tc>
          <w:tcPr>
            <w:tcW w:w="3331" w:type="dxa"/>
            <w:vAlign w:val="center"/>
          </w:tcPr>
          <w:p w14:paraId="06DB288A" w14:textId="4D3C1F16" w:rsidR="00511984" w:rsidRDefault="00511984" w:rsidP="00511984">
            <w:pPr>
              <w:spacing w:before="120" w:after="120" w:line="276" w:lineRule="auto"/>
              <w:jc w:val="center"/>
              <w:rPr>
                <w:sz w:val="22"/>
                <w:szCs w:val="22"/>
              </w:rPr>
            </w:pPr>
            <w:r>
              <w:rPr>
                <w:sz w:val="22"/>
                <w:szCs w:val="22"/>
              </w:rPr>
              <w:t>Szombathely Megyei Jogú Város</w:t>
            </w:r>
          </w:p>
        </w:tc>
        <w:tc>
          <w:tcPr>
            <w:tcW w:w="3422" w:type="dxa"/>
            <w:vAlign w:val="center"/>
          </w:tcPr>
          <w:p w14:paraId="2DEFC9B3" w14:textId="73D67F36" w:rsidR="00511984" w:rsidRPr="00E4661B" w:rsidRDefault="00511984" w:rsidP="00511984">
            <w:pPr>
              <w:spacing w:before="120" w:after="120" w:line="276" w:lineRule="auto"/>
              <w:jc w:val="center"/>
              <w:rPr>
                <w:sz w:val="22"/>
                <w:szCs w:val="22"/>
              </w:rPr>
            </w:pPr>
            <w:r>
              <w:rPr>
                <w:sz w:val="22"/>
                <w:szCs w:val="22"/>
              </w:rPr>
              <w:t>Nagyobb nemzetközi látatóság elérése, testvérvárosi hálózat létrehozása</w:t>
            </w:r>
          </w:p>
        </w:tc>
        <w:tc>
          <w:tcPr>
            <w:tcW w:w="4906" w:type="dxa"/>
            <w:vAlign w:val="center"/>
          </w:tcPr>
          <w:p w14:paraId="6319A56D" w14:textId="77777777" w:rsidR="00511984" w:rsidRPr="00477D8C" w:rsidRDefault="00511984" w:rsidP="00511984">
            <w:pPr>
              <w:spacing w:before="120" w:after="120"/>
              <w:jc w:val="center"/>
              <w:rPr>
                <w:sz w:val="22"/>
                <w:szCs w:val="22"/>
              </w:rPr>
            </w:pPr>
            <w:r w:rsidRPr="00477D8C">
              <w:rPr>
                <w:sz w:val="22"/>
                <w:szCs w:val="22"/>
              </w:rPr>
              <w:t xml:space="preserve">Eszközök becsült értéke: </w:t>
            </w:r>
            <w:r>
              <w:rPr>
                <w:sz w:val="22"/>
                <w:szCs w:val="22"/>
              </w:rPr>
              <w:t>3</w:t>
            </w:r>
            <w:r w:rsidRPr="00477D8C">
              <w:rPr>
                <w:sz w:val="22"/>
                <w:szCs w:val="22"/>
              </w:rPr>
              <w:t>.000.000 Ft</w:t>
            </w:r>
          </w:p>
          <w:p w14:paraId="69EC38C9" w14:textId="77777777" w:rsidR="00511984" w:rsidRDefault="00511984" w:rsidP="00511984">
            <w:pPr>
              <w:spacing w:before="120" w:after="120"/>
              <w:jc w:val="center"/>
              <w:rPr>
                <w:sz w:val="22"/>
                <w:szCs w:val="22"/>
              </w:rPr>
            </w:pPr>
            <w:r w:rsidRPr="00477D8C">
              <w:rPr>
                <w:sz w:val="22"/>
                <w:szCs w:val="22"/>
              </w:rPr>
              <w:t xml:space="preserve">Éves működési költség: </w:t>
            </w:r>
            <w:r>
              <w:rPr>
                <w:sz w:val="22"/>
                <w:szCs w:val="22"/>
              </w:rPr>
              <w:t>5</w:t>
            </w:r>
            <w:r w:rsidRPr="00477D8C">
              <w:rPr>
                <w:sz w:val="22"/>
                <w:szCs w:val="22"/>
              </w:rPr>
              <w:t>.</w:t>
            </w:r>
            <w:r>
              <w:rPr>
                <w:sz w:val="22"/>
                <w:szCs w:val="22"/>
              </w:rPr>
              <w:t>00</w:t>
            </w:r>
            <w:r w:rsidRPr="00477D8C">
              <w:rPr>
                <w:sz w:val="22"/>
                <w:szCs w:val="22"/>
              </w:rPr>
              <w:t>0.000 Ft</w:t>
            </w:r>
          </w:p>
        </w:tc>
      </w:tr>
      <w:tr w:rsidR="00511984" w:rsidRPr="00477D8C" w14:paraId="3ABB2D49" w14:textId="77777777" w:rsidTr="00114470">
        <w:tc>
          <w:tcPr>
            <w:tcW w:w="3226" w:type="dxa"/>
          </w:tcPr>
          <w:p w14:paraId="37212347" w14:textId="77777777" w:rsidR="00511984" w:rsidRDefault="00511984" w:rsidP="00511984">
            <w:pPr>
              <w:pStyle w:val="Listaszerbekezds"/>
              <w:numPr>
                <w:ilvl w:val="2"/>
                <w:numId w:val="48"/>
              </w:numPr>
              <w:spacing w:before="240" w:after="240" w:line="276" w:lineRule="auto"/>
              <w:rPr>
                <w:sz w:val="22"/>
                <w:szCs w:val="22"/>
              </w:rPr>
            </w:pPr>
            <w:r>
              <w:rPr>
                <w:sz w:val="22"/>
                <w:szCs w:val="22"/>
              </w:rPr>
              <w:lastRenderedPageBreak/>
              <w:t>Tematikus, hálózatos kapcsolatok szervezése</w:t>
            </w:r>
          </w:p>
        </w:tc>
        <w:tc>
          <w:tcPr>
            <w:tcW w:w="3331" w:type="dxa"/>
            <w:vAlign w:val="center"/>
          </w:tcPr>
          <w:p w14:paraId="73F6B84D" w14:textId="0509002F" w:rsidR="00511984" w:rsidRDefault="00511984" w:rsidP="00511984">
            <w:pPr>
              <w:spacing w:before="120" w:after="120" w:line="276" w:lineRule="auto"/>
              <w:jc w:val="center"/>
              <w:rPr>
                <w:sz w:val="22"/>
                <w:szCs w:val="22"/>
              </w:rPr>
            </w:pPr>
            <w:r>
              <w:rPr>
                <w:sz w:val="22"/>
                <w:szCs w:val="22"/>
              </w:rPr>
              <w:t>Pannon Gazdasági Hálózat</w:t>
            </w:r>
          </w:p>
        </w:tc>
        <w:tc>
          <w:tcPr>
            <w:tcW w:w="3422" w:type="dxa"/>
            <w:vAlign w:val="center"/>
          </w:tcPr>
          <w:p w14:paraId="0D532FB1" w14:textId="20AEFB98" w:rsidR="00511984" w:rsidRDefault="00511984" w:rsidP="00511984">
            <w:pPr>
              <w:spacing w:before="120" w:after="120" w:line="276" w:lineRule="auto"/>
              <w:jc w:val="center"/>
              <w:rPr>
                <w:sz w:val="22"/>
                <w:szCs w:val="22"/>
              </w:rPr>
            </w:pPr>
            <w:r>
              <w:rPr>
                <w:sz w:val="22"/>
                <w:szCs w:val="22"/>
              </w:rPr>
              <w:t>Célirányos partnerségek kialakítása a gazdasági lehetőségek azonosításával</w:t>
            </w:r>
          </w:p>
        </w:tc>
        <w:tc>
          <w:tcPr>
            <w:tcW w:w="4906" w:type="dxa"/>
            <w:vAlign w:val="center"/>
          </w:tcPr>
          <w:p w14:paraId="4B59450F" w14:textId="77777777" w:rsidR="00511984" w:rsidRPr="00477D8C" w:rsidRDefault="00511984" w:rsidP="00511984">
            <w:pPr>
              <w:spacing w:before="120" w:after="120"/>
              <w:jc w:val="center"/>
              <w:rPr>
                <w:sz w:val="22"/>
                <w:szCs w:val="22"/>
              </w:rPr>
            </w:pPr>
            <w:r w:rsidRPr="00477D8C">
              <w:rPr>
                <w:sz w:val="22"/>
                <w:szCs w:val="22"/>
              </w:rPr>
              <w:t>Éves működési költség:</w:t>
            </w:r>
            <w:r>
              <w:rPr>
                <w:sz w:val="22"/>
                <w:szCs w:val="22"/>
              </w:rPr>
              <w:t>10</w:t>
            </w:r>
            <w:r w:rsidRPr="00477D8C">
              <w:rPr>
                <w:sz w:val="22"/>
                <w:szCs w:val="22"/>
              </w:rPr>
              <w:t>.</w:t>
            </w:r>
            <w:r>
              <w:rPr>
                <w:sz w:val="22"/>
                <w:szCs w:val="22"/>
              </w:rPr>
              <w:t>00</w:t>
            </w:r>
            <w:r w:rsidRPr="00477D8C">
              <w:rPr>
                <w:sz w:val="22"/>
                <w:szCs w:val="22"/>
              </w:rPr>
              <w:t>0.000 Ft</w:t>
            </w:r>
          </w:p>
        </w:tc>
      </w:tr>
    </w:tbl>
    <w:p w14:paraId="135E67A3" w14:textId="77777777" w:rsidR="00C11E6B" w:rsidRPr="008433F4" w:rsidRDefault="00C11E6B" w:rsidP="008433F4"/>
    <w:sectPr w:rsidR="00C11E6B" w:rsidRPr="008433F4" w:rsidSect="00ED7428">
      <w:headerReference w:type="default" r:id="rId13"/>
      <w:pgSz w:w="15840" w:h="12240" w:orient="landscape"/>
      <w:pgMar w:top="1800" w:right="1440" w:bottom="180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0BC3" w14:textId="77777777" w:rsidR="00E21565" w:rsidRDefault="00E21565">
      <w:pPr>
        <w:spacing w:after="0" w:line="240" w:lineRule="auto"/>
      </w:pPr>
      <w:r>
        <w:separator/>
      </w:r>
    </w:p>
  </w:endnote>
  <w:endnote w:type="continuationSeparator" w:id="0">
    <w:p w14:paraId="0C78712F" w14:textId="77777777" w:rsidR="00E21565" w:rsidRDefault="00E2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1CFD60F-FE55-4707-89C0-3105615F2731}"/>
    <w:embedBold r:id="rId2" w:fontKey="{319A98CB-9660-4B57-946A-14E828921E73}"/>
    <w:embedItalic r:id="rId3" w:fontKey="{11BB689B-A7C3-41B4-968D-6B42DAE99037}"/>
    <w:embedBoldItalic r:id="rId4" w:fontKey="{65ADE919-F91F-4533-A5C0-990FAA122AB7}"/>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5" w:fontKey="{EDA11FBE-44C7-4878-90C8-8A916631DCC7}"/>
    <w:embedBold r:id="rId6" w:fontKey="{075B6028-2ECD-4826-BF90-25E535D8050E}"/>
    <w:embedItalic r:id="rId7" w:fontKey="{DA347EF4-3703-4E26-9AF7-180D5DBDA62F}"/>
    <w:embedBoldItalic r:id="rId8" w:fontKey="{5C7508FB-6E35-495B-8905-207E43A40DBA}"/>
  </w:font>
  <w:font w:name="SimSun">
    <w:altName w:val="宋体"/>
    <w:panose1 w:val="02010600030101010101"/>
    <w:charset w:val="86"/>
    <w:family w:val="auto"/>
    <w:pitch w:val="variable"/>
    <w:sig w:usb0="00000203" w:usb1="288F0000" w:usb2="00000016" w:usb3="00000000" w:csb0="00040001" w:csb1="00000000"/>
  </w:font>
  <w:font w:name="Courier">
    <w:panose1 w:val="02070309020205020404"/>
    <w:charset w:val="00"/>
    <w:family w:val="modern"/>
    <w:pitch w:val="fixed"/>
    <w:sig w:usb0="E0002AFF" w:usb1="C0007843" w:usb2="00000009" w:usb3="00000000" w:csb0="000001FF" w:csb1="00000000"/>
    <w:embedRegular r:id="rId9" w:fontKey="{3C77E281-9AB6-41DA-8B80-1433153FE23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9D01" w14:textId="434247E3" w:rsidR="00DF4A55" w:rsidRDefault="00DF4A55" w:rsidP="00DF4A55">
    <w:pPr>
      <w:pStyle w:val="llb"/>
    </w:pPr>
  </w:p>
  <w:p w14:paraId="45595E43" w14:textId="32A6BB85" w:rsidR="006345FF" w:rsidRDefault="006345F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227597"/>
      <w:docPartObj>
        <w:docPartGallery w:val="Page Numbers (Bottom of Page)"/>
        <w:docPartUnique/>
      </w:docPartObj>
    </w:sdtPr>
    <w:sdtEndPr/>
    <w:sdtContent>
      <w:p w14:paraId="22BFA983" w14:textId="77777777" w:rsidR="00DF4A55" w:rsidRDefault="00DF4A55">
        <w:pPr>
          <w:pStyle w:val="llb"/>
          <w:jc w:val="right"/>
        </w:pPr>
        <w:r>
          <w:fldChar w:fldCharType="begin"/>
        </w:r>
        <w:r>
          <w:instrText>PAGE   \* MERGEFORMAT</w:instrText>
        </w:r>
        <w:r>
          <w:fldChar w:fldCharType="separate"/>
        </w:r>
        <w:r>
          <w:t>2</w:t>
        </w:r>
        <w:r>
          <w:fldChar w:fldCharType="end"/>
        </w:r>
      </w:p>
    </w:sdtContent>
  </w:sdt>
  <w:p w14:paraId="2DD6C049" w14:textId="77777777" w:rsidR="00DF4A55" w:rsidRDefault="00DF4A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5D40F" w14:textId="77777777" w:rsidR="00E21565" w:rsidRDefault="00E21565">
      <w:pPr>
        <w:spacing w:after="0" w:line="240" w:lineRule="auto"/>
      </w:pPr>
      <w:r>
        <w:separator/>
      </w:r>
    </w:p>
  </w:footnote>
  <w:footnote w:type="continuationSeparator" w:id="0">
    <w:p w14:paraId="091E2A1D" w14:textId="77777777" w:rsidR="00E21565" w:rsidRDefault="00E21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6900" w14:textId="7DF0B369" w:rsidR="006345FF" w:rsidRDefault="000F4F9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0288" behindDoc="1" locked="0" layoutInCell="1" allowOverlap="1" wp14:anchorId="161FCD64" wp14:editId="5C5BA721">
          <wp:simplePos x="0" y="0"/>
          <wp:positionH relativeFrom="page">
            <wp:posOffset>-541020</wp:posOffset>
          </wp:positionH>
          <wp:positionV relativeFrom="paragraph">
            <wp:posOffset>-323215</wp:posOffset>
          </wp:positionV>
          <wp:extent cx="8466455" cy="846455"/>
          <wp:effectExtent l="0" t="0" r="4445" b="0"/>
          <wp:wrapTight wrapText="bothSides">
            <wp:wrapPolygon edited="0">
              <wp:start x="9234" y="972"/>
              <wp:lineTo x="0" y="1620"/>
              <wp:lineTo x="0" y="11343"/>
              <wp:lineTo x="130" y="11991"/>
              <wp:lineTo x="0" y="13287"/>
              <wp:lineTo x="0" y="20093"/>
              <wp:lineTo x="2106" y="20417"/>
              <wp:lineTo x="20315" y="21065"/>
              <wp:lineTo x="21320" y="21065"/>
              <wp:lineTo x="21579" y="20417"/>
              <wp:lineTo x="21579" y="1620"/>
              <wp:lineTo x="10498" y="972"/>
              <wp:lineTo x="9234" y="972"/>
            </wp:wrapPolygon>
          </wp:wrapTight>
          <wp:docPr id="767359721" name="Kép 76735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66455" cy="846455"/>
                  </a:xfrm>
                  <a:prstGeom prst="rect">
                    <a:avLst/>
                  </a:prstGeom>
                </pic:spPr>
              </pic:pic>
            </a:graphicData>
          </a:graphic>
          <wp14:sizeRelH relativeFrom="margin">
            <wp14:pctWidth>0</wp14:pctWidth>
          </wp14:sizeRelH>
          <wp14:sizeRelV relativeFrom="margin">
            <wp14:pctHeight>0</wp14:pctHeight>
          </wp14:sizeRelV>
        </wp:anchor>
      </w:drawing>
    </w:r>
    <w:r w:rsidR="005B7822">
      <w:rPr>
        <w:noProof/>
      </w:rPr>
      <w:drawing>
        <wp:anchor distT="0" distB="0" distL="114300" distR="114300" simplePos="0" relativeHeight="251658240" behindDoc="0" locked="0" layoutInCell="1" hidden="0" allowOverlap="1" wp14:anchorId="1A84A3E6" wp14:editId="6D908086">
          <wp:simplePos x="0" y="0"/>
          <wp:positionH relativeFrom="margin">
            <wp:posOffset>-1581149</wp:posOffset>
          </wp:positionH>
          <wp:positionV relativeFrom="page">
            <wp:posOffset>10146030</wp:posOffset>
          </wp:positionV>
          <wp:extent cx="7848600" cy="785495"/>
          <wp:effectExtent l="0" t="0" r="0" b="0"/>
          <wp:wrapSquare wrapText="bothSides" distT="0" distB="0" distL="114300" distR="114300"/>
          <wp:docPr id="14546197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48600" cy="7854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5447" w14:textId="77777777" w:rsidR="006763E6" w:rsidRDefault="006763E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6432" behindDoc="1" locked="0" layoutInCell="1" allowOverlap="1" wp14:anchorId="2D09D0A1" wp14:editId="09A91E1E">
          <wp:simplePos x="0" y="0"/>
          <wp:positionH relativeFrom="page">
            <wp:posOffset>-417830</wp:posOffset>
          </wp:positionH>
          <wp:positionV relativeFrom="paragraph">
            <wp:posOffset>-325120</wp:posOffset>
          </wp:positionV>
          <wp:extent cx="10477500" cy="1047750"/>
          <wp:effectExtent l="0" t="0" r="0" b="0"/>
          <wp:wrapTight wrapText="bothSides">
            <wp:wrapPolygon edited="0">
              <wp:start x="9268" y="1309"/>
              <wp:lineTo x="0" y="1833"/>
              <wp:lineTo x="0" y="17018"/>
              <wp:lineTo x="367" y="18589"/>
              <wp:lineTo x="367" y="20422"/>
              <wp:lineTo x="20553" y="21207"/>
              <wp:lineTo x="21076" y="21207"/>
              <wp:lineTo x="21574" y="20422"/>
              <wp:lineTo x="21574" y="1833"/>
              <wp:lineTo x="10447" y="1309"/>
              <wp:lineTo x="9268" y="1309"/>
            </wp:wrapPolygon>
          </wp:wrapTight>
          <wp:docPr id="203690286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77500" cy="1047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hidden="0" allowOverlap="1" wp14:anchorId="3FDFEA93" wp14:editId="0C36EF3C">
          <wp:simplePos x="0" y="0"/>
          <wp:positionH relativeFrom="margin">
            <wp:posOffset>-1581149</wp:posOffset>
          </wp:positionH>
          <wp:positionV relativeFrom="page">
            <wp:posOffset>10146030</wp:posOffset>
          </wp:positionV>
          <wp:extent cx="7848600" cy="785495"/>
          <wp:effectExtent l="0" t="0" r="0" b="0"/>
          <wp:wrapSquare wrapText="bothSides" distT="0" distB="0" distL="114300" distR="114300"/>
          <wp:docPr id="1313607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48600" cy="785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7447"/>
    <w:multiLevelType w:val="multilevel"/>
    <w:tmpl w:val="5560AD82"/>
    <w:lvl w:ilvl="0">
      <w:start w:val="1"/>
      <w:numFmt w:val="upperRoman"/>
      <w:pStyle w:val="Szmozottlista"/>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8F268D"/>
    <w:multiLevelType w:val="multilevel"/>
    <w:tmpl w:val="512800C2"/>
    <w:lvl w:ilvl="0">
      <w:start w:val="2020"/>
      <w:numFmt w:val="bullet"/>
      <w:lvlText w:val="-"/>
      <w:lvlJc w:val="left"/>
      <w:pPr>
        <w:ind w:left="1068" w:hanging="360"/>
      </w:pPr>
      <w:rPr>
        <w:rFonts w:ascii="Calibri" w:eastAsia="Calibri" w:hAnsi="Calibri" w:cs="Calibri"/>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 w15:restartNumberingAfterBreak="0">
    <w:nsid w:val="0BA85261"/>
    <w:multiLevelType w:val="multilevel"/>
    <w:tmpl w:val="40F2D8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8376C3"/>
    <w:multiLevelType w:val="multilevel"/>
    <w:tmpl w:val="E4FE9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4A42F5"/>
    <w:multiLevelType w:val="multilevel"/>
    <w:tmpl w:val="CFBCF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C03DB7"/>
    <w:multiLevelType w:val="multilevel"/>
    <w:tmpl w:val="C8145582"/>
    <w:lvl w:ilvl="0">
      <w:start w:val="1"/>
      <w:numFmt w:val="decimal"/>
      <w:lvlText w:val="%1."/>
      <w:lvlJc w:val="left"/>
      <w:pPr>
        <w:ind w:left="720" w:hanging="360"/>
      </w:pPr>
    </w:lvl>
    <w:lvl w:ilvl="1">
      <w:start w:val="1"/>
      <w:numFmt w:val="decimal"/>
      <w:lvlText w:val="%1.%2."/>
      <w:lvlJc w:val="left"/>
      <w:pPr>
        <w:ind w:left="1080" w:hanging="720"/>
      </w:pPr>
      <w:rPr>
        <w:b/>
        <w:sz w:val="24"/>
        <w:szCs w:val="24"/>
      </w:rPr>
    </w:lvl>
    <w:lvl w:ilvl="2">
      <w:start w:val="1"/>
      <w:numFmt w:val="decimal"/>
      <w:lvlText w:val="%1.%2.%3."/>
      <w:lvlJc w:val="left"/>
      <w:pPr>
        <w:ind w:left="1080" w:hanging="720"/>
      </w:pPr>
      <w:rPr>
        <w:b/>
        <w:bCs/>
        <w:sz w:val="24"/>
        <w:szCs w:val="24"/>
      </w:rPr>
    </w:lvl>
    <w:lvl w:ilvl="3">
      <w:start w:val="1"/>
      <w:numFmt w:val="decimal"/>
      <w:lvlText w:val="%1.%2.%3.%4."/>
      <w:lvlJc w:val="left"/>
      <w:pPr>
        <w:ind w:left="1440" w:hanging="1080"/>
      </w:pPr>
      <w:rPr>
        <w:b w:val="0"/>
        <w:sz w:val="24"/>
        <w:szCs w:val="24"/>
      </w:rPr>
    </w:lvl>
    <w:lvl w:ilvl="4">
      <w:start w:val="1"/>
      <w:numFmt w:val="decimal"/>
      <w:lvlText w:val="%1.%2.%3.%4.%5."/>
      <w:lvlJc w:val="left"/>
      <w:pPr>
        <w:ind w:left="1440" w:hanging="1080"/>
      </w:pPr>
      <w:rPr>
        <w:b w:val="0"/>
        <w:sz w:val="24"/>
        <w:szCs w:val="24"/>
      </w:rPr>
    </w:lvl>
    <w:lvl w:ilvl="5">
      <w:start w:val="1"/>
      <w:numFmt w:val="decimal"/>
      <w:lvlText w:val="%1.%2.%3.%4.%5.%6."/>
      <w:lvlJc w:val="left"/>
      <w:pPr>
        <w:ind w:left="1800" w:hanging="1440"/>
      </w:pPr>
      <w:rPr>
        <w:b w:val="0"/>
        <w:sz w:val="24"/>
        <w:szCs w:val="24"/>
      </w:rPr>
    </w:lvl>
    <w:lvl w:ilvl="6">
      <w:start w:val="1"/>
      <w:numFmt w:val="decimal"/>
      <w:lvlText w:val="%1.%2.%3.%4.%5.%6.%7."/>
      <w:lvlJc w:val="left"/>
      <w:pPr>
        <w:ind w:left="1800" w:hanging="1440"/>
      </w:pPr>
      <w:rPr>
        <w:b w:val="0"/>
        <w:sz w:val="24"/>
        <w:szCs w:val="24"/>
      </w:rPr>
    </w:lvl>
    <w:lvl w:ilvl="7">
      <w:start w:val="1"/>
      <w:numFmt w:val="decimal"/>
      <w:lvlText w:val="%1.%2.%3.%4.%5.%6.%7.%8."/>
      <w:lvlJc w:val="left"/>
      <w:pPr>
        <w:ind w:left="2160" w:hanging="1800"/>
      </w:pPr>
      <w:rPr>
        <w:b w:val="0"/>
        <w:sz w:val="24"/>
        <w:szCs w:val="24"/>
      </w:rPr>
    </w:lvl>
    <w:lvl w:ilvl="8">
      <w:start w:val="1"/>
      <w:numFmt w:val="decimal"/>
      <w:lvlText w:val="%1.%2.%3.%4.%5.%6.%7.%8.%9."/>
      <w:lvlJc w:val="left"/>
      <w:pPr>
        <w:ind w:left="2160" w:hanging="1800"/>
      </w:pPr>
      <w:rPr>
        <w:b w:val="0"/>
        <w:sz w:val="24"/>
        <w:szCs w:val="24"/>
      </w:rPr>
    </w:lvl>
  </w:abstractNum>
  <w:abstractNum w:abstractNumId="6" w15:restartNumberingAfterBreak="0">
    <w:nsid w:val="10ED7A2B"/>
    <w:multiLevelType w:val="multilevel"/>
    <w:tmpl w:val="53488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DB36CC"/>
    <w:multiLevelType w:val="multilevel"/>
    <w:tmpl w:val="FEF23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DD36D5"/>
    <w:multiLevelType w:val="multilevel"/>
    <w:tmpl w:val="542458F6"/>
    <w:lvl w:ilvl="0">
      <w:start w:val="1"/>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9A022C"/>
    <w:multiLevelType w:val="multilevel"/>
    <w:tmpl w:val="E188A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96176D"/>
    <w:multiLevelType w:val="multilevel"/>
    <w:tmpl w:val="E35A88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166E7E"/>
    <w:multiLevelType w:val="multilevel"/>
    <w:tmpl w:val="3388704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835FC0"/>
    <w:multiLevelType w:val="multilevel"/>
    <w:tmpl w:val="17F219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F947CAD"/>
    <w:multiLevelType w:val="multilevel"/>
    <w:tmpl w:val="AE96471A"/>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2C1C25"/>
    <w:multiLevelType w:val="multilevel"/>
    <w:tmpl w:val="E53CD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2C2C36"/>
    <w:multiLevelType w:val="multilevel"/>
    <w:tmpl w:val="424489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127FC4"/>
    <w:multiLevelType w:val="multilevel"/>
    <w:tmpl w:val="8A6A9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6A0A82"/>
    <w:multiLevelType w:val="multilevel"/>
    <w:tmpl w:val="62EC8A0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C11D72"/>
    <w:multiLevelType w:val="multilevel"/>
    <w:tmpl w:val="AE42B86C"/>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3E4CC7"/>
    <w:multiLevelType w:val="multilevel"/>
    <w:tmpl w:val="F2C4F43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AB216B"/>
    <w:multiLevelType w:val="multilevel"/>
    <w:tmpl w:val="7B20D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B1065A"/>
    <w:multiLevelType w:val="multilevel"/>
    <w:tmpl w:val="C3EA8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E81C17"/>
    <w:multiLevelType w:val="multilevel"/>
    <w:tmpl w:val="D00878D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9E0485D"/>
    <w:multiLevelType w:val="hybridMultilevel"/>
    <w:tmpl w:val="516609FC"/>
    <w:lvl w:ilvl="0" w:tplc="338830A6">
      <w:numFmt w:val="bullet"/>
      <w:lvlText w:val="•"/>
      <w:lvlJc w:val="left"/>
      <w:pPr>
        <w:ind w:left="1080" w:hanging="72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A391FB8"/>
    <w:multiLevelType w:val="multilevel"/>
    <w:tmpl w:val="0994F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D0355B"/>
    <w:multiLevelType w:val="multilevel"/>
    <w:tmpl w:val="32E25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1C0ACC"/>
    <w:multiLevelType w:val="multilevel"/>
    <w:tmpl w:val="597EBA14"/>
    <w:styleLink w:val="CurrentList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4B0E95"/>
    <w:multiLevelType w:val="hybridMultilevel"/>
    <w:tmpl w:val="F94A41F2"/>
    <w:lvl w:ilvl="0" w:tplc="338830A6">
      <w:numFmt w:val="bullet"/>
      <w:lvlText w:val="•"/>
      <w:lvlJc w:val="left"/>
      <w:pPr>
        <w:ind w:left="1080" w:hanging="72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8CC516E"/>
    <w:multiLevelType w:val="multilevel"/>
    <w:tmpl w:val="6BAE6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9943DEF"/>
    <w:multiLevelType w:val="multilevel"/>
    <w:tmpl w:val="594C3E16"/>
    <w:lvl w:ilvl="0">
      <w:start w:val="1"/>
      <w:numFmt w:val="decimal"/>
      <w:pStyle w:val="Felsorols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B8C5680"/>
    <w:multiLevelType w:val="multilevel"/>
    <w:tmpl w:val="6D386B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B57F65"/>
    <w:multiLevelType w:val="multilevel"/>
    <w:tmpl w:val="2458A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0F1FDB"/>
    <w:multiLevelType w:val="multilevel"/>
    <w:tmpl w:val="956CFC3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77599F"/>
    <w:multiLevelType w:val="multilevel"/>
    <w:tmpl w:val="064CF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C02DE1"/>
    <w:multiLevelType w:val="multilevel"/>
    <w:tmpl w:val="6BAE650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83E34"/>
    <w:multiLevelType w:val="multilevel"/>
    <w:tmpl w:val="00B6C7DA"/>
    <w:lvl w:ilvl="0">
      <w:start w:val="1"/>
      <w:numFmt w:val="bullet"/>
      <w:pStyle w:val="Szmozottlista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73C241C"/>
    <w:multiLevelType w:val="multilevel"/>
    <w:tmpl w:val="0FDC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7421455"/>
    <w:multiLevelType w:val="hybridMultilevel"/>
    <w:tmpl w:val="A992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F1D4C"/>
    <w:multiLevelType w:val="multilevel"/>
    <w:tmpl w:val="C63EDDB4"/>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1C7366"/>
    <w:multiLevelType w:val="multilevel"/>
    <w:tmpl w:val="BD120CDE"/>
    <w:lvl w:ilvl="0">
      <w:start w:val="1"/>
      <w:numFmt w:val="bullet"/>
      <w:pStyle w:val="Szmozottlista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CC28AB"/>
    <w:multiLevelType w:val="multilevel"/>
    <w:tmpl w:val="D318D118"/>
    <w:lvl w:ilvl="0">
      <w:start w:val="1"/>
      <w:numFmt w:val="decimal"/>
      <w:pStyle w:val="Felsorol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73415D9C"/>
    <w:multiLevelType w:val="multilevel"/>
    <w:tmpl w:val="E408C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7C3D8E"/>
    <w:multiLevelType w:val="multilevel"/>
    <w:tmpl w:val="C16CED4E"/>
    <w:lvl w:ilvl="0">
      <w:start w:val="1"/>
      <w:numFmt w:val="none"/>
      <w:lvlText w:val="2."/>
      <w:lvlJc w:val="left"/>
      <w:pPr>
        <w:ind w:left="390" w:hanging="390"/>
      </w:pPr>
      <w:rPr>
        <w:rFonts w:hint="default"/>
      </w:rPr>
    </w:lvl>
    <w:lvl w:ilvl="1">
      <w:start w:val="1"/>
      <w:numFmt w:val="decimal"/>
      <w:lvlText w:val="%11.%2."/>
      <w:lvlJc w:val="left"/>
      <w:pPr>
        <w:ind w:left="720" w:hanging="720"/>
      </w:pPr>
      <w:rPr>
        <w:rFonts w:hint="default"/>
      </w:rPr>
    </w:lvl>
    <w:lvl w:ilvl="2">
      <w:start w:val="1"/>
      <w:numFmt w:val="decimal"/>
      <w:lvlText w:val="%1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AB5BC6"/>
    <w:multiLevelType w:val="multilevel"/>
    <w:tmpl w:val="FB48B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C919BB"/>
    <w:multiLevelType w:val="multilevel"/>
    <w:tmpl w:val="AAF613C2"/>
    <w:lvl w:ilvl="0">
      <w:start w:val="1"/>
      <w:numFmt w:val="decimal"/>
      <w:pStyle w:val="Felsorols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D71414"/>
    <w:multiLevelType w:val="multilevel"/>
    <w:tmpl w:val="F2DEB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88417F"/>
    <w:multiLevelType w:val="multilevel"/>
    <w:tmpl w:val="B2CA8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C8E35F2"/>
    <w:multiLevelType w:val="multilevel"/>
    <w:tmpl w:val="87924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903036"/>
    <w:multiLevelType w:val="hybridMultilevel"/>
    <w:tmpl w:val="A2CCFF42"/>
    <w:lvl w:ilvl="0" w:tplc="338830A6">
      <w:numFmt w:val="bullet"/>
      <w:lvlText w:val="•"/>
      <w:lvlJc w:val="left"/>
      <w:pPr>
        <w:ind w:left="1080" w:hanging="72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987929260">
    <w:abstractNumId w:val="40"/>
  </w:num>
  <w:num w:numId="2" w16cid:durableId="1678116695">
    <w:abstractNumId w:val="44"/>
  </w:num>
  <w:num w:numId="3" w16cid:durableId="24336036">
    <w:abstractNumId w:val="29"/>
  </w:num>
  <w:num w:numId="4" w16cid:durableId="1146242896">
    <w:abstractNumId w:val="33"/>
  </w:num>
  <w:num w:numId="5" w16cid:durableId="1465730559">
    <w:abstractNumId w:val="0"/>
  </w:num>
  <w:num w:numId="6" w16cid:durableId="1176503383">
    <w:abstractNumId w:val="35"/>
  </w:num>
  <w:num w:numId="7" w16cid:durableId="1102533183">
    <w:abstractNumId w:val="39"/>
  </w:num>
  <w:num w:numId="8" w16cid:durableId="1434668429">
    <w:abstractNumId w:val="41"/>
  </w:num>
  <w:num w:numId="9" w16cid:durableId="1296569932">
    <w:abstractNumId w:val="31"/>
  </w:num>
  <w:num w:numId="10" w16cid:durableId="786436839">
    <w:abstractNumId w:val="7"/>
  </w:num>
  <w:num w:numId="11" w16cid:durableId="737283745">
    <w:abstractNumId w:val="28"/>
  </w:num>
  <w:num w:numId="12" w16cid:durableId="503593287">
    <w:abstractNumId w:val="11"/>
  </w:num>
  <w:num w:numId="13" w16cid:durableId="316884084">
    <w:abstractNumId w:val="5"/>
  </w:num>
  <w:num w:numId="14" w16cid:durableId="1329940792">
    <w:abstractNumId w:val="22"/>
  </w:num>
  <w:num w:numId="15" w16cid:durableId="902641541">
    <w:abstractNumId w:val="9"/>
  </w:num>
  <w:num w:numId="16" w16cid:durableId="1121076383">
    <w:abstractNumId w:val="3"/>
  </w:num>
  <w:num w:numId="17" w16cid:durableId="323944643">
    <w:abstractNumId w:val="47"/>
  </w:num>
  <w:num w:numId="18" w16cid:durableId="1515068942">
    <w:abstractNumId w:val="14"/>
  </w:num>
  <w:num w:numId="19" w16cid:durableId="199246566">
    <w:abstractNumId w:val="24"/>
  </w:num>
  <w:num w:numId="20" w16cid:durableId="453908203">
    <w:abstractNumId w:val="10"/>
  </w:num>
  <w:num w:numId="21" w16cid:durableId="1912500357">
    <w:abstractNumId w:val="16"/>
  </w:num>
  <w:num w:numId="22" w16cid:durableId="1458111334">
    <w:abstractNumId w:val="46"/>
  </w:num>
  <w:num w:numId="23" w16cid:durableId="1988393816">
    <w:abstractNumId w:val="6"/>
  </w:num>
  <w:num w:numId="24" w16cid:durableId="1757939949">
    <w:abstractNumId w:val="2"/>
  </w:num>
  <w:num w:numId="25" w16cid:durableId="1850216119">
    <w:abstractNumId w:val="30"/>
  </w:num>
  <w:num w:numId="26" w16cid:durableId="1330063085">
    <w:abstractNumId w:val="1"/>
  </w:num>
  <w:num w:numId="27" w16cid:durableId="1028994530">
    <w:abstractNumId w:val="43"/>
  </w:num>
  <w:num w:numId="28" w16cid:durableId="1338730585">
    <w:abstractNumId w:val="12"/>
  </w:num>
  <w:num w:numId="29" w16cid:durableId="32853705">
    <w:abstractNumId w:val="25"/>
  </w:num>
  <w:num w:numId="30" w16cid:durableId="1079451122">
    <w:abstractNumId w:val="36"/>
  </w:num>
  <w:num w:numId="31" w16cid:durableId="538008415">
    <w:abstractNumId w:val="4"/>
  </w:num>
  <w:num w:numId="32" w16cid:durableId="1605847899">
    <w:abstractNumId w:val="20"/>
  </w:num>
  <w:num w:numId="33" w16cid:durableId="1221594865">
    <w:abstractNumId w:val="45"/>
  </w:num>
  <w:num w:numId="34" w16cid:durableId="517500856">
    <w:abstractNumId w:val="21"/>
  </w:num>
  <w:num w:numId="35" w16cid:durableId="65350070">
    <w:abstractNumId w:val="42"/>
  </w:num>
  <w:num w:numId="36" w16cid:durableId="1546404618">
    <w:abstractNumId w:val="34"/>
  </w:num>
  <w:num w:numId="37" w16cid:durableId="1935702865">
    <w:abstractNumId w:val="48"/>
  </w:num>
  <w:num w:numId="38" w16cid:durableId="1189684970">
    <w:abstractNumId w:val="23"/>
  </w:num>
  <w:num w:numId="39" w16cid:durableId="995033881">
    <w:abstractNumId w:val="27"/>
  </w:num>
  <w:num w:numId="40" w16cid:durableId="1951618406">
    <w:abstractNumId w:val="26"/>
  </w:num>
  <w:num w:numId="41" w16cid:durableId="592132529">
    <w:abstractNumId w:val="8"/>
  </w:num>
  <w:num w:numId="42" w16cid:durableId="571354204">
    <w:abstractNumId w:val="13"/>
  </w:num>
  <w:num w:numId="43" w16cid:durableId="1164010919">
    <w:abstractNumId w:val="32"/>
  </w:num>
  <w:num w:numId="44" w16cid:durableId="1818718036">
    <w:abstractNumId w:val="19"/>
  </w:num>
  <w:num w:numId="45" w16cid:durableId="289746577">
    <w:abstractNumId w:val="17"/>
  </w:num>
  <w:num w:numId="46" w16cid:durableId="746728914">
    <w:abstractNumId w:val="18"/>
  </w:num>
  <w:num w:numId="47" w16cid:durableId="1378507703">
    <w:abstractNumId w:val="38"/>
  </w:num>
  <w:num w:numId="48" w16cid:durableId="70860491">
    <w:abstractNumId w:val="15"/>
  </w:num>
  <w:num w:numId="49" w16cid:durableId="410740251">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5FF"/>
    <w:rsid w:val="00044BC6"/>
    <w:rsid w:val="000465BE"/>
    <w:rsid w:val="0005101E"/>
    <w:rsid w:val="00051F1D"/>
    <w:rsid w:val="00064E12"/>
    <w:rsid w:val="0007023C"/>
    <w:rsid w:val="000715B7"/>
    <w:rsid w:val="00082DF3"/>
    <w:rsid w:val="00083D6E"/>
    <w:rsid w:val="00086BBC"/>
    <w:rsid w:val="000944C0"/>
    <w:rsid w:val="000B5206"/>
    <w:rsid w:val="000C588B"/>
    <w:rsid w:val="000D20A3"/>
    <w:rsid w:val="000D4A77"/>
    <w:rsid w:val="000D7EC7"/>
    <w:rsid w:val="000D7F79"/>
    <w:rsid w:val="000F0E61"/>
    <w:rsid w:val="000F411A"/>
    <w:rsid w:val="000F4F97"/>
    <w:rsid w:val="00110455"/>
    <w:rsid w:val="001112C1"/>
    <w:rsid w:val="00114470"/>
    <w:rsid w:val="00122DFD"/>
    <w:rsid w:val="00127DD5"/>
    <w:rsid w:val="00133577"/>
    <w:rsid w:val="00137744"/>
    <w:rsid w:val="00137EF0"/>
    <w:rsid w:val="001424B9"/>
    <w:rsid w:val="00143982"/>
    <w:rsid w:val="00144318"/>
    <w:rsid w:val="00154EF5"/>
    <w:rsid w:val="00155AC2"/>
    <w:rsid w:val="00161348"/>
    <w:rsid w:val="00162B5B"/>
    <w:rsid w:val="00186DE8"/>
    <w:rsid w:val="001925FD"/>
    <w:rsid w:val="0019346C"/>
    <w:rsid w:val="001A07B2"/>
    <w:rsid w:val="001A427D"/>
    <w:rsid w:val="001A6367"/>
    <w:rsid w:val="001B3ADB"/>
    <w:rsid w:val="001D360C"/>
    <w:rsid w:val="001F567C"/>
    <w:rsid w:val="00201037"/>
    <w:rsid w:val="0020197B"/>
    <w:rsid w:val="002054FD"/>
    <w:rsid w:val="00210444"/>
    <w:rsid w:val="00222A9E"/>
    <w:rsid w:val="00222E8E"/>
    <w:rsid w:val="00231BD1"/>
    <w:rsid w:val="002320F8"/>
    <w:rsid w:val="00241C96"/>
    <w:rsid w:val="00242150"/>
    <w:rsid w:val="0024240F"/>
    <w:rsid w:val="002450AF"/>
    <w:rsid w:val="002454AF"/>
    <w:rsid w:val="002570AF"/>
    <w:rsid w:val="00261E15"/>
    <w:rsid w:val="00267034"/>
    <w:rsid w:val="00284003"/>
    <w:rsid w:val="002928D2"/>
    <w:rsid w:val="00293671"/>
    <w:rsid w:val="00293DDC"/>
    <w:rsid w:val="002A05DB"/>
    <w:rsid w:val="002A3AFE"/>
    <w:rsid w:val="002A4A81"/>
    <w:rsid w:val="002C4F3E"/>
    <w:rsid w:val="002E7AF3"/>
    <w:rsid w:val="002F3ED7"/>
    <w:rsid w:val="0030325C"/>
    <w:rsid w:val="00303262"/>
    <w:rsid w:val="00303840"/>
    <w:rsid w:val="003039E8"/>
    <w:rsid w:val="0031596D"/>
    <w:rsid w:val="003240B2"/>
    <w:rsid w:val="0033615D"/>
    <w:rsid w:val="003437E1"/>
    <w:rsid w:val="00346E55"/>
    <w:rsid w:val="00346F67"/>
    <w:rsid w:val="003532AC"/>
    <w:rsid w:val="00353957"/>
    <w:rsid w:val="00353B08"/>
    <w:rsid w:val="00356A05"/>
    <w:rsid w:val="00361092"/>
    <w:rsid w:val="003710EC"/>
    <w:rsid w:val="003719C4"/>
    <w:rsid w:val="00373757"/>
    <w:rsid w:val="00383C24"/>
    <w:rsid w:val="00384A75"/>
    <w:rsid w:val="00384D2D"/>
    <w:rsid w:val="0038792E"/>
    <w:rsid w:val="003A0E5A"/>
    <w:rsid w:val="003A22E6"/>
    <w:rsid w:val="003A3A5A"/>
    <w:rsid w:val="003A6716"/>
    <w:rsid w:val="003B38C4"/>
    <w:rsid w:val="003B7DA4"/>
    <w:rsid w:val="003C42E0"/>
    <w:rsid w:val="003D7446"/>
    <w:rsid w:val="003E434E"/>
    <w:rsid w:val="003F03FB"/>
    <w:rsid w:val="003F43A7"/>
    <w:rsid w:val="004156D7"/>
    <w:rsid w:val="0043555D"/>
    <w:rsid w:val="00446B1F"/>
    <w:rsid w:val="004577BC"/>
    <w:rsid w:val="004639E2"/>
    <w:rsid w:val="00485623"/>
    <w:rsid w:val="004908AE"/>
    <w:rsid w:val="004A1B73"/>
    <w:rsid w:val="004C3E43"/>
    <w:rsid w:val="004C58EB"/>
    <w:rsid w:val="004E178E"/>
    <w:rsid w:val="004E26EF"/>
    <w:rsid w:val="004F014B"/>
    <w:rsid w:val="004F421F"/>
    <w:rsid w:val="004F54F3"/>
    <w:rsid w:val="0050225A"/>
    <w:rsid w:val="0051060A"/>
    <w:rsid w:val="0051197C"/>
    <w:rsid w:val="00511984"/>
    <w:rsid w:val="00530333"/>
    <w:rsid w:val="0055532D"/>
    <w:rsid w:val="00556076"/>
    <w:rsid w:val="00565A51"/>
    <w:rsid w:val="00571EE2"/>
    <w:rsid w:val="00574792"/>
    <w:rsid w:val="00582504"/>
    <w:rsid w:val="00591F90"/>
    <w:rsid w:val="00593E85"/>
    <w:rsid w:val="0059457A"/>
    <w:rsid w:val="005968E7"/>
    <w:rsid w:val="005A0128"/>
    <w:rsid w:val="005B5AC0"/>
    <w:rsid w:val="005B7822"/>
    <w:rsid w:val="005C382F"/>
    <w:rsid w:val="005C39EE"/>
    <w:rsid w:val="005C3C51"/>
    <w:rsid w:val="005C4283"/>
    <w:rsid w:val="005C6B34"/>
    <w:rsid w:val="005D3312"/>
    <w:rsid w:val="005F66CA"/>
    <w:rsid w:val="006040F6"/>
    <w:rsid w:val="00605185"/>
    <w:rsid w:val="0061035D"/>
    <w:rsid w:val="0061288C"/>
    <w:rsid w:val="006149BE"/>
    <w:rsid w:val="006252AA"/>
    <w:rsid w:val="00626AA6"/>
    <w:rsid w:val="00626E60"/>
    <w:rsid w:val="00627DAD"/>
    <w:rsid w:val="006345FF"/>
    <w:rsid w:val="00641259"/>
    <w:rsid w:val="00663C26"/>
    <w:rsid w:val="006648ED"/>
    <w:rsid w:val="00671B42"/>
    <w:rsid w:val="006763E6"/>
    <w:rsid w:val="00677A82"/>
    <w:rsid w:val="0068072E"/>
    <w:rsid w:val="00693438"/>
    <w:rsid w:val="006A05B1"/>
    <w:rsid w:val="006C0B30"/>
    <w:rsid w:val="006E29B8"/>
    <w:rsid w:val="006F36A4"/>
    <w:rsid w:val="006F70A8"/>
    <w:rsid w:val="00704A78"/>
    <w:rsid w:val="00705942"/>
    <w:rsid w:val="00714FCB"/>
    <w:rsid w:val="00721FBB"/>
    <w:rsid w:val="0072388C"/>
    <w:rsid w:val="00724398"/>
    <w:rsid w:val="007274ED"/>
    <w:rsid w:val="00732C67"/>
    <w:rsid w:val="00753140"/>
    <w:rsid w:val="00767C1C"/>
    <w:rsid w:val="0078140A"/>
    <w:rsid w:val="00793A3E"/>
    <w:rsid w:val="007A1B84"/>
    <w:rsid w:val="007A3094"/>
    <w:rsid w:val="007A5D25"/>
    <w:rsid w:val="007A7DD4"/>
    <w:rsid w:val="007C2990"/>
    <w:rsid w:val="007C72F6"/>
    <w:rsid w:val="007D63F9"/>
    <w:rsid w:val="007D658D"/>
    <w:rsid w:val="007E382E"/>
    <w:rsid w:val="007E43A0"/>
    <w:rsid w:val="007E6F4E"/>
    <w:rsid w:val="007F49E0"/>
    <w:rsid w:val="007F70F8"/>
    <w:rsid w:val="00800059"/>
    <w:rsid w:val="00807229"/>
    <w:rsid w:val="00821DD3"/>
    <w:rsid w:val="00834B5F"/>
    <w:rsid w:val="00837E1B"/>
    <w:rsid w:val="00842E5C"/>
    <w:rsid w:val="008433F4"/>
    <w:rsid w:val="0084493F"/>
    <w:rsid w:val="00844A2B"/>
    <w:rsid w:val="00850BF0"/>
    <w:rsid w:val="0086747B"/>
    <w:rsid w:val="00871F61"/>
    <w:rsid w:val="0087297E"/>
    <w:rsid w:val="008824F1"/>
    <w:rsid w:val="008A4AC5"/>
    <w:rsid w:val="008B6B62"/>
    <w:rsid w:val="008B7854"/>
    <w:rsid w:val="008C12E5"/>
    <w:rsid w:val="008C7978"/>
    <w:rsid w:val="008D005D"/>
    <w:rsid w:val="008D1FF0"/>
    <w:rsid w:val="008E5E11"/>
    <w:rsid w:val="008E5F4D"/>
    <w:rsid w:val="008E7228"/>
    <w:rsid w:val="008E7CDB"/>
    <w:rsid w:val="008F5C19"/>
    <w:rsid w:val="00900CE7"/>
    <w:rsid w:val="009125DC"/>
    <w:rsid w:val="009301D2"/>
    <w:rsid w:val="00954007"/>
    <w:rsid w:val="00954AD9"/>
    <w:rsid w:val="00970A8A"/>
    <w:rsid w:val="009A0445"/>
    <w:rsid w:val="009B3D7B"/>
    <w:rsid w:val="009C0B5C"/>
    <w:rsid w:val="009C27C9"/>
    <w:rsid w:val="009C5645"/>
    <w:rsid w:val="009C7244"/>
    <w:rsid w:val="009D7586"/>
    <w:rsid w:val="009E452E"/>
    <w:rsid w:val="009F2600"/>
    <w:rsid w:val="009F4666"/>
    <w:rsid w:val="009F5FC5"/>
    <w:rsid w:val="009F6494"/>
    <w:rsid w:val="00A009F0"/>
    <w:rsid w:val="00A0334F"/>
    <w:rsid w:val="00A05316"/>
    <w:rsid w:val="00A114D0"/>
    <w:rsid w:val="00A246F1"/>
    <w:rsid w:val="00A26D88"/>
    <w:rsid w:val="00A35F61"/>
    <w:rsid w:val="00A460FE"/>
    <w:rsid w:val="00A53712"/>
    <w:rsid w:val="00A538F8"/>
    <w:rsid w:val="00A83924"/>
    <w:rsid w:val="00A85166"/>
    <w:rsid w:val="00AB1EC2"/>
    <w:rsid w:val="00AC3302"/>
    <w:rsid w:val="00AD1057"/>
    <w:rsid w:val="00AE5555"/>
    <w:rsid w:val="00AF0AEF"/>
    <w:rsid w:val="00AF158F"/>
    <w:rsid w:val="00AF6140"/>
    <w:rsid w:val="00B01FF6"/>
    <w:rsid w:val="00B07A11"/>
    <w:rsid w:val="00B2161D"/>
    <w:rsid w:val="00B21CD4"/>
    <w:rsid w:val="00B30347"/>
    <w:rsid w:val="00B44D24"/>
    <w:rsid w:val="00B55D5E"/>
    <w:rsid w:val="00B624A3"/>
    <w:rsid w:val="00B72C1A"/>
    <w:rsid w:val="00B82DF4"/>
    <w:rsid w:val="00B8477C"/>
    <w:rsid w:val="00B9110E"/>
    <w:rsid w:val="00BA24A1"/>
    <w:rsid w:val="00BA387E"/>
    <w:rsid w:val="00BB06F4"/>
    <w:rsid w:val="00BB4DC7"/>
    <w:rsid w:val="00BB7D5F"/>
    <w:rsid w:val="00BC3235"/>
    <w:rsid w:val="00BC6DAC"/>
    <w:rsid w:val="00BD4111"/>
    <w:rsid w:val="00BE10F6"/>
    <w:rsid w:val="00BE38AA"/>
    <w:rsid w:val="00BF3807"/>
    <w:rsid w:val="00BF73D8"/>
    <w:rsid w:val="00C11E6B"/>
    <w:rsid w:val="00C20FC5"/>
    <w:rsid w:val="00C36861"/>
    <w:rsid w:val="00C37DA4"/>
    <w:rsid w:val="00C45923"/>
    <w:rsid w:val="00C52907"/>
    <w:rsid w:val="00C602CC"/>
    <w:rsid w:val="00C6271E"/>
    <w:rsid w:val="00C73FAB"/>
    <w:rsid w:val="00C834A1"/>
    <w:rsid w:val="00C8400B"/>
    <w:rsid w:val="00CB26E9"/>
    <w:rsid w:val="00CB37C6"/>
    <w:rsid w:val="00CC10C9"/>
    <w:rsid w:val="00CC14DC"/>
    <w:rsid w:val="00CD43EC"/>
    <w:rsid w:val="00CD553F"/>
    <w:rsid w:val="00CE1BF6"/>
    <w:rsid w:val="00CE2F9D"/>
    <w:rsid w:val="00D00666"/>
    <w:rsid w:val="00D00AD8"/>
    <w:rsid w:val="00D0492A"/>
    <w:rsid w:val="00D10245"/>
    <w:rsid w:val="00D10709"/>
    <w:rsid w:val="00D11E07"/>
    <w:rsid w:val="00D13993"/>
    <w:rsid w:val="00D23B4C"/>
    <w:rsid w:val="00D320DF"/>
    <w:rsid w:val="00D55473"/>
    <w:rsid w:val="00D6027D"/>
    <w:rsid w:val="00D60DF3"/>
    <w:rsid w:val="00D63645"/>
    <w:rsid w:val="00D739CE"/>
    <w:rsid w:val="00D749FD"/>
    <w:rsid w:val="00D83EB1"/>
    <w:rsid w:val="00D846D4"/>
    <w:rsid w:val="00D9204D"/>
    <w:rsid w:val="00DA62B0"/>
    <w:rsid w:val="00DB5A9C"/>
    <w:rsid w:val="00DB7D79"/>
    <w:rsid w:val="00DE4492"/>
    <w:rsid w:val="00DE7AE1"/>
    <w:rsid w:val="00DF10BA"/>
    <w:rsid w:val="00DF4A55"/>
    <w:rsid w:val="00DF71D2"/>
    <w:rsid w:val="00E21565"/>
    <w:rsid w:val="00E408D0"/>
    <w:rsid w:val="00E46FC5"/>
    <w:rsid w:val="00E51A8A"/>
    <w:rsid w:val="00E5350A"/>
    <w:rsid w:val="00E53AAC"/>
    <w:rsid w:val="00E57F1E"/>
    <w:rsid w:val="00E61372"/>
    <w:rsid w:val="00E77FD1"/>
    <w:rsid w:val="00E8284F"/>
    <w:rsid w:val="00E8567D"/>
    <w:rsid w:val="00E8691E"/>
    <w:rsid w:val="00E92520"/>
    <w:rsid w:val="00E966D0"/>
    <w:rsid w:val="00EA2C0E"/>
    <w:rsid w:val="00EC5C41"/>
    <w:rsid w:val="00EC6AD9"/>
    <w:rsid w:val="00ED3EAD"/>
    <w:rsid w:val="00ED54D0"/>
    <w:rsid w:val="00ED7428"/>
    <w:rsid w:val="00EE0F25"/>
    <w:rsid w:val="00EE4872"/>
    <w:rsid w:val="00EE59A7"/>
    <w:rsid w:val="00EF3F45"/>
    <w:rsid w:val="00F06CB5"/>
    <w:rsid w:val="00F1116E"/>
    <w:rsid w:val="00F11DEB"/>
    <w:rsid w:val="00F24D0F"/>
    <w:rsid w:val="00F32ED3"/>
    <w:rsid w:val="00F41877"/>
    <w:rsid w:val="00F62860"/>
    <w:rsid w:val="00F86647"/>
    <w:rsid w:val="00F940ED"/>
    <w:rsid w:val="00FA267C"/>
    <w:rsid w:val="00FA70BF"/>
    <w:rsid w:val="00FB60C8"/>
    <w:rsid w:val="00FB761C"/>
    <w:rsid w:val="00FC07FA"/>
    <w:rsid w:val="00FC3116"/>
    <w:rsid w:val="00FC4C81"/>
    <w:rsid w:val="00FD39F2"/>
    <w:rsid w:val="00FE0251"/>
    <w:rsid w:val="00FF047F"/>
    <w:rsid w:val="00FF095C"/>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87F91"/>
  <w15:docId w15:val="{504D5E2B-4DD4-43EE-AA2D-83653B0F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mbria" w:hAnsi="Times New Roman" w:cs="Times New Roman"/>
        <w:sz w:val="24"/>
        <w:szCs w:val="24"/>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C693F"/>
  </w:style>
  <w:style w:type="paragraph" w:styleId="Cmsor1">
    <w:name w:val="heading 1"/>
    <w:basedOn w:val="Norml"/>
    <w:next w:val="Norml"/>
    <w:link w:val="Cmsor1Char"/>
    <w:uiPriority w:val="9"/>
    <w:qFormat/>
    <w:rsid w:val="005968E7"/>
    <w:pPr>
      <w:keepNext/>
      <w:keepLines/>
      <w:spacing w:before="480" w:after="0"/>
      <w:outlineLvl w:val="0"/>
    </w:pPr>
    <w:rPr>
      <w:rFonts w:eastAsiaTheme="majorEastAsia"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B55D5E"/>
    <w:pPr>
      <w:keepNext/>
      <w:keepLines/>
      <w:spacing w:before="200" w:after="0"/>
      <w:outlineLvl w:val="1"/>
    </w:pPr>
    <w:rPr>
      <w:rFonts w:eastAsiaTheme="majorEastAsia" w:cstheme="majorBidi"/>
      <w:b/>
      <w:bCs/>
      <w:color w:val="4F81BD" w:themeColor="accent1"/>
      <w:sz w:val="26"/>
      <w:szCs w:val="26"/>
    </w:rPr>
  </w:style>
  <w:style w:type="paragraph" w:styleId="Cmsor3">
    <w:name w:val="heading 3"/>
    <w:basedOn w:val="Norml"/>
    <w:next w:val="Norml"/>
    <w:link w:val="Cmsor3Char"/>
    <w:uiPriority w:val="9"/>
    <w:unhideWhenUsed/>
    <w:qFormat/>
    <w:rsid w:val="00B55D5E"/>
    <w:pPr>
      <w:keepNext/>
      <w:keepLines/>
      <w:spacing w:before="200" w:after="0"/>
      <w:outlineLvl w:val="2"/>
    </w:pPr>
    <w:rPr>
      <w:rFonts w:eastAsiaTheme="majorEastAsia" w:cstheme="majorBidi"/>
      <w:b/>
      <w:bCs/>
      <w:color w:val="4F81BD" w:themeColor="accent1"/>
    </w:rPr>
  </w:style>
  <w:style w:type="paragraph" w:styleId="Cmsor4">
    <w:name w:val="heading 4"/>
    <w:basedOn w:val="Norml"/>
    <w:next w:val="Norml"/>
    <w:link w:val="Cmsor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Cm">
    <w:name w:val="Title"/>
    <w:basedOn w:val="Norml"/>
    <w:next w:val="Norml"/>
    <w:link w:val="Cm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lfej">
    <w:name w:val="header"/>
    <w:basedOn w:val="Norml"/>
    <w:link w:val="lfejChar"/>
    <w:uiPriority w:val="99"/>
    <w:unhideWhenUsed/>
    <w:rsid w:val="00E618BF"/>
    <w:pPr>
      <w:tabs>
        <w:tab w:val="center" w:pos="4680"/>
        <w:tab w:val="right" w:pos="9360"/>
      </w:tabs>
      <w:spacing w:after="0" w:line="240" w:lineRule="auto"/>
    </w:pPr>
  </w:style>
  <w:style w:type="character" w:customStyle="1" w:styleId="lfejChar">
    <w:name w:val="Élőfej Char"/>
    <w:basedOn w:val="Bekezdsalapbettpusa"/>
    <w:link w:val="lfej"/>
    <w:uiPriority w:val="99"/>
    <w:rsid w:val="00E618BF"/>
  </w:style>
  <w:style w:type="paragraph" w:styleId="llb">
    <w:name w:val="footer"/>
    <w:basedOn w:val="Norml"/>
    <w:link w:val="llbChar"/>
    <w:uiPriority w:val="99"/>
    <w:unhideWhenUsed/>
    <w:rsid w:val="00E618BF"/>
    <w:pPr>
      <w:tabs>
        <w:tab w:val="center" w:pos="4680"/>
        <w:tab w:val="right" w:pos="9360"/>
      </w:tabs>
      <w:spacing w:after="0" w:line="240" w:lineRule="auto"/>
    </w:pPr>
  </w:style>
  <w:style w:type="character" w:customStyle="1" w:styleId="llbChar">
    <w:name w:val="Élőláb Char"/>
    <w:basedOn w:val="Bekezdsalapbettpusa"/>
    <w:link w:val="llb"/>
    <w:uiPriority w:val="99"/>
    <w:rsid w:val="00E618BF"/>
  </w:style>
  <w:style w:type="paragraph" w:styleId="Nincstrkz">
    <w:name w:val="No Spacing"/>
    <w:uiPriority w:val="1"/>
    <w:qFormat/>
    <w:rsid w:val="00FC693F"/>
    <w:pPr>
      <w:spacing w:after="0" w:line="240" w:lineRule="auto"/>
    </w:pPr>
  </w:style>
  <w:style w:type="character" w:customStyle="1" w:styleId="Cmsor1Char">
    <w:name w:val="Címsor 1 Char"/>
    <w:basedOn w:val="Bekezdsalapbettpusa"/>
    <w:link w:val="Cmsor1"/>
    <w:uiPriority w:val="9"/>
    <w:rsid w:val="005968E7"/>
    <w:rPr>
      <w:rFonts w:ascii="Times New Roman" w:eastAsiaTheme="majorEastAsia" w:hAnsi="Times New Roman" w:cstheme="majorBidi"/>
      <w:b/>
      <w:bCs/>
      <w:color w:val="365F91" w:themeColor="accent1" w:themeShade="BF"/>
      <w:sz w:val="28"/>
      <w:szCs w:val="28"/>
    </w:rPr>
  </w:style>
  <w:style w:type="character" w:customStyle="1" w:styleId="Cmsor2Char">
    <w:name w:val="Címsor 2 Char"/>
    <w:basedOn w:val="Bekezdsalapbettpusa"/>
    <w:link w:val="Cmsor2"/>
    <w:uiPriority w:val="9"/>
    <w:rsid w:val="00B55D5E"/>
    <w:rPr>
      <w:rFonts w:ascii="Times New Roman" w:eastAsiaTheme="majorEastAsia" w:hAnsi="Times New Roman" w:cstheme="majorBidi"/>
      <w:b/>
      <w:bCs/>
      <w:color w:val="4F81BD" w:themeColor="accent1"/>
      <w:sz w:val="26"/>
      <w:szCs w:val="26"/>
    </w:rPr>
  </w:style>
  <w:style w:type="character" w:customStyle="1" w:styleId="Cmsor3Char">
    <w:name w:val="Címsor 3 Char"/>
    <w:basedOn w:val="Bekezdsalapbettpusa"/>
    <w:link w:val="Cmsor3"/>
    <w:uiPriority w:val="9"/>
    <w:rsid w:val="00B55D5E"/>
    <w:rPr>
      <w:rFonts w:ascii="Times New Roman" w:eastAsiaTheme="majorEastAsia" w:hAnsi="Times New Roman" w:cstheme="majorBidi"/>
      <w:b/>
      <w:bCs/>
      <w:color w:val="4F81BD" w:themeColor="accent1"/>
      <w:sz w:val="24"/>
    </w:rPr>
  </w:style>
  <w:style w:type="character" w:customStyle="1" w:styleId="CmChar">
    <w:name w:val="Cím Char"/>
    <w:basedOn w:val="Bekezdsalapbettpusa"/>
    <w:link w:val="Cm"/>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Pr>
      <w:rFonts w:ascii="Calibri" w:eastAsia="Calibri" w:hAnsi="Calibri" w:cs="Calibri"/>
      <w:i/>
      <w:color w:val="4F81BD"/>
    </w:rPr>
  </w:style>
  <w:style w:type="character" w:customStyle="1" w:styleId="AlcmChar">
    <w:name w:val="Alcím Char"/>
    <w:basedOn w:val="Bekezdsalapbettpusa"/>
    <w:link w:val="Alcm"/>
    <w:uiPriority w:val="11"/>
    <w:rsid w:val="00FC693F"/>
    <w:rPr>
      <w:rFonts w:asciiTheme="majorHAnsi" w:eastAsiaTheme="majorEastAsia" w:hAnsiTheme="majorHAnsi" w:cstheme="majorBidi"/>
      <w:i/>
      <w:iCs/>
      <w:color w:val="4F81BD" w:themeColor="accent1"/>
      <w:spacing w:val="15"/>
      <w:sz w:val="24"/>
      <w:szCs w:val="24"/>
    </w:rPr>
  </w:style>
  <w:style w:type="paragraph" w:styleId="Listaszerbekezds">
    <w:name w:val="List Paragraph"/>
    <w:basedOn w:val="Norml"/>
    <w:uiPriority w:val="34"/>
    <w:qFormat/>
    <w:rsid w:val="00FC693F"/>
    <w:pPr>
      <w:ind w:left="720"/>
      <w:contextualSpacing/>
    </w:pPr>
  </w:style>
  <w:style w:type="paragraph" w:styleId="Szvegtrzs">
    <w:name w:val="Body Text"/>
    <w:basedOn w:val="Norml"/>
    <w:link w:val="SzvegtrzsChar"/>
    <w:uiPriority w:val="99"/>
    <w:unhideWhenUsed/>
    <w:rsid w:val="00AA1D8D"/>
    <w:pPr>
      <w:spacing w:after="120"/>
    </w:pPr>
  </w:style>
  <w:style w:type="character" w:customStyle="1" w:styleId="SzvegtrzsChar">
    <w:name w:val="Szövegtörzs Char"/>
    <w:basedOn w:val="Bekezdsalapbettpusa"/>
    <w:link w:val="Szvegtrzs"/>
    <w:uiPriority w:val="99"/>
    <w:rsid w:val="00AA1D8D"/>
  </w:style>
  <w:style w:type="paragraph" w:styleId="Szvegtrzs2">
    <w:name w:val="Body Text 2"/>
    <w:basedOn w:val="Norml"/>
    <w:link w:val="Szvegtrzs2Char"/>
    <w:uiPriority w:val="99"/>
    <w:unhideWhenUsed/>
    <w:rsid w:val="00AA1D8D"/>
    <w:pPr>
      <w:spacing w:after="120" w:line="480" w:lineRule="auto"/>
    </w:pPr>
  </w:style>
  <w:style w:type="character" w:customStyle="1" w:styleId="Szvegtrzs2Char">
    <w:name w:val="Szövegtörzs 2 Char"/>
    <w:basedOn w:val="Bekezdsalapbettpusa"/>
    <w:link w:val="Szvegtrzs2"/>
    <w:uiPriority w:val="99"/>
    <w:rsid w:val="00AA1D8D"/>
  </w:style>
  <w:style w:type="paragraph" w:styleId="Szvegtrzs3">
    <w:name w:val="Body Text 3"/>
    <w:basedOn w:val="Norml"/>
    <w:link w:val="Szvegtrzs3Char"/>
    <w:uiPriority w:val="99"/>
    <w:unhideWhenUsed/>
    <w:rsid w:val="00AA1D8D"/>
    <w:pPr>
      <w:spacing w:after="120"/>
    </w:pPr>
    <w:rPr>
      <w:sz w:val="16"/>
      <w:szCs w:val="16"/>
    </w:rPr>
  </w:style>
  <w:style w:type="character" w:customStyle="1" w:styleId="Szvegtrzs3Char">
    <w:name w:val="Szövegtörzs 3 Char"/>
    <w:basedOn w:val="Bekezdsalapbettpusa"/>
    <w:link w:val="Szvegtrzs3"/>
    <w:uiPriority w:val="99"/>
    <w:rsid w:val="00AA1D8D"/>
    <w:rPr>
      <w:sz w:val="16"/>
      <w:szCs w:val="16"/>
    </w:rPr>
  </w:style>
  <w:style w:type="paragraph" w:styleId="Lista">
    <w:name w:val="List"/>
    <w:basedOn w:val="Norml"/>
    <w:uiPriority w:val="99"/>
    <w:unhideWhenUsed/>
    <w:rsid w:val="00AA1D8D"/>
    <w:pPr>
      <w:ind w:left="360" w:hanging="360"/>
      <w:contextualSpacing/>
    </w:pPr>
  </w:style>
  <w:style w:type="paragraph" w:styleId="Lista2">
    <w:name w:val="List 2"/>
    <w:basedOn w:val="Norml"/>
    <w:uiPriority w:val="99"/>
    <w:unhideWhenUsed/>
    <w:rsid w:val="00326F90"/>
    <w:pPr>
      <w:ind w:left="720" w:hanging="360"/>
      <w:contextualSpacing/>
    </w:pPr>
  </w:style>
  <w:style w:type="paragraph" w:styleId="Lista3">
    <w:name w:val="List 3"/>
    <w:basedOn w:val="Norml"/>
    <w:uiPriority w:val="99"/>
    <w:unhideWhenUsed/>
    <w:rsid w:val="00326F90"/>
    <w:pPr>
      <w:ind w:left="1080" w:hanging="360"/>
      <w:contextualSpacing/>
    </w:pPr>
  </w:style>
  <w:style w:type="paragraph" w:styleId="Felsorols">
    <w:name w:val="List Bullet"/>
    <w:basedOn w:val="Norml"/>
    <w:uiPriority w:val="99"/>
    <w:unhideWhenUsed/>
    <w:rsid w:val="00326F90"/>
    <w:pPr>
      <w:numPr>
        <w:numId w:val="1"/>
      </w:numPr>
      <w:contextualSpacing/>
    </w:pPr>
  </w:style>
  <w:style w:type="paragraph" w:styleId="Felsorols2">
    <w:name w:val="List Bullet 2"/>
    <w:basedOn w:val="Norml"/>
    <w:uiPriority w:val="99"/>
    <w:unhideWhenUsed/>
    <w:rsid w:val="00326F90"/>
    <w:pPr>
      <w:numPr>
        <w:numId w:val="2"/>
      </w:numPr>
      <w:contextualSpacing/>
    </w:pPr>
  </w:style>
  <w:style w:type="paragraph" w:styleId="Felsorols3">
    <w:name w:val="List Bullet 3"/>
    <w:basedOn w:val="Norml"/>
    <w:uiPriority w:val="99"/>
    <w:unhideWhenUsed/>
    <w:rsid w:val="00326F90"/>
    <w:pPr>
      <w:numPr>
        <w:numId w:val="3"/>
      </w:numPr>
      <w:contextualSpacing/>
    </w:pPr>
  </w:style>
  <w:style w:type="paragraph" w:styleId="Szmozottlista">
    <w:name w:val="List Number"/>
    <w:basedOn w:val="Norml"/>
    <w:uiPriority w:val="99"/>
    <w:unhideWhenUsed/>
    <w:rsid w:val="00326F90"/>
    <w:pPr>
      <w:numPr>
        <w:numId w:val="5"/>
      </w:numPr>
      <w:contextualSpacing/>
    </w:pPr>
  </w:style>
  <w:style w:type="paragraph" w:styleId="Szmozottlista2">
    <w:name w:val="List Number 2"/>
    <w:basedOn w:val="Norml"/>
    <w:uiPriority w:val="99"/>
    <w:unhideWhenUsed/>
    <w:rsid w:val="0029639D"/>
    <w:pPr>
      <w:numPr>
        <w:numId w:val="6"/>
      </w:numPr>
      <w:contextualSpacing/>
    </w:pPr>
  </w:style>
  <w:style w:type="paragraph" w:styleId="Szmozottlista3">
    <w:name w:val="List Number 3"/>
    <w:basedOn w:val="Norml"/>
    <w:uiPriority w:val="99"/>
    <w:unhideWhenUsed/>
    <w:rsid w:val="0029639D"/>
    <w:pPr>
      <w:numPr>
        <w:numId w:val="7"/>
      </w:numPr>
      <w:contextualSpacing/>
    </w:pPr>
  </w:style>
  <w:style w:type="paragraph" w:styleId="Listafolytatsa">
    <w:name w:val="List Continue"/>
    <w:basedOn w:val="Norml"/>
    <w:uiPriority w:val="99"/>
    <w:unhideWhenUsed/>
    <w:rsid w:val="0029639D"/>
    <w:pPr>
      <w:spacing w:after="120"/>
      <w:ind w:left="360"/>
      <w:contextualSpacing/>
    </w:pPr>
  </w:style>
  <w:style w:type="paragraph" w:styleId="Listafolytatsa2">
    <w:name w:val="List Continue 2"/>
    <w:basedOn w:val="Norml"/>
    <w:uiPriority w:val="99"/>
    <w:unhideWhenUsed/>
    <w:rsid w:val="0029639D"/>
    <w:pPr>
      <w:spacing w:after="120"/>
      <w:ind w:left="720"/>
      <w:contextualSpacing/>
    </w:pPr>
  </w:style>
  <w:style w:type="paragraph" w:styleId="Listafolytatsa3">
    <w:name w:val="List Continue 3"/>
    <w:basedOn w:val="Norml"/>
    <w:uiPriority w:val="99"/>
    <w:unhideWhenUsed/>
    <w:rsid w:val="0029639D"/>
    <w:pPr>
      <w:spacing w:after="120"/>
      <w:ind w:left="1080"/>
      <w:contextualSpacing/>
    </w:pPr>
  </w:style>
  <w:style w:type="paragraph" w:styleId="Makrszvege">
    <w:name w:val="macro"/>
    <w:link w:val="Makrszvege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szvegeChar">
    <w:name w:val="Makró szövege Char"/>
    <w:basedOn w:val="Bekezdsalapbettpusa"/>
    <w:link w:val="Makrszvege"/>
    <w:uiPriority w:val="99"/>
    <w:rsid w:val="0029639D"/>
    <w:rPr>
      <w:rFonts w:ascii="Courier" w:hAnsi="Courier"/>
      <w:sz w:val="20"/>
      <w:szCs w:val="20"/>
    </w:rPr>
  </w:style>
  <w:style w:type="paragraph" w:styleId="Idzet">
    <w:name w:val="Quote"/>
    <w:basedOn w:val="Norml"/>
    <w:next w:val="Norml"/>
    <w:link w:val="IdzetChar"/>
    <w:uiPriority w:val="29"/>
    <w:qFormat/>
    <w:rsid w:val="00FC693F"/>
    <w:rPr>
      <w:i/>
      <w:iCs/>
      <w:color w:val="000000" w:themeColor="text1"/>
    </w:rPr>
  </w:style>
  <w:style w:type="character" w:customStyle="1" w:styleId="IdzetChar">
    <w:name w:val="Idézet Char"/>
    <w:basedOn w:val="Bekezdsalapbettpusa"/>
    <w:link w:val="Idzet"/>
    <w:uiPriority w:val="29"/>
    <w:rsid w:val="00FC693F"/>
    <w:rPr>
      <w:i/>
      <w:iCs/>
      <w:color w:val="000000" w:themeColor="text1"/>
    </w:rPr>
  </w:style>
  <w:style w:type="character" w:customStyle="1" w:styleId="Cmsor4Char">
    <w:name w:val="Címsor 4 Char"/>
    <w:basedOn w:val="Bekezdsalapbettpusa"/>
    <w:link w:val="Cmsor4"/>
    <w:uiPriority w:val="9"/>
    <w:semiHidden/>
    <w:rsid w:val="00FC693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FC693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FC693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FC693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FC693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FC693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FC693F"/>
    <w:pPr>
      <w:spacing w:line="240" w:lineRule="auto"/>
    </w:pPr>
    <w:rPr>
      <w:b/>
      <w:bCs/>
      <w:color w:val="4F81BD" w:themeColor="accent1"/>
      <w:sz w:val="18"/>
      <w:szCs w:val="18"/>
    </w:rPr>
  </w:style>
  <w:style w:type="character" w:styleId="Kiemels2">
    <w:name w:val="Strong"/>
    <w:basedOn w:val="Bekezdsalapbettpusa"/>
    <w:uiPriority w:val="22"/>
    <w:qFormat/>
    <w:rsid w:val="00FC693F"/>
    <w:rPr>
      <w:b/>
      <w:bCs/>
    </w:rPr>
  </w:style>
  <w:style w:type="character" w:styleId="Kiemels">
    <w:name w:val="Emphasis"/>
    <w:basedOn w:val="Bekezdsalapbettpusa"/>
    <w:uiPriority w:val="20"/>
    <w:qFormat/>
    <w:rsid w:val="00FC693F"/>
    <w:rPr>
      <w:i/>
      <w:iCs/>
    </w:rPr>
  </w:style>
  <w:style w:type="paragraph" w:styleId="Kiemeltidzet">
    <w:name w:val="Intense Quote"/>
    <w:basedOn w:val="Norml"/>
    <w:next w:val="Norml"/>
    <w:link w:val="Kiemeltidze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FC693F"/>
    <w:rPr>
      <w:b/>
      <w:bCs/>
      <w:i/>
      <w:iCs/>
      <w:color w:val="4F81BD" w:themeColor="accent1"/>
    </w:rPr>
  </w:style>
  <w:style w:type="character" w:styleId="Finomkiemels">
    <w:name w:val="Subtle Emphasis"/>
    <w:basedOn w:val="Bekezdsalapbettpusa"/>
    <w:uiPriority w:val="19"/>
    <w:qFormat/>
    <w:rsid w:val="00FC693F"/>
    <w:rPr>
      <w:i/>
      <w:iCs/>
      <w:color w:val="808080" w:themeColor="text1" w:themeTint="7F"/>
    </w:rPr>
  </w:style>
  <w:style w:type="character" w:styleId="Erskiemels">
    <w:name w:val="Intense Emphasis"/>
    <w:basedOn w:val="Bekezdsalapbettpusa"/>
    <w:uiPriority w:val="21"/>
    <w:qFormat/>
    <w:rsid w:val="00FC693F"/>
    <w:rPr>
      <w:b/>
      <w:bCs/>
      <w:i/>
      <w:iCs/>
      <w:color w:val="4F81BD" w:themeColor="accent1"/>
    </w:rPr>
  </w:style>
  <w:style w:type="character" w:styleId="Finomhivatkozs">
    <w:name w:val="Subtle Reference"/>
    <w:basedOn w:val="Bekezdsalapbettpusa"/>
    <w:uiPriority w:val="31"/>
    <w:qFormat/>
    <w:rsid w:val="00FC693F"/>
    <w:rPr>
      <w:smallCaps/>
      <w:color w:val="C0504D" w:themeColor="accent2"/>
      <w:u w:val="single"/>
    </w:rPr>
  </w:style>
  <w:style w:type="character" w:styleId="Ershivatkozs">
    <w:name w:val="Intense Reference"/>
    <w:basedOn w:val="Bekezdsalapbettpusa"/>
    <w:uiPriority w:val="32"/>
    <w:qFormat/>
    <w:rsid w:val="00FC693F"/>
    <w:rPr>
      <w:b/>
      <w:bCs/>
      <w:smallCaps/>
      <w:color w:val="C0504D" w:themeColor="accent2"/>
      <w:spacing w:val="5"/>
      <w:u w:val="single"/>
    </w:rPr>
  </w:style>
  <w:style w:type="character" w:styleId="Knyvcme">
    <w:name w:val="Book Title"/>
    <w:basedOn w:val="Bekezdsalapbettpusa"/>
    <w:uiPriority w:val="33"/>
    <w:qFormat/>
    <w:rsid w:val="00FC693F"/>
    <w:rPr>
      <w:b/>
      <w:bCs/>
      <w:smallCaps/>
      <w:spacing w:val="5"/>
    </w:rPr>
  </w:style>
  <w:style w:type="paragraph" w:styleId="Tartalomjegyzkcmsora">
    <w:name w:val="TOC Heading"/>
    <w:basedOn w:val="Cmsor1"/>
    <w:next w:val="Norml"/>
    <w:uiPriority w:val="39"/>
    <w:unhideWhenUsed/>
    <w:qFormat/>
    <w:rsid w:val="00FC693F"/>
    <w:pPr>
      <w:outlineLvl w:val="9"/>
    </w:pPr>
  </w:style>
  <w:style w:type="table" w:styleId="Rcsostblzat">
    <w:name w:val="Table Grid"/>
    <w:basedOn w:val="Normltblzat"/>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tnus">
    <w:name w:val="Light Shading"/>
    <w:basedOn w:val="Normltblzat"/>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lgosrnykols1jellszn">
    <w:name w:val="Light Shading Accent 1"/>
    <w:basedOn w:val="Normltblzat"/>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2jellszn">
    <w:name w:val="Light Shading Accent 2"/>
    <w:basedOn w:val="Normltblzat"/>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ilgosrnykols3jellszn">
    <w:name w:val="Light Shading Accent 3"/>
    <w:basedOn w:val="Normltblzat"/>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lgosrnykols4jellszn">
    <w:name w:val="Light Shading Accent 4"/>
    <w:basedOn w:val="Normltblzat"/>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ilgosrnykols5jellszn">
    <w:name w:val="Light Shading Accent 5"/>
    <w:basedOn w:val="Normltblzat"/>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rnykols6jellszn">
    <w:name w:val="Light Shading Accent 6"/>
    <w:basedOn w:val="Normltblzat"/>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lgoslista">
    <w:name w:val="Light List"/>
    <w:basedOn w:val="Normltblzat"/>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lista1jellszn">
    <w:name w:val="Light List Accent 1"/>
    <w:basedOn w:val="Normltblzat"/>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lgoslista2jellszn">
    <w:name w:val="Light List Accent 2"/>
    <w:basedOn w:val="Normltblzat"/>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lgoslista3jellszn">
    <w:name w:val="Light List Accent 3"/>
    <w:basedOn w:val="Normltblzat"/>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ilgoslista4jellszn">
    <w:name w:val="Light List Accent 4"/>
    <w:basedOn w:val="Normltblzat"/>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ilgoslista5jellszn">
    <w:name w:val="Light List Accent 5"/>
    <w:basedOn w:val="Normltblzat"/>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lgoslista6jellszn">
    <w:name w:val="Light List Accent 6"/>
    <w:basedOn w:val="Normltblzat"/>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ilgosrcs">
    <w:name w:val="Light Grid"/>
    <w:basedOn w:val="Normltblzat"/>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lgosrcs1jellszn">
    <w:name w:val="Light Grid Accent 1"/>
    <w:basedOn w:val="Normltblzat"/>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lgosrcs2jellszn">
    <w:name w:val="Light Grid Accent 2"/>
    <w:basedOn w:val="Normltblzat"/>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ilgosrcs3jellszn">
    <w:name w:val="Light Grid Accent 3"/>
    <w:basedOn w:val="Normltblzat"/>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lgosrcs4jellszn">
    <w:name w:val="Light Grid Accent 4"/>
    <w:basedOn w:val="Normltblzat"/>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ilgosrcs5jellszn">
    <w:name w:val="Light Grid Accent 5"/>
    <w:basedOn w:val="Normltblzat"/>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ilgosrcs6jellszn">
    <w:name w:val="Light Grid Accent 6"/>
    <w:basedOn w:val="Normltblzat"/>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Kzepesrnykols1">
    <w:name w:val="Medium Shading 1"/>
    <w:basedOn w:val="Normltblzat"/>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Kzepesrnykols12jellszn">
    <w:name w:val="Medium Shading 1 Accent 2"/>
    <w:basedOn w:val="Normltblzat"/>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zepesrnykols13jellszn">
    <w:name w:val="Medium Shading 1 Accent 3"/>
    <w:basedOn w:val="Normltblzat"/>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zepesrnykols14jellszn">
    <w:name w:val="Medium Shading 1 Accent 4"/>
    <w:basedOn w:val="Normltblzat"/>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Kzepesrnykols15jellszn">
    <w:name w:val="Medium Shading 1 Accent 5"/>
    <w:basedOn w:val="Normltblzat"/>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zepesrnykols16jellszn">
    <w:name w:val="Medium Shading 1 Accent 6"/>
    <w:basedOn w:val="Normltblzat"/>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zepesrnykols2">
    <w:name w:val="Medium Shading 2"/>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1jellszn">
    <w:name w:val="Medium Shading 2 Accent 1"/>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2jellszn">
    <w:name w:val="Medium Shading 2 Accent 2"/>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3jellszn">
    <w:name w:val="Medium Shading 2 Accent 3"/>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4jellszn">
    <w:name w:val="Medium Shading 2 Accent 4"/>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5jellszn">
    <w:name w:val="Medium Shading 2 Accent 5"/>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6jellszn">
    <w:name w:val="Medium Shading 2 Accent 6"/>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lista1">
    <w:name w:val="Medium List 1"/>
    <w:basedOn w:val="Normltblzat"/>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zepeslista11jellszn">
    <w:name w:val="Medium List 1 Accent 1"/>
    <w:basedOn w:val="Normltblzat"/>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zepeslista12jellszn">
    <w:name w:val="Medium List 1 Accent 2"/>
    <w:basedOn w:val="Normltblzat"/>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Kzepeslista13jellszn">
    <w:name w:val="Medium List 1 Accent 3"/>
    <w:basedOn w:val="Normltblzat"/>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Kzepeslista14jellszn">
    <w:name w:val="Medium List 1 Accent 4"/>
    <w:basedOn w:val="Normltblzat"/>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Kzepeslista15jellszn">
    <w:name w:val="Medium List 1 Accent 5"/>
    <w:basedOn w:val="Normltblzat"/>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Kzepeslista16jellszn">
    <w:name w:val="Medium List 1 Accent 6"/>
    <w:basedOn w:val="Normltblzat"/>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Kzepeslista2">
    <w:name w:val="Medium List 2"/>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1jellszn">
    <w:name w:val="Medium List 2 Accent 1"/>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2jellszn">
    <w:name w:val="Medium List 2 Accent 2"/>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3jellszn">
    <w:name w:val="Medium List 2 Accent 3"/>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4jellszn">
    <w:name w:val="Medium List 2 Accent 4"/>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5jellszn">
    <w:name w:val="Medium List 2 Accent 5"/>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6jellszn">
    <w:name w:val="Medium List 2 Accent 6"/>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rcs1">
    <w:name w:val="Medium Grid 1"/>
    <w:basedOn w:val="Normltblzat"/>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zepesrcs11jellszn">
    <w:name w:val="Medium Grid 1 Accent 1"/>
    <w:basedOn w:val="Normltblzat"/>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zepesrcs12jellszn">
    <w:name w:val="Medium Grid 1 Accent 2"/>
    <w:basedOn w:val="Normltblzat"/>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zepesrcs13jellszn">
    <w:name w:val="Medium Grid 1 Accent 3"/>
    <w:basedOn w:val="Normltblzat"/>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zepesrcs14jellszn">
    <w:name w:val="Medium Grid 1 Accent 4"/>
    <w:basedOn w:val="Normltblzat"/>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zepesrcs15jellszn">
    <w:name w:val="Medium Grid 1 Accent 5"/>
    <w:basedOn w:val="Normltblzat"/>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zepesrcs16jellszn">
    <w:name w:val="Medium Grid 1 Accent 6"/>
    <w:basedOn w:val="Normltblzat"/>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zepesrcs2">
    <w:name w:val="Medium Grid 2"/>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zepesrcs21jellszn">
    <w:name w:val="Medium Grid 2 Accent 1"/>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zepesrcs22jellszn">
    <w:name w:val="Medium Grid 2 Accent 2"/>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zepesrcs23jellszn">
    <w:name w:val="Medium Grid 2 Accent 3"/>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zepesrcs24jellszn">
    <w:name w:val="Medium Grid 2 Accent 4"/>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zepesrcs25jellszn">
    <w:name w:val="Medium Grid 2 Accent 5"/>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zepesrcs26jellszn">
    <w:name w:val="Medium Grid 2 Accent 6"/>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zepesrcs3">
    <w:name w:val="Medium Grid 3"/>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zepesrcs31jellszn">
    <w:name w:val="Medium Grid 3 Accent 1"/>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zepesrcs32jellszn">
    <w:name w:val="Medium Grid 3 Accent 2"/>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zepesrcs33jellszn">
    <w:name w:val="Medium Grid 3 Accent 3"/>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zepesrcs34jellszn">
    <w:name w:val="Medium Grid 3 Accent 4"/>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zepesrcs35jellszn">
    <w:name w:val="Medium Grid 3 Accent 5"/>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zepesrcs36jellszn">
    <w:name w:val="Medium Grid 3 Accent 6"/>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ttlista">
    <w:name w:val="Dark List"/>
    <w:basedOn w:val="Normltblzat"/>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ttlista1jellszn">
    <w:name w:val="Dark List Accent 1"/>
    <w:basedOn w:val="Normltblzat"/>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ttlista2jellszn">
    <w:name w:val="Dark List Accent 2"/>
    <w:basedOn w:val="Normltblzat"/>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ttlista3jellszn">
    <w:name w:val="Dark List Accent 3"/>
    <w:basedOn w:val="Normltblzat"/>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ttlista4jellszn">
    <w:name w:val="Dark List Accent 4"/>
    <w:basedOn w:val="Normltblzat"/>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ttlista5jellszn">
    <w:name w:val="Dark List Accent 5"/>
    <w:basedOn w:val="Normltblzat"/>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ttlista6jellszn">
    <w:name w:val="Dark List Accent 6"/>
    <w:basedOn w:val="Normltblzat"/>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znesrnykols">
    <w:name w:val="Colorful Shading"/>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znesrnykols1jellszn">
    <w:name w:val="Colorful Shading Accent 1"/>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znesrnykols2jellszn">
    <w:name w:val="Colorful Shading Accent 2"/>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znesrnykols3jellszn">
    <w:name w:val="Colorful Shading Accent 3"/>
    <w:basedOn w:val="Normltblzat"/>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znesrnykols4jellszn">
    <w:name w:val="Colorful Shading Accent 4"/>
    <w:basedOn w:val="Normltblzat"/>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znesrnykols5jellszn">
    <w:name w:val="Colorful Shading Accent 5"/>
    <w:basedOn w:val="Normltblzat"/>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znesrnykols6jellszn">
    <w:name w:val="Colorful Shading Accent 6"/>
    <w:basedOn w:val="Normltblzat"/>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zneslista">
    <w:name w:val="Colorful List"/>
    <w:basedOn w:val="Normltblzat"/>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zneslista1jellszn">
    <w:name w:val="Colorful List Accent 1"/>
    <w:basedOn w:val="Normltblzat"/>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zneslista2jellszn">
    <w:name w:val="Colorful List Accent 2"/>
    <w:basedOn w:val="Normltblzat"/>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zneslista3jellszn">
    <w:name w:val="Colorful List Accent 3"/>
    <w:basedOn w:val="Normltblzat"/>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zneslista4jellszn">
    <w:name w:val="Colorful List Accent 4"/>
    <w:basedOn w:val="Normltblzat"/>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Szneslista5jellszn">
    <w:name w:val="Colorful List Accent 5"/>
    <w:basedOn w:val="Normltblzat"/>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zneslista6jellszn">
    <w:name w:val="Colorful List Accent 6"/>
    <w:basedOn w:val="Normltblzat"/>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znesrcs">
    <w:name w:val="Colorful Grid"/>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znesrcs1jellszn">
    <w:name w:val="Colorful Grid Accent 1"/>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znesrcs2jellszn">
    <w:name w:val="Colorful Grid Accent 2"/>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znesrcs3jellszn">
    <w:name w:val="Colorful Grid Accent 3"/>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znesrcs4jellszn">
    <w:name w:val="Colorful Grid Accent 4"/>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znesrcs5jellszn">
    <w:name w:val="Colorful Grid Accent 5"/>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znesrcs6jellszn">
    <w:name w:val="Colorful Grid Accent 6"/>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J1">
    <w:name w:val="toc 1"/>
    <w:basedOn w:val="Norml"/>
    <w:next w:val="Norml"/>
    <w:autoRedefine/>
    <w:uiPriority w:val="39"/>
    <w:unhideWhenUsed/>
    <w:rsid w:val="009F3568"/>
    <w:pPr>
      <w:spacing w:after="100"/>
    </w:pPr>
  </w:style>
  <w:style w:type="paragraph" w:styleId="TJ2">
    <w:name w:val="toc 2"/>
    <w:basedOn w:val="Norml"/>
    <w:next w:val="Norml"/>
    <w:autoRedefine/>
    <w:uiPriority w:val="39"/>
    <w:unhideWhenUsed/>
    <w:rsid w:val="009F3568"/>
    <w:pPr>
      <w:spacing w:after="100"/>
      <w:ind w:left="220"/>
    </w:pPr>
  </w:style>
  <w:style w:type="character" w:styleId="Hiperhivatkozs">
    <w:name w:val="Hyperlink"/>
    <w:basedOn w:val="Bekezdsalapbettpusa"/>
    <w:uiPriority w:val="99"/>
    <w:unhideWhenUsed/>
    <w:rsid w:val="009F3568"/>
    <w:rPr>
      <w:color w:val="0000FF" w:themeColor="hyperlink"/>
      <w:u w:val="single"/>
    </w:rPr>
  </w:style>
  <w:style w:type="paragraph" w:styleId="TJ3">
    <w:name w:val="toc 3"/>
    <w:basedOn w:val="Norml"/>
    <w:next w:val="Norml"/>
    <w:autoRedefine/>
    <w:uiPriority w:val="39"/>
    <w:unhideWhenUsed/>
    <w:rsid w:val="00051F1D"/>
    <w:pPr>
      <w:tabs>
        <w:tab w:val="right" w:leader="dot" w:pos="8630"/>
      </w:tabs>
      <w:spacing w:after="100" w:line="278" w:lineRule="auto"/>
      <w:ind w:left="480"/>
    </w:pPr>
    <w:rPr>
      <w:rFonts w:eastAsia="Times New Roman"/>
      <w:noProof/>
      <w:kern w:val="2"/>
      <w:lang w:eastAsia="zh-CN"/>
    </w:rPr>
  </w:style>
  <w:style w:type="paragraph" w:styleId="TJ4">
    <w:name w:val="toc 4"/>
    <w:basedOn w:val="Norml"/>
    <w:next w:val="Norml"/>
    <w:autoRedefine/>
    <w:uiPriority w:val="39"/>
    <w:unhideWhenUsed/>
    <w:rsid w:val="009725AC"/>
    <w:pPr>
      <w:spacing w:after="100" w:line="278" w:lineRule="auto"/>
      <w:ind w:left="720"/>
    </w:pPr>
    <w:rPr>
      <w:kern w:val="2"/>
      <w:lang w:eastAsia="zh-CN"/>
    </w:rPr>
  </w:style>
  <w:style w:type="paragraph" w:styleId="TJ5">
    <w:name w:val="toc 5"/>
    <w:basedOn w:val="Norml"/>
    <w:next w:val="Norml"/>
    <w:autoRedefine/>
    <w:uiPriority w:val="39"/>
    <w:unhideWhenUsed/>
    <w:rsid w:val="009725AC"/>
    <w:pPr>
      <w:spacing w:after="100" w:line="278" w:lineRule="auto"/>
      <w:ind w:left="960"/>
    </w:pPr>
    <w:rPr>
      <w:kern w:val="2"/>
      <w:lang w:eastAsia="zh-CN"/>
    </w:rPr>
  </w:style>
  <w:style w:type="paragraph" w:styleId="TJ6">
    <w:name w:val="toc 6"/>
    <w:basedOn w:val="Norml"/>
    <w:next w:val="Norml"/>
    <w:autoRedefine/>
    <w:uiPriority w:val="39"/>
    <w:unhideWhenUsed/>
    <w:rsid w:val="009725AC"/>
    <w:pPr>
      <w:spacing w:after="100" w:line="278" w:lineRule="auto"/>
      <w:ind w:left="1200"/>
    </w:pPr>
    <w:rPr>
      <w:kern w:val="2"/>
      <w:lang w:eastAsia="zh-CN"/>
    </w:rPr>
  </w:style>
  <w:style w:type="paragraph" w:styleId="TJ7">
    <w:name w:val="toc 7"/>
    <w:basedOn w:val="Norml"/>
    <w:next w:val="Norml"/>
    <w:autoRedefine/>
    <w:uiPriority w:val="39"/>
    <w:unhideWhenUsed/>
    <w:rsid w:val="009725AC"/>
    <w:pPr>
      <w:spacing w:after="100" w:line="278" w:lineRule="auto"/>
      <w:ind w:left="1440"/>
    </w:pPr>
    <w:rPr>
      <w:kern w:val="2"/>
      <w:lang w:eastAsia="zh-CN"/>
    </w:rPr>
  </w:style>
  <w:style w:type="paragraph" w:styleId="TJ8">
    <w:name w:val="toc 8"/>
    <w:basedOn w:val="Norml"/>
    <w:next w:val="Norml"/>
    <w:autoRedefine/>
    <w:uiPriority w:val="39"/>
    <w:unhideWhenUsed/>
    <w:rsid w:val="009725AC"/>
    <w:pPr>
      <w:spacing w:after="100" w:line="278" w:lineRule="auto"/>
      <w:ind w:left="1680"/>
    </w:pPr>
    <w:rPr>
      <w:kern w:val="2"/>
      <w:lang w:eastAsia="zh-CN"/>
    </w:rPr>
  </w:style>
  <w:style w:type="paragraph" w:styleId="TJ9">
    <w:name w:val="toc 9"/>
    <w:basedOn w:val="Norml"/>
    <w:next w:val="Norml"/>
    <w:autoRedefine/>
    <w:uiPriority w:val="39"/>
    <w:unhideWhenUsed/>
    <w:rsid w:val="009725AC"/>
    <w:pPr>
      <w:spacing w:after="100" w:line="278" w:lineRule="auto"/>
      <w:ind w:left="1920"/>
    </w:pPr>
    <w:rPr>
      <w:kern w:val="2"/>
      <w:lang w:eastAsia="zh-CN"/>
    </w:rPr>
  </w:style>
  <w:style w:type="character" w:styleId="Feloldatlanmegemlts">
    <w:name w:val="Unresolved Mention"/>
    <w:basedOn w:val="Bekezdsalapbettpusa"/>
    <w:uiPriority w:val="99"/>
    <w:semiHidden/>
    <w:unhideWhenUsed/>
    <w:rsid w:val="009725AC"/>
    <w:rPr>
      <w:color w:val="605E5C"/>
      <w:shd w:val="clear" w:color="auto" w:fill="E1DFDD"/>
    </w:rPr>
  </w:style>
  <w:style w:type="numbering" w:customStyle="1" w:styleId="CurrentList1">
    <w:name w:val="Current List1"/>
    <w:uiPriority w:val="99"/>
    <w:rsid w:val="00B55D5E"/>
    <w:pPr>
      <w:numPr>
        <w:numId w:val="36"/>
      </w:numPr>
    </w:pPr>
  </w:style>
  <w:style w:type="numbering" w:customStyle="1" w:styleId="CurrentList2">
    <w:name w:val="Current List2"/>
    <w:uiPriority w:val="99"/>
    <w:rsid w:val="008B6B62"/>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93577">
      <w:bodyDiv w:val="1"/>
      <w:marLeft w:val="0"/>
      <w:marRight w:val="0"/>
      <w:marTop w:val="0"/>
      <w:marBottom w:val="0"/>
      <w:divBdr>
        <w:top w:val="none" w:sz="0" w:space="0" w:color="auto"/>
        <w:left w:val="none" w:sz="0" w:space="0" w:color="auto"/>
        <w:bottom w:val="none" w:sz="0" w:space="0" w:color="auto"/>
        <w:right w:val="none" w:sz="0" w:space="0" w:color="auto"/>
      </w:divBdr>
    </w:div>
    <w:div w:id="965040940">
      <w:bodyDiv w:val="1"/>
      <w:marLeft w:val="0"/>
      <w:marRight w:val="0"/>
      <w:marTop w:val="0"/>
      <w:marBottom w:val="0"/>
      <w:divBdr>
        <w:top w:val="none" w:sz="0" w:space="0" w:color="auto"/>
        <w:left w:val="none" w:sz="0" w:space="0" w:color="auto"/>
        <w:bottom w:val="none" w:sz="0" w:space="0" w:color="auto"/>
        <w:right w:val="none" w:sz="0" w:space="0" w:color="auto"/>
      </w:divBdr>
      <w:divsChild>
        <w:div w:id="1295713936">
          <w:marLeft w:val="0"/>
          <w:marRight w:val="0"/>
          <w:marTop w:val="0"/>
          <w:marBottom w:val="0"/>
          <w:divBdr>
            <w:top w:val="none" w:sz="0" w:space="0" w:color="auto"/>
            <w:left w:val="none" w:sz="0" w:space="0" w:color="auto"/>
            <w:bottom w:val="none" w:sz="0" w:space="0" w:color="auto"/>
            <w:right w:val="none" w:sz="0" w:space="0" w:color="auto"/>
          </w:divBdr>
          <w:divsChild>
            <w:div w:id="1415661358">
              <w:marLeft w:val="0"/>
              <w:marRight w:val="0"/>
              <w:marTop w:val="0"/>
              <w:marBottom w:val="0"/>
              <w:divBdr>
                <w:top w:val="none" w:sz="0" w:space="0" w:color="auto"/>
                <w:left w:val="none" w:sz="0" w:space="0" w:color="auto"/>
                <w:bottom w:val="none" w:sz="0" w:space="0" w:color="auto"/>
                <w:right w:val="none" w:sz="0" w:space="0" w:color="auto"/>
              </w:divBdr>
              <w:divsChild>
                <w:div w:id="851845703">
                  <w:marLeft w:val="0"/>
                  <w:marRight w:val="0"/>
                  <w:marTop w:val="0"/>
                  <w:marBottom w:val="0"/>
                  <w:divBdr>
                    <w:top w:val="none" w:sz="0" w:space="0" w:color="auto"/>
                    <w:left w:val="none" w:sz="0" w:space="0" w:color="auto"/>
                    <w:bottom w:val="none" w:sz="0" w:space="0" w:color="auto"/>
                    <w:right w:val="none" w:sz="0" w:space="0" w:color="auto"/>
                  </w:divBdr>
                  <w:divsChild>
                    <w:div w:id="1651908435">
                      <w:marLeft w:val="0"/>
                      <w:marRight w:val="0"/>
                      <w:marTop w:val="0"/>
                      <w:marBottom w:val="0"/>
                      <w:divBdr>
                        <w:top w:val="none" w:sz="0" w:space="0" w:color="auto"/>
                        <w:left w:val="none" w:sz="0" w:space="0" w:color="auto"/>
                        <w:bottom w:val="none" w:sz="0" w:space="0" w:color="auto"/>
                        <w:right w:val="none" w:sz="0" w:space="0" w:color="auto"/>
                      </w:divBdr>
                      <w:divsChild>
                        <w:div w:id="1460999125">
                          <w:marLeft w:val="0"/>
                          <w:marRight w:val="0"/>
                          <w:marTop w:val="0"/>
                          <w:marBottom w:val="0"/>
                          <w:divBdr>
                            <w:top w:val="none" w:sz="0" w:space="0" w:color="auto"/>
                            <w:left w:val="none" w:sz="0" w:space="0" w:color="auto"/>
                            <w:bottom w:val="none" w:sz="0" w:space="0" w:color="auto"/>
                            <w:right w:val="none" w:sz="0" w:space="0" w:color="auto"/>
                          </w:divBdr>
                          <w:divsChild>
                            <w:div w:id="13536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5250">
                  <w:marLeft w:val="0"/>
                  <w:marRight w:val="0"/>
                  <w:marTop w:val="0"/>
                  <w:marBottom w:val="0"/>
                  <w:divBdr>
                    <w:top w:val="none" w:sz="0" w:space="0" w:color="auto"/>
                    <w:left w:val="none" w:sz="0" w:space="0" w:color="auto"/>
                    <w:bottom w:val="none" w:sz="0" w:space="0" w:color="auto"/>
                    <w:right w:val="none" w:sz="0" w:space="0" w:color="auto"/>
                  </w:divBdr>
                  <w:divsChild>
                    <w:div w:id="3099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23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OpXC4mafByPUylp4twdCUPaPfg==">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770C45-5551-4B41-AED9-2264E7050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158</Pages>
  <Words>32523</Words>
  <Characters>224415</Characters>
  <Application>Microsoft Office Word</Application>
  <DocSecurity>4</DocSecurity>
  <Lines>1870</Lines>
  <Paragraphs>512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Horváth Ildikó dr.</cp:lastModifiedBy>
  <cp:revision>2</cp:revision>
  <dcterms:created xsi:type="dcterms:W3CDTF">2025-12-03T09:44:00Z</dcterms:created>
  <dcterms:modified xsi:type="dcterms:W3CDTF">2025-12-03T09:44:00Z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323b3d75-70f7-4e39-915e-065fd8f387fa</vt:lpwstr>
  </property>
</Properties>
</file>