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4C33" w14:textId="77777777" w:rsidR="007C6D31" w:rsidRDefault="007C6D31" w:rsidP="007C6D31">
      <w:pPr>
        <w:jc w:val="both"/>
      </w:pPr>
    </w:p>
    <w:p w14:paraId="2019BA10" w14:textId="7EA71368" w:rsidR="00F75BA2" w:rsidRPr="00F75BA2" w:rsidRDefault="00F75BA2" w:rsidP="00F75BA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5BA2">
        <w:rPr>
          <w:rFonts w:asciiTheme="minorHAnsi" w:hAnsiTheme="minorHAnsi" w:cstheme="minorHAnsi"/>
          <w:b/>
          <w:bCs/>
          <w:sz w:val="22"/>
          <w:szCs w:val="22"/>
        </w:rPr>
        <w:t>Javaslat pályázatokkal kapcsolatos döntések meghozatalára</w:t>
      </w:r>
    </w:p>
    <w:p w14:paraId="2A32F4FD" w14:textId="77777777" w:rsidR="00F75BA2" w:rsidRDefault="00F75BA2" w:rsidP="007C6D31">
      <w:pPr>
        <w:jc w:val="both"/>
      </w:pPr>
    </w:p>
    <w:p w14:paraId="0BB7D932" w14:textId="7CCBE8CA" w:rsidR="0036549E" w:rsidRPr="00F75BA2" w:rsidRDefault="0036549E" w:rsidP="00F75BA2">
      <w:pPr>
        <w:pStyle w:val="Listaszerbekezds"/>
        <w:numPr>
          <w:ilvl w:val="0"/>
          <w:numId w:val="7"/>
        </w:numPr>
        <w:rPr>
          <w:rFonts w:eastAsia="Calibri" w:cstheme="minorHAnsi"/>
          <w:b/>
          <w:bCs/>
          <w:sz w:val="22"/>
          <w:szCs w:val="22"/>
        </w:rPr>
      </w:pPr>
      <w:r w:rsidRPr="00F75BA2">
        <w:rPr>
          <w:rFonts w:eastAsia="Calibri" w:cstheme="minorHAnsi"/>
          <w:b/>
          <w:bCs/>
          <w:sz w:val="22"/>
          <w:szCs w:val="22"/>
        </w:rPr>
        <w:t xml:space="preserve">Javaslat az </w:t>
      </w:r>
      <w:proofErr w:type="spellStart"/>
      <w:r w:rsidRPr="00F75BA2">
        <w:rPr>
          <w:rFonts w:eastAsia="Calibri" w:cstheme="minorHAnsi"/>
          <w:b/>
          <w:bCs/>
          <w:sz w:val="22"/>
          <w:szCs w:val="22"/>
        </w:rPr>
        <w:t>Interreg</w:t>
      </w:r>
      <w:proofErr w:type="spellEnd"/>
      <w:r w:rsidRPr="00F75BA2">
        <w:rPr>
          <w:rFonts w:eastAsia="Calibri" w:cstheme="minorHAnsi"/>
          <w:b/>
          <w:bCs/>
          <w:sz w:val="22"/>
          <w:szCs w:val="22"/>
        </w:rPr>
        <w:t xml:space="preserve"> </w:t>
      </w:r>
      <w:proofErr w:type="spellStart"/>
      <w:r w:rsidRPr="00F75BA2">
        <w:rPr>
          <w:rFonts w:eastAsia="Calibri" w:cstheme="minorHAnsi"/>
          <w:b/>
          <w:bCs/>
          <w:sz w:val="22"/>
          <w:szCs w:val="22"/>
        </w:rPr>
        <w:t>Central</w:t>
      </w:r>
      <w:proofErr w:type="spellEnd"/>
      <w:r w:rsidRPr="00F75BA2">
        <w:rPr>
          <w:rFonts w:eastAsia="Calibri" w:cstheme="minorHAnsi"/>
          <w:b/>
          <w:bCs/>
          <w:sz w:val="22"/>
          <w:szCs w:val="22"/>
        </w:rPr>
        <w:t xml:space="preserve"> Europe SUNFLOWER projekttel kapcsolatos döntés meghozatalára</w:t>
      </w:r>
    </w:p>
    <w:p w14:paraId="27140598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627550F" w14:textId="47161288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>Szombathely Megyei Jogú Város Önkormányzata meghívást kapott egy nemzetközi konzorciumba, mint projekt partner. A partnerség tagjai között vannak önkormányzatok, egyetemek, kutatóintézetek és mobilitási tanácsadó cégek Németországból, Olaszországból, Horvátországból és Magyarország</w:t>
      </w:r>
      <w:r w:rsidR="000A340A">
        <w:rPr>
          <w:rFonts w:asciiTheme="minorHAnsi" w:eastAsia="Calibri" w:hAnsiTheme="minorHAnsi" w:cstheme="minorHAnsi"/>
          <w:sz w:val="22"/>
          <w:szCs w:val="22"/>
        </w:rPr>
        <w:t>r</w:t>
      </w: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ól. A projekt vezető partnere a </w:t>
      </w:r>
      <w:proofErr w:type="spellStart"/>
      <w:r w:rsidRPr="0036549E">
        <w:rPr>
          <w:rFonts w:asciiTheme="minorHAnsi" w:eastAsia="Calibri" w:hAnsiTheme="minorHAnsi" w:cstheme="minorHAnsi"/>
          <w:sz w:val="22"/>
          <w:szCs w:val="22"/>
        </w:rPr>
        <w:t>Technische</w:t>
      </w:r>
      <w:proofErr w:type="spellEnd"/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6549E">
        <w:rPr>
          <w:rFonts w:asciiTheme="minorHAnsi" w:eastAsia="Calibri" w:hAnsiTheme="minorHAnsi" w:cstheme="minorHAnsi"/>
          <w:sz w:val="22"/>
          <w:szCs w:val="22"/>
        </w:rPr>
        <w:t>Universität</w:t>
      </w:r>
      <w:proofErr w:type="spellEnd"/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Berlin.</w:t>
      </w:r>
    </w:p>
    <w:p w14:paraId="6DF70D2B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9C119F7" w14:textId="26DD7F59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>A SUNFLOWER projekt célja, hogy javítsa a határ menti közlekedést és elérhetőséget a térségek között,</w:t>
      </w:r>
      <w:r w:rsidR="003741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36549E">
        <w:rPr>
          <w:rFonts w:asciiTheme="minorHAnsi" w:eastAsia="Calibri" w:hAnsiTheme="minorHAnsi" w:cstheme="minorHAnsi"/>
          <w:sz w:val="22"/>
          <w:szCs w:val="22"/>
        </w:rPr>
        <w:t>közösen átgondolt, fenntartható és rugalmas közlekedési megoldások létrehozásával</w:t>
      </w:r>
      <w:r w:rsidR="000C7B45">
        <w:rPr>
          <w:rFonts w:asciiTheme="minorHAnsi" w:eastAsia="Calibri" w:hAnsiTheme="minorHAnsi" w:cstheme="minorHAnsi"/>
          <w:sz w:val="22"/>
          <w:szCs w:val="22"/>
        </w:rPr>
        <w:t>.</w:t>
      </w: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A projekt segít abban, hogy a városi és vidéki területek lakói egyaránt jobb hozzáférést kapjanak a szolgáltatásokhoz és a munkahelyekhez.</w:t>
      </w:r>
    </w:p>
    <w:p w14:paraId="400DEF93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ACA1E2" w14:textId="273FE0DA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Szombathely Megyei Jogú Város Önkormányzata partnerként vesz részt a projektben, helyi tapasztalataival és szakmai ismereteivel támogatva a közös stratégia, továbbá egy Szombathely és </w:t>
      </w:r>
      <w:proofErr w:type="spellStart"/>
      <w:r w:rsidRPr="0036549E">
        <w:rPr>
          <w:rFonts w:asciiTheme="minorHAnsi" w:eastAsia="Calibri" w:hAnsiTheme="minorHAnsi" w:cstheme="minorHAnsi"/>
          <w:sz w:val="22"/>
          <w:szCs w:val="22"/>
        </w:rPr>
        <w:t>Oberwart</w:t>
      </w:r>
      <w:proofErr w:type="spellEnd"/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között létrejövő </w:t>
      </w:r>
      <w:proofErr w:type="spellStart"/>
      <w:r w:rsidRPr="0036549E">
        <w:rPr>
          <w:rFonts w:asciiTheme="minorHAnsi" w:eastAsia="Calibri" w:hAnsiTheme="minorHAnsi" w:cstheme="minorHAnsi"/>
          <w:sz w:val="22"/>
          <w:szCs w:val="22"/>
        </w:rPr>
        <w:t>igényvezérelt</w:t>
      </w:r>
      <w:proofErr w:type="spellEnd"/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közösségi közlekedési megoldás lehetőségének és részleteinek kidolgozását. Nyertes pályázat esetén társult partnerként szakmailag közreműködhet</w:t>
      </w:r>
      <w:r w:rsidR="00374136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36549E">
        <w:rPr>
          <w:rFonts w:asciiTheme="minorHAnsi" w:eastAsia="Calibri" w:hAnsiTheme="minorHAnsi" w:cstheme="minorHAnsi"/>
          <w:sz w:val="22"/>
          <w:szCs w:val="22"/>
        </w:rPr>
        <w:t>Oberwart</w:t>
      </w:r>
      <w:proofErr w:type="spellEnd"/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városa és a </w:t>
      </w:r>
      <w:proofErr w:type="spellStart"/>
      <w:r w:rsidRPr="0036549E">
        <w:rPr>
          <w:rFonts w:asciiTheme="minorHAnsi" w:eastAsia="Calibri" w:hAnsiTheme="minorHAnsi" w:cstheme="minorHAnsi"/>
          <w:sz w:val="22"/>
          <w:szCs w:val="22"/>
        </w:rPr>
        <w:t>Blaguss</w:t>
      </w:r>
      <w:proofErr w:type="spellEnd"/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Agora Hungary Kft. is a projektben.</w:t>
      </w:r>
    </w:p>
    <w:p w14:paraId="06CB3FE2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5E806B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A SUNFLOWER projektben való részvétel lehetőséget ad Szombathelynek arra, hogy erősítse kapcsolatait az osztrák partnerekkel és közösen gondolkodjon a határon átívelő közlekedés jövőjéről, valamint felkészüljön egy a jövőbeni, már fejlesztési elemeket tartalmazó együttműködésre egy konkrét akcióterv megalkotásával. </w:t>
      </w:r>
    </w:p>
    <w:p w14:paraId="4A714F01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7F0B3CC" w14:textId="34D1B42A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A projektben Szombathely Megyei Jogú Város Önkormányzata költségvetése </w:t>
      </w:r>
      <w:r w:rsidR="00744A71">
        <w:rPr>
          <w:rFonts w:asciiTheme="minorHAnsi" w:eastAsia="Calibri" w:hAnsiTheme="minorHAnsi" w:cstheme="minorHAnsi"/>
          <w:sz w:val="22"/>
          <w:szCs w:val="22"/>
        </w:rPr>
        <w:t>64 730</w:t>
      </w: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EUR</w:t>
      </w:r>
      <w:r w:rsidR="000A340A">
        <w:rPr>
          <w:rFonts w:asciiTheme="minorHAnsi" w:eastAsia="Calibri" w:hAnsiTheme="minorHAnsi" w:cstheme="minorHAnsi"/>
          <w:sz w:val="22"/>
          <w:szCs w:val="22"/>
        </w:rPr>
        <w:t>,</w:t>
      </w: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amiből 80% az ERDF támogatás, 15% a hazai társfinanszírozás és 5% az önerő, ami </w:t>
      </w:r>
      <w:r w:rsidR="00744A71">
        <w:rPr>
          <w:rFonts w:asciiTheme="minorHAnsi" w:eastAsia="Calibri" w:hAnsiTheme="minorHAnsi" w:cstheme="minorHAnsi"/>
          <w:sz w:val="22"/>
          <w:szCs w:val="22"/>
        </w:rPr>
        <w:t>3 236</w:t>
      </w:r>
      <w:r w:rsidRPr="0036549E">
        <w:rPr>
          <w:rFonts w:asciiTheme="minorHAnsi" w:eastAsia="Calibri" w:hAnsiTheme="minorHAnsi" w:cstheme="minorHAnsi"/>
          <w:sz w:val="22"/>
          <w:szCs w:val="22"/>
        </w:rPr>
        <w:t>,5 EUR.</w:t>
      </w:r>
    </w:p>
    <w:p w14:paraId="682EA287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01DF3FA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>A tervezett projekt időtartama 24 hónap.</w:t>
      </w:r>
    </w:p>
    <w:p w14:paraId="78259CFA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60416E2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>A pályázat benyújtási határideje 2025. november 27. napja volt.</w:t>
      </w:r>
    </w:p>
    <w:p w14:paraId="75EEC3E0" w14:textId="77777777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D5C5970" w14:textId="77777777" w:rsid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728707" w14:textId="0EC52408" w:rsidR="00DC4ADC" w:rsidRPr="00DC4ADC" w:rsidRDefault="00DC4ADC" w:rsidP="00DC4ADC">
      <w:pPr>
        <w:jc w:val="center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C4ADC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II. Javaslat az </w:t>
      </w:r>
      <w:proofErr w:type="spellStart"/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Interreg</w:t>
      </w:r>
      <w:proofErr w:type="spellEnd"/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DANUBE program</w:t>
      </w:r>
      <w:r w:rsidRPr="00DC4ADC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DC4ADC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DanubesChillCities</w:t>
      </w:r>
      <w:proofErr w:type="spellEnd"/>
      <w:r w:rsidRPr="00DC4ADC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p</w:t>
      </w:r>
      <w:r w:rsidR="0062755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ályázatta</w:t>
      </w:r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l </w:t>
      </w:r>
      <w:r w:rsidRPr="00DC4ADC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kapcsolatos döntés meghozatalára</w:t>
      </w:r>
    </w:p>
    <w:p w14:paraId="69ACAFCE" w14:textId="3CB30996" w:rsid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0EFDBED" w14:textId="6053946B" w:rsidR="00627556" w:rsidRDefault="00DC4ADC" w:rsidP="00627556">
      <w:pPr>
        <w:pStyle w:val="Alaprtelmezett"/>
        <w:jc w:val="both"/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Szombathely Megyei Jogú Város Önkormányzata meghívást kapott </w:t>
      </w:r>
      <w:r w:rsidR="00627556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az </w:t>
      </w:r>
      <w:proofErr w:type="spellStart"/>
      <w:r w:rsidR="00627556" w:rsidRPr="00627556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Interreg</w:t>
      </w:r>
      <w:proofErr w:type="spellEnd"/>
      <w:r w:rsidR="00627556" w:rsidRPr="00627556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DANUBE program </w:t>
      </w:r>
      <w:proofErr w:type="spellStart"/>
      <w:r w:rsidR="00627556" w:rsidRPr="00627556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DanubesChillCities</w:t>
      </w:r>
      <w:proofErr w:type="spellEnd"/>
      <w:r w:rsidR="00627556" w:rsidRPr="00627556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pályázat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nemzetközi konzorcium</w:t>
      </w:r>
      <w:r w:rsidR="00627556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á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ba. A partnerség tagjai</w:t>
      </w:r>
      <w:r w:rsidR="00283B43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főként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önkormányzatok</w:t>
      </w:r>
      <w:r w:rsidR="005101EA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valamint egyetemek és</w:t>
      </w:r>
      <w:r w:rsidR="00283B43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szakmai szervezetek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Horvátországból</w:t>
      </w:r>
      <w:r w:rsidR="00283B43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Bosznia-Hercegovinából, Montenegróból, Szerbiából, Szlovéniából és Romániábó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l. A projekt vezető partnere </w:t>
      </w:r>
      <w:r w:rsidR="00283B43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</w:t>
      </w:r>
      <w:r w:rsidR="005101EA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Zágrábi Műszaki Egyetem</w:t>
      </w:r>
      <w:r w:rsidR="00283B43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(Horvátország). </w:t>
      </w:r>
    </w:p>
    <w:p w14:paraId="0DDC4723" w14:textId="536EA78D" w:rsidR="00627556" w:rsidRPr="00283B43" w:rsidRDefault="00627556" w:rsidP="000A340A">
      <w:pPr>
        <w:pStyle w:val="Alaprtelmezett"/>
        <w:spacing w:after="240"/>
        <w:jc w:val="both"/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További 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partnerek:</w:t>
      </w:r>
      <w:r w:rsidR="000A340A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Mostar (Bosznia-Hercegovina), </w:t>
      </w:r>
      <w:proofErr w:type="spellStart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Tivat</w:t>
      </w:r>
      <w:proofErr w:type="spellEnd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(Montenegró), </w:t>
      </w:r>
      <w:proofErr w:type="spellStart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Jajce</w:t>
      </w:r>
      <w:proofErr w:type="spellEnd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(Bosznia-Hercegovina), </w:t>
      </w:r>
      <w:proofErr w:type="spellStart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Vranje</w:t>
      </w:r>
      <w:proofErr w:type="spellEnd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(Szerbia), </w:t>
      </w:r>
      <w:proofErr w:type="spellStart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Rakičije</w:t>
      </w:r>
      <w:proofErr w:type="spellEnd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(Szlovénia), RRCO (Szlovénia), EIHP (Horvátország), Alba </w:t>
      </w:r>
      <w:proofErr w:type="spellStart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Iulia</w:t>
      </w:r>
      <w:proofErr w:type="spellEnd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(Románia), SIMAVI (Románia), Szombathely </w:t>
      </w:r>
      <w:r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Magyarország)</w:t>
      </w:r>
      <w:r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97F5548" w14:textId="09487731" w:rsidR="00DC4ADC" w:rsidRPr="00283B43" w:rsidRDefault="00DC4ADC" w:rsidP="00283B43">
      <w:pPr>
        <w:pStyle w:val="Alaprtelmezett"/>
        <w:spacing w:after="240"/>
        <w:jc w:val="both"/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 </w:t>
      </w:r>
      <w:r w:rsidR="00627556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tervezett 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projekt fő célja a klímaváltozás mérséklésére és az alkalmazkodásra irányuló intézkedések megerősítése, különös tekintettel a szélsőséges hőhullámok kezelésére </w:t>
      </w:r>
      <w:r w:rsidR="00283B43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 partnerországokban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A</w:t>
      </w:r>
      <w:r w:rsidR="00283B43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 önkormányzatok támogatást kapnak abban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hogy dolgozzanak ki egy közös hűtési stratégiát (</w:t>
      </w:r>
      <w:proofErr w:type="spellStart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Joint</w:t>
      </w:r>
      <w:proofErr w:type="spellEnd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Cooling</w:t>
      </w:r>
      <w:proofErr w:type="spellEnd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Strategy</w:t>
      </w:r>
      <w:proofErr w:type="spellEnd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) és helyi cselekvési terveket 2035-ig a klímaváltozás hatás</w:t>
      </w:r>
      <w:r w:rsidR="00643545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ainak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helyi szintű kezelésére. Ez a törekvés pilot beavatkozásokhoz, közös megoldások kidolgozásához, egy Klíma-</w:t>
      </w:r>
      <w:proofErr w:type="spellStart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reziliencia</w:t>
      </w:r>
      <w:proofErr w:type="spellEnd"/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Központ létrehozásához és </w:t>
      </w:r>
      <w:r w:rsidR="00283B43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ún. 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klíma</w:t>
      </w:r>
      <w:r w:rsidR="00283B43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menedékek kialakításához vezet.</w:t>
      </w:r>
    </w:p>
    <w:p w14:paraId="1F19B0AB" w14:textId="3C11483A" w:rsidR="00DC4ADC" w:rsidRPr="00283B43" w:rsidRDefault="00627556" w:rsidP="00DC4ADC">
      <w:pPr>
        <w:pStyle w:val="Alaprtelmezett"/>
        <w:spacing w:after="240"/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Tervezett p</w:t>
      </w:r>
      <w:r w:rsidR="00DC4ADC" w:rsidRPr="00283B43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rojektidőtartam: 30 hónap</w:t>
      </w:r>
      <w:r w:rsidR="00643545">
        <w:rPr>
          <w:rFonts w:asciiTheme="minorHAnsi" w:eastAsia="Calibri" w:hAnsiTheme="minorHAnsi" w:cstheme="minorHAnsi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B0975F3" w14:textId="5691D6E3" w:rsidR="00DC4ADC" w:rsidRPr="0036549E" w:rsidRDefault="00DC4ADC" w:rsidP="00DC4ADC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A projektben Szombathely Megyei Jogú Város Önkormányzata költségvetése </w:t>
      </w:r>
      <w:r w:rsidR="00283B43">
        <w:rPr>
          <w:rFonts w:asciiTheme="minorHAnsi" w:eastAsia="Calibri" w:hAnsiTheme="minorHAnsi" w:cstheme="minorHAnsi"/>
          <w:sz w:val="22"/>
          <w:szCs w:val="22"/>
        </w:rPr>
        <w:t>106 470</w:t>
      </w: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EUR</w:t>
      </w:r>
      <w:r w:rsidR="00627556">
        <w:rPr>
          <w:rFonts w:asciiTheme="minorHAnsi" w:eastAsia="Calibri" w:hAnsiTheme="minorHAnsi" w:cstheme="minorHAnsi"/>
          <w:sz w:val="22"/>
          <w:szCs w:val="22"/>
        </w:rPr>
        <w:t>,</w:t>
      </w: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 amiből 80% az ERDF támogatás, 15% a hazai társfinanszírozás és 5% az önerő, ami </w:t>
      </w:r>
      <w:r w:rsidR="005101EA">
        <w:rPr>
          <w:rFonts w:asciiTheme="minorHAnsi" w:eastAsia="Calibri" w:hAnsiTheme="minorHAnsi" w:cstheme="minorHAnsi"/>
          <w:sz w:val="22"/>
          <w:szCs w:val="22"/>
        </w:rPr>
        <w:t>5 323</w:t>
      </w:r>
      <w:r w:rsidRPr="0036549E">
        <w:rPr>
          <w:rFonts w:asciiTheme="minorHAnsi" w:eastAsia="Calibri" w:hAnsiTheme="minorHAnsi" w:cstheme="minorHAnsi"/>
          <w:sz w:val="22"/>
          <w:szCs w:val="22"/>
        </w:rPr>
        <w:t>,5 EUR.</w:t>
      </w:r>
    </w:p>
    <w:p w14:paraId="15A55886" w14:textId="7FB28881" w:rsidR="00DC4ADC" w:rsidRPr="0036549E" w:rsidRDefault="00DC4ADC" w:rsidP="00DC4ADC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A pályázat benyújtási határideje 2025. </w:t>
      </w:r>
      <w:r w:rsidR="005101EA">
        <w:rPr>
          <w:rFonts w:asciiTheme="minorHAnsi" w:eastAsia="Calibri" w:hAnsiTheme="minorHAnsi" w:cstheme="minorHAnsi"/>
          <w:sz w:val="22"/>
          <w:szCs w:val="22"/>
        </w:rPr>
        <w:t>december 15</w:t>
      </w:r>
      <w:r w:rsidRPr="0036549E">
        <w:rPr>
          <w:rFonts w:asciiTheme="minorHAnsi" w:eastAsia="Calibri" w:hAnsiTheme="minorHAnsi" w:cstheme="minorHAnsi"/>
          <w:sz w:val="22"/>
          <w:szCs w:val="22"/>
        </w:rPr>
        <w:t>. napja.</w:t>
      </w:r>
    </w:p>
    <w:p w14:paraId="0341D690" w14:textId="77777777" w:rsidR="00DC4ADC" w:rsidRPr="0036549E" w:rsidRDefault="00DC4ADC" w:rsidP="00DC4ADC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3DD582B" w14:textId="4E318158" w:rsidR="0036549E" w:rsidRPr="0036549E" w:rsidRDefault="0036549E" w:rsidP="0036549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6549E">
        <w:rPr>
          <w:rFonts w:asciiTheme="minorHAnsi" w:eastAsia="Calibri" w:hAnsiTheme="minorHAnsi" w:cstheme="minorHAnsi"/>
          <w:sz w:val="22"/>
          <w:szCs w:val="22"/>
        </w:rPr>
        <w:t>Kérem a Tisztelt Közgyűlést, hogy az előterjesztésben foglaltakat megtárgyalni és a határozati javaslato</w:t>
      </w:r>
      <w:r w:rsidR="000A340A">
        <w:rPr>
          <w:rFonts w:asciiTheme="minorHAnsi" w:eastAsia="Calibri" w:hAnsiTheme="minorHAnsi" w:cstheme="minorHAnsi"/>
          <w:sz w:val="22"/>
          <w:szCs w:val="22"/>
        </w:rPr>
        <w:t>ka</w:t>
      </w:r>
      <w:r w:rsidRPr="0036549E">
        <w:rPr>
          <w:rFonts w:asciiTheme="minorHAnsi" w:eastAsia="Calibri" w:hAnsiTheme="minorHAnsi" w:cstheme="minorHAnsi"/>
          <w:sz w:val="22"/>
          <w:szCs w:val="22"/>
        </w:rPr>
        <w:t xml:space="preserve">t elfogadni szíveskedjék. </w:t>
      </w:r>
    </w:p>
    <w:p w14:paraId="3D8C43C3" w14:textId="77777777" w:rsidR="0036549E" w:rsidRPr="0036549E" w:rsidRDefault="0036549E" w:rsidP="003654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05706" w14:textId="77777777" w:rsidR="0036549E" w:rsidRPr="0036549E" w:rsidRDefault="0036549E" w:rsidP="003654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6549E">
        <w:rPr>
          <w:rFonts w:asciiTheme="minorHAnsi" w:hAnsiTheme="minorHAnsi" w:cstheme="minorHAnsi"/>
          <w:b/>
          <w:sz w:val="22"/>
          <w:szCs w:val="22"/>
        </w:rPr>
        <w:t>Szombathely, 2025. december „</w:t>
      </w:r>
      <w:r w:rsidRPr="0036549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……</w:t>
      </w:r>
      <w:r w:rsidRPr="0036549E">
        <w:rPr>
          <w:rFonts w:asciiTheme="minorHAnsi" w:hAnsiTheme="minorHAnsi" w:cstheme="minorHAnsi"/>
          <w:b/>
          <w:sz w:val="22"/>
          <w:szCs w:val="22"/>
        </w:rPr>
        <w:t>”</w:t>
      </w:r>
    </w:p>
    <w:p w14:paraId="12E74A17" w14:textId="77777777" w:rsidR="0036549E" w:rsidRPr="0036549E" w:rsidRDefault="0036549E" w:rsidP="003654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1FDB7" w14:textId="77777777" w:rsidR="0036549E" w:rsidRPr="0036549E" w:rsidRDefault="0036549E" w:rsidP="0036549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3F3983" w14:textId="77777777" w:rsidR="0036549E" w:rsidRPr="0036549E" w:rsidRDefault="0036549E" w:rsidP="0036549E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549E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6549E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6549E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6549E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36549E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36549E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36549E">
        <w:rPr>
          <w:rFonts w:asciiTheme="minorHAnsi" w:hAnsiTheme="minorHAnsi" w:cstheme="minorHAnsi"/>
          <w:b/>
          <w:bCs/>
          <w:sz w:val="22"/>
          <w:szCs w:val="22"/>
        </w:rPr>
        <w:t xml:space="preserve"> András :/</w:t>
      </w:r>
    </w:p>
    <w:p w14:paraId="08F7F19B" w14:textId="135FE887" w:rsidR="008B0B10" w:rsidRDefault="008B0B10" w:rsidP="008452DD">
      <w:pPr>
        <w:rPr>
          <w:rFonts w:ascii="Calibri" w:eastAsia="Calibri" w:hAnsi="Calibri" w:cs="Calibri"/>
          <w:sz w:val="22"/>
          <w:szCs w:val="22"/>
        </w:rPr>
      </w:pPr>
    </w:p>
    <w:p w14:paraId="76D5146A" w14:textId="77777777" w:rsidR="0036549E" w:rsidRDefault="0036549E" w:rsidP="008452DD">
      <w:pPr>
        <w:rPr>
          <w:rFonts w:ascii="Calibri" w:eastAsia="Calibri" w:hAnsi="Calibri" w:cs="Calibri"/>
          <w:sz w:val="22"/>
          <w:szCs w:val="22"/>
        </w:rPr>
      </w:pPr>
    </w:p>
    <w:p w14:paraId="477C6347" w14:textId="77777777" w:rsidR="0036549E" w:rsidRDefault="0036549E" w:rsidP="008452DD">
      <w:pPr>
        <w:rPr>
          <w:rFonts w:ascii="Calibri" w:eastAsia="Calibri" w:hAnsi="Calibri" w:cs="Calibri"/>
          <w:sz w:val="22"/>
          <w:szCs w:val="22"/>
        </w:rPr>
      </w:pPr>
    </w:p>
    <w:p w14:paraId="34389499" w14:textId="73C4AF62" w:rsidR="00627556" w:rsidRDefault="0062755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5B8939D0" w14:textId="77777777" w:rsidR="008B0B10" w:rsidRPr="008B0B10" w:rsidRDefault="008B0B10" w:rsidP="007C6D3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123F205" w14:textId="310E7170" w:rsidR="00F75BA2" w:rsidRDefault="00F75BA2" w:rsidP="008452DD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I.</w:t>
      </w:r>
    </w:p>
    <w:p w14:paraId="0528DBB5" w14:textId="0FAB7E96" w:rsidR="008452DD" w:rsidRDefault="008452DD" w:rsidP="008452DD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0B816B99" w14:textId="1BF917DB" w:rsidR="008452DD" w:rsidRDefault="008452DD" w:rsidP="008452DD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proofErr w:type="gramStart"/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.…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/2025. (XII.11.) Kgy. sz. határozat</w:t>
      </w:r>
    </w:p>
    <w:p w14:paraId="7F0992F0" w14:textId="77777777" w:rsidR="008452DD" w:rsidRDefault="008452DD" w:rsidP="008452DD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2D56F088" w14:textId="77777777" w:rsidR="008452DD" w:rsidRDefault="008452DD" w:rsidP="008452D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B56683F" w14:textId="229543D1" w:rsidR="008452DD" w:rsidRDefault="008452DD" w:rsidP="008452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Szombathely Megyei Jogú Város Közgyűlése egyetért azzal, hogy az Önkormányzat az </w:t>
      </w:r>
      <w:proofErr w:type="spellStart"/>
      <w:r>
        <w:rPr>
          <w:rFonts w:ascii="Calibri" w:eastAsia="Calibri" w:hAnsi="Calibri" w:cs="Calibri"/>
          <w:sz w:val="22"/>
          <w:szCs w:val="22"/>
        </w:rPr>
        <w:t>Interreg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Central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Europe SUNFLOWER projektben részt vegyen</w:t>
      </w:r>
      <w:r w:rsidR="00940950">
        <w:rPr>
          <w:rFonts w:ascii="Calibri" w:eastAsia="Calibri" w:hAnsi="Calibri" w:cs="Calibri"/>
          <w:sz w:val="22"/>
          <w:szCs w:val="22"/>
        </w:rPr>
        <w:t xml:space="preserve">. </w:t>
      </w:r>
      <w:r w:rsidR="00E224CA">
        <w:rPr>
          <w:rFonts w:ascii="Calibri" w:eastAsia="Calibri" w:hAnsi="Calibri" w:cs="Calibri"/>
          <w:sz w:val="22"/>
          <w:szCs w:val="22"/>
        </w:rPr>
        <w:t>A Közgyűlés n</w:t>
      </w:r>
      <w:r>
        <w:rPr>
          <w:rFonts w:ascii="Calibri" w:eastAsia="Calibri" w:hAnsi="Calibri" w:cs="Calibri"/>
          <w:sz w:val="22"/>
          <w:szCs w:val="22"/>
        </w:rPr>
        <w:t>yertes pályázat esetén a szükséges önerőt</w:t>
      </w:r>
      <w:r w:rsidR="00627556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C79BA">
        <w:rPr>
          <w:rFonts w:ascii="Calibri" w:eastAsia="Calibri" w:hAnsi="Calibri" w:cs="Calibri"/>
          <w:sz w:val="22"/>
          <w:szCs w:val="22"/>
        </w:rPr>
        <w:t xml:space="preserve">azaz 3 236,5 EUR-t </w:t>
      </w:r>
      <w:r>
        <w:rPr>
          <w:rFonts w:ascii="Calibri" w:eastAsia="Calibri" w:hAnsi="Calibri" w:cs="Calibri"/>
          <w:sz w:val="22"/>
          <w:szCs w:val="22"/>
        </w:rPr>
        <w:t>biztosít</w:t>
      </w:r>
      <w:r w:rsidR="00940950"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 w:rsidR="00940950">
        <w:rPr>
          <w:rFonts w:ascii="Calibri" w:eastAsia="Calibri" w:hAnsi="Calibri" w:cs="Calibri"/>
          <w:sz w:val="22"/>
          <w:szCs w:val="22"/>
        </w:rPr>
        <w:t xml:space="preserve">és </w:t>
      </w:r>
      <w:r>
        <w:rPr>
          <w:rFonts w:ascii="Calibri" w:eastAsia="Calibri" w:hAnsi="Calibri" w:cs="Calibri"/>
          <w:sz w:val="22"/>
          <w:szCs w:val="22"/>
        </w:rPr>
        <w:t>egyúttal fel</w:t>
      </w:r>
      <w:r w:rsidR="00940950">
        <w:rPr>
          <w:rFonts w:ascii="Calibri" w:eastAsia="Calibri" w:hAnsi="Calibri" w:cs="Calibri"/>
          <w:sz w:val="22"/>
          <w:szCs w:val="22"/>
        </w:rPr>
        <w:t>hatalmazza</w:t>
      </w:r>
      <w:r>
        <w:rPr>
          <w:rFonts w:ascii="Calibri" w:eastAsia="Calibri" w:hAnsi="Calibri" w:cs="Calibri"/>
          <w:sz w:val="22"/>
          <w:szCs w:val="22"/>
        </w:rPr>
        <w:t xml:space="preserve"> a polgármestert a szükséges dokumentumok aláírására. </w:t>
      </w:r>
    </w:p>
    <w:p w14:paraId="3CEA26BB" w14:textId="77777777" w:rsidR="008452DD" w:rsidRDefault="008452DD" w:rsidP="008452DD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DDCB8DC" w14:textId="77777777" w:rsidR="008452DD" w:rsidRDefault="008452DD" w:rsidP="008452DD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17ACC377" w14:textId="77AB263A" w:rsidR="008452DD" w:rsidRDefault="008452DD" w:rsidP="008452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Calibri" w:hAnsi="Calibri" w:cs="Calibri"/>
          <w:sz w:val="22"/>
          <w:szCs w:val="22"/>
        </w:rPr>
        <w:tab/>
      </w:r>
      <w:r w:rsidR="0062755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Dr. </w:t>
      </w:r>
      <w:proofErr w:type="spellStart"/>
      <w:r>
        <w:rPr>
          <w:rFonts w:ascii="Calibri" w:eastAsia="Calibri" w:hAnsi="Calibri" w:cs="Calibri"/>
          <w:sz w:val="22"/>
          <w:szCs w:val="22"/>
        </w:rPr>
        <w:t>Nemény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András polgármester</w:t>
      </w:r>
    </w:p>
    <w:p w14:paraId="59D3634D" w14:textId="77777777" w:rsidR="008452DD" w:rsidRDefault="008452DD" w:rsidP="008452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            </w:t>
      </w:r>
      <w:r>
        <w:rPr>
          <w:rFonts w:ascii="Calibri" w:eastAsia="Calibri" w:hAnsi="Calibri" w:cs="Calibri"/>
          <w:sz w:val="22"/>
          <w:szCs w:val="22"/>
        </w:rPr>
        <w:tab/>
        <w:t>Dr. Horváth Attila alpolgármester</w:t>
      </w:r>
    </w:p>
    <w:p w14:paraId="1D956E38" w14:textId="77777777" w:rsidR="008452DD" w:rsidRDefault="008452DD" w:rsidP="008452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            </w:t>
      </w:r>
      <w:r>
        <w:rPr>
          <w:rFonts w:ascii="Calibri" w:eastAsia="Calibri" w:hAnsi="Calibri" w:cs="Calibri"/>
          <w:sz w:val="22"/>
          <w:szCs w:val="22"/>
        </w:rPr>
        <w:tab/>
        <w:t>Dr. Károlyi Ákos jegyző</w:t>
      </w:r>
    </w:p>
    <w:p w14:paraId="08B22DBE" w14:textId="77777777" w:rsidR="008452DD" w:rsidRDefault="008452DD" w:rsidP="008452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              </w:t>
      </w:r>
      <w:r>
        <w:rPr>
          <w:rFonts w:ascii="Calibri" w:eastAsia="Calibri" w:hAnsi="Calibri" w:cs="Calibri"/>
          <w:sz w:val="22"/>
          <w:szCs w:val="22"/>
        </w:rPr>
        <w:t xml:space="preserve">(A végrehajtás előkészítéséért: </w:t>
      </w:r>
    </w:p>
    <w:p w14:paraId="36918BDE" w14:textId="77777777" w:rsidR="008452DD" w:rsidRDefault="008452DD" w:rsidP="008452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              dr. Gyuráczné dr. Speier Anikó, a Városüzemeltetési és Városfejlesztési Osztály vezetője</w:t>
      </w:r>
    </w:p>
    <w:p w14:paraId="08AFA62F" w14:textId="77777777" w:rsidR="008452DD" w:rsidRDefault="008452DD" w:rsidP="008452DD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Stéger Gábor, a Közgazdasági és Adó Osztály vezetője)</w:t>
      </w:r>
    </w:p>
    <w:p w14:paraId="4C7BFDCA" w14:textId="77777777" w:rsidR="000A340A" w:rsidRDefault="000A340A" w:rsidP="008452DD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3C92EC53" w14:textId="5EF73AD7" w:rsidR="000A340A" w:rsidRDefault="000A340A" w:rsidP="000A340A">
      <w:pPr>
        <w:jc w:val="both"/>
        <w:rPr>
          <w:rFonts w:ascii="Calibri" w:eastAsia="Calibri" w:hAnsi="Calibri" w:cs="Calibri"/>
          <w:sz w:val="22"/>
          <w:szCs w:val="22"/>
        </w:rPr>
      </w:pPr>
      <w:r w:rsidRPr="000A340A">
        <w:rPr>
          <w:rFonts w:ascii="Calibri" w:eastAsia="Calibri" w:hAnsi="Calibri" w:cs="Calibri"/>
          <w:b/>
          <w:bCs/>
          <w:sz w:val="22"/>
          <w:szCs w:val="22"/>
          <w:u w:val="single"/>
        </w:rPr>
        <w:t>Határidő</w:t>
      </w:r>
      <w:r>
        <w:rPr>
          <w:rFonts w:ascii="Calibri" w:eastAsia="Calibri" w:hAnsi="Calibri" w:cs="Calibri"/>
          <w:sz w:val="22"/>
          <w:szCs w:val="22"/>
        </w:rPr>
        <w:t>: azonnal</w:t>
      </w:r>
    </w:p>
    <w:p w14:paraId="0A5D9227" w14:textId="28FCCBF2" w:rsidR="009377E3" w:rsidRDefault="009377E3" w:rsidP="008452D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FD9C9B" w14:textId="77777777" w:rsidR="00627556" w:rsidRDefault="00627556" w:rsidP="008452D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0FDEE6" w14:textId="77777777" w:rsidR="00627556" w:rsidRDefault="00627556" w:rsidP="008452D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8F415A" w14:textId="77777777" w:rsidR="00627556" w:rsidRDefault="00627556" w:rsidP="008452D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C375818" w14:textId="77777777" w:rsidR="00627556" w:rsidRDefault="00627556" w:rsidP="008452D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C87E0B8" w14:textId="77777777" w:rsidR="00627556" w:rsidRDefault="00627556" w:rsidP="008452D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1334C5" w14:textId="33F9E601" w:rsidR="00627556" w:rsidRDefault="00627556" w:rsidP="00627556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II.</w:t>
      </w:r>
    </w:p>
    <w:p w14:paraId="6DDC1D31" w14:textId="77777777" w:rsidR="00627556" w:rsidRDefault="00627556" w:rsidP="00627556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3058C069" w14:textId="77777777" w:rsidR="00627556" w:rsidRDefault="00627556" w:rsidP="00627556">
      <w:pPr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proofErr w:type="gramStart"/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.…</w:t>
      </w:r>
      <w:proofErr w:type="gramEnd"/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/2025. (XII.11.) Kgy. sz. határozat</w:t>
      </w:r>
    </w:p>
    <w:p w14:paraId="57DA4D4A" w14:textId="77777777" w:rsidR="00627556" w:rsidRDefault="00627556" w:rsidP="00627556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CD40538" w14:textId="77777777" w:rsidR="00627556" w:rsidRDefault="00627556" w:rsidP="0062755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D9206B" w14:textId="214E4227" w:rsidR="00627556" w:rsidRDefault="00627556" w:rsidP="0062755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Szombathely Megyei Jogú Város Közgyűlése egyetért azzal, hogy az Önkormányzat az </w:t>
      </w:r>
      <w:proofErr w:type="spellStart"/>
      <w:r w:rsidRPr="00627556">
        <w:rPr>
          <w:rFonts w:ascii="Calibri" w:eastAsia="Calibri" w:hAnsi="Calibri" w:cs="Calibri"/>
          <w:sz w:val="22"/>
          <w:szCs w:val="22"/>
        </w:rPr>
        <w:t>Interreg</w:t>
      </w:r>
      <w:proofErr w:type="spellEnd"/>
      <w:r w:rsidRPr="00627556">
        <w:rPr>
          <w:rFonts w:ascii="Calibri" w:eastAsia="Calibri" w:hAnsi="Calibri" w:cs="Calibri"/>
          <w:sz w:val="22"/>
          <w:szCs w:val="22"/>
        </w:rPr>
        <w:t xml:space="preserve"> DANUBE program </w:t>
      </w:r>
      <w:proofErr w:type="spellStart"/>
      <w:r w:rsidRPr="00627556">
        <w:rPr>
          <w:rFonts w:ascii="Calibri" w:eastAsia="Calibri" w:hAnsi="Calibri" w:cs="Calibri"/>
          <w:sz w:val="22"/>
          <w:szCs w:val="22"/>
        </w:rPr>
        <w:t>DanubesChillCities</w:t>
      </w:r>
      <w:proofErr w:type="spellEnd"/>
      <w:r w:rsidRPr="0062755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pályázatban részt vegyen</w:t>
      </w:r>
      <w:r w:rsidR="00940950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E224CA">
        <w:rPr>
          <w:rFonts w:ascii="Calibri" w:eastAsia="Calibri" w:hAnsi="Calibri" w:cs="Calibri"/>
          <w:sz w:val="22"/>
          <w:szCs w:val="22"/>
        </w:rPr>
        <w:t>A Közgyűlés n</w:t>
      </w:r>
      <w:r>
        <w:rPr>
          <w:rFonts w:ascii="Calibri" w:eastAsia="Calibri" w:hAnsi="Calibri" w:cs="Calibri"/>
          <w:sz w:val="22"/>
          <w:szCs w:val="22"/>
        </w:rPr>
        <w:t xml:space="preserve">yertes pályázat esetén a szükséges önerőt, azaz </w:t>
      </w:r>
      <w:r>
        <w:rPr>
          <w:rFonts w:asciiTheme="minorHAnsi" w:eastAsia="Calibri" w:hAnsiTheme="minorHAnsi" w:cstheme="minorHAnsi"/>
          <w:sz w:val="22"/>
          <w:szCs w:val="22"/>
        </w:rPr>
        <w:t>5 323</w:t>
      </w:r>
      <w:r w:rsidRPr="0036549E">
        <w:rPr>
          <w:rFonts w:asciiTheme="minorHAnsi" w:eastAsia="Calibri" w:hAnsiTheme="minorHAnsi" w:cstheme="minorHAnsi"/>
          <w:sz w:val="22"/>
          <w:szCs w:val="22"/>
        </w:rPr>
        <w:t>,5 EUR</w:t>
      </w:r>
      <w:r>
        <w:rPr>
          <w:rFonts w:ascii="Calibri" w:eastAsia="Calibri" w:hAnsi="Calibri" w:cs="Calibri"/>
          <w:sz w:val="22"/>
          <w:szCs w:val="22"/>
        </w:rPr>
        <w:t>-t biztosít</w:t>
      </w:r>
      <w:r w:rsidR="00940950"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 w:rsidR="00643545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940950">
        <w:rPr>
          <w:rFonts w:ascii="Calibri" w:eastAsia="Calibri" w:hAnsi="Calibri" w:cs="Calibri"/>
          <w:sz w:val="22"/>
          <w:szCs w:val="22"/>
        </w:rPr>
        <w:t xml:space="preserve">és </w:t>
      </w:r>
      <w:r w:rsidR="00643545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gyúttal fel</w:t>
      </w:r>
      <w:r w:rsidR="00940950">
        <w:rPr>
          <w:rFonts w:ascii="Calibri" w:eastAsia="Calibri" w:hAnsi="Calibri" w:cs="Calibri"/>
          <w:sz w:val="22"/>
          <w:szCs w:val="22"/>
        </w:rPr>
        <w:t>hatalmazza</w:t>
      </w:r>
      <w:r>
        <w:rPr>
          <w:rFonts w:ascii="Calibri" w:eastAsia="Calibri" w:hAnsi="Calibri" w:cs="Calibri"/>
          <w:sz w:val="22"/>
          <w:szCs w:val="22"/>
        </w:rPr>
        <w:t xml:space="preserve"> a polgármestert a szükséges dokumentumok aláírására. </w:t>
      </w:r>
    </w:p>
    <w:p w14:paraId="50BD7213" w14:textId="77777777" w:rsidR="00627556" w:rsidRPr="00627556" w:rsidRDefault="00627556" w:rsidP="0062755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ECE2E81" w14:textId="77777777" w:rsidR="00627556" w:rsidRDefault="00627556" w:rsidP="00627556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16DAB80C" w14:textId="7BE66BA3" w:rsidR="00627556" w:rsidRDefault="00627556" w:rsidP="0062755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Calibri" w:hAnsi="Calibri" w:cs="Calibri"/>
          <w:sz w:val="22"/>
          <w:szCs w:val="22"/>
        </w:rPr>
        <w:tab/>
        <w:t xml:space="preserve"> Dr. </w:t>
      </w:r>
      <w:proofErr w:type="spellStart"/>
      <w:r>
        <w:rPr>
          <w:rFonts w:ascii="Calibri" w:eastAsia="Calibri" w:hAnsi="Calibri" w:cs="Calibri"/>
          <w:sz w:val="22"/>
          <w:szCs w:val="22"/>
        </w:rPr>
        <w:t>Nemény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András polgármester</w:t>
      </w:r>
    </w:p>
    <w:p w14:paraId="5FD36C24" w14:textId="77777777" w:rsidR="00627556" w:rsidRDefault="00627556" w:rsidP="0062755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            </w:t>
      </w:r>
      <w:r>
        <w:rPr>
          <w:rFonts w:ascii="Calibri" w:eastAsia="Calibri" w:hAnsi="Calibri" w:cs="Calibri"/>
          <w:sz w:val="22"/>
          <w:szCs w:val="22"/>
        </w:rPr>
        <w:tab/>
        <w:t>Dr. Horváth Attila alpolgármester</w:t>
      </w:r>
    </w:p>
    <w:p w14:paraId="4CE87B5E" w14:textId="77777777" w:rsidR="00627556" w:rsidRDefault="00627556" w:rsidP="0062755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            </w:t>
      </w:r>
      <w:r>
        <w:rPr>
          <w:rFonts w:ascii="Calibri" w:eastAsia="Calibri" w:hAnsi="Calibri" w:cs="Calibri"/>
          <w:sz w:val="22"/>
          <w:szCs w:val="22"/>
        </w:rPr>
        <w:tab/>
        <w:t>Dr. Károlyi Ákos jegyző</w:t>
      </w:r>
    </w:p>
    <w:p w14:paraId="0DD19A45" w14:textId="77777777" w:rsidR="00627556" w:rsidRDefault="00627556" w:rsidP="0062755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              </w:t>
      </w:r>
      <w:r>
        <w:rPr>
          <w:rFonts w:ascii="Calibri" w:eastAsia="Calibri" w:hAnsi="Calibri" w:cs="Calibri"/>
          <w:sz w:val="22"/>
          <w:szCs w:val="22"/>
        </w:rPr>
        <w:t xml:space="preserve">(A végrehajtás előkészítéséért: </w:t>
      </w:r>
    </w:p>
    <w:p w14:paraId="3D1809BB" w14:textId="77777777" w:rsidR="00627556" w:rsidRDefault="00627556" w:rsidP="0062755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              dr. Gyuráczné dr. Speier Anikó, a Városüzemeltetési és Városfejlesztési Osztály vezetője</w:t>
      </w:r>
    </w:p>
    <w:p w14:paraId="5E3A1B68" w14:textId="77777777" w:rsidR="00627556" w:rsidRDefault="00627556" w:rsidP="00627556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Stéger Gábor, a Közgazdasági és Adó Osztály vezetője)</w:t>
      </w:r>
    </w:p>
    <w:p w14:paraId="763A41C4" w14:textId="77777777" w:rsidR="00627556" w:rsidRPr="00577500" w:rsidRDefault="00627556" w:rsidP="006275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101570" w14:textId="44F73CD1" w:rsidR="00627556" w:rsidRPr="00627556" w:rsidRDefault="00627556" w:rsidP="00627556">
      <w:pPr>
        <w:rPr>
          <w:rFonts w:asciiTheme="minorHAnsi" w:hAnsiTheme="minorHAnsi" w:cstheme="minorHAnsi"/>
          <w:sz w:val="22"/>
          <w:szCs w:val="22"/>
        </w:rPr>
      </w:pPr>
      <w:r w:rsidRPr="0062755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Határidő: </w:t>
      </w:r>
      <w:r w:rsidRPr="00627556">
        <w:rPr>
          <w:rFonts w:asciiTheme="minorHAnsi" w:hAnsiTheme="minorHAnsi" w:cstheme="minorHAnsi"/>
          <w:sz w:val="22"/>
          <w:szCs w:val="22"/>
        </w:rPr>
        <w:t xml:space="preserve">2025. december 15. </w:t>
      </w:r>
    </w:p>
    <w:sectPr w:rsidR="00627556" w:rsidRPr="00627556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8B9A" w14:textId="77777777" w:rsidR="00CE58EF" w:rsidRDefault="00CE58EF">
      <w:r>
        <w:separator/>
      </w:r>
    </w:p>
  </w:endnote>
  <w:endnote w:type="continuationSeparator" w:id="0">
    <w:p w14:paraId="6AD65E5A" w14:textId="77777777" w:rsidR="00CE58EF" w:rsidRDefault="00CE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B2C7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18ECEB" wp14:editId="2145C48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C04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593A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6464E6F3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DFCF32A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3C09418A" w14:textId="77777777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F529" w14:textId="77777777" w:rsidR="00CE58EF" w:rsidRDefault="00CE58EF">
      <w:r>
        <w:separator/>
      </w:r>
    </w:p>
  </w:footnote>
  <w:footnote w:type="continuationSeparator" w:id="0">
    <w:p w14:paraId="5DE95325" w14:textId="77777777" w:rsidR="00CE58EF" w:rsidRDefault="00CE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3F57" w14:textId="77777777" w:rsidR="00283B43" w:rsidRDefault="00283B43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</w:p>
  <w:p w14:paraId="47CB0D20" w14:textId="6337749B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0C90F14B" wp14:editId="2F858EF5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350D4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700A472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B14B35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29F0706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19DD31B2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477F6637" w14:textId="2152FF02" w:rsidR="00283B43" w:rsidRDefault="00283B43" w:rsidP="0036549E">
    <w:pPr>
      <w:numPr>
        <w:ilvl w:val="0"/>
        <w:numId w:val="1"/>
      </w:numPr>
      <w:rPr>
        <w:rFonts w:asciiTheme="majorHAnsi" w:hAnsiTheme="majorHAnsi" w:cstheme="majorHAnsi"/>
        <w:sz w:val="22"/>
        <w:szCs w:val="22"/>
      </w:rPr>
    </w:pPr>
    <w:r w:rsidRPr="00283B43">
      <w:rPr>
        <w:rFonts w:asciiTheme="majorHAnsi" w:hAnsiTheme="majorHAnsi" w:cstheme="majorHAnsi"/>
        <w:sz w:val="22"/>
        <w:szCs w:val="22"/>
      </w:rPr>
      <w:t>Fenntarthatósági és Klímastratégiai Szakmai Bizottság </w:t>
    </w:r>
  </w:p>
  <w:p w14:paraId="058B418C" w14:textId="3667CF10" w:rsidR="0036549E" w:rsidRDefault="0036549E" w:rsidP="0036549E">
    <w:pPr>
      <w:numPr>
        <w:ilvl w:val="0"/>
        <w:numId w:val="1"/>
      </w:numPr>
      <w:rPr>
        <w:rFonts w:asciiTheme="majorHAnsi" w:hAnsiTheme="majorHAnsi" w:cstheme="majorHAnsi"/>
        <w:sz w:val="22"/>
        <w:szCs w:val="22"/>
      </w:rPr>
    </w:pPr>
    <w:r w:rsidRPr="00710FD2">
      <w:rPr>
        <w:rFonts w:asciiTheme="majorHAnsi" w:hAnsiTheme="majorHAnsi" w:cstheme="majorHAnsi"/>
        <w:sz w:val="22"/>
        <w:szCs w:val="22"/>
      </w:rPr>
      <w:t>Gazdasági és Jogi Bizottság</w:t>
    </w:r>
  </w:p>
  <w:p w14:paraId="55C83C33" w14:textId="4A1F2540" w:rsidR="00514CD3" w:rsidRPr="0036549E" w:rsidRDefault="0036549E" w:rsidP="0036549E">
    <w:pPr>
      <w:numPr>
        <w:ilvl w:val="0"/>
        <w:numId w:val="1"/>
      </w:numPr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>Városstratégiai, Idegenforgalmi és Sport Bizottság</w:t>
    </w:r>
  </w:p>
  <w:p w14:paraId="7DBA55C1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7078B629" w14:textId="25DBB5B1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</w:t>
    </w:r>
    <w:r w:rsidR="000A340A">
      <w:rPr>
        <w:rFonts w:asciiTheme="minorHAnsi" w:hAnsiTheme="minorHAnsi" w:cstheme="minorHAnsi"/>
        <w:b/>
        <w:sz w:val="22"/>
        <w:szCs w:val="22"/>
        <w:u w:val="single"/>
      </w:rPr>
      <w:t>ka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61F13635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7DB97E12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50266B2E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6CEA9A40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7F2C8195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6974268A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82B"/>
    <w:multiLevelType w:val="hybridMultilevel"/>
    <w:tmpl w:val="A5D8E41A"/>
    <w:lvl w:ilvl="0" w:tplc="8DB24E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EC0A93"/>
    <w:multiLevelType w:val="hybridMultilevel"/>
    <w:tmpl w:val="67CA3BF4"/>
    <w:lvl w:ilvl="0" w:tplc="47341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3" w15:restartNumberingAfterBreak="0">
    <w:nsid w:val="48B75F0B"/>
    <w:multiLevelType w:val="hybridMultilevel"/>
    <w:tmpl w:val="CAACA042"/>
    <w:lvl w:ilvl="0" w:tplc="9AAA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04A28"/>
    <w:multiLevelType w:val="multilevel"/>
    <w:tmpl w:val="4BA6A99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530E0"/>
    <w:multiLevelType w:val="hybridMultilevel"/>
    <w:tmpl w:val="76180150"/>
    <w:lvl w:ilvl="0" w:tplc="A44A5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A6044"/>
    <w:multiLevelType w:val="multilevel"/>
    <w:tmpl w:val="CF822A6C"/>
    <w:lvl w:ilvl="0">
      <w:numFmt w:val="bullet"/>
      <w:lvlText w:val="-"/>
      <w:lvlJc w:val="left"/>
      <w:pPr>
        <w:ind w:left="55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8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9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1280" w:hanging="360"/>
      </w:pPr>
      <w:rPr>
        <w:rFonts w:ascii="Noto Sans Symbols" w:eastAsia="Noto Sans Symbols" w:hAnsi="Noto Sans Symbols" w:cs="Noto Sans Symbols"/>
      </w:rPr>
    </w:lvl>
  </w:abstractNum>
  <w:num w:numId="1" w16cid:durableId="281421250">
    <w:abstractNumId w:val="2"/>
  </w:num>
  <w:num w:numId="2" w16cid:durableId="121963895">
    <w:abstractNumId w:val="3"/>
  </w:num>
  <w:num w:numId="3" w16cid:durableId="1740131650">
    <w:abstractNumId w:val="1"/>
  </w:num>
  <w:num w:numId="4" w16cid:durableId="451019106">
    <w:abstractNumId w:val="4"/>
  </w:num>
  <w:num w:numId="5" w16cid:durableId="545682027">
    <w:abstractNumId w:val="6"/>
  </w:num>
  <w:num w:numId="6" w16cid:durableId="43143425">
    <w:abstractNumId w:val="0"/>
  </w:num>
  <w:num w:numId="7" w16cid:durableId="58335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00"/>
    <w:rsid w:val="00001694"/>
    <w:rsid w:val="00064202"/>
    <w:rsid w:val="000A340A"/>
    <w:rsid w:val="000C593A"/>
    <w:rsid w:val="000C79BA"/>
    <w:rsid w:val="000C7B45"/>
    <w:rsid w:val="000D5554"/>
    <w:rsid w:val="000F0700"/>
    <w:rsid w:val="00132161"/>
    <w:rsid w:val="00181799"/>
    <w:rsid w:val="001A4648"/>
    <w:rsid w:val="00283B43"/>
    <w:rsid w:val="002E0E60"/>
    <w:rsid w:val="003160A0"/>
    <w:rsid w:val="00325973"/>
    <w:rsid w:val="0032649B"/>
    <w:rsid w:val="0034130E"/>
    <w:rsid w:val="00356256"/>
    <w:rsid w:val="0036549E"/>
    <w:rsid w:val="00374136"/>
    <w:rsid w:val="00387E79"/>
    <w:rsid w:val="003963F1"/>
    <w:rsid w:val="00415A39"/>
    <w:rsid w:val="00430EA9"/>
    <w:rsid w:val="004643B6"/>
    <w:rsid w:val="004A5006"/>
    <w:rsid w:val="00504834"/>
    <w:rsid w:val="005101EA"/>
    <w:rsid w:val="00514CD3"/>
    <w:rsid w:val="005246DD"/>
    <w:rsid w:val="005321D7"/>
    <w:rsid w:val="005408AF"/>
    <w:rsid w:val="0055532D"/>
    <w:rsid w:val="00577500"/>
    <w:rsid w:val="005B3EF7"/>
    <w:rsid w:val="005C2C6C"/>
    <w:rsid w:val="005D0011"/>
    <w:rsid w:val="005F19FE"/>
    <w:rsid w:val="0060053B"/>
    <w:rsid w:val="0061287F"/>
    <w:rsid w:val="00627556"/>
    <w:rsid w:val="00634662"/>
    <w:rsid w:val="00635388"/>
    <w:rsid w:val="00643545"/>
    <w:rsid w:val="00663D8C"/>
    <w:rsid w:val="00673677"/>
    <w:rsid w:val="006A73A5"/>
    <w:rsid w:val="006B5218"/>
    <w:rsid w:val="006C4D12"/>
    <w:rsid w:val="007326FF"/>
    <w:rsid w:val="00744A71"/>
    <w:rsid w:val="00751962"/>
    <w:rsid w:val="00760F4C"/>
    <w:rsid w:val="007A0E65"/>
    <w:rsid w:val="007A7F9C"/>
    <w:rsid w:val="007B2FF9"/>
    <w:rsid w:val="007B4FA9"/>
    <w:rsid w:val="007C40AF"/>
    <w:rsid w:val="007C41D6"/>
    <w:rsid w:val="007C6D31"/>
    <w:rsid w:val="007F2F31"/>
    <w:rsid w:val="008116E5"/>
    <w:rsid w:val="0082660D"/>
    <w:rsid w:val="00834A26"/>
    <w:rsid w:val="008452DD"/>
    <w:rsid w:val="008728D0"/>
    <w:rsid w:val="008B0B10"/>
    <w:rsid w:val="008B217A"/>
    <w:rsid w:val="008C4D8C"/>
    <w:rsid w:val="0091509C"/>
    <w:rsid w:val="009348EA"/>
    <w:rsid w:val="009377E3"/>
    <w:rsid w:val="00937CFE"/>
    <w:rsid w:val="00940950"/>
    <w:rsid w:val="0096279B"/>
    <w:rsid w:val="00963F8C"/>
    <w:rsid w:val="009B0B46"/>
    <w:rsid w:val="009B5040"/>
    <w:rsid w:val="009D4366"/>
    <w:rsid w:val="00A7633E"/>
    <w:rsid w:val="00AB7B31"/>
    <w:rsid w:val="00AD08CD"/>
    <w:rsid w:val="00AE14C5"/>
    <w:rsid w:val="00B103B4"/>
    <w:rsid w:val="00B27192"/>
    <w:rsid w:val="00B3560B"/>
    <w:rsid w:val="00B610E8"/>
    <w:rsid w:val="00B61FD7"/>
    <w:rsid w:val="00BA710A"/>
    <w:rsid w:val="00BB1408"/>
    <w:rsid w:val="00BC46F6"/>
    <w:rsid w:val="00BD2D29"/>
    <w:rsid w:val="00BE370B"/>
    <w:rsid w:val="00C366DD"/>
    <w:rsid w:val="00C41DB4"/>
    <w:rsid w:val="00C71215"/>
    <w:rsid w:val="00C71580"/>
    <w:rsid w:val="00CA483B"/>
    <w:rsid w:val="00CE5773"/>
    <w:rsid w:val="00CE58EF"/>
    <w:rsid w:val="00D372EB"/>
    <w:rsid w:val="00D53049"/>
    <w:rsid w:val="00D54DF8"/>
    <w:rsid w:val="00D713B0"/>
    <w:rsid w:val="00D77A22"/>
    <w:rsid w:val="00DA14B3"/>
    <w:rsid w:val="00DC4ADC"/>
    <w:rsid w:val="00E05BAB"/>
    <w:rsid w:val="00E12E9C"/>
    <w:rsid w:val="00E224CA"/>
    <w:rsid w:val="00E36A95"/>
    <w:rsid w:val="00E542E9"/>
    <w:rsid w:val="00E63CDA"/>
    <w:rsid w:val="00E64CF6"/>
    <w:rsid w:val="00E72A17"/>
    <w:rsid w:val="00E82F69"/>
    <w:rsid w:val="00E9094C"/>
    <w:rsid w:val="00E950D2"/>
    <w:rsid w:val="00EB56E1"/>
    <w:rsid w:val="00EB5CC4"/>
    <w:rsid w:val="00EC4F94"/>
    <w:rsid w:val="00EC7C11"/>
    <w:rsid w:val="00ED04C0"/>
    <w:rsid w:val="00F17E03"/>
    <w:rsid w:val="00F26E04"/>
    <w:rsid w:val="00F75BA2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FFAFB"/>
  <w15:chartTrackingRefBased/>
  <w15:docId w15:val="{CA678D25-70FA-4728-BF33-25DC66AB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C6D3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Alaprtelmezett">
    <w:name w:val="Alapértelmezett"/>
    <w:rsid w:val="00DC4A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DC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Somlai Luca</dc:creator>
  <cp:keywords/>
  <dc:description/>
  <cp:lastModifiedBy>Győrffy Ágnes</cp:lastModifiedBy>
  <cp:revision>2</cp:revision>
  <cp:lastPrinted>2020-12-14T09:54:00Z</cp:lastPrinted>
  <dcterms:created xsi:type="dcterms:W3CDTF">2025-11-28T09:51:00Z</dcterms:created>
  <dcterms:modified xsi:type="dcterms:W3CDTF">2025-11-28T09:51:00Z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