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CB18" w14:textId="77777777" w:rsidR="00EA7B7B" w:rsidRDefault="00EA7B7B" w:rsidP="00EA7B7B">
      <w:pPr>
        <w:jc w:val="center"/>
        <w:rPr>
          <w:rFonts w:asciiTheme="minorHAnsi" w:hAnsiTheme="minorHAnsi"/>
          <w:b/>
          <w:szCs w:val="24"/>
        </w:rPr>
      </w:pPr>
      <w:r w:rsidRPr="00FF6B70">
        <w:rPr>
          <w:rFonts w:asciiTheme="minorHAnsi" w:hAnsiTheme="minorHAnsi"/>
          <w:b/>
          <w:szCs w:val="24"/>
        </w:rPr>
        <w:t>I N D O K O L Á S</w:t>
      </w:r>
    </w:p>
    <w:p w14:paraId="25B92943" w14:textId="77777777" w:rsidR="004D216D" w:rsidRPr="00FF6B70" w:rsidRDefault="004D216D" w:rsidP="00EA7B7B">
      <w:pPr>
        <w:jc w:val="center"/>
        <w:rPr>
          <w:rFonts w:asciiTheme="minorHAnsi" w:hAnsiTheme="minorHAnsi"/>
          <w:b/>
          <w:szCs w:val="24"/>
        </w:rPr>
      </w:pPr>
    </w:p>
    <w:p w14:paraId="46C432D5" w14:textId="77777777" w:rsidR="00EA7B7B" w:rsidRPr="00FF6B70" w:rsidRDefault="00EA7B7B" w:rsidP="00EA7B7B">
      <w:pPr>
        <w:jc w:val="center"/>
        <w:rPr>
          <w:rFonts w:asciiTheme="minorHAnsi" w:hAnsiTheme="minorHAnsi"/>
          <w:b/>
          <w:szCs w:val="24"/>
        </w:rPr>
      </w:pPr>
    </w:p>
    <w:p w14:paraId="6FDEEA6C" w14:textId="42422C61" w:rsidR="00EA7B7B" w:rsidRPr="004D216D" w:rsidRDefault="00EA7B7B" w:rsidP="00EA7B7B">
      <w:pPr>
        <w:spacing w:line="256" w:lineRule="auto"/>
        <w:jc w:val="center"/>
        <w:rPr>
          <w:rFonts w:asciiTheme="minorHAnsi" w:hAnsiTheme="minorHAnsi"/>
          <w:b/>
          <w:sz w:val="22"/>
        </w:rPr>
      </w:pPr>
      <w:r w:rsidRPr="004D216D">
        <w:rPr>
          <w:rFonts w:asciiTheme="minorHAnsi" w:hAnsiTheme="minorHAnsi"/>
          <w:b/>
          <w:sz w:val="22"/>
        </w:rPr>
        <w:t>Szombathely Megyei Jogú Város Közgyűlésének a</w:t>
      </w:r>
      <w:r w:rsidR="00894474">
        <w:rPr>
          <w:rFonts w:asciiTheme="minorHAnsi" w:hAnsiTheme="minorHAnsi"/>
          <w:b/>
          <w:sz w:val="22"/>
        </w:rPr>
        <w:t xml:space="preserve">z adományozható kitüntetésekről </w:t>
      </w:r>
      <w:r w:rsidRPr="004D216D">
        <w:rPr>
          <w:rFonts w:asciiTheme="minorHAnsi" w:hAnsiTheme="minorHAnsi"/>
          <w:b/>
          <w:sz w:val="22"/>
        </w:rPr>
        <w:t>szóló önkormányzati rendeletéhez</w:t>
      </w:r>
    </w:p>
    <w:p w14:paraId="55D4114B" w14:textId="77777777" w:rsidR="00EA7B7B" w:rsidRPr="004D216D" w:rsidRDefault="00EA7B7B" w:rsidP="00EA7B7B">
      <w:pPr>
        <w:spacing w:line="256" w:lineRule="auto"/>
        <w:jc w:val="center"/>
        <w:rPr>
          <w:rFonts w:asciiTheme="minorHAnsi" w:hAnsiTheme="minorHAnsi"/>
          <w:b/>
          <w:sz w:val="22"/>
        </w:rPr>
      </w:pPr>
      <w:r w:rsidRPr="004D216D">
        <w:rPr>
          <w:rFonts w:asciiTheme="minorHAnsi" w:hAnsiTheme="minorHAnsi"/>
          <w:b/>
          <w:sz w:val="22"/>
        </w:rPr>
        <w:t xml:space="preserve"> </w:t>
      </w:r>
    </w:p>
    <w:p w14:paraId="3942ECDF" w14:textId="77777777" w:rsidR="00905438" w:rsidRPr="00905438" w:rsidRDefault="00905438" w:rsidP="00905438">
      <w:pPr>
        <w:jc w:val="both"/>
        <w:rPr>
          <w:rFonts w:ascii="Calibri" w:hAnsi="Calibri" w:cs="Calibri"/>
          <w:sz w:val="22"/>
        </w:rPr>
      </w:pPr>
      <w:bookmarkStart w:id="0" w:name="_Hlk192575015"/>
      <w:r w:rsidRPr="00905438">
        <w:rPr>
          <w:rFonts w:ascii="Calibri" w:hAnsi="Calibri" w:cs="Calibri"/>
          <w:sz w:val="22"/>
        </w:rPr>
        <w:t xml:space="preserve">A Magyarország címerének és zászlajának használatáról, valamint állami kitüntetéseiről szóló 2011. évi CCII. törvény 24. § (9) bekezdése alapján a helyi önkormányzat képviselő-testülete rendeletben szabályozhatja az általa alapított elismerések alapítását, fajtáit, elnevezését, az elismerésben részesíthető személyek körét, valamint az adományozás rendjét. </w:t>
      </w:r>
    </w:p>
    <w:p w14:paraId="71356B41" w14:textId="4986FA80" w:rsidR="00905438" w:rsidRPr="00905438" w:rsidRDefault="00905438" w:rsidP="00905438">
      <w:pPr>
        <w:jc w:val="both"/>
        <w:rPr>
          <w:rFonts w:ascii="Calibri" w:hAnsi="Calibri" w:cs="Calibri"/>
          <w:sz w:val="22"/>
        </w:rPr>
      </w:pPr>
      <w:r w:rsidRPr="00905438">
        <w:rPr>
          <w:rFonts w:ascii="Calibri" w:hAnsi="Calibri" w:cs="Calibri"/>
          <w:sz w:val="22"/>
        </w:rPr>
        <w:t xml:space="preserve">Szombathely Megyei Jogú Város Önkormányzata 2016-ban alkotta meg az Önkormányzat által adományozható kitüntetések szabályozására vonatkozó, jelenleg hatályos 7/2016. (III.1.) önkormányzati rendeletet. A </w:t>
      </w:r>
      <w:r>
        <w:rPr>
          <w:rFonts w:ascii="Calibri" w:hAnsi="Calibri" w:cs="Calibri"/>
          <w:sz w:val="22"/>
        </w:rPr>
        <w:t>rendelet</w:t>
      </w:r>
      <w:r w:rsidRPr="00905438">
        <w:rPr>
          <w:rFonts w:ascii="Calibri" w:hAnsi="Calibri" w:cs="Calibri"/>
          <w:sz w:val="22"/>
        </w:rPr>
        <w:t xml:space="preserve"> a város által alapított elismerések elnevezését, fajtáit, az elismerésben részesíthető személyek körét, valamint az adományozás feltételeit és rendjét határozza meg.</w:t>
      </w:r>
    </w:p>
    <w:p w14:paraId="266DA22E" w14:textId="296093D3" w:rsidR="00905438" w:rsidRPr="00AF4A55" w:rsidRDefault="00905438" w:rsidP="00905438"/>
    <w:p w14:paraId="0C6C5392" w14:textId="77777777" w:rsidR="00FE1BB2" w:rsidRPr="004D216D" w:rsidRDefault="00FE1BB2" w:rsidP="00EA7B7B">
      <w:pPr>
        <w:jc w:val="both"/>
        <w:rPr>
          <w:rFonts w:asciiTheme="minorHAnsi" w:hAnsiTheme="minorHAnsi"/>
          <w:sz w:val="22"/>
        </w:rPr>
      </w:pPr>
    </w:p>
    <w:bookmarkEnd w:id="0"/>
    <w:p w14:paraId="28855A76" w14:textId="77777777" w:rsidR="00EA7B7B" w:rsidRPr="004D216D" w:rsidRDefault="00EA7B7B" w:rsidP="00EA7B7B">
      <w:pPr>
        <w:jc w:val="center"/>
        <w:rPr>
          <w:rFonts w:asciiTheme="minorHAnsi" w:hAnsiTheme="minorHAnsi"/>
          <w:b/>
          <w:sz w:val="22"/>
        </w:rPr>
      </w:pPr>
      <w:r w:rsidRPr="004D216D">
        <w:rPr>
          <w:rFonts w:asciiTheme="minorHAnsi" w:hAnsiTheme="minorHAnsi"/>
          <w:b/>
          <w:sz w:val="22"/>
        </w:rPr>
        <w:t>1.§</w:t>
      </w:r>
    </w:p>
    <w:p w14:paraId="5A61AF02" w14:textId="77777777" w:rsidR="00FE1BB2" w:rsidRPr="004D216D" w:rsidRDefault="00FE1BB2" w:rsidP="00EA7B7B">
      <w:pPr>
        <w:jc w:val="center"/>
        <w:rPr>
          <w:rFonts w:asciiTheme="minorHAnsi" w:hAnsiTheme="minorHAnsi"/>
          <w:b/>
          <w:sz w:val="22"/>
        </w:rPr>
      </w:pPr>
    </w:p>
    <w:p w14:paraId="3CA79906" w14:textId="47008A00" w:rsidR="00905438" w:rsidRPr="00905438" w:rsidRDefault="00905438" w:rsidP="00905438">
      <w:pPr>
        <w:jc w:val="both"/>
        <w:rPr>
          <w:rFonts w:asciiTheme="minorHAnsi" w:hAnsiTheme="minorHAnsi"/>
          <w:sz w:val="22"/>
        </w:rPr>
      </w:pPr>
      <w:r w:rsidRPr="00905438">
        <w:rPr>
          <w:rFonts w:asciiTheme="minorHAnsi" w:hAnsiTheme="minorHAnsi"/>
          <w:sz w:val="22"/>
        </w:rPr>
        <w:t>A „Kultúra Támogatásáért-díj” a kulturális értékek gyarapítását, a város kulturális életében vállalt szerepvállalást és a kulturális események támogatását ismeri el. A rendelet jelenlegi formájában a díj kizárólag természetes személy részére adományozható, azonban az elmúlt évek tapasztalatai alapján egyértelművé vált</w:t>
      </w:r>
      <w:r w:rsidR="005670E1">
        <w:rPr>
          <w:rFonts w:asciiTheme="minorHAnsi" w:hAnsiTheme="minorHAnsi"/>
          <w:sz w:val="22"/>
        </w:rPr>
        <w:t>, i</w:t>
      </w:r>
      <w:r w:rsidRPr="00905438">
        <w:rPr>
          <w:rFonts w:asciiTheme="minorHAnsi" w:hAnsiTheme="minorHAnsi"/>
          <w:sz w:val="22"/>
        </w:rPr>
        <w:t>ndokolt a kitüntetés odaítélésének lehetőségét kiterjeszteni</w:t>
      </w:r>
      <w:r>
        <w:rPr>
          <w:rFonts w:asciiTheme="minorHAnsi" w:hAnsiTheme="minorHAnsi"/>
          <w:sz w:val="22"/>
        </w:rPr>
        <w:t xml:space="preserve"> </w:t>
      </w:r>
      <w:r w:rsidRPr="00905438">
        <w:rPr>
          <w:rFonts w:asciiTheme="minorHAnsi" w:hAnsiTheme="minorHAnsi"/>
          <w:sz w:val="22"/>
        </w:rPr>
        <w:t>olyan szervezetekre is, amelyek jelentős mértékben hozzájárulnak a város kulturális életéhez.</w:t>
      </w:r>
    </w:p>
    <w:p w14:paraId="2897B428" w14:textId="04A65120" w:rsidR="0014665C" w:rsidRPr="00905438" w:rsidRDefault="00905438" w:rsidP="00905438">
      <w:pPr>
        <w:jc w:val="both"/>
        <w:rPr>
          <w:rFonts w:asciiTheme="minorHAnsi" w:hAnsiTheme="minorHAnsi"/>
          <w:sz w:val="22"/>
        </w:rPr>
      </w:pPr>
      <w:r w:rsidRPr="00905438">
        <w:rPr>
          <w:rFonts w:asciiTheme="minorHAnsi" w:hAnsiTheme="minorHAnsi"/>
          <w:sz w:val="22"/>
        </w:rPr>
        <w:t>A módosítás célja tehát, hogy a „Kultúra Támogatásáért-díj” a jövőben természetes személy mellett szervezet részére is adományozható legyen, amennyiben a szervezet tevékenysége a rendeletben foglalt célokkal és értékekkel összhangban áll.</w:t>
      </w:r>
    </w:p>
    <w:p w14:paraId="63E7C984" w14:textId="77777777" w:rsidR="0014665C" w:rsidRPr="004D216D" w:rsidRDefault="0014665C" w:rsidP="00EA7B7B">
      <w:pPr>
        <w:jc w:val="both"/>
        <w:rPr>
          <w:rFonts w:asciiTheme="minorHAnsi" w:hAnsiTheme="minorHAnsi"/>
          <w:sz w:val="22"/>
        </w:rPr>
      </w:pPr>
    </w:p>
    <w:p w14:paraId="14A03859" w14:textId="77777777" w:rsidR="0014665C" w:rsidRPr="004D216D" w:rsidRDefault="0014665C" w:rsidP="00FE1BB2">
      <w:pPr>
        <w:jc w:val="both"/>
        <w:rPr>
          <w:rFonts w:ascii="Calibri" w:hAnsi="Calibri" w:cs="Calibri"/>
          <w:sz w:val="22"/>
        </w:rPr>
      </w:pPr>
    </w:p>
    <w:p w14:paraId="51768198" w14:textId="53DDAB6A" w:rsidR="004F1FC0" w:rsidRPr="004D216D" w:rsidRDefault="004F1FC0" w:rsidP="00EA7B7B">
      <w:pPr>
        <w:jc w:val="both"/>
        <w:rPr>
          <w:rFonts w:asciiTheme="minorHAnsi" w:hAnsiTheme="minorHAnsi"/>
          <w:b/>
          <w:bCs/>
          <w:sz w:val="22"/>
        </w:rPr>
      </w:pPr>
      <w:r w:rsidRPr="004D216D">
        <w:rPr>
          <w:rFonts w:asciiTheme="minorHAnsi" w:hAnsiTheme="minorHAnsi"/>
          <w:sz w:val="22"/>
        </w:rPr>
        <w:tab/>
      </w:r>
      <w:r w:rsidRPr="004D216D">
        <w:rPr>
          <w:rFonts w:asciiTheme="minorHAnsi" w:hAnsiTheme="minorHAnsi"/>
          <w:sz w:val="22"/>
        </w:rPr>
        <w:tab/>
      </w:r>
      <w:r w:rsidRPr="004D216D">
        <w:rPr>
          <w:rFonts w:asciiTheme="minorHAnsi" w:hAnsiTheme="minorHAnsi"/>
          <w:sz w:val="22"/>
        </w:rPr>
        <w:tab/>
      </w:r>
      <w:r w:rsidRPr="004D216D">
        <w:rPr>
          <w:rFonts w:asciiTheme="minorHAnsi" w:hAnsiTheme="minorHAnsi"/>
          <w:sz w:val="22"/>
        </w:rPr>
        <w:tab/>
      </w:r>
      <w:r w:rsidRPr="004D216D">
        <w:rPr>
          <w:rFonts w:asciiTheme="minorHAnsi" w:hAnsiTheme="minorHAnsi"/>
          <w:sz w:val="22"/>
        </w:rPr>
        <w:tab/>
      </w:r>
      <w:r w:rsidRPr="004D216D">
        <w:rPr>
          <w:rFonts w:asciiTheme="minorHAnsi" w:hAnsiTheme="minorHAnsi"/>
          <w:sz w:val="22"/>
        </w:rPr>
        <w:tab/>
      </w:r>
      <w:r w:rsidRPr="004D216D">
        <w:rPr>
          <w:rFonts w:asciiTheme="minorHAnsi" w:hAnsiTheme="minorHAnsi"/>
          <w:sz w:val="22"/>
        </w:rPr>
        <w:tab/>
        <w:t xml:space="preserve">  </w:t>
      </w:r>
      <w:r w:rsidR="00894474">
        <w:rPr>
          <w:rFonts w:asciiTheme="minorHAnsi" w:hAnsiTheme="minorHAnsi"/>
          <w:b/>
          <w:bCs/>
          <w:sz w:val="22"/>
        </w:rPr>
        <w:t>2</w:t>
      </w:r>
      <w:r w:rsidRPr="004D216D">
        <w:rPr>
          <w:rFonts w:asciiTheme="minorHAnsi" w:hAnsiTheme="minorHAnsi"/>
          <w:b/>
          <w:bCs/>
          <w:sz w:val="22"/>
        </w:rPr>
        <w:t>.§</w:t>
      </w:r>
    </w:p>
    <w:p w14:paraId="0DFFB0DD" w14:textId="6BE73C41" w:rsidR="00A455E7" w:rsidRPr="004D216D" w:rsidRDefault="00A455E7" w:rsidP="00A455E7">
      <w:pPr>
        <w:rPr>
          <w:rFonts w:asciiTheme="minorHAnsi" w:hAnsiTheme="minorHAnsi"/>
          <w:sz w:val="22"/>
        </w:rPr>
      </w:pPr>
    </w:p>
    <w:p w14:paraId="38CC3C3A" w14:textId="44D872D9" w:rsidR="00A455E7" w:rsidRPr="004D216D" w:rsidRDefault="00FE1BB2" w:rsidP="00821E77">
      <w:pPr>
        <w:rPr>
          <w:sz w:val="22"/>
        </w:rPr>
      </w:pPr>
      <w:r w:rsidRPr="004D216D">
        <w:rPr>
          <w:rFonts w:asciiTheme="minorHAnsi" w:hAnsiTheme="minorHAnsi"/>
          <w:sz w:val="22"/>
        </w:rPr>
        <w:t>A</w:t>
      </w:r>
      <w:r w:rsidR="00821E77" w:rsidRPr="004D216D">
        <w:rPr>
          <w:rFonts w:asciiTheme="minorHAnsi" w:hAnsiTheme="minorHAnsi"/>
          <w:sz w:val="22"/>
        </w:rPr>
        <w:t xml:space="preserve"> módosító rendelet hatálybalépését tartalmazza</w:t>
      </w:r>
    </w:p>
    <w:sectPr w:rsidR="00A455E7" w:rsidRPr="004D216D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7B"/>
    <w:rsid w:val="000E7639"/>
    <w:rsid w:val="0014665C"/>
    <w:rsid w:val="00327BF1"/>
    <w:rsid w:val="004560ED"/>
    <w:rsid w:val="00497DD1"/>
    <w:rsid w:val="004D216D"/>
    <w:rsid w:val="004F1FC0"/>
    <w:rsid w:val="005670E1"/>
    <w:rsid w:val="0058469E"/>
    <w:rsid w:val="00787077"/>
    <w:rsid w:val="007A0846"/>
    <w:rsid w:val="007D59A4"/>
    <w:rsid w:val="00821E77"/>
    <w:rsid w:val="00894474"/>
    <w:rsid w:val="00905438"/>
    <w:rsid w:val="009A5FE4"/>
    <w:rsid w:val="009C2581"/>
    <w:rsid w:val="00A455E7"/>
    <w:rsid w:val="00BD2310"/>
    <w:rsid w:val="00BF4E6F"/>
    <w:rsid w:val="00E41944"/>
    <w:rsid w:val="00E46A00"/>
    <w:rsid w:val="00EA7B7B"/>
    <w:rsid w:val="00F619A1"/>
    <w:rsid w:val="00FD0531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0534"/>
  <w15:chartTrackingRefBased/>
  <w15:docId w15:val="{BF7A84BE-1DCF-495C-9D20-3E4F9AB6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7B7B"/>
    <w:rPr>
      <w:rFonts w:ascii="Arial" w:hAnsi="Arial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A7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A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7B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7B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7B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7B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7B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7B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7B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7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A7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7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7B7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7B7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7B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7B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7B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7B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7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7B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7B7B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IdzetChar">
    <w:name w:val="Idézet Char"/>
    <w:basedOn w:val="Bekezdsalapbettpusa"/>
    <w:link w:val="Idzet"/>
    <w:uiPriority w:val="29"/>
    <w:rsid w:val="00EA7B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7B7B"/>
    <w:pPr>
      <w:ind w:left="720"/>
      <w:contextualSpacing/>
    </w:pPr>
    <w:rPr>
      <w:rFonts w:asciiTheme="minorHAnsi" w:hAnsiTheme="minorHAnsi"/>
      <w:sz w:val="22"/>
    </w:rPr>
  </w:style>
  <w:style w:type="character" w:styleId="Erskiemels">
    <w:name w:val="Intense Emphasis"/>
    <w:basedOn w:val="Bekezdsalapbettpusa"/>
    <w:uiPriority w:val="21"/>
    <w:qFormat/>
    <w:rsid w:val="00EA7B7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7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7B7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7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Perintfalvi Anita</dc:creator>
  <cp:keywords/>
  <dc:description/>
  <cp:lastModifiedBy>Horváth Ildikó dr.</cp:lastModifiedBy>
  <cp:revision>2</cp:revision>
  <cp:lastPrinted>2025-03-12T09:38:00Z</cp:lastPrinted>
  <dcterms:created xsi:type="dcterms:W3CDTF">2025-10-27T08:40:00Z</dcterms:created>
  <dcterms:modified xsi:type="dcterms:W3CDTF">2025-10-27T08:40:00Z</dcterms:modified>
</cp:coreProperties>
</file>