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4D" w:rsidRPr="000D074D" w:rsidRDefault="000D074D" w:rsidP="000D074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0D074D">
        <w:rPr>
          <w:rFonts w:eastAsia="Times New Roman" w:cstheme="minorHAnsi"/>
          <w:b/>
          <w:bCs/>
          <w:u w:val="single"/>
          <w:lang w:eastAsia="hu-HU"/>
        </w:rPr>
        <w:t xml:space="preserve">309/2025. (X.30.) Kgy. </w:t>
      </w:r>
      <w:proofErr w:type="gramStart"/>
      <w:r w:rsidRPr="000D074D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0D074D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0D074D" w:rsidRPr="000D074D" w:rsidRDefault="000D074D" w:rsidP="000D074D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0D074D" w:rsidRPr="000D074D" w:rsidRDefault="000D074D" w:rsidP="000D074D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Calibri" w:cstheme="minorHAnsi"/>
        </w:rPr>
      </w:pPr>
      <w:r w:rsidRPr="000D074D">
        <w:rPr>
          <w:rFonts w:eastAsia="Calibri" w:cstheme="minorHAnsi"/>
          <w:bCs/>
        </w:rPr>
        <w:t xml:space="preserve">Szombathely Megyei Jogú Város Közgyűlése úgy dönt, hogy a </w:t>
      </w:r>
      <w:r w:rsidRPr="000D074D">
        <w:rPr>
          <w:rFonts w:eastAsia="Calibri" w:cstheme="minorHAnsi"/>
        </w:rPr>
        <w:t>szombathelyi 1006/10 hrsz.-ú</w:t>
      </w:r>
      <w:r w:rsidRPr="000D074D">
        <w:rPr>
          <w:rFonts w:eastAsia="Calibri" w:cstheme="minorHAnsi"/>
          <w:bCs/>
        </w:rPr>
        <w:t xml:space="preserve">, 1006/11 hrsz.-ú és 1006/12 hrsz.-ú, természetben a </w:t>
      </w:r>
      <w:r w:rsidRPr="000D074D">
        <w:rPr>
          <w:rFonts w:eastAsia="Calibri" w:cstheme="minorHAnsi"/>
        </w:rPr>
        <w:t>Farkas Károly utcában található, jelenleg beépítetlen terület megnevezésű ingatlanokon felépített társasházak önálló rendeltetési egységei vonatkozásában Szombathely Megyei Jogú Város Önkormányzata</w:t>
      </w:r>
      <w:r w:rsidRPr="000D074D">
        <w:rPr>
          <w:rFonts w:eastAsia="Calibri" w:cstheme="minorHAnsi"/>
          <w:bCs/>
        </w:rPr>
        <w:t xml:space="preserve"> – </w:t>
      </w:r>
      <w:r w:rsidRPr="000D074D">
        <w:rPr>
          <w:rFonts w:eastAsia="Calibri" w:cstheme="minorHAnsi"/>
        </w:rPr>
        <w:t xml:space="preserve">a </w:t>
      </w:r>
      <w:proofErr w:type="spellStart"/>
      <w:r w:rsidRPr="000D074D">
        <w:rPr>
          <w:rFonts w:eastAsia="Calibri" w:cstheme="minorHAnsi"/>
        </w:rPr>
        <w:t>Méptv</w:t>
      </w:r>
      <w:proofErr w:type="spellEnd"/>
      <w:r w:rsidRPr="000D074D">
        <w:rPr>
          <w:rFonts w:eastAsia="Calibri" w:cstheme="minorHAnsi"/>
        </w:rPr>
        <w:t xml:space="preserve">. 84. § 1. bekezdés h) pontja, valamint a HÉSZ 9. § (2) bekezdése alapján „sport, szabadidő” biztosítása céljából fennálló – </w:t>
      </w:r>
      <w:r w:rsidRPr="000D074D">
        <w:rPr>
          <w:rFonts w:eastAsia="Calibri" w:cstheme="minorHAnsi"/>
          <w:bCs/>
        </w:rPr>
        <w:t xml:space="preserve">elővásárlási jogával a jövőben nem kíván </w:t>
      </w:r>
      <w:r w:rsidRPr="000D074D">
        <w:rPr>
          <w:rFonts w:eastAsia="Calibri" w:cstheme="minorHAnsi"/>
        </w:rPr>
        <w:t xml:space="preserve">élni. </w:t>
      </w:r>
    </w:p>
    <w:p w:rsidR="000D074D" w:rsidRPr="000D074D" w:rsidRDefault="000D074D" w:rsidP="000D074D">
      <w:pPr>
        <w:spacing w:after="0" w:line="240" w:lineRule="auto"/>
        <w:ind w:left="-76"/>
        <w:jc w:val="both"/>
        <w:rPr>
          <w:rFonts w:eastAsia="Calibri" w:cstheme="minorHAnsi"/>
        </w:rPr>
      </w:pPr>
    </w:p>
    <w:p w:rsidR="000D074D" w:rsidRPr="000D074D" w:rsidRDefault="000D074D" w:rsidP="000D074D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Calibri" w:cstheme="minorHAnsi"/>
        </w:rPr>
      </w:pPr>
      <w:r w:rsidRPr="000D074D">
        <w:rPr>
          <w:rFonts w:eastAsia="Calibri" w:cstheme="minorHAnsi"/>
        </w:rPr>
        <w:t>A Közgyűlés felhatalmazza a polgármestert, hogy az 1. pontban megjelölt ingatlanokon fennálló elővásárlási jog ingatlan-nyilvántartásból történő törléséig a társasházi önálló ingatlanokra vonatkozó egyedi megkeresések tekintetében az elővásárlási jogról lemondó nyilatkozatokat – értékhatártól függetlenül – megtegye.</w:t>
      </w:r>
    </w:p>
    <w:p w:rsidR="000D074D" w:rsidRPr="000D074D" w:rsidRDefault="000D074D" w:rsidP="000D074D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0D074D" w:rsidRPr="000D074D" w:rsidRDefault="000D074D" w:rsidP="000D074D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0D074D">
        <w:rPr>
          <w:rFonts w:eastAsia="Times New Roman" w:cstheme="minorHAnsi"/>
          <w:b/>
          <w:u w:val="single"/>
          <w:lang w:eastAsia="hu-HU"/>
        </w:rPr>
        <w:t>Felelős</w:t>
      </w:r>
      <w:r w:rsidRPr="000D074D">
        <w:rPr>
          <w:rFonts w:eastAsia="Times New Roman" w:cstheme="minorHAnsi"/>
          <w:b/>
          <w:bCs/>
          <w:u w:val="single"/>
          <w:lang w:eastAsia="hu-HU"/>
        </w:rPr>
        <w:t>:</w:t>
      </w:r>
      <w:r w:rsidRPr="000D074D">
        <w:rPr>
          <w:rFonts w:eastAsia="Times New Roman" w:cstheme="minorHAnsi"/>
          <w:b/>
          <w:bCs/>
          <w:u w:val="single"/>
          <w:lang w:eastAsia="hu-HU"/>
        </w:rPr>
        <w:tab/>
      </w:r>
      <w:r w:rsidRPr="000D074D">
        <w:rPr>
          <w:rFonts w:eastAsia="Times New Roman" w:cstheme="minorHAnsi"/>
          <w:b/>
          <w:bCs/>
          <w:lang w:eastAsia="hu-HU"/>
        </w:rPr>
        <w:tab/>
      </w:r>
      <w:r w:rsidRPr="000D074D">
        <w:rPr>
          <w:rFonts w:eastAsia="Times New Roman" w:cstheme="minorHAnsi"/>
          <w:lang w:eastAsia="hu-HU"/>
        </w:rPr>
        <w:t>Dr. Nemény András polgármester</w:t>
      </w:r>
    </w:p>
    <w:p w:rsidR="000D074D" w:rsidRPr="000D074D" w:rsidRDefault="000D074D" w:rsidP="000D074D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0D074D">
        <w:rPr>
          <w:rFonts w:eastAsia="Times New Roman" w:cstheme="minorHAnsi"/>
          <w:lang w:eastAsia="hu-HU"/>
        </w:rPr>
        <w:t>Dr. Horváth Attila alpolgármester</w:t>
      </w:r>
    </w:p>
    <w:p w:rsidR="000D074D" w:rsidRPr="000D074D" w:rsidRDefault="000D074D" w:rsidP="000D074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0D074D">
        <w:rPr>
          <w:rFonts w:eastAsia="Times New Roman" w:cstheme="minorHAnsi"/>
          <w:lang w:eastAsia="hu-HU"/>
        </w:rPr>
        <w:tab/>
      </w:r>
      <w:r w:rsidRPr="000D074D">
        <w:rPr>
          <w:rFonts w:eastAsia="Times New Roman" w:cstheme="minorHAnsi"/>
          <w:lang w:eastAsia="hu-HU"/>
        </w:rPr>
        <w:tab/>
        <w:t>Dr. Károlyi Ákos jegyző</w:t>
      </w:r>
    </w:p>
    <w:p w:rsidR="000D074D" w:rsidRPr="000D074D" w:rsidRDefault="000D074D" w:rsidP="000D074D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0D074D">
        <w:rPr>
          <w:rFonts w:eastAsia="Times New Roman" w:cstheme="minorHAnsi"/>
          <w:lang w:eastAsia="hu-HU"/>
        </w:rPr>
        <w:tab/>
        <w:t xml:space="preserve"> </w:t>
      </w:r>
      <w:r w:rsidRPr="000D074D">
        <w:rPr>
          <w:rFonts w:eastAsia="Times New Roman" w:cstheme="minorHAnsi"/>
          <w:lang w:eastAsia="hu-HU"/>
        </w:rPr>
        <w:tab/>
      </w:r>
      <w:r w:rsidRPr="000D074D">
        <w:rPr>
          <w:rFonts w:eastAsia="Times New Roman" w:cstheme="minorHAnsi"/>
          <w:u w:val="single"/>
          <w:lang w:eastAsia="hu-HU"/>
        </w:rPr>
        <w:t>(A végrehajtásért felelős:</w:t>
      </w:r>
    </w:p>
    <w:p w:rsidR="000D074D" w:rsidRPr="000D074D" w:rsidRDefault="000D074D" w:rsidP="000D074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0D074D">
        <w:rPr>
          <w:rFonts w:eastAsia="Times New Roman" w:cstheme="minorHAnsi"/>
          <w:lang w:eastAsia="hu-HU"/>
        </w:rPr>
        <w:t xml:space="preserve">Dr. Gyuráczné dr. Speier Anikó, a Városüzemeltetési és Városfejlesztési Osztály vezetője) </w:t>
      </w:r>
    </w:p>
    <w:p w:rsidR="000D074D" w:rsidRPr="000D074D" w:rsidRDefault="000D074D" w:rsidP="000D074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0D074D" w:rsidRPr="000D074D" w:rsidRDefault="000D074D" w:rsidP="000D07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0D074D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0D074D">
        <w:rPr>
          <w:rFonts w:eastAsia="Times New Roman" w:cstheme="minorHAnsi"/>
          <w:lang w:eastAsia="hu-HU"/>
        </w:rPr>
        <w:tab/>
        <w:t>azonnal</w:t>
      </w:r>
    </w:p>
    <w:p w:rsidR="000D074D" w:rsidRPr="000D074D" w:rsidRDefault="000D074D" w:rsidP="000D074D">
      <w:pPr>
        <w:spacing w:after="0" w:line="240" w:lineRule="auto"/>
        <w:ind w:left="567" w:hanging="567"/>
        <w:jc w:val="both"/>
        <w:rPr>
          <w:rFonts w:eastAsia="Times New Roman" w:cstheme="minorHAnsi"/>
          <w:lang w:eastAsia="hu-HU"/>
        </w:rPr>
      </w:pP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84391"/>
    <w:multiLevelType w:val="hybridMultilevel"/>
    <w:tmpl w:val="28C68A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0D074D"/>
    <w:rsid w:val="002F7D7D"/>
    <w:rsid w:val="00371D1D"/>
    <w:rsid w:val="003A7A58"/>
    <w:rsid w:val="004729D7"/>
    <w:rsid w:val="004A1CDB"/>
    <w:rsid w:val="0061671B"/>
    <w:rsid w:val="006D48D7"/>
    <w:rsid w:val="0084647A"/>
    <w:rsid w:val="008749C8"/>
    <w:rsid w:val="00891100"/>
    <w:rsid w:val="00C708B5"/>
    <w:rsid w:val="00CA6045"/>
    <w:rsid w:val="00CC70C1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2025-10-30T13:51:00Z</dcterms:created>
  <dcterms:modified xsi:type="dcterms:W3CDTF">2025-10-30T13:51:00Z</dcterms:modified>
</cp:coreProperties>
</file>