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45" w:rsidRPr="00CA6045" w:rsidRDefault="00CA6045" w:rsidP="00CA6045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CA6045">
        <w:rPr>
          <w:rFonts w:eastAsia="Times New Roman" w:cstheme="minorHAnsi"/>
          <w:b/>
          <w:bCs/>
          <w:u w:val="single"/>
          <w:lang w:eastAsia="hu-HU"/>
        </w:rPr>
        <w:t xml:space="preserve">306/2025. (X. 30.) Kgy. </w:t>
      </w:r>
      <w:proofErr w:type="gramStart"/>
      <w:r w:rsidRPr="00CA6045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CA6045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CA6045" w:rsidRPr="00CA6045" w:rsidRDefault="00CA6045" w:rsidP="00CA6045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CA6045" w:rsidRPr="00CA6045" w:rsidRDefault="00CA6045" w:rsidP="00CA604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A6045">
        <w:rPr>
          <w:rFonts w:eastAsia="Times New Roman" w:cstheme="minorHAnsi"/>
          <w:lang w:eastAsia="hu-HU"/>
        </w:rPr>
        <w:t xml:space="preserve">1./ Szombathely Megyei Jogú Város Közgyűlése a miniszter előzetes engedélyével az előadó-művészeti szervezetek támogatásáról és sajátos foglalkoztatási szabályairól szóló 2008. évi XCIX. törvény 39. § (2) bekezdésében szabályozott meghívásos eljárás alkalmazásával a Weöres Sándor Színház Nonprofit Kft. ügyvezetőjének 2026. február 1. napjától 2031. január 31. napjáig terjedő határozott időtartamra Szabó Tibor Andrást választja meg, havi bruttó 1.000.000,- Ft személyi alapbér mellett. Az ügyvezető egyéb juttatásai a Közgyűlés által jóváhagyott mindenkor hatályos Javadalmazási Szabályzat alapján kerülnek megállapításra. </w:t>
      </w:r>
    </w:p>
    <w:p w:rsidR="00CA6045" w:rsidRPr="00CA6045" w:rsidRDefault="00CA6045" w:rsidP="00CA604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A6045" w:rsidRPr="00CA6045" w:rsidRDefault="00CA6045" w:rsidP="00CA604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A6045">
        <w:rPr>
          <w:rFonts w:eastAsia="Times New Roman" w:cstheme="minorHAnsi"/>
          <w:lang w:eastAsia="hu-HU"/>
        </w:rPr>
        <w:t xml:space="preserve">2./ A Közgyűlés felhatalmazza a polgármestert, hogy az ügyvezetővel a munkaszerződést megkösse, valamint a társaság Alapító Okiratának módosítását aláírja. </w:t>
      </w:r>
    </w:p>
    <w:p w:rsidR="00CA6045" w:rsidRPr="00CA6045" w:rsidRDefault="00CA6045" w:rsidP="00CA6045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A6045" w:rsidRPr="00CA6045" w:rsidRDefault="00CA6045" w:rsidP="00CA604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A6045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A6045">
        <w:rPr>
          <w:rFonts w:eastAsia="Times New Roman" w:cstheme="minorHAnsi"/>
          <w:lang w:eastAsia="hu-HU"/>
        </w:rPr>
        <w:tab/>
      </w:r>
      <w:r w:rsidRPr="00CA6045">
        <w:rPr>
          <w:rFonts w:eastAsia="Times New Roman" w:cstheme="minorHAnsi"/>
          <w:lang w:eastAsia="hu-HU"/>
        </w:rPr>
        <w:tab/>
        <w:t>Dr. Nemény András polgármester</w:t>
      </w:r>
    </w:p>
    <w:p w:rsidR="00CA6045" w:rsidRPr="00CA6045" w:rsidRDefault="00CA6045" w:rsidP="00CA6045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CA6045">
        <w:rPr>
          <w:rFonts w:eastAsia="Times New Roman" w:cstheme="minorHAnsi"/>
          <w:lang w:eastAsia="hu-HU"/>
        </w:rPr>
        <w:t>Horváth Soma alpolgármester</w:t>
      </w:r>
    </w:p>
    <w:p w:rsidR="00CA6045" w:rsidRPr="00CA6045" w:rsidRDefault="00CA6045" w:rsidP="00CA604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A6045">
        <w:rPr>
          <w:rFonts w:eastAsia="Times New Roman" w:cstheme="minorHAnsi"/>
          <w:lang w:eastAsia="hu-HU"/>
        </w:rPr>
        <w:tab/>
      </w:r>
      <w:r w:rsidRPr="00CA6045">
        <w:rPr>
          <w:rFonts w:eastAsia="Times New Roman" w:cstheme="minorHAnsi"/>
          <w:lang w:eastAsia="hu-HU"/>
        </w:rPr>
        <w:tab/>
        <w:t>Dr. Károlyi Ákos jegyző</w:t>
      </w:r>
    </w:p>
    <w:p w:rsidR="00CA6045" w:rsidRPr="00CA6045" w:rsidRDefault="00CA6045" w:rsidP="00CA6045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CA6045">
        <w:rPr>
          <w:rFonts w:eastAsia="Times New Roman" w:cstheme="minorHAnsi"/>
          <w:lang w:eastAsia="hu-HU"/>
        </w:rPr>
        <w:tab/>
        <w:t xml:space="preserve"> </w:t>
      </w:r>
      <w:r w:rsidRPr="00CA6045">
        <w:rPr>
          <w:rFonts w:eastAsia="Times New Roman" w:cstheme="minorHAnsi"/>
          <w:lang w:eastAsia="hu-HU"/>
        </w:rPr>
        <w:tab/>
      </w:r>
      <w:r w:rsidRPr="00CA6045">
        <w:rPr>
          <w:rFonts w:eastAsia="Times New Roman" w:cstheme="minorHAnsi"/>
          <w:u w:val="single"/>
          <w:lang w:eastAsia="hu-HU"/>
        </w:rPr>
        <w:t>(A végrehajtásért felelős:</w:t>
      </w:r>
    </w:p>
    <w:p w:rsidR="00CA6045" w:rsidRPr="00CA6045" w:rsidRDefault="00CA6045" w:rsidP="00CA604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A6045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CA6045" w:rsidRPr="00CA6045" w:rsidRDefault="00CA6045" w:rsidP="00CA6045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CA6045">
        <w:rPr>
          <w:rFonts w:eastAsia="Times New Roman" w:cstheme="minorHAnsi"/>
          <w:lang w:eastAsia="hu-HU"/>
        </w:rPr>
        <w:t>Szabó Tibor András, a társaság ügyvezetője)</w:t>
      </w:r>
    </w:p>
    <w:p w:rsidR="00CA6045" w:rsidRPr="00CA6045" w:rsidRDefault="00CA6045" w:rsidP="00CA60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CA6045" w:rsidRPr="00CA6045" w:rsidRDefault="00CA6045" w:rsidP="00CA60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A6045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CA6045">
        <w:rPr>
          <w:rFonts w:eastAsia="Times New Roman" w:cstheme="minorHAnsi"/>
          <w:lang w:eastAsia="hu-HU"/>
        </w:rPr>
        <w:tab/>
        <w:t>1./ azonnal</w:t>
      </w:r>
    </w:p>
    <w:p w:rsidR="00CA6045" w:rsidRPr="00CA6045" w:rsidRDefault="00CA6045" w:rsidP="00CA60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A6045">
        <w:rPr>
          <w:rFonts w:eastAsia="Times New Roman" w:cstheme="minorHAnsi"/>
          <w:lang w:eastAsia="hu-HU"/>
        </w:rPr>
        <w:tab/>
      </w:r>
      <w:r w:rsidRPr="00CA6045">
        <w:rPr>
          <w:rFonts w:eastAsia="Times New Roman" w:cstheme="minorHAnsi"/>
          <w:lang w:eastAsia="hu-HU"/>
        </w:rPr>
        <w:tab/>
        <w:t>2./ 2026. január 31.</w:t>
      </w: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2F7D7D"/>
    <w:rsid w:val="00371D1D"/>
    <w:rsid w:val="003A7A58"/>
    <w:rsid w:val="004729D7"/>
    <w:rsid w:val="004A1CDB"/>
    <w:rsid w:val="0061671B"/>
    <w:rsid w:val="006D48D7"/>
    <w:rsid w:val="008749C8"/>
    <w:rsid w:val="00891100"/>
    <w:rsid w:val="00C708B5"/>
    <w:rsid w:val="00CA6045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2025-10-30T13:50:00Z</dcterms:created>
  <dcterms:modified xsi:type="dcterms:W3CDTF">2025-10-30T13:50:00Z</dcterms:modified>
</cp:coreProperties>
</file>