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7CA5A" w14:textId="77777777" w:rsidR="009B2296" w:rsidRPr="007764A4" w:rsidRDefault="009B2296" w:rsidP="007764A4">
      <w:pPr>
        <w:jc w:val="center"/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</w:pPr>
      <w:r w:rsidRPr="007764A4"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  <w:t>INDOKOLÁS</w:t>
      </w:r>
    </w:p>
    <w:p w14:paraId="048AAD0A" w14:textId="77777777" w:rsidR="00742A00" w:rsidRDefault="00742A00" w:rsidP="007764A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3DAC50C" w14:textId="07272A33" w:rsidR="009B2296" w:rsidRPr="007764A4" w:rsidRDefault="009B2296" w:rsidP="007764A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764A4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bookmarkStart w:id="0" w:name="_Hlk37754669"/>
      <w:r w:rsidRPr="007764A4">
        <w:rPr>
          <w:rFonts w:asciiTheme="minorHAnsi" w:hAnsiTheme="minorHAnsi" w:cstheme="minorHAnsi"/>
          <w:b/>
          <w:bCs/>
          <w:sz w:val="22"/>
          <w:szCs w:val="22"/>
        </w:rPr>
        <w:t xml:space="preserve">vásárok és piacok működéséről szóló </w:t>
      </w:r>
      <w:r w:rsidRPr="007764A4">
        <w:rPr>
          <w:rFonts w:asciiTheme="minorHAnsi" w:hAnsiTheme="minorHAnsi" w:cstheme="minorHAnsi"/>
          <w:b/>
          <w:sz w:val="22"/>
          <w:szCs w:val="22"/>
        </w:rPr>
        <w:t>34/1995. (X.26.) önkormányzati rendelet</w:t>
      </w:r>
      <w:bookmarkEnd w:id="0"/>
      <w:r w:rsidRPr="007764A4">
        <w:rPr>
          <w:rFonts w:asciiTheme="minorHAnsi" w:hAnsiTheme="minorHAnsi" w:cstheme="minorHAnsi"/>
          <w:b/>
          <w:bCs/>
          <w:sz w:val="22"/>
          <w:szCs w:val="22"/>
        </w:rPr>
        <w:t xml:space="preserve"> módosításáról szóló önkormányzati rendelethez</w:t>
      </w:r>
    </w:p>
    <w:p w14:paraId="6AC63BD7" w14:textId="77777777" w:rsidR="009B2296" w:rsidRDefault="009B2296" w:rsidP="007764A4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FF644E4" w14:textId="77777777" w:rsidR="00742A00" w:rsidRPr="007764A4" w:rsidRDefault="00742A00" w:rsidP="007764A4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6F2B5A4" w14:textId="18B88E91" w:rsidR="00742A00" w:rsidRDefault="00742A00" w:rsidP="007764A4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29814752"/>
      <w:bookmarkStart w:id="2" w:name="_Hlk82071862"/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9B2296">
        <w:rPr>
          <w:rFonts w:asciiTheme="minorHAnsi" w:hAnsiTheme="minorHAnsi" w:cstheme="minorHAnsi"/>
          <w:sz w:val="22"/>
          <w:szCs w:val="22"/>
        </w:rPr>
        <w:t>Közgyűlés a vásárok és piacok működéséről szóló 34/1995. (X.26.) önkormányzati rendelet</w:t>
      </w:r>
      <w:r>
        <w:rPr>
          <w:rFonts w:asciiTheme="minorHAnsi" w:hAnsiTheme="minorHAnsi" w:cstheme="minorHAnsi"/>
          <w:sz w:val="22"/>
          <w:szCs w:val="22"/>
        </w:rPr>
        <w:t>ben</w:t>
      </w:r>
      <w:r w:rsidRPr="009B2296">
        <w:rPr>
          <w:rFonts w:asciiTheme="minorHAnsi" w:hAnsiTheme="minorHAnsi" w:cstheme="minorHAnsi"/>
          <w:sz w:val="22"/>
          <w:szCs w:val="22"/>
        </w:rPr>
        <w:t xml:space="preserve"> (a továbbiakban: Rendelet) szabályozza az Önkormányzat által fenntartott Szombathely Városi Vásárcsarnokban a piac</w:t>
      </w:r>
      <w:r>
        <w:rPr>
          <w:rFonts w:asciiTheme="minorHAnsi" w:hAnsiTheme="minorHAnsi" w:cstheme="minorHAnsi"/>
          <w:sz w:val="22"/>
          <w:szCs w:val="22"/>
        </w:rPr>
        <w:t>, valamint a zsibvásár</w:t>
      </w:r>
      <w:r w:rsidRPr="009B2296">
        <w:rPr>
          <w:rFonts w:asciiTheme="minorHAnsi" w:hAnsiTheme="minorHAnsi" w:cstheme="minorHAnsi"/>
          <w:sz w:val="22"/>
          <w:szCs w:val="22"/>
        </w:rPr>
        <w:t xml:space="preserve"> helyét és rendjét</w:t>
      </w:r>
      <w:r>
        <w:rPr>
          <w:rFonts w:asciiTheme="minorHAnsi" w:hAnsiTheme="minorHAnsi" w:cstheme="minorHAnsi"/>
          <w:sz w:val="22"/>
          <w:szCs w:val="22"/>
        </w:rPr>
        <w:t>, az üzletek kiadásának és az asztalok helyhasználatának szabályait</w:t>
      </w:r>
      <w:r w:rsidRPr="009B229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_Hlk211496255"/>
      <w:r>
        <w:rPr>
          <w:rFonts w:asciiTheme="minorHAnsi" w:hAnsiTheme="minorHAnsi" w:cstheme="minorHAnsi"/>
          <w:sz w:val="22"/>
          <w:szCs w:val="22"/>
        </w:rPr>
        <w:t>A</w:t>
      </w:r>
      <w:r w:rsidRPr="009B2296">
        <w:rPr>
          <w:rFonts w:asciiTheme="minorHAnsi" w:hAnsiTheme="minorHAnsi" w:cstheme="minorHAnsi"/>
          <w:sz w:val="22"/>
          <w:szCs w:val="22"/>
        </w:rPr>
        <w:t xml:space="preserve"> Szombathely Városi Vásárcsarnok igazgatója </w:t>
      </w:r>
      <w:r>
        <w:rPr>
          <w:rFonts w:asciiTheme="minorHAnsi" w:hAnsiTheme="minorHAnsi" w:cstheme="minorHAnsi"/>
          <w:sz w:val="22"/>
          <w:szCs w:val="22"/>
        </w:rPr>
        <w:t xml:space="preserve">a Vásárcsarnok </w:t>
      </w:r>
      <w:r w:rsidRPr="00516B52">
        <w:rPr>
          <w:rFonts w:asciiTheme="minorHAnsi" w:hAnsiTheme="minorHAnsi" w:cstheme="minorHAnsi"/>
          <w:sz w:val="22"/>
          <w:szCs w:val="22"/>
        </w:rPr>
        <w:t>felújítás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516B52">
        <w:rPr>
          <w:rFonts w:asciiTheme="minorHAnsi" w:hAnsiTheme="minorHAnsi" w:cstheme="minorHAnsi"/>
          <w:sz w:val="22"/>
          <w:szCs w:val="22"/>
        </w:rPr>
        <w:t xml:space="preserve"> óta eltelt időszak működésének </w:t>
      </w:r>
      <w:r w:rsidR="009004DC" w:rsidRPr="00516B52">
        <w:rPr>
          <w:rFonts w:asciiTheme="minorHAnsi" w:hAnsiTheme="minorHAnsi" w:cstheme="minorHAnsi"/>
          <w:sz w:val="22"/>
          <w:szCs w:val="22"/>
        </w:rPr>
        <w:t>tapasztalatai</w:t>
      </w:r>
      <w:r w:rsidR="009004DC">
        <w:rPr>
          <w:rFonts w:asciiTheme="minorHAnsi" w:hAnsiTheme="minorHAnsi" w:cstheme="minorHAnsi"/>
          <w:sz w:val="22"/>
          <w:szCs w:val="22"/>
        </w:rPr>
        <w:t xml:space="preserve"> és</w:t>
      </w:r>
      <w:r w:rsidR="009004DC" w:rsidRPr="00516B52">
        <w:rPr>
          <w:rFonts w:asciiTheme="minorHAnsi" w:hAnsiTheme="minorHAnsi" w:cstheme="minorHAnsi"/>
          <w:sz w:val="22"/>
          <w:szCs w:val="22"/>
        </w:rPr>
        <w:t xml:space="preserve"> a mindennapi üzemeltetés során felmerülő gyakorlati szempontok</w:t>
      </w:r>
      <w:r w:rsidR="009004DC">
        <w:rPr>
          <w:rFonts w:asciiTheme="minorHAnsi" w:hAnsiTheme="minorHAnsi" w:cstheme="minorHAnsi"/>
          <w:sz w:val="22"/>
          <w:szCs w:val="22"/>
        </w:rPr>
        <w:t xml:space="preserve"> alapján, valamint a </w:t>
      </w:r>
      <w:r w:rsidR="009004DC" w:rsidRPr="002D1156">
        <w:rPr>
          <w:rFonts w:asciiTheme="minorHAnsi" w:hAnsiTheme="minorHAnsi" w:cstheme="minorHAnsi"/>
          <w:sz w:val="22"/>
          <w:szCs w:val="22"/>
        </w:rPr>
        <w:t>gazdasági környezetre tekintettel</w:t>
      </w:r>
      <w:r w:rsidR="009004DC">
        <w:rPr>
          <w:rFonts w:asciiTheme="minorHAnsi" w:hAnsiTheme="minorHAnsi" w:cstheme="minorHAnsi"/>
          <w:sz w:val="22"/>
          <w:szCs w:val="22"/>
        </w:rPr>
        <w:t xml:space="preserve"> javaslatokat tett </w:t>
      </w:r>
      <w:r>
        <w:rPr>
          <w:rFonts w:asciiTheme="minorHAnsi" w:hAnsiTheme="minorHAnsi" w:cstheme="minorHAnsi"/>
          <w:sz w:val="22"/>
          <w:szCs w:val="22"/>
        </w:rPr>
        <w:t xml:space="preserve">a Rendelet </w:t>
      </w:r>
      <w:r w:rsidRPr="00516B52">
        <w:rPr>
          <w:rFonts w:asciiTheme="minorHAnsi" w:hAnsiTheme="minorHAnsi" w:cstheme="minorHAnsi"/>
          <w:sz w:val="22"/>
          <w:szCs w:val="22"/>
        </w:rPr>
        <w:t xml:space="preserve">módosításához. </w:t>
      </w:r>
      <w:bookmarkEnd w:id="3"/>
      <w:r w:rsidR="009004DC" w:rsidRPr="00516B52">
        <w:rPr>
          <w:rFonts w:asciiTheme="minorHAnsi" w:hAnsiTheme="minorHAnsi" w:cstheme="minorHAnsi"/>
          <w:sz w:val="22"/>
          <w:szCs w:val="22"/>
        </w:rPr>
        <w:t>A</w:t>
      </w:r>
      <w:r w:rsidR="009004DC">
        <w:rPr>
          <w:rFonts w:asciiTheme="minorHAnsi" w:hAnsiTheme="minorHAnsi" w:cstheme="minorHAnsi"/>
          <w:sz w:val="22"/>
          <w:szCs w:val="22"/>
        </w:rPr>
        <w:t xml:space="preserve"> 2026. január 1. napjától alkalmazandó</w:t>
      </w:r>
      <w:r w:rsidR="009004DC" w:rsidRPr="00516B52">
        <w:rPr>
          <w:rFonts w:asciiTheme="minorHAnsi" w:hAnsiTheme="minorHAnsi" w:cstheme="minorHAnsi"/>
          <w:sz w:val="22"/>
          <w:szCs w:val="22"/>
        </w:rPr>
        <w:t xml:space="preserve"> javaslatok célja a szabályozás pontosítása, korszerűsítése és a Vásárcsarnok működésének hatékonyabbá tétele</w:t>
      </w:r>
      <w:r w:rsidR="009004DC">
        <w:rPr>
          <w:rFonts w:asciiTheme="minorHAnsi" w:hAnsiTheme="minorHAnsi" w:cstheme="minorHAnsi"/>
          <w:sz w:val="22"/>
          <w:szCs w:val="22"/>
        </w:rPr>
        <w:t>, továbbá az asztalokon történő értékesítés díjának differenciálása. A díjak legutóbb 2023. január 1. napjától kerültek korrigálásra, előtte több mint 10 évig változatlanok voltak. A</w:t>
      </w:r>
      <w:r w:rsidR="009004DC" w:rsidRPr="0010467A">
        <w:rPr>
          <w:rFonts w:asciiTheme="minorHAnsi" w:hAnsiTheme="minorHAnsi" w:cstheme="minorHAnsi"/>
          <w:sz w:val="22"/>
          <w:szCs w:val="22"/>
        </w:rPr>
        <w:t xml:space="preserve"> különböző megyeszékhelyek vásárcsarnokainak napi helyhasználati díjra és a havi asztalbérleti díjra vonatkozó</w:t>
      </w:r>
      <w:r w:rsidR="009004DC">
        <w:rPr>
          <w:rFonts w:asciiTheme="minorHAnsi" w:hAnsiTheme="minorHAnsi" w:cstheme="minorHAnsi"/>
          <w:sz w:val="22"/>
          <w:szCs w:val="22"/>
        </w:rPr>
        <w:t>, 1 m</w:t>
      </w:r>
      <w:r w:rsidR="009004DC" w:rsidRPr="00576050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9004DC">
        <w:rPr>
          <w:rFonts w:asciiTheme="minorHAnsi" w:hAnsiTheme="minorHAnsi" w:cstheme="minorHAnsi"/>
          <w:sz w:val="22"/>
          <w:szCs w:val="22"/>
        </w:rPr>
        <w:t>-re vetített</w:t>
      </w:r>
      <w:r w:rsidR="009004DC" w:rsidRPr="0010467A">
        <w:rPr>
          <w:rFonts w:asciiTheme="minorHAnsi" w:hAnsiTheme="minorHAnsi" w:cstheme="minorHAnsi"/>
          <w:sz w:val="22"/>
          <w:szCs w:val="22"/>
        </w:rPr>
        <w:t xml:space="preserve"> díjtételei</w:t>
      </w:r>
      <w:r w:rsidR="009004DC">
        <w:rPr>
          <w:rFonts w:asciiTheme="minorHAnsi" w:hAnsiTheme="minorHAnsi" w:cstheme="minorHAnsi"/>
          <w:sz w:val="22"/>
          <w:szCs w:val="22"/>
        </w:rPr>
        <w:t xml:space="preserve">vel összehasonlítva </w:t>
      </w:r>
      <w:r w:rsidR="009004DC" w:rsidRPr="0010467A">
        <w:rPr>
          <w:rFonts w:asciiTheme="minorHAnsi" w:hAnsiTheme="minorHAnsi" w:cstheme="minorHAnsi"/>
          <w:sz w:val="22"/>
          <w:szCs w:val="22"/>
        </w:rPr>
        <w:t xml:space="preserve">egyértelműen látszik, hogy a vidéki vásárcsarnokokat tekintve országos szinten kimondottan </w:t>
      </w:r>
      <w:proofErr w:type="spellStart"/>
      <w:r w:rsidR="009004DC" w:rsidRPr="0010467A">
        <w:rPr>
          <w:rFonts w:asciiTheme="minorHAnsi" w:hAnsiTheme="minorHAnsi" w:cstheme="minorHAnsi"/>
          <w:sz w:val="22"/>
          <w:szCs w:val="22"/>
        </w:rPr>
        <w:t>alacsonyak</w:t>
      </w:r>
      <w:proofErr w:type="spellEnd"/>
      <w:r w:rsidR="009004DC" w:rsidRPr="0010467A">
        <w:rPr>
          <w:rFonts w:asciiTheme="minorHAnsi" w:hAnsiTheme="minorHAnsi" w:cstheme="minorHAnsi"/>
          <w:sz w:val="22"/>
          <w:szCs w:val="22"/>
        </w:rPr>
        <w:t xml:space="preserve"> a </w:t>
      </w:r>
      <w:r w:rsidR="009004DC">
        <w:rPr>
          <w:rFonts w:asciiTheme="minorHAnsi" w:hAnsiTheme="minorHAnsi" w:cstheme="minorHAnsi"/>
          <w:sz w:val="22"/>
          <w:szCs w:val="22"/>
        </w:rPr>
        <w:t xml:space="preserve">szombathelyi </w:t>
      </w:r>
      <w:r w:rsidR="009004DC" w:rsidRPr="0010467A">
        <w:rPr>
          <w:rFonts w:asciiTheme="minorHAnsi" w:hAnsiTheme="minorHAnsi" w:cstheme="minorHAnsi"/>
          <w:sz w:val="22"/>
          <w:szCs w:val="22"/>
        </w:rPr>
        <w:t xml:space="preserve">díjtételek, régiós szinten pedig még a </w:t>
      </w:r>
      <w:r w:rsidR="009004DC">
        <w:rPr>
          <w:rFonts w:asciiTheme="minorHAnsi" w:hAnsiTheme="minorHAnsi" w:cstheme="minorHAnsi"/>
          <w:sz w:val="22"/>
          <w:szCs w:val="22"/>
        </w:rPr>
        <w:t>díj</w:t>
      </w:r>
      <w:r w:rsidR="009004DC" w:rsidRPr="0010467A">
        <w:rPr>
          <w:rFonts w:asciiTheme="minorHAnsi" w:hAnsiTheme="minorHAnsi" w:cstheme="minorHAnsi"/>
          <w:sz w:val="22"/>
          <w:szCs w:val="22"/>
        </w:rPr>
        <w:t>emelés után is a legolcsóbbak közé tartoz</w:t>
      </w:r>
      <w:r w:rsidR="009004DC">
        <w:rPr>
          <w:rFonts w:asciiTheme="minorHAnsi" w:hAnsiTheme="minorHAnsi" w:cstheme="minorHAnsi"/>
          <w:sz w:val="22"/>
          <w:szCs w:val="22"/>
        </w:rPr>
        <w:t>nak.</w:t>
      </w:r>
    </w:p>
    <w:bookmarkEnd w:id="1"/>
    <w:bookmarkEnd w:id="2"/>
    <w:p w14:paraId="65513023" w14:textId="77777777" w:rsidR="009B2296" w:rsidRDefault="009B2296" w:rsidP="007764A4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5A8203E" w14:textId="77777777" w:rsidR="00742A00" w:rsidRPr="007764A4" w:rsidRDefault="00742A00" w:rsidP="007764A4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036D814" w14:textId="77777777" w:rsidR="00742A00" w:rsidRPr="007764A4" w:rsidRDefault="00742A00" w:rsidP="00742A00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764A4">
        <w:rPr>
          <w:rFonts w:asciiTheme="minorHAnsi" w:hAnsiTheme="minorHAnsi" w:cstheme="minorHAnsi"/>
          <w:b/>
          <w:sz w:val="22"/>
          <w:szCs w:val="22"/>
        </w:rPr>
        <w:t>1. §</w:t>
      </w:r>
    </w:p>
    <w:p w14:paraId="130C5A06" w14:textId="77777777" w:rsidR="00742A00" w:rsidRDefault="00742A00" w:rsidP="00742A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D34249" w14:textId="5893F660" w:rsidR="00063920" w:rsidRPr="007764A4" w:rsidRDefault="00063920" w:rsidP="00742A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„helypénz” elnevezést a „helyhasználati díj” elnevezésre módosítja, a </w:t>
      </w:r>
      <w:r w:rsidRPr="00571F52">
        <w:rPr>
          <w:rFonts w:asciiTheme="minorHAnsi" w:hAnsiTheme="minorHAnsi" w:cstheme="minorHAnsi"/>
          <w:sz w:val="22"/>
          <w:szCs w:val="22"/>
        </w:rPr>
        <w:t xml:space="preserve">Házirendben,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571F52">
        <w:rPr>
          <w:rFonts w:asciiTheme="minorHAnsi" w:hAnsiTheme="minorHAnsi" w:cstheme="minorHAnsi"/>
          <w:sz w:val="22"/>
          <w:szCs w:val="22"/>
        </w:rPr>
        <w:t>bérleti szerződésekben és a rendeletben hivatkozott szóhasználat egységesít</w:t>
      </w:r>
      <w:r>
        <w:rPr>
          <w:rFonts w:asciiTheme="minorHAnsi" w:hAnsiTheme="minorHAnsi" w:cstheme="minorHAnsi"/>
          <w:sz w:val="22"/>
          <w:szCs w:val="22"/>
        </w:rPr>
        <w:t xml:space="preserve">ése érdekében. Továbbá </w:t>
      </w:r>
      <w:r w:rsidRPr="00063920">
        <w:rPr>
          <w:rFonts w:asciiTheme="minorHAnsi" w:hAnsiTheme="minorHAnsi" w:cstheme="minorHAnsi"/>
          <w:sz w:val="22"/>
          <w:szCs w:val="22"/>
        </w:rPr>
        <w:t xml:space="preserve">a jogszabályszerkesztésről </w:t>
      </w:r>
      <w:r>
        <w:rPr>
          <w:rFonts w:asciiTheme="minorHAnsi" w:hAnsiTheme="minorHAnsi" w:cstheme="minorHAnsi"/>
          <w:sz w:val="22"/>
          <w:szCs w:val="22"/>
        </w:rPr>
        <w:t xml:space="preserve">szóló </w:t>
      </w:r>
      <w:r w:rsidRPr="00063920">
        <w:rPr>
          <w:rFonts w:asciiTheme="minorHAnsi" w:hAnsiTheme="minorHAnsi" w:cstheme="minorHAnsi"/>
          <w:sz w:val="22"/>
          <w:szCs w:val="22"/>
        </w:rPr>
        <w:t>61/2009. (XII.14.) IRM rendelet</w:t>
      </w:r>
      <w:r w:rsidR="00B93F0C">
        <w:rPr>
          <w:rFonts w:asciiTheme="minorHAnsi" w:hAnsiTheme="minorHAnsi" w:cstheme="minorHAnsi"/>
          <w:sz w:val="22"/>
          <w:szCs w:val="22"/>
        </w:rPr>
        <w:t xml:space="preserve"> (a továbbiakban: </w:t>
      </w:r>
      <w:proofErr w:type="spellStart"/>
      <w:r w:rsidR="00B93F0C">
        <w:rPr>
          <w:rFonts w:asciiTheme="minorHAnsi" w:hAnsiTheme="minorHAnsi" w:cstheme="minorHAnsi"/>
          <w:sz w:val="22"/>
          <w:szCs w:val="22"/>
        </w:rPr>
        <w:t>Jszr</w:t>
      </w:r>
      <w:proofErr w:type="spellEnd"/>
      <w:r w:rsidR="00B93F0C">
        <w:rPr>
          <w:rFonts w:asciiTheme="minorHAnsi" w:hAnsiTheme="minorHAnsi" w:cstheme="minorHAnsi"/>
          <w:sz w:val="22"/>
          <w:szCs w:val="22"/>
        </w:rPr>
        <w:t>.)</w:t>
      </w:r>
      <w:r w:rsidRPr="0006392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127. § (3) bekezdés b) pontjában foglalt jogszabályszerkesztési szabálynak megfelelő technikai módosítást tartalmaz.</w:t>
      </w:r>
    </w:p>
    <w:p w14:paraId="5BE65B17" w14:textId="77777777" w:rsidR="00742A00" w:rsidRDefault="00742A00" w:rsidP="00742A00">
      <w:pPr>
        <w:rPr>
          <w:rFonts w:asciiTheme="minorHAnsi" w:hAnsiTheme="minorHAnsi" w:cstheme="minorHAnsi"/>
          <w:sz w:val="22"/>
          <w:szCs w:val="22"/>
        </w:rPr>
      </w:pPr>
    </w:p>
    <w:p w14:paraId="5284D21F" w14:textId="77777777" w:rsidR="00063920" w:rsidRPr="007764A4" w:rsidRDefault="00063920" w:rsidP="00742A00">
      <w:pPr>
        <w:rPr>
          <w:rFonts w:asciiTheme="minorHAnsi" w:hAnsiTheme="minorHAnsi" w:cstheme="minorHAnsi"/>
          <w:sz w:val="22"/>
          <w:szCs w:val="22"/>
        </w:rPr>
      </w:pPr>
    </w:p>
    <w:p w14:paraId="2F416310" w14:textId="521B04A0" w:rsidR="00742A00" w:rsidRPr="007764A4" w:rsidRDefault="00063920" w:rsidP="00742A00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742A00" w:rsidRPr="007764A4">
        <w:rPr>
          <w:rFonts w:asciiTheme="minorHAnsi" w:hAnsiTheme="minorHAnsi" w:cstheme="minorHAnsi"/>
          <w:b/>
          <w:sz w:val="22"/>
          <w:szCs w:val="22"/>
        </w:rPr>
        <w:t>. §</w:t>
      </w:r>
    </w:p>
    <w:p w14:paraId="7A823141" w14:textId="77777777" w:rsidR="00742A00" w:rsidRDefault="00742A00" w:rsidP="00742A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D113A2" w14:textId="56F784F7" w:rsidR="00063920" w:rsidRPr="007764A4" w:rsidRDefault="00063920" w:rsidP="00742A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jövedéki termékek vásáron, piacon történő árusítását magasabb szintű jogszabályok rendelkezései (</w:t>
      </w:r>
      <w:r w:rsidRPr="00063920">
        <w:rPr>
          <w:rFonts w:asciiTheme="minorHAnsi" w:hAnsiTheme="minorHAnsi" w:cstheme="minorHAnsi"/>
          <w:sz w:val="22"/>
          <w:szCs w:val="22"/>
        </w:rPr>
        <w:t xml:space="preserve">a jövedéki adóról </w:t>
      </w:r>
      <w:r>
        <w:rPr>
          <w:rFonts w:asciiTheme="minorHAnsi" w:hAnsiTheme="minorHAnsi" w:cstheme="minorHAnsi"/>
          <w:sz w:val="22"/>
          <w:szCs w:val="22"/>
        </w:rPr>
        <w:t xml:space="preserve">szóló </w:t>
      </w:r>
      <w:r w:rsidRPr="00063920">
        <w:rPr>
          <w:rFonts w:asciiTheme="minorHAnsi" w:hAnsiTheme="minorHAnsi" w:cstheme="minorHAnsi"/>
          <w:sz w:val="22"/>
          <w:szCs w:val="22"/>
        </w:rPr>
        <w:t xml:space="preserve">2016. évi LXVIII. törvény </w:t>
      </w:r>
      <w:r>
        <w:rPr>
          <w:rFonts w:asciiTheme="minorHAnsi" w:hAnsiTheme="minorHAnsi" w:cstheme="minorHAnsi"/>
          <w:sz w:val="22"/>
          <w:szCs w:val="22"/>
        </w:rPr>
        <w:t xml:space="preserve">71. § b) pont </w:t>
      </w:r>
      <w:proofErr w:type="spellStart"/>
      <w:r>
        <w:rPr>
          <w:rFonts w:asciiTheme="minorHAnsi" w:hAnsiTheme="minorHAnsi" w:cstheme="minorHAnsi"/>
          <w:sz w:val="22"/>
          <w:szCs w:val="22"/>
        </w:rPr>
        <w:t>bb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) alpontja és </w:t>
      </w:r>
      <w:r w:rsidRPr="00063920">
        <w:rPr>
          <w:rFonts w:asciiTheme="minorHAnsi" w:hAnsiTheme="minorHAnsi" w:cstheme="minorHAnsi"/>
          <w:sz w:val="22"/>
          <w:szCs w:val="22"/>
        </w:rPr>
        <w:t>a vásárokról, a piacokról, és a bevásárlóközpontokról</w:t>
      </w:r>
      <w:r>
        <w:rPr>
          <w:rFonts w:asciiTheme="minorHAnsi" w:hAnsiTheme="minorHAnsi" w:cstheme="minorHAnsi"/>
          <w:sz w:val="22"/>
          <w:szCs w:val="22"/>
        </w:rPr>
        <w:t xml:space="preserve"> szóló</w:t>
      </w:r>
      <w:r w:rsidRPr="00063920">
        <w:rPr>
          <w:rFonts w:asciiTheme="minorHAnsi" w:hAnsiTheme="minorHAnsi" w:cstheme="minorHAnsi"/>
          <w:sz w:val="22"/>
          <w:szCs w:val="22"/>
        </w:rPr>
        <w:t xml:space="preserve"> 55/2009. (III.13.) Korm. rendelet </w:t>
      </w:r>
      <w:r>
        <w:rPr>
          <w:rFonts w:asciiTheme="minorHAnsi" w:hAnsiTheme="minorHAnsi" w:cstheme="minorHAnsi"/>
          <w:sz w:val="22"/>
          <w:szCs w:val="22"/>
        </w:rPr>
        <w:t xml:space="preserve">5. § (3) bekezdése) bizonyos feltételek mellett lehetővé teszik, így </w:t>
      </w:r>
      <w:r w:rsidR="00BA7961">
        <w:rPr>
          <w:rFonts w:asciiTheme="minorHAnsi" w:hAnsiTheme="minorHAnsi" w:cstheme="minorHAnsi"/>
          <w:sz w:val="22"/>
          <w:szCs w:val="22"/>
        </w:rPr>
        <w:t xml:space="preserve">a </w:t>
      </w:r>
      <w:r w:rsidR="00BA7961" w:rsidRPr="00063920">
        <w:rPr>
          <w:rFonts w:asciiTheme="minorHAnsi" w:hAnsiTheme="minorHAnsi" w:cstheme="minorHAnsi"/>
          <w:sz w:val="22"/>
          <w:szCs w:val="22"/>
        </w:rPr>
        <w:t xml:space="preserve">jövedéki adóról </w:t>
      </w:r>
      <w:r w:rsidR="00BA7961">
        <w:rPr>
          <w:rFonts w:asciiTheme="minorHAnsi" w:hAnsiTheme="minorHAnsi" w:cstheme="minorHAnsi"/>
          <w:sz w:val="22"/>
          <w:szCs w:val="22"/>
        </w:rPr>
        <w:t xml:space="preserve">szóló törvényre </w:t>
      </w:r>
      <w:r>
        <w:rPr>
          <w:rFonts w:asciiTheme="minorHAnsi" w:hAnsiTheme="minorHAnsi" w:cstheme="minorHAnsi"/>
          <w:sz w:val="22"/>
          <w:szCs w:val="22"/>
        </w:rPr>
        <w:t>utaló szabállyal a Rendelet is lehetővé teszi ezek árusítását.</w:t>
      </w:r>
    </w:p>
    <w:p w14:paraId="6FA87FA6" w14:textId="77777777" w:rsidR="00742A00" w:rsidRDefault="00742A00" w:rsidP="00742A00">
      <w:pPr>
        <w:rPr>
          <w:rFonts w:asciiTheme="minorHAnsi" w:hAnsiTheme="minorHAnsi" w:cstheme="minorHAnsi"/>
          <w:sz w:val="22"/>
          <w:szCs w:val="22"/>
        </w:rPr>
      </w:pPr>
    </w:p>
    <w:p w14:paraId="2B96A1CD" w14:textId="77777777" w:rsidR="00BA7961" w:rsidRPr="007764A4" w:rsidRDefault="00BA7961" w:rsidP="00742A00">
      <w:pPr>
        <w:rPr>
          <w:rFonts w:asciiTheme="minorHAnsi" w:hAnsiTheme="minorHAnsi" w:cstheme="minorHAnsi"/>
          <w:sz w:val="22"/>
          <w:szCs w:val="22"/>
        </w:rPr>
      </w:pPr>
    </w:p>
    <w:p w14:paraId="2E35F905" w14:textId="6004309E" w:rsidR="00742A00" w:rsidRPr="007764A4" w:rsidRDefault="000C7E2D" w:rsidP="00742A00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</w:t>
      </w:r>
      <w:r w:rsidR="00742A00" w:rsidRPr="007764A4">
        <w:rPr>
          <w:rFonts w:asciiTheme="minorHAnsi" w:hAnsiTheme="minorHAnsi" w:cstheme="minorHAnsi"/>
          <w:b/>
          <w:sz w:val="22"/>
          <w:szCs w:val="22"/>
        </w:rPr>
        <w:t>. §</w:t>
      </w:r>
    </w:p>
    <w:p w14:paraId="679EF614" w14:textId="77777777" w:rsidR="00742A00" w:rsidRDefault="00742A00" w:rsidP="00742A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4C0434" w14:textId="7CD2D8DF" w:rsidR="00BA7961" w:rsidRDefault="00BA7961" w:rsidP="00742A00">
      <w:pPr>
        <w:jc w:val="both"/>
        <w:rPr>
          <w:rFonts w:asciiTheme="minorHAnsi" w:hAnsiTheme="minorHAnsi" w:cstheme="minorHAnsi"/>
          <w:sz w:val="22"/>
          <w:szCs w:val="22"/>
        </w:rPr>
      </w:pPr>
      <w:r w:rsidRPr="00BA7961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BA7961">
        <w:rPr>
          <w:rFonts w:asciiTheme="minorHAnsi" w:hAnsiTheme="minorHAnsi" w:cstheme="minorHAnsi"/>
          <w:sz w:val="22"/>
          <w:szCs w:val="22"/>
        </w:rPr>
        <w:t xml:space="preserve">ásárcsarnok, mint környezettudatos és zöld intézmény, kiemelten fontosnak tartja, és az elmúlt években folyamatosan bevezette a szelektív hulladékgyűjtést mind a vásárlótérben, mind az árusítók által termelt hulladék tekintetében. A vásárlók számára kihelyezett hulladéktárolóba, vagy tömörítőbe való hulladék elhelyezése, vagy a hulladék tömörítő mellé való helyezése árusok részére tilos. A hulladék leadása a takarító részére kizárólag meghatározott időszakokban a tömörítőnél kijelölt területen történhet, a tömörítőket kizárólag a 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BA7961">
        <w:rPr>
          <w:rFonts w:asciiTheme="minorHAnsi" w:hAnsiTheme="minorHAnsi" w:cstheme="minorHAnsi"/>
          <w:sz w:val="22"/>
          <w:szCs w:val="22"/>
        </w:rPr>
        <w:t>ásárcsarnok erre kijelölt dolgozója kezelheti. Ezeket, a Házirendben az utóbbi időszakban már szabályozott pontokat szükséges beemelni a rendeletbe.</w:t>
      </w:r>
    </w:p>
    <w:p w14:paraId="2E456FDB" w14:textId="071B39B8" w:rsidR="00BA7961" w:rsidRDefault="00BA7961" w:rsidP="00742A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Továbbá fogyatékos személyek</w:t>
      </w:r>
      <w:r w:rsidRPr="00BA7961">
        <w:rPr>
          <w:rFonts w:asciiTheme="minorHAnsi" w:hAnsiTheme="minorHAnsi" w:cstheme="minorHAnsi"/>
          <w:sz w:val="22"/>
          <w:szCs w:val="22"/>
        </w:rPr>
        <w:t xml:space="preserve"> részére </w:t>
      </w:r>
      <w:r>
        <w:rPr>
          <w:rFonts w:asciiTheme="minorHAnsi" w:hAnsiTheme="minorHAnsi" w:cstheme="minorHAnsi"/>
          <w:sz w:val="22"/>
          <w:szCs w:val="22"/>
        </w:rPr>
        <w:t xml:space="preserve">a segítő </w:t>
      </w:r>
      <w:r w:rsidRPr="00BA7961">
        <w:rPr>
          <w:rFonts w:asciiTheme="minorHAnsi" w:hAnsiTheme="minorHAnsi" w:cstheme="minorHAnsi"/>
          <w:sz w:val="22"/>
          <w:szCs w:val="22"/>
        </w:rPr>
        <w:t>kutya behozatala természetesen megengedett</w:t>
      </w:r>
      <w:r>
        <w:rPr>
          <w:rFonts w:asciiTheme="minorHAnsi" w:hAnsiTheme="minorHAnsi" w:cstheme="minorHAnsi"/>
          <w:sz w:val="22"/>
          <w:szCs w:val="22"/>
        </w:rPr>
        <w:t>, ez a kivétel kerül rögzítésre a Rendeletben.</w:t>
      </w:r>
    </w:p>
    <w:p w14:paraId="24DCB613" w14:textId="77777777" w:rsidR="00BA7961" w:rsidRDefault="00BA7961" w:rsidP="00742A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5F414A" w14:textId="77777777" w:rsidR="00BA7961" w:rsidRDefault="00BA7961" w:rsidP="00742A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088E46" w14:textId="174D2961" w:rsidR="00BA7961" w:rsidRPr="007764A4" w:rsidRDefault="00BA7961" w:rsidP="00BA7961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</w:t>
      </w:r>
      <w:r w:rsidRPr="007764A4">
        <w:rPr>
          <w:rFonts w:asciiTheme="minorHAnsi" w:hAnsiTheme="minorHAnsi" w:cstheme="minorHAnsi"/>
          <w:b/>
          <w:sz w:val="22"/>
          <w:szCs w:val="22"/>
        </w:rPr>
        <w:t>. §</w:t>
      </w:r>
      <w:r>
        <w:rPr>
          <w:rFonts w:asciiTheme="minorHAnsi" w:hAnsiTheme="minorHAnsi" w:cstheme="minorHAnsi"/>
          <w:b/>
          <w:sz w:val="22"/>
          <w:szCs w:val="22"/>
        </w:rPr>
        <w:t xml:space="preserve"> és 1. melléklet</w:t>
      </w:r>
    </w:p>
    <w:p w14:paraId="0446E255" w14:textId="77777777" w:rsidR="00BA7961" w:rsidRDefault="00BA7961" w:rsidP="00BA79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E95F2D" w14:textId="77777777" w:rsidR="004A7E30" w:rsidRDefault="004A7E30" w:rsidP="00BA7961">
      <w:pPr>
        <w:jc w:val="both"/>
        <w:rPr>
          <w:rFonts w:asciiTheme="minorHAnsi" w:hAnsiTheme="minorHAnsi" w:cstheme="minorHAnsi"/>
          <w:sz w:val="22"/>
          <w:szCs w:val="22"/>
        </w:rPr>
      </w:pPr>
      <w:r w:rsidRPr="0010467A">
        <w:rPr>
          <w:rFonts w:asciiTheme="minorHAnsi" w:hAnsiTheme="minorHAnsi" w:cstheme="minorHAnsi"/>
          <w:sz w:val="22"/>
          <w:szCs w:val="22"/>
        </w:rPr>
        <w:t>Az asztalokon történő értékesítés díj</w:t>
      </w:r>
      <w:r>
        <w:rPr>
          <w:rFonts w:asciiTheme="minorHAnsi" w:hAnsiTheme="minorHAnsi" w:cstheme="minorHAnsi"/>
          <w:sz w:val="22"/>
          <w:szCs w:val="22"/>
        </w:rPr>
        <w:t>ai</w:t>
      </w:r>
      <w:r w:rsidRPr="0010467A">
        <w:rPr>
          <w:rFonts w:asciiTheme="minorHAnsi" w:hAnsiTheme="minorHAnsi" w:cstheme="minorHAnsi"/>
          <w:sz w:val="22"/>
          <w:szCs w:val="22"/>
        </w:rPr>
        <w:t xml:space="preserve">t tartalmazó melléklet </w:t>
      </w:r>
      <w:proofErr w:type="spellStart"/>
      <w:r w:rsidRPr="0010467A">
        <w:rPr>
          <w:rFonts w:asciiTheme="minorHAnsi" w:hAnsiTheme="minorHAnsi" w:cstheme="minorHAnsi"/>
          <w:sz w:val="22"/>
          <w:szCs w:val="22"/>
        </w:rPr>
        <w:t>újraszabályozás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10467A">
        <w:rPr>
          <w:rFonts w:asciiTheme="minorHAnsi" w:hAnsiTheme="minorHAnsi" w:cstheme="minorHAnsi"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kerül, a díjak á</w:t>
      </w:r>
      <w:r w:rsidRPr="0010467A">
        <w:rPr>
          <w:rFonts w:asciiTheme="minorHAnsi" w:hAnsiTheme="minorHAnsi" w:cstheme="minorHAnsi"/>
          <w:sz w:val="22"/>
          <w:szCs w:val="22"/>
        </w:rPr>
        <w:t>tlagosan 20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0467A">
        <w:rPr>
          <w:rFonts w:asciiTheme="minorHAnsi" w:hAnsiTheme="minorHAnsi" w:cstheme="minorHAnsi"/>
          <w:sz w:val="22"/>
          <w:szCs w:val="22"/>
        </w:rPr>
        <w:t>%</w:t>
      </w:r>
      <w:r>
        <w:rPr>
          <w:rFonts w:asciiTheme="minorHAnsi" w:hAnsiTheme="minorHAnsi" w:cstheme="minorHAnsi"/>
          <w:sz w:val="22"/>
          <w:szCs w:val="22"/>
        </w:rPr>
        <w:t xml:space="preserve">-kal </w:t>
      </w:r>
      <w:r w:rsidRPr="0010467A">
        <w:rPr>
          <w:rFonts w:asciiTheme="minorHAnsi" w:hAnsiTheme="minorHAnsi" w:cstheme="minorHAnsi"/>
          <w:sz w:val="22"/>
          <w:szCs w:val="22"/>
        </w:rPr>
        <w:t>emel</w:t>
      </w:r>
      <w:r>
        <w:rPr>
          <w:rFonts w:asciiTheme="minorHAnsi" w:hAnsiTheme="minorHAnsi" w:cstheme="minorHAnsi"/>
          <w:sz w:val="22"/>
          <w:szCs w:val="22"/>
        </w:rPr>
        <w:t>kednek.</w:t>
      </w:r>
      <w:r w:rsidRPr="00BA796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 díjak legutóbb 2023. január 1. napjától kerültek korrigálásra, előtte több mint 10 évig változatlanok voltak. A</w:t>
      </w:r>
      <w:r w:rsidRPr="0010467A">
        <w:rPr>
          <w:rFonts w:asciiTheme="minorHAnsi" w:hAnsiTheme="minorHAnsi" w:cstheme="minorHAnsi"/>
          <w:sz w:val="22"/>
          <w:szCs w:val="22"/>
        </w:rPr>
        <w:t xml:space="preserve"> különböző megyeszékhelyek vásárcsarnokainak napi helyhasználati díjra és a havi asztalbérleti díjra vonatkozó</w:t>
      </w:r>
      <w:r>
        <w:rPr>
          <w:rFonts w:asciiTheme="minorHAnsi" w:hAnsiTheme="minorHAnsi" w:cstheme="minorHAnsi"/>
          <w:sz w:val="22"/>
          <w:szCs w:val="22"/>
        </w:rPr>
        <w:t>, 1 m</w:t>
      </w:r>
      <w:r w:rsidRPr="00576050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>-re vetített</w:t>
      </w:r>
      <w:r w:rsidRPr="0010467A">
        <w:rPr>
          <w:rFonts w:asciiTheme="minorHAnsi" w:hAnsiTheme="minorHAnsi" w:cstheme="minorHAnsi"/>
          <w:sz w:val="22"/>
          <w:szCs w:val="22"/>
        </w:rPr>
        <w:t xml:space="preserve"> díjtételei</w:t>
      </w:r>
      <w:r>
        <w:rPr>
          <w:rFonts w:asciiTheme="minorHAnsi" w:hAnsiTheme="minorHAnsi" w:cstheme="minorHAnsi"/>
          <w:sz w:val="22"/>
          <w:szCs w:val="22"/>
        </w:rPr>
        <w:t xml:space="preserve">vel összehasonlítva </w:t>
      </w:r>
      <w:r w:rsidRPr="0010467A">
        <w:rPr>
          <w:rFonts w:asciiTheme="minorHAnsi" w:hAnsiTheme="minorHAnsi" w:cstheme="minorHAnsi"/>
          <w:sz w:val="22"/>
          <w:szCs w:val="22"/>
        </w:rPr>
        <w:t xml:space="preserve">egyértelműen látszik, hogy a vidéki vásárcsarnokokat tekintve országos szinten kimondottan </w:t>
      </w:r>
      <w:proofErr w:type="spellStart"/>
      <w:r w:rsidRPr="0010467A">
        <w:rPr>
          <w:rFonts w:asciiTheme="minorHAnsi" w:hAnsiTheme="minorHAnsi" w:cstheme="minorHAnsi"/>
          <w:sz w:val="22"/>
          <w:szCs w:val="22"/>
        </w:rPr>
        <w:t>alacsonyak</w:t>
      </w:r>
      <w:proofErr w:type="spellEnd"/>
      <w:r w:rsidRPr="0010467A">
        <w:rPr>
          <w:rFonts w:asciiTheme="minorHAnsi" w:hAnsiTheme="minorHAnsi" w:cstheme="minorHAnsi"/>
          <w:sz w:val="22"/>
          <w:szCs w:val="22"/>
        </w:rPr>
        <w:t xml:space="preserve"> a </w:t>
      </w:r>
      <w:r>
        <w:rPr>
          <w:rFonts w:asciiTheme="minorHAnsi" w:hAnsiTheme="minorHAnsi" w:cstheme="minorHAnsi"/>
          <w:sz w:val="22"/>
          <w:szCs w:val="22"/>
        </w:rPr>
        <w:t xml:space="preserve">szombathelyi </w:t>
      </w:r>
      <w:r w:rsidRPr="0010467A">
        <w:rPr>
          <w:rFonts w:asciiTheme="minorHAnsi" w:hAnsiTheme="minorHAnsi" w:cstheme="minorHAnsi"/>
          <w:sz w:val="22"/>
          <w:szCs w:val="22"/>
        </w:rPr>
        <w:t xml:space="preserve">díjtételek, régiós szinten pedig még a </w:t>
      </w:r>
      <w:r>
        <w:rPr>
          <w:rFonts w:asciiTheme="minorHAnsi" w:hAnsiTheme="minorHAnsi" w:cstheme="minorHAnsi"/>
          <w:sz w:val="22"/>
          <w:szCs w:val="22"/>
        </w:rPr>
        <w:t>díj</w:t>
      </w:r>
      <w:r w:rsidRPr="0010467A">
        <w:rPr>
          <w:rFonts w:asciiTheme="minorHAnsi" w:hAnsiTheme="minorHAnsi" w:cstheme="minorHAnsi"/>
          <w:sz w:val="22"/>
          <w:szCs w:val="22"/>
        </w:rPr>
        <w:t>emelés után is a legolcsóbbak közé tartoz</w:t>
      </w:r>
      <w:r>
        <w:rPr>
          <w:rFonts w:asciiTheme="minorHAnsi" w:hAnsiTheme="minorHAnsi" w:cstheme="minorHAnsi"/>
          <w:sz w:val="22"/>
          <w:szCs w:val="22"/>
        </w:rPr>
        <w:t>nak.</w:t>
      </w:r>
    </w:p>
    <w:p w14:paraId="54A3D867" w14:textId="646B6428" w:rsidR="00BA7961" w:rsidRPr="00BA7961" w:rsidRDefault="00BA7961" w:rsidP="00BA7961">
      <w:pPr>
        <w:jc w:val="both"/>
        <w:rPr>
          <w:rFonts w:asciiTheme="minorHAnsi" w:hAnsiTheme="minorHAnsi" w:cstheme="minorHAnsi"/>
          <w:sz w:val="22"/>
          <w:szCs w:val="22"/>
        </w:rPr>
      </w:pPr>
      <w:r w:rsidRPr="00BA7961">
        <w:rPr>
          <w:rFonts w:asciiTheme="minorHAnsi" w:hAnsiTheme="minorHAnsi" w:cstheme="minorHAnsi"/>
          <w:sz w:val="22"/>
          <w:szCs w:val="22"/>
        </w:rPr>
        <w:lastRenderedPageBreak/>
        <w:t xml:space="preserve">A napijegyek </w:t>
      </w:r>
      <w:proofErr w:type="spellStart"/>
      <w:r w:rsidRPr="00BA7961">
        <w:rPr>
          <w:rFonts w:asciiTheme="minorHAnsi" w:hAnsiTheme="minorHAnsi" w:cstheme="minorHAnsi"/>
          <w:sz w:val="22"/>
          <w:szCs w:val="22"/>
        </w:rPr>
        <w:t>termékkörönkénti</w:t>
      </w:r>
      <w:proofErr w:type="spellEnd"/>
      <w:r w:rsidRPr="00BA7961">
        <w:rPr>
          <w:rFonts w:asciiTheme="minorHAnsi" w:hAnsiTheme="minorHAnsi" w:cstheme="minorHAnsi"/>
          <w:sz w:val="22"/>
          <w:szCs w:val="22"/>
        </w:rPr>
        <w:t xml:space="preserve"> és területi differenciálása indokolt, mivel a különböző termékkategóriák eltérő infrastrukturális igényekkel és költségekkel járnak. Az élelmiszert, virágot, tojást árusítók kisebb energia- és területigénnyel dolgoznak, míg például a hús- és hentesáru értékesítése komoly hűtési, higiéniai és élelmiszer-biztonsági feltételek teljesítését követeli meg, amely az intézmény számára többletköltséget jelent (áramfogyasztás, terület kialakítása, fokozott takarítási igény). A Vásárcsarnok belső forgalmi viszonyai jelentősen eltérnek: 2021-25. évi tapasztalati és vevőszámlálási adatok alapján az I.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A7961">
        <w:rPr>
          <w:rFonts w:asciiTheme="minorHAnsi" w:hAnsiTheme="minorHAnsi" w:cstheme="minorHAnsi"/>
          <w:sz w:val="22"/>
          <w:szCs w:val="22"/>
        </w:rPr>
        <w:t>csarnok forgalma lényegesen nagyobb, az árusítói helyek telítettek, asztalbérlet megszerzésére hosszú ideje nincs lehetőség. Ezzel szemben a II.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A7961">
        <w:rPr>
          <w:rFonts w:asciiTheme="minorHAnsi" w:hAnsiTheme="minorHAnsi" w:cstheme="minorHAnsi"/>
          <w:sz w:val="22"/>
          <w:szCs w:val="22"/>
        </w:rPr>
        <w:t xml:space="preserve">csarnokban és a </w:t>
      </w:r>
      <w:r>
        <w:rPr>
          <w:rFonts w:asciiTheme="minorHAnsi" w:hAnsiTheme="minorHAnsi" w:cstheme="minorHAnsi"/>
          <w:sz w:val="22"/>
          <w:szCs w:val="22"/>
        </w:rPr>
        <w:t>Hunyadi út felőli K</w:t>
      </w:r>
      <w:r w:rsidRPr="00BA7961">
        <w:rPr>
          <w:rFonts w:asciiTheme="minorHAnsi" w:hAnsiTheme="minorHAnsi" w:cstheme="minorHAnsi"/>
          <w:sz w:val="22"/>
          <w:szCs w:val="22"/>
        </w:rPr>
        <w:t xml:space="preserve">iscsarnokban még minimális számban, de rendelkezésre állnak kapacitások, azonban a vásárlók száma, és ebből fakadóan a bérlői érdeklődés itt mérsékeltebb. A jelenlegi, egységes díjszabás nem tükrözi a valós piaci viszonyokat, hiszen az alacsonyabb forgalmú csarnokokban is azonos árat fizetnek az árusok, mint a kiemelten keresett I. csarnokban. A differenciált díjrendszer bevezetésével egyrészt indokoltan magasabb </w:t>
      </w:r>
      <w:r w:rsidR="00A86C5A" w:rsidRPr="0010467A">
        <w:rPr>
          <w:rFonts w:asciiTheme="minorHAnsi" w:hAnsiTheme="minorHAnsi" w:cstheme="minorHAnsi"/>
          <w:sz w:val="22"/>
          <w:szCs w:val="22"/>
        </w:rPr>
        <w:t>díj</w:t>
      </w:r>
      <w:r w:rsidR="00A86C5A">
        <w:rPr>
          <w:rFonts w:asciiTheme="minorHAnsi" w:hAnsiTheme="minorHAnsi" w:cstheme="minorHAnsi"/>
          <w:sz w:val="22"/>
          <w:szCs w:val="22"/>
        </w:rPr>
        <w:t xml:space="preserve"> kerülne</w:t>
      </w:r>
      <w:r w:rsidR="00A86C5A" w:rsidRPr="0010467A">
        <w:rPr>
          <w:rFonts w:asciiTheme="minorHAnsi" w:hAnsiTheme="minorHAnsi" w:cstheme="minorHAnsi"/>
          <w:sz w:val="22"/>
          <w:szCs w:val="22"/>
        </w:rPr>
        <w:t xml:space="preserve"> alkalmaz</w:t>
      </w:r>
      <w:r w:rsidR="00A86C5A">
        <w:rPr>
          <w:rFonts w:asciiTheme="minorHAnsi" w:hAnsiTheme="minorHAnsi" w:cstheme="minorHAnsi"/>
          <w:sz w:val="22"/>
          <w:szCs w:val="22"/>
        </w:rPr>
        <w:t>ásra</w:t>
      </w:r>
      <w:r w:rsidR="00A86C5A" w:rsidRPr="0010467A">
        <w:rPr>
          <w:rFonts w:asciiTheme="minorHAnsi" w:hAnsiTheme="minorHAnsi" w:cstheme="minorHAnsi"/>
          <w:sz w:val="22"/>
          <w:szCs w:val="22"/>
        </w:rPr>
        <w:t xml:space="preserve"> a nagy forgalmú I.</w:t>
      </w:r>
      <w:r w:rsidR="00A86C5A">
        <w:rPr>
          <w:rFonts w:asciiTheme="minorHAnsi" w:hAnsiTheme="minorHAnsi" w:cstheme="minorHAnsi"/>
          <w:sz w:val="22"/>
          <w:szCs w:val="22"/>
        </w:rPr>
        <w:t xml:space="preserve"> </w:t>
      </w:r>
      <w:r w:rsidR="00A86C5A" w:rsidRPr="0010467A">
        <w:rPr>
          <w:rFonts w:asciiTheme="minorHAnsi" w:hAnsiTheme="minorHAnsi" w:cstheme="minorHAnsi"/>
          <w:sz w:val="22"/>
          <w:szCs w:val="22"/>
        </w:rPr>
        <w:t xml:space="preserve">csarnokban, másrészt kedvezőbb díjjal vonzóbbá </w:t>
      </w:r>
      <w:r w:rsidR="00A86C5A">
        <w:rPr>
          <w:rFonts w:asciiTheme="minorHAnsi" w:hAnsiTheme="minorHAnsi" w:cstheme="minorHAnsi"/>
          <w:sz w:val="22"/>
          <w:szCs w:val="22"/>
        </w:rPr>
        <w:t xml:space="preserve">és kihasználtabbá válna </w:t>
      </w:r>
      <w:r w:rsidR="00A86C5A" w:rsidRPr="0010467A">
        <w:rPr>
          <w:rFonts w:asciiTheme="minorHAnsi" w:hAnsiTheme="minorHAnsi" w:cstheme="minorHAnsi"/>
          <w:sz w:val="22"/>
          <w:szCs w:val="22"/>
        </w:rPr>
        <w:t>a II.</w:t>
      </w:r>
      <w:r w:rsidR="00A86C5A">
        <w:rPr>
          <w:rFonts w:asciiTheme="minorHAnsi" w:hAnsiTheme="minorHAnsi" w:cstheme="minorHAnsi"/>
          <w:sz w:val="22"/>
          <w:szCs w:val="22"/>
        </w:rPr>
        <w:t xml:space="preserve"> </w:t>
      </w:r>
      <w:r w:rsidR="00A86C5A" w:rsidRPr="0010467A">
        <w:rPr>
          <w:rFonts w:asciiTheme="minorHAnsi" w:hAnsiTheme="minorHAnsi" w:cstheme="minorHAnsi"/>
          <w:sz w:val="22"/>
          <w:szCs w:val="22"/>
        </w:rPr>
        <w:t xml:space="preserve">csarnok és a </w:t>
      </w:r>
      <w:r w:rsidR="00A86C5A" w:rsidRPr="00571F52">
        <w:rPr>
          <w:rFonts w:asciiTheme="minorHAnsi" w:hAnsiTheme="minorHAnsi" w:cstheme="minorHAnsi"/>
          <w:sz w:val="22"/>
          <w:szCs w:val="22"/>
        </w:rPr>
        <w:t>Hunyadi út felőli Kiscsarnok</w:t>
      </w:r>
      <w:r w:rsidR="00A86C5A" w:rsidRPr="0010467A">
        <w:rPr>
          <w:rFonts w:asciiTheme="minorHAnsi" w:hAnsiTheme="minorHAnsi" w:cstheme="minorHAnsi"/>
          <w:sz w:val="22"/>
          <w:szCs w:val="22"/>
        </w:rPr>
        <w:t xml:space="preserve"> az élelmiszer-, virág- és könyvárusok számára</w:t>
      </w:r>
      <w:r w:rsidRPr="00BA796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CB1D078" w14:textId="2DFFE92C" w:rsidR="00BA7961" w:rsidRDefault="00BA7961" w:rsidP="00BA7961">
      <w:pPr>
        <w:jc w:val="both"/>
        <w:rPr>
          <w:rFonts w:asciiTheme="minorHAnsi" w:hAnsiTheme="minorHAnsi" w:cstheme="minorHAnsi"/>
          <w:sz w:val="22"/>
          <w:szCs w:val="22"/>
        </w:rPr>
      </w:pPr>
      <w:r w:rsidRPr="00BA7961">
        <w:rPr>
          <w:rFonts w:asciiTheme="minorHAnsi" w:hAnsiTheme="minorHAnsi" w:cstheme="minorHAnsi"/>
          <w:sz w:val="22"/>
          <w:szCs w:val="22"/>
        </w:rPr>
        <w:t xml:space="preserve">Új díjtétel </w:t>
      </w:r>
      <w:r>
        <w:rPr>
          <w:rFonts w:asciiTheme="minorHAnsi" w:hAnsiTheme="minorHAnsi" w:cstheme="minorHAnsi"/>
          <w:sz w:val="22"/>
          <w:szCs w:val="22"/>
        </w:rPr>
        <w:t xml:space="preserve">kerül bevezetésre </w:t>
      </w:r>
      <w:r w:rsidRPr="00BA7961">
        <w:rPr>
          <w:rFonts w:asciiTheme="minorHAnsi" w:hAnsiTheme="minorHAnsi" w:cstheme="minorHAnsi"/>
          <w:sz w:val="22"/>
          <w:szCs w:val="22"/>
        </w:rPr>
        <w:t>a hús- és hentesáru asztali értékesítőknek: 3.000 Ft/m²/nap. A húsos üzletek négyzetméterarányos bérleti díjainak átlagáránál (</w:t>
      </w:r>
      <w:proofErr w:type="gramStart"/>
      <w:r w:rsidRPr="00BA7961">
        <w:rPr>
          <w:rFonts w:asciiTheme="minorHAnsi" w:hAnsiTheme="minorHAnsi" w:cstheme="minorHAnsi"/>
          <w:sz w:val="22"/>
          <w:szCs w:val="22"/>
        </w:rPr>
        <w:t>5.095,-</w:t>
      </w:r>
      <w:proofErr w:type="gramEnd"/>
      <w:r w:rsidRPr="00BA7961">
        <w:rPr>
          <w:rFonts w:asciiTheme="minorHAnsi" w:hAnsiTheme="minorHAnsi" w:cstheme="minorHAnsi"/>
          <w:sz w:val="22"/>
          <w:szCs w:val="22"/>
        </w:rPr>
        <w:t xml:space="preserve">Ft/m2) még így is kedvezőbb a megállapított díj. Indokolt a nagyobb mértékű emelés, hiszen ezek az árusok olyan speciális infrastrukturális feltételeket igényelnek, amelyek biztosítása a Vásárcsarnok részéről többletköltséggel jár. A hentesáru értékesítése során az élelmiszer-higiéniai előírások teljesítése érdekében mobil </w:t>
      </w:r>
      <w:r w:rsidR="00A86C5A" w:rsidRPr="0010467A">
        <w:rPr>
          <w:rFonts w:asciiTheme="minorHAnsi" w:hAnsiTheme="minorHAnsi" w:cstheme="minorHAnsi"/>
          <w:sz w:val="22"/>
          <w:szCs w:val="22"/>
        </w:rPr>
        <w:t>kézmosókat kell biztosítan</w:t>
      </w:r>
      <w:r w:rsidR="00A86C5A">
        <w:rPr>
          <w:rFonts w:asciiTheme="minorHAnsi" w:hAnsiTheme="minorHAnsi" w:cstheme="minorHAnsi"/>
          <w:sz w:val="22"/>
          <w:szCs w:val="22"/>
        </w:rPr>
        <w:t>ia</w:t>
      </w:r>
      <w:r w:rsidR="00A86C5A" w:rsidRPr="0010467A">
        <w:rPr>
          <w:rFonts w:asciiTheme="minorHAnsi" w:hAnsiTheme="minorHAnsi" w:cstheme="minorHAnsi"/>
          <w:sz w:val="22"/>
          <w:szCs w:val="22"/>
        </w:rPr>
        <w:t xml:space="preserve"> az asztalok mellett, gondoskodn</w:t>
      </w:r>
      <w:r w:rsidR="00A86C5A">
        <w:rPr>
          <w:rFonts w:asciiTheme="minorHAnsi" w:hAnsiTheme="minorHAnsi" w:cstheme="minorHAnsi"/>
          <w:sz w:val="22"/>
          <w:szCs w:val="22"/>
        </w:rPr>
        <w:t>ia</w:t>
      </w:r>
      <w:r w:rsidR="00A86C5A" w:rsidRPr="0010467A">
        <w:rPr>
          <w:rFonts w:asciiTheme="minorHAnsi" w:hAnsiTheme="minorHAnsi" w:cstheme="minorHAnsi"/>
          <w:sz w:val="22"/>
          <w:szCs w:val="22"/>
        </w:rPr>
        <w:t xml:space="preserve"> kell a vágódeszkák</w:t>
      </w:r>
      <w:r w:rsidR="00A86C5A" w:rsidRPr="00BA7961">
        <w:rPr>
          <w:rFonts w:asciiTheme="minorHAnsi" w:hAnsiTheme="minorHAnsi" w:cstheme="minorHAnsi"/>
          <w:sz w:val="22"/>
          <w:szCs w:val="22"/>
        </w:rPr>
        <w:t xml:space="preserve"> </w:t>
      </w:r>
      <w:r w:rsidRPr="00BA7961">
        <w:rPr>
          <w:rFonts w:asciiTheme="minorHAnsi" w:hAnsiTheme="minorHAnsi" w:cstheme="minorHAnsi"/>
          <w:sz w:val="22"/>
          <w:szCs w:val="22"/>
        </w:rPr>
        <w:t xml:space="preserve">elhelyezéséről, az asztalfelületek rendszeres fertőtlenítéséről. </w:t>
      </w:r>
      <w:r w:rsidRPr="0010467A">
        <w:rPr>
          <w:rFonts w:asciiTheme="minorHAnsi" w:hAnsiTheme="minorHAnsi" w:cstheme="minorHAnsi"/>
          <w:sz w:val="22"/>
          <w:szCs w:val="22"/>
        </w:rPr>
        <w:t>Emellett fontos szempont volt, hogy a meglévő húsos üzletbérlő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10467A">
        <w:rPr>
          <w:rFonts w:asciiTheme="minorHAnsi" w:hAnsiTheme="minorHAnsi" w:cstheme="minorHAnsi"/>
          <w:sz w:val="22"/>
          <w:szCs w:val="22"/>
        </w:rPr>
        <w:t xml:space="preserve"> ne </w:t>
      </w:r>
      <w:r>
        <w:rPr>
          <w:rFonts w:asciiTheme="minorHAnsi" w:hAnsiTheme="minorHAnsi" w:cstheme="minorHAnsi"/>
          <w:sz w:val="22"/>
          <w:szCs w:val="22"/>
        </w:rPr>
        <w:t xml:space="preserve">kerüljenek </w:t>
      </w:r>
      <w:r w:rsidRPr="0010467A">
        <w:rPr>
          <w:rFonts w:asciiTheme="minorHAnsi" w:hAnsiTheme="minorHAnsi" w:cstheme="minorHAnsi"/>
          <w:sz w:val="22"/>
          <w:szCs w:val="22"/>
        </w:rPr>
        <w:t>versenyhátrányba a napijegyes árusokhoz képest, ezért a díjszabás az üzletek átlagos négyzetméterárához közel</w:t>
      </w:r>
      <w:r>
        <w:rPr>
          <w:rFonts w:asciiTheme="minorHAnsi" w:hAnsiTheme="minorHAnsi" w:cstheme="minorHAnsi"/>
          <w:sz w:val="22"/>
          <w:szCs w:val="22"/>
        </w:rPr>
        <w:t>ít.</w:t>
      </w:r>
    </w:p>
    <w:p w14:paraId="7C9E0DE4" w14:textId="3496C777" w:rsidR="007B50AB" w:rsidRDefault="007B50AB" w:rsidP="00BA796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Új kategóriaként nevesül a t</w:t>
      </w:r>
      <w:r w:rsidRPr="007B50AB">
        <w:rPr>
          <w:rFonts w:asciiTheme="minorHAnsi" w:hAnsiTheme="minorHAnsi" w:cstheme="minorHAnsi"/>
          <w:sz w:val="22"/>
          <w:szCs w:val="22"/>
        </w:rPr>
        <w:t>elepített eszköz elhelyezésére szolgáló területhasználat</w:t>
      </w:r>
      <w:r>
        <w:rPr>
          <w:rFonts w:asciiTheme="minorHAnsi" w:hAnsiTheme="minorHAnsi" w:cstheme="minorHAnsi"/>
          <w:sz w:val="22"/>
          <w:szCs w:val="22"/>
        </w:rPr>
        <w:t>, amely többek között a csomagküldő és csomagfeladó automaták telepítését foglalja magába.</w:t>
      </w:r>
    </w:p>
    <w:p w14:paraId="4B301C54" w14:textId="687B8DAC" w:rsidR="00BA7961" w:rsidRPr="00BA7961" w:rsidRDefault="00BA7961" w:rsidP="00BA796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Pr="0010467A">
        <w:rPr>
          <w:rFonts w:asciiTheme="minorHAnsi" w:hAnsiTheme="minorHAnsi" w:cstheme="minorHAnsi"/>
          <w:sz w:val="22"/>
          <w:szCs w:val="22"/>
        </w:rPr>
        <w:t xml:space="preserve">gy új bevételi elem, </w:t>
      </w:r>
      <w:r>
        <w:rPr>
          <w:rFonts w:asciiTheme="minorHAnsi" w:hAnsiTheme="minorHAnsi" w:cstheme="minorHAnsi"/>
          <w:sz w:val="22"/>
          <w:szCs w:val="22"/>
        </w:rPr>
        <w:t>az e</w:t>
      </w:r>
      <w:r w:rsidRPr="0010467A">
        <w:rPr>
          <w:rFonts w:asciiTheme="minorHAnsi" w:hAnsiTheme="minorHAnsi" w:cstheme="minorHAnsi"/>
          <w:sz w:val="22"/>
          <w:szCs w:val="22"/>
        </w:rPr>
        <w:t>gyéb, nem kereskedelmi célú területhasználati díj</w:t>
      </w:r>
      <w:r>
        <w:rPr>
          <w:rFonts w:asciiTheme="minorHAnsi" w:hAnsiTheme="minorHAnsi" w:cstheme="minorHAnsi"/>
          <w:sz w:val="22"/>
          <w:szCs w:val="22"/>
        </w:rPr>
        <w:t xml:space="preserve"> kerül</w:t>
      </w:r>
      <w:r w:rsidRPr="0010467A">
        <w:rPr>
          <w:rFonts w:asciiTheme="minorHAnsi" w:hAnsiTheme="minorHAnsi" w:cstheme="minorHAnsi"/>
          <w:sz w:val="22"/>
          <w:szCs w:val="22"/>
        </w:rPr>
        <w:t xml:space="preserve"> bevezetése</w:t>
      </w:r>
      <w:r>
        <w:rPr>
          <w:rFonts w:asciiTheme="minorHAnsi" w:hAnsiTheme="minorHAnsi" w:cstheme="minorHAnsi"/>
          <w:sz w:val="22"/>
          <w:szCs w:val="22"/>
        </w:rPr>
        <w:t>, t</w:t>
      </w:r>
      <w:r w:rsidRPr="0010467A">
        <w:rPr>
          <w:rFonts w:asciiTheme="minorHAnsi" w:hAnsiTheme="minorHAnsi" w:cstheme="minorHAnsi"/>
          <w:sz w:val="22"/>
          <w:szCs w:val="22"/>
        </w:rPr>
        <w:t xml:space="preserve">erületek </w:t>
      </w:r>
      <w:proofErr w:type="spellStart"/>
      <w:r w:rsidRPr="0010467A">
        <w:rPr>
          <w:rFonts w:asciiTheme="minorHAnsi" w:hAnsiTheme="minorHAnsi" w:cstheme="minorHAnsi"/>
          <w:sz w:val="22"/>
          <w:szCs w:val="22"/>
        </w:rPr>
        <w:t>monetizálására</w:t>
      </w:r>
      <w:proofErr w:type="spellEnd"/>
      <w:r w:rsidRPr="0010467A">
        <w:rPr>
          <w:rFonts w:asciiTheme="minorHAnsi" w:hAnsiTheme="minorHAnsi" w:cstheme="minorHAnsi"/>
          <w:sz w:val="22"/>
          <w:szCs w:val="22"/>
        </w:rPr>
        <w:t xml:space="preserve">. Az elmúlt időszakban több alkalommal merült fel igény arra, hogy a Vásárcsarnok területét nem árusítási, hanem egyéb célra – például jelentős számú kiadásra váró üzlet alkalmi hasznosítása, zsibvásár idején kapacitásnövelés, civil szervezetek aláírásgyűjtése, </w:t>
      </w:r>
      <w:proofErr w:type="spellStart"/>
      <w:r w:rsidRPr="0010467A">
        <w:rPr>
          <w:rFonts w:asciiTheme="minorHAnsi" w:hAnsiTheme="minorHAnsi" w:cstheme="minorHAnsi"/>
          <w:sz w:val="22"/>
          <w:szCs w:val="22"/>
        </w:rPr>
        <w:t>kérdőívezések</w:t>
      </w:r>
      <w:proofErr w:type="spellEnd"/>
      <w:r w:rsidRPr="0010467A">
        <w:rPr>
          <w:rFonts w:asciiTheme="minorHAnsi" w:hAnsiTheme="minorHAnsi" w:cstheme="minorHAnsi"/>
          <w:sz w:val="22"/>
          <w:szCs w:val="22"/>
        </w:rPr>
        <w:t xml:space="preserve"> vagy egyéb közösségi aktivitások, kiállítások, rendezvényekre terület biztosítása – vegyék igénybe. Ezek az események nem illeszkednek szorosan a csarnok kereskedelmi és közösségi alapfunkciójához, ugyanakkor az általuk igénybe vett terület értékesítése – akár az üzemelési időn túl is – bevételt teremtene. Indokolt tehát, hogy ezen használati formákért a Vásárcsarnok – a közterületekhez hasonló logika alapján – területhasználati díjat állapítson meg, amely méltányos hozzájárulást jelent a fenntartáshoz. </w:t>
      </w:r>
      <w:r>
        <w:rPr>
          <w:rFonts w:asciiTheme="minorHAnsi" w:hAnsiTheme="minorHAnsi" w:cstheme="minorHAnsi"/>
          <w:sz w:val="22"/>
          <w:szCs w:val="22"/>
        </w:rPr>
        <w:t xml:space="preserve">A javaslat a </w:t>
      </w:r>
      <w:r w:rsidRPr="0010467A">
        <w:rPr>
          <w:rFonts w:asciiTheme="minorHAnsi" w:hAnsiTheme="minorHAnsi" w:cstheme="minorHAnsi"/>
          <w:sz w:val="22"/>
          <w:szCs w:val="22"/>
        </w:rPr>
        <w:t xml:space="preserve">nem kereskedelmi célú </w:t>
      </w:r>
      <w:r>
        <w:rPr>
          <w:rFonts w:asciiTheme="minorHAnsi" w:hAnsiTheme="minorHAnsi" w:cstheme="minorHAnsi"/>
          <w:sz w:val="22"/>
          <w:szCs w:val="22"/>
        </w:rPr>
        <w:t>területhasználati díjat 500,- Ft/m</w:t>
      </w:r>
      <w:r w:rsidRPr="0000742B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>/nap összegben javasolja bevezetni, amely alacsonyabb mértékű, mint a kereskedelmi tevékenységekért fizetendő díjtételek.</w:t>
      </w:r>
    </w:p>
    <w:p w14:paraId="2925B85B" w14:textId="43A58393" w:rsidR="00BA7961" w:rsidRDefault="00BA7961" w:rsidP="00742A00">
      <w:pPr>
        <w:jc w:val="both"/>
        <w:rPr>
          <w:rFonts w:asciiTheme="minorHAnsi" w:hAnsiTheme="minorHAnsi" w:cstheme="minorHAnsi"/>
          <w:sz w:val="22"/>
          <w:szCs w:val="22"/>
        </w:rPr>
      </w:pPr>
      <w:r w:rsidRPr="00BA7961">
        <w:rPr>
          <w:rFonts w:asciiTheme="minorHAnsi" w:hAnsiTheme="minorHAnsi" w:cstheme="minorHAnsi"/>
          <w:sz w:val="22"/>
          <w:szCs w:val="22"/>
        </w:rPr>
        <w:t>Összességében a differenciált díjrendszer egyszerre szolgálja a fenntartható gazdálkodást, a vásárlók érdekeit – hiszen előnyben részesíti a helyi, friss termékeket –, valamint a közösségi célokat, hiszen erősíti a térségi identitást és a helyi termelők versenyképességét, és projektcél</w:t>
      </w:r>
      <w:r w:rsidR="00A86C5A">
        <w:rPr>
          <w:rFonts w:asciiTheme="minorHAnsi" w:hAnsiTheme="minorHAnsi" w:cstheme="minorHAnsi"/>
          <w:sz w:val="22"/>
          <w:szCs w:val="22"/>
        </w:rPr>
        <w:t>okka</w:t>
      </w:r>
      <w:r w:rsidRPr="00BA7961">
        <w:rPr>
          <w:rFonts w:asciiTheme="minorHAnsi" w:hAnsiTheme="minorHAnsi" w:cstheme="minorHAnsi"/>
          <w:sz w:val="22"/>
          <w:szCs w:val="22"/>
        </w:rPr>
        <w:t>l, az intézmény működési céljaival is összhangban áll.</w:t>
      </w:r>
    </w:p>
    <w:p w14:paraId="06F0732A" w14:textId="77777777" w:rsidR="00BA7961" w:rsidRDefault="00BA7961" w:rsidP="00742A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69C55A" w14:textId="77777777" w:rsidR="00BA7961" w:rsidRDefault="00BA7961" w:rsidP="00742A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65949F" w14:textId="69DA2655" w:rsidR="00BA7961" w:rsidRPr="007764A4" w:rsidRDefault="00BA7961" w:rsidP="00BA7961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</w:t>
      </w:r>
      <w:r w:rsidRPr="007764A4">
        <w:rPr>
          <w:rFonts w:asciiTheme="minorHAnsi" w:hAnsiTheme="minorHAnsi" w:cstheme="minorHAnsi"/>
          <w:b/>
          <w:sz w:val="22"/>
          <w:szCs w:val="22"/>
        </w:rPr>
        <w:t>. §</w:t>
      </w:r>
    </w:p>
    <w:p w14:paraId="0A036504" w14:textId="77777777" w:rsidR="00BA7961" w:rsidRDefault="00BA7961" w:rsidP="00BA79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AD4290" w14:textId="1955312B" w:rsidR="00BA7961" w:rsidRDefault="007B50AB" w:rsidP="00BA796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szövegcserés módosításokban részben a szóhasználatok pontosítása történik meg: </w:t>
      </w:r>
      <w:bookmarkStart w:id="4" w:name="_Hlk211529053"/>
      <w:r>
        <w:rPr>
          <w:rFonts w:asciiTheme="minorHAnsi" w:hAnsiTheme="minorHAnsi" w:cstheme="minorHAnsi"/>
          <w:sz w:val="22"/>
          <w:szCs w:val="22"/>
        </w:rPr>
        <w:t xml:space="preserve">a „helypénz” helyett a „helyhasználati díj” elnevezés bevezetése, a </w:t>
      </w:r>
      <w:r w:rsidRPr="00571F52">
        <w:rPr>
          <w:rFonts w:asciiTheme="minorHAnsi" w:hAnsiTheme="minorHAnsi" w:cstheme="minorHAnsi"/>
          <w:sz w:val="22"/>
          <w:szCs w:val="22"/>
        </w:rPr>
        <w:t xml:space="preserve">Házirendben,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571F52">
        <w:rPr>
          <w:rFonts w:asciiTheme="minorHAnsi" w:hAnsiTheme="minorHAnsi" w:cstheme="minorHAnsi"/>
          <w:sz w:val="22"/>
          <w:szCs w:val="22"/>
        </w:rPr>
        <w:t>bérleti szerződésekben és a rendeletben hivatkozott szóhasználat egységesít</w:t>
      </w:r>
      <w:r>
        <w:rPr>
          <w:rFonts w:asciiTheme="minorHAnsi" w:hAnsiTheme="minorHAnsi" w:cstheme="minorHAnsi"/>
          <w:sz w:val="22"/>
          <w:szCs w:val="22"/>
        </w:rPr>
        <w:t>ése érdekében</w:t>
      </w:r>
      <w:bookmarkEnd w:id="4"/>
      <w:r>
        <w:rPr>
          <w:rFonts w:asciiTheme="minorHAnsi" w:hAnsiTheme="minorHAnsi" w:cstheme="minorHAnsi"/>
          <w:sz w:val="22"/>
          <w:szCs w:val="22"/>
        </w:rPr>
        <w:t>; továbbá a „</w:t>
      </w:r>
      <w:r w:rsidRPr="00571F52">
        <w:rPr>
          <w:rFonts w:asciiTheme="minorHAnsi" w:hAnsiTheme="minorHAnsi" w:cstheme="minorHAnsi"/>
          <w:sz w:val="22"/>
          <w:szCs w:val="22"/>
        </w:rPr>
        <w:t>fejépület</w:t>
      </w:r>
      <w:r>
        <w:rPr>
          <w:rFonts w:asciiTheme="minorHAnsi" w:hAnsiTheme="minorHAnsi" w:cstheme="minorHAnsi"/>
          <w:sz w:val="22"/>
          <w:szCs w:val="22"/>
        </w:rPr>
        <w:t>”</w:t>
      </w:r>
      <w:r w:rsidRPr="00571F5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helyett a „</w:t>
      </w:r>
      <w:r w:rsidRPr="00571F52">
        <w:rPr>
          <w:rFonts w:asciiTheme="minorHAnsi" w:hAnsiTheme="minorHAnsi" w:cstheme="minorHAnsi"/>
          <w:sz w:val="22"/>
          <w:szCs w:val="22"/>
        </w:rPr>
        <w:t>Hunyadi út felőli Kiscsarnok</w:t>
      </w:r>
      <w:r>
        <w:rPr>
          <w:rFonts w:asciiTheme="minorHAnsi" w:hAnsiTheme="minorHAnsi" w:cstheme="minorHAnsi"/>
          <w:sz w:val="22"/>
          <w:szCs w:val="22"/>
        </w:rPr>
        <w:t xml:space="preserve">” megnevezés használata </w:t>
      </w:r>
      <w:r w:rsidRPr="00571F52">
        <w:rPr>
          <w:rFonts w:asciiTheme="minorHAnsi" w:hAnsiTheme="minorHAnsi" w:cstheme="minorHAnsi"/>
          <w:sz w:val="22"/>
          <w:szCs w:val="22"/>
        </w:rPr>
        <w:t>a köznyelv</w:t>
      </w:r>
      <w:r>
        <w:rPr>
          <w:rFonts w:asciiTheme="minorHAnsi" w:hAnsiTheme="minorHAnsi" w:cstheme="minorHAnsi"/>
          <w:sz w:val="22"/>
          <w:szCs w:val="22"/>
        </w:rPr>
        <w:t>nek,</w:t>
      </w:r>
      <w:r w:rsidRPr="00571F52">
        <w:rPr>
          <w:rFonts w:asciiTheme="minorHAnsi" w:hAnsiTheme="minorHAnsi" w:cstheme="minorHAnsi"/>
          <w:sz w:val="22"/>
          <w:szCs w:val="22"/>
        </w:rPr>
        <w:t xml:space="preserve"> illetve a 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571F52">
        <w:rPr>
          <w:rFonts w:asciiTheme="minorHAnsi" w:hAnsiTheme="minorHAnsi" w:cstheme="minorHAnsi"/>
          <w:sz w:val="22"/>
          <w:szCs w:val="22"/>
        </w:rPr>
        <w:t>ásárcsarnok kommunikációjá</w:t>
      </w:r>
      <w:r>
        <w:rPr>
          <w:rFonts w:asciiTheme="minorHAnsi" w:hAnsiTheme="minorHAnsi" w:cstheme="minorHAnsi"/>
          <w:sz w:val="22"/>
          <w:szCs w:val="22"/>
        </w:rPr>
        <w:t>nak megfelelően.</w:t>
      </w:r>
    </w:p>
    <w:p w14:paraId="57301E3B" w14:textId="5426C197" w:rsidR="00B93F0C" w:rsidRDefault="00B93F0C" w:rsidP="00BA796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Továbbá </w:t>
      </w:r>
      <w:r w:rsidRPr="00063920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>
        <w:rPr>
          <w:rFonts w:asciiTheme="minorHAnsi" w:hAnsiTheme="minorHAnsi" w:cstheme="minorHAnsi"/>
          <w:sz w:val="22"/>
          <w:szCs w:val="22"/>
        </w:rPr>
        <w:t>Jszr</w:t>
      </w:r>
      <w:proofErr w:type="spellEnd"/>
      <w:r>
        <w:rPr>
          <w:rFonts w:asciiTheme="minorHAnsi" w:hAnsiTheme="minorHAnsi" w:cstheme="minorHAnsi"/>
          <w:sz w:val="22"/>
          <w:szCs w:val="22"/>
        </w:rPr>
        <w:t>. 127. § (3) bekezdés b) pontjában foglalt jogszabályszerkesztési szabálynak megfelelő technikai módosítást tartalmaz.</w:t>
      </w:r>
    </w:p>
    <w:p w14:paraId="17E8A674" w14:textId="1171D61F" w:rsidR="007B50AB" w:rsidRDefault="007B50AB" w:rsidP="00BA796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bérlet megváltásának időtartama vonatkozásában </w:t>
      </w:r>
      <w:r w:rsidRPr="007B50AB">
        <w:rPr>
          <w:rFonts w:asciiTheme="minorHAnsi" w:hAnsiTheme="minorHAnsi" w:cstheme="minorHAnsi"/>
          <w:sz w:val="22"/>
          <w:szCs w:val="22"/>
        </w:rPr>
        <w:t>a projekt fenntartási időszaka alatt az indikátorszámok igazolásához az éves bérleti szerződések bemutatása miatt van szükség a szöveg módosítására. A gyakorlatban eddig is így valósult meg – éves szerződések</w:t>
      </w:r>
      <w:r>
        <w:rPr>
          <w:rFonts w:asciiTheme="minorHAnsi" w:hAnsiTheme="minorHAnsi" w:cstheme="minorHAnsi"/>
          <w:sz w:val="22"/>
          <w:szCs w:val="22"/>
        </w:rPr>
        <w:t xml:space="preserve"> kerültek megkötésre</w:t>
      </w:r>
      <w:r w:rsidRPr="007B50AB">
        <w:rPr>
          <w:rFonts w:asciiTheme="minorHAnsi" w:hAnsiTheme="minorHAnsi" w:cstheme="minorHAnsi"/>
          <w:sz w:val="22"/>
          <w:szCs w:val="22"/>
        </w:rPr>
        <w:t xml:space="preserve">, de a bérleti díj befizetése történhetett havonta, negyedévente vagy </w:t>
      </w:r>
      <w:proofErr w:type="spellStart"/>
      <w:r w:rsidRPr="007B50AB">
        <w:rPr>
          <w:rFonts w:asciiTheme="minorHAnsi" w:hAnsiTheme="minorHAnsi" w:cstheme="minorHAnsi"/>
          <w:sz w:val="22"/>
          <w:szCs w:val="22"/>
        </w:rPr>
        <w:t>félévente</w:t>
      </w:r>
      <w:proofErr w:type="spellEnd"/>
      <w:r w:rsidRPr="007B50AB">
        <w:rPr>
          <w:rFonts w:asciiTheme="minorHAnsi" w:hAnsiTheme="minorHAnsi" w:cstheme="minorHAnsi"/>
          <w:sz w:val="22"/>
          <w:szCs w:val="22"/>
        </w:rPr>
        <w:t xml:space="preserve"> – előre – a bérlő igénye szerint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52B58B1" w14:textId="34D5962C" w:rsidR="007B50AB" w:rsidRDefault="007B50AB" w:rsidP="00BA7961">
      <w:pPr>
        <w:jc w:val="both"/>
        <w:rPr>
          <w:rFonts w:asciiTheme="minorHAnsi" w:hAnsiTheme="minorHAnsi" w:cstheme="minorHAnsi"/>
          <w:sz w:val="22"/>
          <w:szCs w:val="22"/>
        </w:rPr>
      </w:pPr>
      <w:r w:rsidRPr="007B50AB">
        <w:rPr>
          <w:rFonts w:asciiTheme="minorHAnsi" w:hAnsiTheme="minorHAnsi" w:cstheme="minorHAnsi"/>
          <w:sz w:val="22"/>
          <w:szCs w:val="22"/>
        </w:rPr>
        <w:t xml:space="preserve">Az asztalbérlő a tulajdonában álló termékét, áruját, eszközét és egyéb ingóságát a bérelt asztalon csak abban az esetben hagyhatja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7B50AB">
        <w:rPr>
          <w:rFonts w:asciiTheme="minorHAnsi" w:hAnsiTheme="minorHAnsi" w:cstheme="minorHAnsi"/>
          <w:sz w:val="22"/>
          <w:szCs w:val="22"/>
        </w:rPr>
        <w:t xml:space="preserve"> a</w:t>
      </w:r>
      <w:r>
        <w:rPr>
          <w:rFonts w:asciiTheme="minorHAnsi" w:hAnsiTheme="minorHAnsi" w:cstheme="minorHAnsi"/>
          <w:sz w:val="22"/>
          <w:szCs w:val="22"/>
        </w:rPr>
        <w:t xml:space="preserve"> V</w:t>
      </w:r>
      <w:r w:rsidRPr="007B50AB">
        <w:rPr>
          <w:rFonts w:asciiTheme="minorHAnsi" w:hAnsiTheme="minorHAnsi" w:cstheme="minorHAnsi"/>
          <w:sz w:val="22"/>
          <w:szCs w:val="22"/>
        </w:rPr>
        <w:t xml:space="preserve">ásárcsarnok által biztosított ponyvával letakarva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7B50AB">
        <w:rPr>
          <w:rFonts w:asciiTheme="minorHAnsi" w:hAnsiTheme="minorHAnsi" w:cstheme="minorHAnsi"/>
          <w:sz w:val="22"/>
          <w:szCs w:val="22"/>
        </w:rPr>
        <w:t>, amennyiben a következő nyitvatartási napon is végezni fogja tevékenységét. Ettől eltérő asztalhasználatra az asztalbérlő az igazgató írásbeli engedélye alapján jogosult.</w:t>
      </w:r>
    </w:p>
    <w:p w14:paraId="6562B223" w14:textId="0D05BFC5" w:rsidR="007B50AB" w:rsidRDefault="007B50AB" w:rsidP="00BA796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7B50AB">
        <w:rPr>
          <w:rFonts w:asciiTheme="minorHAnsi" w:hAnsiTheme="minorHAnsi" w:cstheme="minorHAnsi"/>
          <w:sz w:val="22"/>
          <w:szCs w:val="22"/>
        </w:rPr>
        <w:t xml:space="preserve">sok, nyitás óta kiadatlan üzlet az emeleti szinten illetve a hátsó csarnokban a pályázati kiírások folyamatos hirdetésével indokolatlan nagy költségeket rónának a 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7B50AB">
        <w:rPr>
          <w:rFonts w:asciiTheme="minorHAnsi" w:hAnsiTheme="minorHAnsi" w:cstheme="minorHAnsi"/>
          <w:sz w:val="22"/>
          <w:szCs w:val="22"/>
        </w:rPr>
        <w:t>ásárcsarnokra. Helyette hatékonyabb a pályázati kiírások közösségi média felülete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7B50AB">
        <w:rPr>
          <w:rFonts w:asciiTheme="minorHAnsi" w:hAnsiTheme="minorHAnsi" w:cstheme="minorHAnsi"/>
          <w:sz w:val="22"/>
          <w:szCs w:val="22"/>
        </w:rPr>
        <w:t>en való megjelenítését.</w:t>
      </w:r>
    </w:p>
    <w:p w14:paraId="51611097" w14:textId="77777777" w:rsidR="00BA7961" w:rsidRDefault="00BA7961" w:rsidP="00742A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470858" w14:textId="49A5381C" w:rsidR="00BA7961" w:rsidRPr="007764A4" w:rsidRDefault="00BA7961" w:rsidP="00BA7961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</w:t>
      </w:r>
      <w:r w:rsidRPr="007764A4">
        <w:rPr>
          <w:rFonts w:asciiTheme="minorHAnsi" w:hAnsiTheme="minorHAnsi" w:cstheme="minorHAnsi"/>
          <w:b/>
          <w:sz w:val="22"/>
          <w:szCs w:val="22"/>
        </w:rPr>
        <w:t>. §</w:t>
      </w:r>
    </w:p>
    <w:p w14:paraId="2317F329" w14:textId="77777777" w:rsidR="00BA7961" w:rsidRDefault="00BA7961" w:rsidP="00BA79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EA6ED2" w14:textId="38FF930B" w:rsidR="00BA7961" w:rsidRDefault="00742DFC" w:rsidP="00742A00">
      <w:pPr>
        <w:jc w:val="both"/>
        <w:rPr>
          <w:rFonts w:asciiTheme="minorHAnsi" w:hAnsiTheme="minorHAnsi" w:cstheme="minorHAnsi"/>
          <w:sz w:val="22"/>
          <w:szCs w:val="22"/>
        </w:rPr>
      </w:pPr>
      <w:r w:rsidRPr="00742DFC">
        <w:rPr>
          <w:rFonts w:asciiTheme="minorHAnsi" w:hAnsiTheme="minorHAnsi" w:cstheme="minorHAnsi"/>
          <w:sz w:val="22"/>
          <w:szCs w:val="22"/>
        </w:rPr>
        <w:t xml:space="preserve">A határozatlan idejű szerződésekre vonatkozó </w:t>
      </w:r>
      <w:r>
        <w:rPr>
          <w:rFonts w:asciiTheme="minorHAnsi" w:hAnsiTheme="minorHAnsi" w:cstheme="minorHAnsi"/>
          <w:sz w:val="22"/>
          <w:szCs w:val="22"/>
        </w:rPr>
        <w:t>szabályok hatályon kívül helyezése indokolt, mert a</w:t>
      </w:r>
      <w:r w:rsidRPr="00742DFC">
        <w:rPr>
          <w:rFonts w:asciiTheme="minorHAnsi" w:hAnsiTheme="minorHAnsi" w:cstheme="minorHAnsi"/>
          <w:sz w:val="22"/>
          <w:szCs w:val="22"/>
        </w:rPr>
        <w:t xml:space="preserve"> határozatlan idejű szerződések </w:t>
      </w:r>
      <w:r>
        <w:rPr>
          <w:rFonts w:asciiTheme="minorHAnsi" w:hAnsiTheme="minorHAnsi" w:cstheme="minorHAnsi"/>
          <w:sz w:val="22"/>
          <w:szCs w:val="22"/>
        </w:rPr>
        <w:t>már kivezetésre kerültek.</w:t>
      </w:r>
    </w:p>
    <w:p w14:paraId="305D555E" w14:textId="20EA5E65" w:rsidR="00742DFC" w:rsidRDefault="00742DFC" w:rsidP="00742A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Továbbá a 2. §-ban foglaltakkal összhangban törlésre kerül a jövedéki termékek árusításának a tilalma.</w:t>
      </w:r>
    </w:p>
    <w:p w14:paraId="58F0C51E" w14:textId="77777777" w:rsidR="00BA7961" w:rsidRPr="007764A4" w:rsidRDefault="00BA7961" w:rsidP="00742A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533F1F" w14:textId="77777777" w:rsidR="00742A00" w:rsidRPr="007764A4" w:rsidRDefault="00742A00" w:rsidP="00742A00">
      <w:pPr>
        <w:rPr>
          <w:rFonts w:asciiTheme="minorHAnsi" w:hAnsiTheme="minorHAnsi" w:cstheme="minorHAnsi"/>
          <w:sz w:val="22"/>
          <w:szCs w:val="22"/>
        </w:rPr>
      </w:pPr>
    </w:p>
    <w:p w14:paraId="469045BF" w14:textId="2DCB5495" w:rsidR="009B2296" w:rsidRPr="007764A4" w:rsidRDefault="000C7E2D" w:rsidP="007764A4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</w:t>
      </w:r>
      <w:r w:rsidR="009B2296" w:rsidRPr="007764A4">
        <w:rPr>
          <w:rFonts w:asciiTheme="minorHAnsi" w:hAnsiTheme="minorHAnsi" w:cstheme="minorHAnsi"/>
          <w:b/>
          <w:sz w:val="22"/>
          <w:szCs w:val="22"/>
        </w:rPr>
        <w:t>. §</w:t>
      </w:r>
    </w:p>
    <w:p w14:paraId="62B78893" w14:textId="77777777" w:rsidR="00BA7961" w:rsidRDefault="00BA7961" w:rsidP="007764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140069" w14:textId="2D2EA5B2" w:rsidR="009B2296" w:rsidRPr="007764A4" w:rsidRDefault="009B2296" w:rsidP="007764A4">
      <w:pPr>
        <w:jc w:val="both"/>
        <w:rPr>
          <w:rFonts w:asciiTheme="minorHAnsi" w:hAnsiTheme="minorHAnsi" w:cstheme="minorHAnsi"/>
          <w:sz w:val="22"/>
          <w:szCs w:val="22"/>
        </w:rPr>
      </w:pPr>
      <w:r w:rsidRPr="007764A4">
        <w:rPr>
          <w:rFonts w:asciiTheme="minorHAnsi" w:hAnsiTheme="minorHAnsi" w:cstheme="minorHAnsi"/>
          <w:sz w:val="22"/>
          <w:szCs w:val="22"/>
        </w:rPr>
        <w:t>A rendelet hatályba lépésé</w:t>
      </w:r>
      <w:r w:rsidR="00BA7961">
        <w:rPr>
          <w:rFonts w:asciiTheme="minorHAnsi" w:hAnsiTheme="minorHAnsi" w:cstheme="minorHAnsi"/>
          <w:sz w:val="22"/>
          <w:szCs w:val="22"/>
        </w:rPr>
        <w:t>nek időpontját</w:t>
      </w:r>
      <w:r w:rsidRPr="007764A4">
        <w:rPr>
          <w:rFonts w:asciiTheme="minorHAnsi" w:hAnsiTheme="minorHAnsi" w:cstheme="minorHAnsi"/>
          <w:sz w:val="22"/>
          <w:szCs w:val="22"/>
        </w:rPr>
        <w:t xml:space="preserve"> tartalmazza</w:t>
      </w:r>
      <w:r w:rsidR="00BA7961">
        <w:rPr>
          <w:rFonts w:asciiTheme="minorHAnsi" w:hAnsiTheme="minorHAnsi" w:cstheme="minorHAnsi"/>
          <w:sz w:val="22"/>
          <w:szCs w:val="22"/>
        </w:rPr>
        <w:t>, amely a rendelet megalkotásához képest elegendő időt hagy az új szabályokra és az új díjakra, árakra történő felkészülésre.</w:t>
      </w:r>
    </w:p>
    <w:p w14:paraId="35609B74" w14:textId="77777777" w:rsidR="009B2296" w:rsidRPr="007764A4" w:rsidRDefault="009B2296" w:rsidP="007764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388CC7" w14:textId="77777777" w:rsidR="009B2296" w:rsidRPr="007764A4" w:rsidRDefault="009B2296" w:rsidP="007764A4">
      <w:pPr>
        <w:rPr>
          <w:rFonts w:asciiTheme="minorHAnsi" w:hAnsiTheme="minorHAnsi" w:cstheme="minorHAnsi"/>
          <w:sz w:val="22"/>
          <w:szCs w:val="22"/>
        </w:rPr>
      </w:pPr>
    </w:p>
    <w:p w14:paraId="6C7E227B" w14:textId="77777777" w:rsidR="00E46A00" w:rsidRPr="007764A4" w:rsidRDefault="00E46A00" w:rsidP="007764A4">
      <w:pPr>
        <w:rPr>
          <w:rFonts w:asciiTheme="minorHAnsi" w:hAnsiTheme="minorHAnsi" w:cstheme="minorHAnsi"/>
          <w:sz w:val="22"/>
          <w:szCs w:val="22"/>
        </w:rPr>
      </w:pPr>
    </w:p>
    <w:sectPr w:rsidR="00E46A00" w:rsidRPr="007764A4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96"/>
    <w:rsid w:val="00063920"/>
    <w:rsid w:val="000C7E2D"/>
    <w:rsid w:val="00110A36"/>
    <w:rsid w:val="001306BB"/>
    <w:rsid w:val="0016116C"/>
    <w:rsid w:val="00266C79"/>
    <w:rsid w:val="00275A4F"/>
    <w:rsid w:val="00480983"/>
    <w:rsid w:val="004A7E30"/>
    <w:rsid w:val="005A79F9"/>
    <w:rsid w:val="006349C3"/>
    <w:rsid w:val="00742A00"/>
    <w:rsid w:val="00742DFC"/>
    <w:rsid w:val="007764A4"/>
    <w:rsid w:val="007A0593"/>
    <w:rsid w:val="007B50AB"/>
    <w:rsid w:val="009004DC"/>
    <w:rsid w:val="009761BB"/>
    <w:rsid w:val="009B2296"/>
    <w:rsid w:val="00A86C5A"/>
    <w:rsid w:val="00B42F43"/>
    <w:rsid w:val="00B93F0C"/>
    <w:rsid w:val="00BA7961"/>
    <w:rsid w:val="00D45993"/>
    <w:rsid w:val="00E46A00"/>
    <w:rsid w:val="00F619A1"/>
    <w:rsid w:val="00F9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846B"/>
  <w15:chartTrackingRefBased/>
  <w15:docId w15:val="{067BA78B-7C28-4882-8D24-C743B60E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229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1219</Words>
  <Characters>8413</Characters>
  <Application>Microsoft Office Word</Application>
  <DocSecurity>4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Judit dr.</dc:creator>
  <cp:keywords/>
  <dc:description/>
  <cp:lastModifiedBy>Office17</cp:lastModifiedBy>
  <cp:revision>2</cp:revision>
  <dcterms:created xsi:type="dcterms:W3CDTF">2025-10-17T06:57:00Z</dcterms:created>
  <dcterms:modified xsi:type="dcterms:W3CDTF">2025-10-17T06:57:00Z</dcterms:modified>
</cp:coreProperties>
</file>