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A2AB" w14:textId="77777777" w:rsidR="00206576" w:rsidRPr="00935BA9" w:rsidRDefault="00206576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29790922"/>
      <w:r w:rsidRPr="00935BA9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Önkormányzata Közgyűlésének </w:t>
      </w:r>
    </w:p>
    <w:p w14:paraId="4C8C9F71" w14:textId="4EB71F06" w:rsidR="006B3E10" w:rsidRPr="00935BA9" w:rsidRDefault="006B3E10" w:rsidP="00935BA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proofErr w:type="gramStart"/>
      <w:r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…</w:t>
      </w:r>
      <w:r w:rsidR="005B047E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</w:t>
      </w:r>
      <w:r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</w:t>
      </w:r>
      <w:proofErr w:type="gramEnd"/>
      <w:r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/</w:t>
      </w:r>
      <w:r w:rsidR="00BC3837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202</w:t>
      </w:r>
      <w:r w:rsidR="004D7FCF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 (…</w:t>
      </w:r>
      <w:proofErr w:type="gramStart"/>
      <w:r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…</w:t>
      </w:r>
      <w:r w:rsidR="005B047E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….</w:t>
      </w:r>
      <w:proofErr w:type="gramEnd"/>
      <w:r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) önkormányzati rendelete</w:t>
      </w:r>
    </w:p>
    <w:p w14:paraId="6E68A154" w14:textId="77777777" w:rsidR="004D7FCF" w:rsidRPr="00935BA9" w:rsidRDefault="004D7FCF" w:rsidP="00935BA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53ADD49" w14:textId="77777777" w:rsidR="00206576" w:rsidRPr="00935BA9" w:rsidRDefault="00206576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a vásárok és piacok működéséről szóló 34/1995. (X.26.) önkormányzati rendelet módosításáról</w:t>
      </w:r>
    </w:p>
    <w:p w14:paraId="4CDDF5A0" w14:textId="77777777" w:rsidR="004D7FCF" w:rsidRPr="00935BA9" w:rsidRDefault="004D7FCF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502D20" w14:textId="77777777" w:rsidR="004D7FCF" w:rsidRPr="00935BA9" w:rsidRDefault="004D7FCF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77C35A" w14:textId="6736021B" w:rsidR="004D7FCF" w:rsidRPr="00935BA9" w:rsidRDefault="004D7FCF" w:rsidP="00935BA9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[1]</w:t>
      </w:r>
      <w:r w:rsidRPr="00935BA9">
        <w:rPr>
          <w:rFonts w:asciiTheme="minorHAnsi" w:hAnsiTheme="minorHAnsi" w:cstheme="minorHAnsi"/>
          <w:sz w:val="22"/>
          <w:szCs w:val="22"/>
        </w:rPr>
        <w:tab/>
      </w:r>
      <w:bookmarkStart w:id="1" w:name="_Hlk211497864"/>
      <w:r w:rsidRPr="00935BA9">
        <w:rPr>
          <w:rFonts w:asciiTheme="minorHAnsi" w:hAnsiTheme="minorHAnsi" w:cstheme="minorHAnsi"/>
          <w:sz w:val="22"/>
          <w:szCs w:val="22"/>
        </w:rPr>
        <w:t xml:space="preserve">A Szombathely Városi Vásárcsarnok igazgatója a Vásárcsarnok felújítása óta eltelt időszak működésének tapasztalatai, valamint a mindennapi üzemeltetés során felmerülő gyakorlati szempontok </w:t>
      </w:r>
      <w:r w:rsidR="005B047E" w:rsidRPr="00935BA9">
        <w:rPr>
          <w:rFonts w:asciiTheme="minorHAnsi" w:hAnsiTheme="minorHAnsi" w:cstheme="minorHAnsi"/>
          <w:sz w:val="22"/>
          <w:szCs w:val="22"/>
        </w:rPr>
        <w:t xml:space="preserve">alapján, valamint a gazdasági környezetre tekintettel javaslatokat </w:t>
      </w:r>
      <w:r w:rsidRPr="00935BA9">
        <w:rPr>
          <w:rFonts w:asciiTheme="minorHAnsi" w:hAnsiTheme="minorHAnsi" w:cstheme="minorHAnsi"/>
          <w:sz w:val="22"/>
          <w:szCs w:val="22"/>
        </w:rPr>
        <w:t xml:space="preserve">tett </w:t>
      </w:r>
      <w:r w:rsidR="003D032E" w:rsidRPr="00935BA9">
        <w:rPr>
          <w:rFonts w:asciiTheme="minorHAnsi" w:hAnsiTheme="minorHAnsi" w:cstheme="minorHAnsi"/>
          <w:sz w:val="22"/>
          <w:szCs w:val="22"/>
        </w:rPr>
        <w:t xml:space="preserve">a vásárok és piacok működéséről szóló 34/1995. (X.26.) önkormányzati rendelet </w:t>
      </w:r>
      <w:r w:rsidRPr="00935BA9">
        <w:rPr>
          <w:rFonts w:asciiTheme="minorHAnsi" w:hAnsiTheme="minorHAnsi" w:cstheme="minorHAnsi"/>
          <w:sz w:val="22"/>
          <w:szCs w:val="22"/>
        </w:rPr>
        <w:t>módosításához. A javaslatok célja a szabályozás pontosítása, korszerűsítése és a Vásárcsarnok működésének hatékonyabbá tétele.</w:t>
      </w:r>
      <w:bookmarkEnd w:id="1"/>
    </w:p>
    <w:p w14:paraId="55172DBA" w14:textId="77777777" w:rsidR="004D7FCF" w:rsidRPr="00935BA9" w:rsidRDefault="004D7FCF" w:rsidP="00935BA9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E47ED25" w14:textId="468E1DB9" w:rsidR="00206576" w:rsidRPr="00935BA9" w:rsidRDefault="004D7FCF" w:rsidP="00935BA9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[2]</w:t>
      </w:r>
      <w:r w:rsidRPr="00935BA9">
        <w:rPr>
          <w:rFonts w:asciiTheme="minorHAnsi" w:hAnsiTheme="minorHAnsi" w:cstheme="minorHAnsi"/>
          <w:sz w:val="22"/>
          <w:szCs w:val="22"/>
        </w:rPr>
        <w:tab/>
      </w:r>
      <w:r w:rsidR="00206576" w:rsidRPr="00935BA9">
        <w:rPr>
          <w:rFonts w:asciiTheme="minorHAnsi" w:hAnsiTheme="minorHAnsi" w:cstheme="minorHAnsi"/>
          <w:sz w:val="22"/>
          <w:szCs w:val="22"/>
        </w:rPr>
        <w:t xml:space="preserve">Szombathely Megyei Jogú Város Önkormányzatának Közgyűlése az Alaptörvény 32. cikk (2) bekezdésében meghatározott eredeti jogalkotói hatáskörében az Alaptörvény 32. cikk (1) bekezdés </w:t>
      </w:r>
      <w:r w:rsidR="00206576" w:rsidRPr="00935BA9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="00206576" w:rsidRPr="00935BA9">
        <w:rPr>
          <w:rFonts w:asciiTheme="minorHAnsi" w:hAnsiTheme="minorHAnsi" w:cstheme="minorHAnsi"/>
          <w:sz w:val="22"/>
          <w:szCs w:val="22"/>
        </w:rPr>
        <w:t xml:space="preserve"> pontjában meghatározott feladatkörében eljárva a következőket rendeli el:</w:t>
      </w:r>
    </w:p>
    <w:p w14:paraId="335877ED" w14:textId="77777777" w:rsidR="004D7FCF" w:rsidRPr="00935BA9" w:rsidRDefault="004D7FCF" w:rsidP="00935B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0121F8" w14:textId="77777777" w:rsidR="004D7FCF" w:rsidRPr="00935BA9" w:rsidRDefault="004D7FCF" w:rsidP="00935B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61840E" w14:textId="77777777" w:rsidR="00206576" w:rsidRPr="00935BA9" w:rsidRDefault="00206576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020C5A48" w14:textId="77777777" w:rsid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C14488" w14:textId="5624A2B4" w:rsidR="00935BA9" w:rsidRP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 xml:space="preserve">A vásárok és piacok működéséről szóló 34/1995. (X.26.) önkormányzati rendelet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935BA9">
        <w:rPr>
          <w:rFonts w:asciiTheme="minorHAnsi" w:hAnsiTheme="minorHAnsi" w:cstheme="minorHAnsi"/>
          <w:sz w:val="22"/>
          <w:szCs w:val="22"/>
        </w:rPr>
        <w:t>a továbbiakban: Rendelet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935BA9">
        <w:rPr>
          <w:rFonts w:asciiTheme="minorHAnsi" w:hAnsiTheme="minorHAnsi" w:cstheme="minorHAnsi"/>
          <w:sz w:val="22"/>
          <w:szCs w:val="22"/>
        </w:rPr>
        <w:t>4. § (4) bekezdése helyébe a következő rendelkezés lép:</w:t>
      </w:r>
    </w:p>
    <w:p w14:paraId="3E6ED5C5" w14:textId="45A182EE" w:rsidR="00935BA9" w:rsidRDefault="00935BA9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„(4)</w:t>
      </w:r>
      <w:r w:rsidR="00444BF4">
        <w:rPr>
          <w:rFonts w:asciiTheme="minorHAnsi" w:hAnsiTheme="minorHAnsi" w:cstheme="minorHAnsi"/>
          <w:sz w:val="22"/>
          <w:szCs w:val="22"/>
        </w:rPr>
        <w:tab/>
      </w:r>
      <w:r w:rsidRPr="00935BA9">
        <w:rPr>
          <w:rFonts w:asciiTheme="minorHAnsi" w:hAnsiTheme="minorHAnsi" w:cstheme="minorHAnsi"/>
          <w:sz w:val="22"/>
          <w:szCs w:val="22"/>
        </w:rPr>
        <w:t>A vásárokon és piacokon a helyjegyért fizetendő helyhasználati díj összegét a 2. melléklet tartalmazza, azzal, hogy a díjak az esetleges áramhasználat díját nem tartalmazzák, és a Vásárcsarnok üzemeltetője által meghatározott kategória besorolásokat a Vásárcsarnok területén kifüggesztett, asztalok sorszámával feltüntetett térkép jelöli.”</w:t>
      </w:r>
    </w:p>
    <w:p w14:paraId="6FC37084" w14:textId="77777777" w:rsid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8B79B1" w14:textId="77777777" w:rsidR="00935BA9" w:rsidRP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0BC188" w14:textId="77777777" w:rsidR="00935BA9" w:rsidRPr="00935BA9" w:rsidRDefault="00935BA9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4D0A4EE0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0C4584" w14:textId="3942A6EB" w:rsidR="00935BA9" w:rsidRP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35BA9">
        <w:rPr>
          <w:rFonts w:asciiTheme="minorHAnsi" w:hAnsiTheme="minorHAnsi" w:cstheme="minorHAnsi"/>
          <w:sz w:val="22"/>
          <w:szCs w:val="22"/>
        </w:rPr>
        <w:t xml:space="preserve">endelet 9. §-a </w:t>
      </w:r>
      <w:proofErr w:type="spellStart"/>
      <w:r w:rsidRPr="00935BA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935BA9">
        <w:rPr>
          <w:rFonts w:asciiTheme="minorHAnsi" w:hAnsiTheme="minorHAnsi" w:cstheme="minorHAnsi"/>
          <w:sz w:val="22"/>
          <w:szCs w:val="22"/>
        </w:rPr>
        <w:t xml:space="preserve"> következő (4) bekezdéssel egészül ki:</w:t>
      </w:r>
    </w:p>
    <w:p w14:paraId="7CD39AE3" w14:textId="6FA6DF57" w:rsidR="00935BA9" w:rsidRDefault="00935BA9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„(4)</w:t>
      </w:r>
      <w:r w:rsidR="00444BF4">
        <w:rPr>
          <w:rFonts w:asciiTheme="minorHAnsi" w:hAnsiTheme="minorHAnsi" w:cstheme="minorHAnsi"/>
          <w:sz w:val="22"/>
          <w:szCs w:val="22"/>
        </w:rPr>
        <w:tab/>
      </w:r>
      <w:r w:rsidRPr="00935BA9">
        <w:rPr>
          <w:rFonts w:asciiTheme="minorHAnsi" w:hAnsiTheme="minorHAnsi" w:cstheme="minorHAnsi"/>
          <w:sz w:val="22"/>
          <w:szCs w:val="22"/>
        </w:rPr>
        <w:t>A piacon, vásárcsarnok vásár területén jövedéki termék a jövedéki adóról szóló törvényben foglaltak szerint értékesíthető.”</w:t>
      </w:r>
    </w:p>
    <w:p w14:paraId="5A0BF872" w14:textId="77777777" w:rsidR="00444BF4" w:rsidRDefault="00444BF4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A160174" w14:textId="77777777" w:rsidR="00444BF4" w:rsidRPr="00935BA9" w:rsidRDefault="00444BF4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E9F0AC" w14:textId="77777777" w:rsidR="00935BA9" w:rsidRPr="00935BA9" w:rsidRDefault="00935BA9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3. §</w:t>
      </w:r>
    </w:p>
    <w:p w14:paraId="2A98001C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C2DA38" w14:textId="1F80C87C" w:rsidR="00935BA9" w:rsidRPr="00935BA9" w:rsidRDefault="00935BA9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(1)</w:t>
      </w:r>
      <w:r w:rsidR="00444BF4">
        <w:rPr>
          <w:rFonts w:asciiTheme="minorHAnsi" w:hAnsiTheme="minorHAnsi" w:cstheme="minorHAnsi"/>
          <w:sz w:val="22"/>
          <w:szCs w:val="22"/>
        </w:rPr>
        <w:tab/>
      </w:r>
      <w:r w:rsidRPr="00935BA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35BA9">
        <w:rPr>
          <w:rFonts w:asciiTheme="minorHAnsi" w:hAnsiTheme="minorHAnsi" w:cstheme="minorHAnsi"/>
          <w:sz w:val="22"/>
          <w:szCs w:val="22"/>
        </w:rPr>
        <w:t>endelet 12. § (6) bekezdése helyébe a következő rendelkezés lép:</w:t>
      </w:r>
    </w:p>
    <w:p w14:paraId="1EE35D58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3A40C0" w14:textId="2448FB74" w:rsidR="00935BA9" w:rsidRPr="00935BA9" w:rsidRDefault="00935BA9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„(6)</w:t>
      </w:r>
      <w:r w:rsidR="00444BF4">
        <w:rPr>
          <w:rFonts w:asciiTheme="minorHAnsi" w:hAnsiTheme="minorHAnsi" w:cstheme="minorHAnsi"/>
          <w:sz w:val="22"/>
          <w:szCs w:val="22"/>
        </w:rPr>
        <w:tab/>
      </w:r>
      <w:r w:rsidRPr="00935BA9">
        <w:rPr>
          <w:rFonts w:asciiTheme="minorHAnsi" w:hAnsiTheme="minorHAnsi" w:cstheme="minorHAnsi"/>
          <w:sz w:val="22"/>
          <w:szCs w:val="22"/>
        </w:rPr>
        <w:t>A helyhasználó az árusító helyen és annak közvetlen környékén köteles rendszeresen – de legalább a terület elhagyása előtt – minden hulladékot összetakarítani és a szelektíven gyűjthető szemét esetén a kijelölt szelektív hulladéktömörítőknél a Vásárcsarnok dolgozójának átadni, a Vásárcsarnok mindenkori Házirendjének hulladékkezelésre vonatkozó részében meghatározott időszakokban.”</w:t>
      </w:r>
    </w:p>
    <w:p w14:paraId="4E9492D9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D2FE9C" w14:textId="1380C865" w:rsidR="00935BA9" w:rsidRPr="00935BA9" w:rsidRDefault="00935BA9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(2)</w:t>
      </w:r>
      <w:r w:rsidR="00444BF4">
        <w:rPr>
          <w:rFonts w:asciiTheme="minorHAnsi" w:hAnsiTheme="minorHAnsi" w:cstheme="minorHAnsi"/>
          <w:sz w:val="22"/>
          <w:szCs w:val="22"/>
        </w:rPr>
        <w:tab/>
      </w:r>
      <w:r w:rsidRPr="00935BA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35BA9">
        <w:rPr>
          <w:rFonts w:asciiTheme="minorHAnsi" w:hAnsiTheme="minorHAnsi" w:cstheme="minorHAnsi"/>
          <w:sz w:val="22"/>
          <w:szCs w:val="22"/>
        </w:rPr>
        <w:t>endelet 12. § (8) bekezdése helyébe a következő rendelkezés lép:</w:t>
      </w:r>
    </w:p>
    <w:p w14:paraId="06908576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7E8010" w14:textId="4EDB02CC" w:rsidR="00935BA9" w:rsidRDefault="00935BA9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„(8)</w:t>
      </w:r>
      <w:r w:rsidR="00444BF4">
        <w:rPr>
          <w:rFonts w:asciiTheme="minorHAnsi" w:hAnsiTheme="minorHAnsi" w:cstheme="minorHAnsi"/>
          <w:sz w:val="22"/>
          <w:szCs w:val="22"/>
        </w:rPr>
        <w:tab/>
      </w:r>
      <w:r w:rsidRPr="00935BA9">
        <w:rPr>
          <w:rFonts w:asciiTheme="minorHAnsi" w:hAnsiTheme="minorHAnsi" w:cstheme="minorHAnsi"/>
          <w:sz w:val="22"/>
          <w:szCs w:val="22"/>
        </w:rPr>
        <w:t xml:space="preserve">A Vásárcsarnok területére – a </w:t>
      </w:r>
      <w:r w:rsidR="006F4D81" w:rsidRPr="006F4D81">
        <w:rPr>
          <w:rFonts w:asciiTheme="minorHAnsi" w:hAnsiTheme="minorHAnsi" w:cstheme="minorHAnsi"/>
          <w:sz w:val="22"/>
          <w:szCs w:val="22"/>
        </w:rPr>
        <w:t xml:space="preserve">fogyatékos személyt az egyenlő esélyű hozzáféréshez fűződő joga gyakorlásában és önálló életvitelében segítő kutya </w:t>
      </w:r>
      <w:r w:rsidRPr="00935BA9">
        <w:rPr>
          <w:rFonts w:asciiTheme="minorHAnsi" w:hAnsiTheme="minorHAnsi" w:cstheme="minorHAnsi"/>
          <w:sz w:val="22"/>
          <w:szCs w:val="22"/>
        </w:rPr>
        <w:t>kivételével – csak eladásra szánt állatot lehet bevinni.”</w:t>
      </w:r>
    </w:p>
    <w:p w14:paraId="0E9ACEA6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8F54F3" w14:textId="77777777" w:rsidR="00444BF4" w:rsidRPr="00935BA9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03B40A" w14:textId="77777777" w:rsidR="00935BA9" w:rsidRPr="00935BA9" w:rsidRDefault="00935BA9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4. §</w:t>
      </w:r>
    </w:p>
    <w:p w14:paraId="1C750AC2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1EAF64" w14:textId="563DD083" w:rsid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35BA9">
        <w:rPr>
          <w:rFonts w:asciiTheme="minorHAnsi" w:hAnsiTheme="minorHAnsi" w:cstheme="minorHAnsi"/>
          <w:sz w:val="22"/>
          <w:szCs w:val="22"/>
        </w:rPr>
        <w:t>endelet 2. melléklete helyébe az 1. melléklet lép.</w:t>
      </w:r>
    </w:p>
    <w:p w14:paraId="39D7DFAA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042BEC" w14:textId="77777777" w:rsidR="00444BF4" w:rsidRPr="00935BA9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94532F" w14:textId="77777777" w:rsidR="00444BF4" w:rsidRDefault="00444BF4" w:rsidP="00444B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F5C499" w14:textId="77777777" w:rsidR="00444BF4" w:rsidRDefault="00444BF4" w:rsidP="00444B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545B06D" w14:textId="77777777" w:rsidR="00444BF4" w:rsidRDefault="00444BF4" w:rsidP="00444B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3B34F1" w14:textId="5D8E0942" w:rsidR="00935BA9" w:rsidRPr="00935BA9" w:rsidRDefault="00935BA9" w:rsidP="00444B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lastRenderedPageBreak/>
        <w:t>5. §</w:t>
      </w:r>
    </w:p>
    <w:p w14:paraId="63C30339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6AE26F" w14:textId="512A6DCC" w:rsidR="00935BA9" w:rsidRP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35BA9">
        <w:rPr>
          <w:rFonts w:asciiTheme="minorHAnsi" w:hAnsiTheme="minorHAnsi" w:cstheme="minorHAnsi"/>
          <w:sz w:val="22"/>
          <w:szCs w:val="22"/>
        </w:rPr>
        <w:t>endelet</w:t>
      </w:r>
    </w:p>
    <w:p w14:paraId="4F7DA7D9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935BA9">
        <w:rPr>
          <w:rFonts w:asciiTheme="minorHAnsi" w:hAnsiTheme="minorHAnsi" w:cstheme="minorHAnsi"/>
          <w:sz w:val="22"/>
          <w:szCs w:val="22"/>
        </w:rPr>
        <w:tab/>
        <w:t>„Helyhasználat, helypénz” alcím címében a „helypénz” szövegrész helyébe a „helyhasználati díj” szöveg,</w:t>
      </w:r>
    </w:p>
    <w:p w14:paraId="229CFC7C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935BA9">
        <w:rPr>
          <w:rFonts w:asciiTheme="minorHAnsi" w:hAnsiTheme="minorHAnsi" w:cstheme="minorHAnsi"/>
          <w:sz w:val="22"/>
          <w:szCs w:val="22"/>
        </w:rPr>
        <w:tab/>
        <w:t>5. § (1) bekezdésében a „helypénzt” szövegrész helyébe a „napi helyhasználati díjat vagy bérleti díjat” szöveg,</w:t>
      </w:r>
    </w:p>
    <w:p w14:paraId="7B8EF3EA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935BA9">
        <w:rPr>
          <w:rFonts w:asciiTheme="minorHAnsi" w:hAnsiTheme="minorHAnsi" w:cstheme="minorHAnsi"/>
          <w:sz w:val="22"/>
          <w:szCs w:val="22"/>
        </w:rPr>
        <w:tab/>
        <w:t>5. § (2) bekezdésében a „helypénz” szövegrész helyébe a „napi helyhasználati díj” szöveg,</w:t>
      </w:r>
    </w:p>
    <w:p w14:paraId="3630542A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935BA9">
        <w:rPr>
          <w:rFonts w:asciiTheme="minorHAnsi" w:hAnsiTheme="minorHAnsi" w:cstheme="minorHAnsi"/>
          <w:sz w:val="22"/>
          <w:szCs w:val="22"/>
        </w:rPr>
        <w:tab/>
        <w:t xml:space="preserve">5. § (3) bekezdésében a „havi, negyedéves, féléves, éves időszakra váltható az intézménynél.” szövegrész helyébe az „éves időszakra váltható az intézménynél, és havonta, negyedévente vagy </w:t>
      </w:r>
      <w:proofErr w:type="spellStart"/>
      <w:r w:rsidRPr="00935BA9">
        <w:rPr>
          <w:rFonts w:asciiTheme="minorHAnsi" w:hAnsiTheme="minorHAnsi" w:cstheme="minorHAnsi"/>
          <w:sz w:val="22"/>
          <w:szCs w:val="22"/>
        </w:rPr>
        <w:t>félévente</w:t>
      </w:r>
      <w:proofErr w:type="spellEnd"/>
      <w:r w:rsidRPr="00935BA9">
        <w:rPr>
          <w:rFonts w:asciiTheme="minorHAnsi" w:hAnsiTheme="minorHAnsi" w:cstheme="minorHAnsi"/>
          <w:sz w:val="22"/>
          <w:szCs w:val="22"/>
        </w:rPr>
        <w:t xml:space="preserve"> előre fizetendő.” szöveg,</w:t>
      </w:r>
    </w:p>
    <w:p w14:paraId="7719A858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e)</w:t>
      </w:r>
      <w:r w:rsidRPr="00935BA9">
        <w:rPr>
          <w:rFonts w:asciiTheme="minorHAnsi" w:hAnsiTheme="minorHAnsi" w:cstheme="minorHAnsi"/>
          <w:sz w:val="22"/>
          <w:szCs w:val="22"/>
        </w:rPr>
        <w:tab/>
        <w:t>6. § (1a) bekezdésében a „helypénz” szövegrész helyébe a „helyhasználati díj” szöveg,</w:t>
      </w:r>
    </w:p>
    <w:p w14:paraId="2E5C370C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f)</w:t>
      </w:r>
      <w:r w:rsidRPr="00935BA9">
        <w:rPr>
          <w:rFonts w:asciiTheme="minorHAnsi" w:hAnsiTheme="minorHAnsi" w:cstheme="minorHAnsi"/>
          <w:sz w:val="22"/>
          <w:szCs w:val="22"/>
        </w:rPr>
        <w:tab/>
        <w:t>6. § (1b) bekezdésében a „helypénzt” szövegrész helyébe a „helyhasználati díjat” szöveg,</w:t>
      </w:r>
    </w:p>
    <w:p w14:paraId="22B8A399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g)</w:t>
      </w:r>
      <w:r w:rsidRPr="00935BA9">
        <w:rPr>
          <w:rFonts w:asciiTheme="minorHAnsi" w:hAnsiTheme="minorHAnsi" w:cstheme="minorHAnsi"/>
          <w:sz w:val="22"/>
          <w:szCs w:val="22"/>
        </w:rPr>
        <w:tab/>
        <w:t>6. § (2) bekezdésében a „helypénz” szövegrész helyébe a „napi helyhasználati díj” szöveg,</w:t>
      </w:r>
    </w:p>
    <w:p w14:paraId="2068EF10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h)</w:t>
      </w:r>
      <w:r w:rsidRPr="00935BA9">
        <w:rPr>
          <w:rFonts w:asciiTheme="minorHAnsi" w:hAnsiTheme="minorHAnsi" w:cstheme="minorHAnsi"/>
          <w:sz w:val="22"/>
          <w:szCs w:val="22"/>
        </w:rPr>
        <w:tab/>
        <w:t>6. § (4) bekezdésében az „a helybiztosítási” szövegrész helyébe az „a bérleti díj 60%-</w:t>
      </w:r>
      <w:proofErr w:type="spellStart"/>
      <w:r w:rsidRPr="00935BA9">
        <w:rPr>
          <w:rFonts w:asciiTheme="minorHAnsi" w:hAnsiTheme="minorHAnsi" w:cstheme="minorHAnsi"/>
          <w:sz w:val="22"/>
          <w:szCs w:val="22"/>
        </w:rPr>
        <w:t>ának</w:t>
      </w:r>
      <w:proofErr w:type="spellEnd"/>
      <w:r w:rsidRPr="00935BA9">
        <w:rPr>
          <w:rFonts w:asciiTheme="minorHAnsi" w:hAnsiTheme="minorHAnsi" w:cstheme="minorHAnsi"/>
          <w:sz w:val="22"/>
          <w:szCs w:val="22"/>
        </w:rPr>
        <w:t xml:space="preserve"> megfelelő mértékű helybiztosítási” szöveg,</w:t>
      </w:r>
    </w:p>
    <w:p w14:paraId="74A8016A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i)</w:t>
      </w:r>
      <w:r w:rsidRPr="00935BA9">
        <w:rPr>
          <w:rFonts w:asciiTheme="minorHAnsi" w:hAnsiTheme="minorHAnsi" w:cstheme="minorHAnsi"/>
          <w:sz w:val="22"/>
          <w:szCs w:val="22"/>
        </w:rPr>
        <w:tab/>
        <w:t>6. § (5) bekezdésében a „befizetése mellett, négy egymást követő napon nem használja a bérlet” szövegrész helyébe a „befizetése és az asztalok elfoglalása mellett négy egymást követő napon nem használja, a bérlet” szöveg,</w:t>
      </w:r>
    </w:p>
    <w:p w14:paraId="6C4B4015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j)</w:t>
      </w:r>
      <w:r w:rsidRPr="00935BA9">
        <w:rPr>
          <w:rFonts w:asciiTheme="minorHAnsi" w:hAnsiTheme="minorHAnsi" w:cstheme="minorHAnsi"/>
          <w:sz w:val="22"/>
          <w:szCs w:val="22"/>
        </w:rPr>
        <w:tab/>
        <w:t>8. § (5) bekezdés nyitó szövegrészében a „továbbá az önkormányzati tulajdonú hetilapban” szövegrész helyébe a „továbbá a vásárcsarnok közösségi média felületein” szöveg,</w:t>
      </w:r>
    </w:p>
    <w:p w14:paraId="1DE65A25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k)</w:t>
      </w:r>
      <w:r w:rsidRPr="00935BA9">
        <w:rPr>
          <w:rFonts w:asciiTheme="minorHAnsi" w:hAnsiTheme="minorHAnsi" w:cstheme="minorHAnsi"/>
          <w:sz w:val="22"/>
          <w:szCs w:val="22"/>
        </w:rPr>
        <w:tab/>
        <w:t>1. melléklet 1.2.1. pontjában foglalt táblázat C:1 mezőjében a „Fejépület” szövegrész helyébe a „Hunyadi út felőli Kiscsarnok” szöveg,</w:t>
      </w:r>
    </w:p>
    <w:p w14:paraId="291D024D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l)</w:t>
      </w:r>
      <w:r w:rsidRPr="00935BA9">
        <w:rPr>
          <w:rFonts w:asciiTheme="minorHAnsi" w:hAnsiTheme="minorHAnsi" w:cstheme="minorHAnsi"/>
          <w:sz w:val="22"/>
          <w:szCs w:val="22"/>
        </w:rPr>
        <w:tab/>
        <w:t>1. melléklet 1.2.3. pontjában foglalt táblázat B:1 mezőjében a „Fejépület” szövegrész helyébe a „Hunyadi út felőli Kiscsarnok” szöveg,</w:t>
      </w:r>
    </w:p>
    <w:p w14:paraId="58EE1B0A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m)</w:t>
      </w:r>
      <w:r w:rsidRPr="00935BA9">
        <w:rPr>
          <w:rFonts w:asciiTheme="minorHAnsi" w:hAnsiTheme="minorHAnsi" w:cstheme="minorHAnsi"/>
          <w:sz w:val="22"/>
          <w:szCs w:val="22"/>
        </w:rPr>
        <w:tab/>
        <w:t>1. melléklet 2.1. pontjában a „fejépület” szövegrész helyébe a „Hunyadi út felőli Kiscsarnok” szöveg</w:t>
      </w:r>
    </w:p>
    <w:p w14:paraId="41902B05" w14:textId="77777777" w:rsid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lép.</w:t>
      </w:r>
    </w:p>
    <w:p w14:paraId="1A627F1A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9AF601" w14:textId="77777777" w:rsidR="00444BF4" w:rsidRPr="00935BA9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CF373B" w14:textId="77777777" w:rsidR="00935BA9" w:rsidRPr="00935BA9" w:rsidRDefault="00935BA9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6. §</w:t>
      </w:r>
    </w:p>
    <w:p w14:paraId="515FA463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86B928" w14:textId="2EDC3811" w:rsidR="00935BA9" w:rsidRP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 xml:space="preserve">Hatályát veszti </w:t>
      </w:r>
      <w:r>
        <w:rPr>
          <w:rFonts w:asciiTheme="minorHAnsi" w:hAnsiTheme="minorHAnsi" w:cstheme="minorHAnsi"/>
          <w:sz w:val="22"/>
          <w:szCs w:val="22"/>
        </w:rPr>
        <w:t>a R</w:t>
      </w:r>
      <w:r w:rsidRPr="00935BA9">
        <w:rPr>
          <w:rFonts w:asciiTheme="minorHAnsi" w:hAnsiTheme="minorHAnsi" w:cstheme="minorHAnsi"/>
          <w:sz w:val="22"/>
          <w:szCs w:val="22"/>
        </w:rPr>
        <w:t>endelet</w:t>
      </w:r>
    </w:p>
    <w:p w14:paraId="357A34DC" w14:textId="5FAD690B" w:rsidR="00935BA9" w:rsidRPr="00444BF4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444BF4">
        <w:rPr>
          <w:rFonts w:asciiTheme="minorHAnsi" w:hAnsiTheme="minorHAnsi" w:cstheme="minorHAnsi"/>
          <w:sz w:val="22"/>
          <w:szCs w:val="22"/>
        </w:rPr>
        <w:tab/>
        <w:t>8/A. § (4)</w:t>
      </w:r>
      <w:r w:rsidR="00444BF4">
        <w:rPr>
          <w:rFonts w:asciiTheme="minorHAnsi" w:hAnsiTheme="minorHAnsi" w:cstheme="minorHAnsi"/>
          <w:sz w:val="22"/>
          <w:szCs w:val="22"/>
        </w:rPr>
        <w:t>-</w:t>
      </w:r>
      <w:r w:rsidRPr="00444BF4">
        <w:rPr>
          <w:rFonts w:asciiTheme="minorHAnsi" w:hAnsiTheme="minorHAnsi" w:cstheme="minorHAnsi"/>
          <w:sz w:val="22"/>
          <w:szCs w:val="22"/>
        </w:rPr>
        <w:t>(10) bekezdése,</w:t>
      </w:r>
    </w:p>
    <w:p w14:paraId="2C4AA32E" w14:textId="77777777" w:rsidR="00935BA9" w:rsidRPr="00444BF4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444BF4">
        <w:rPr>
          <w:rFonts w:asciiTheme="minorHAnsi" w:hAnsiTheme="minorHAnsi" w:cstheme="minorHAnsi"/>
          <w:sz w:val="22"/>
          <w:szCs w:val="22"/>
        </w:rPr>
        <w:tab/>
        <w:t>9. § (3) bekezdés l) pontja.</w:t>
      </w:r>
    </w:p>
    <w:p w14:paraId="70343B68" w14:textId="77777777" w:rsidR="00444BF4" w:rsidRDefault="00444BF4" w:rsidP="00935BA9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</w:p>
    <w:p w14:paraId="1724C74F" w14:textId="77777777" w:rsidR="00444BF4" w:rsidRPr="00935BA9" w:rsidRDefault="00444BF4" w:rsidP="00935BA9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</w:p>
    <w:p w14:paraId="4662EB96" w14:textId="77777777" w:rsidR="00935BA9" w:rsidRPr="00935BA9" w:rsidRDefault="00935BA9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7. §</w:t>
      </w:r>
    </w:p>
    <w:p w14:paraId="11A428DF" w14:textId="6C3FB9F5" w:rsidR="00206576" w:rsidRPr="00935BA9" w:rsidRDefault="00206576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FDFAA5" w14:textId="77777777" w:rsidR="00FA31E6" w:rsidRPr="00935BA9" w:rsidRDefault="00FA31E6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Ez a rendelet 2026. január 1-jén lép hatályba.</w:t>
      </w:r>
    </w:p>
    <w:p w14:paraId="2D05C947" w14:textId="77777777" w:rsidR="00206576" w:rsidRPr="00935BA9" w:rsidRDefault="00206576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07700D" w14:textId="77777777" w:rsidR="00206576" w:rsidRDefault="00206576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62CA92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00953" w14:textId="77777777" w:rsidR="00444BF4" w:rsidRPr="00935BA9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6D2F35" w14:textId="77777777" w:rsidR="00444BF4" w:rsidRPr="00935BA9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ED0D6F" w14:textId="77777777" w:rsidR="006B3E10" w:rsidRPr="00935BA9" w:rsidRDefault="006B3E10" w:rsidP="00935B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</w:pPr>
    </w:p>
    <w:p w14:paraId="0E2948CC" w14:textId="129CBDE5" w:rsidR="006B3E10" w:rsidRPr="00935BA9" w:rsidRDefault="006B3E10" w:rsidP="00935BA9">
      <w:pPr>
        <w:tabs>
          <w:tab w:val="center" w:pos="2268"/>
          <w:tab w:val="center" w:pos="8222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AE7824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/</w:t>
      </w:r>
      <w:r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 xml:space="preserve">: Dr. </w:t>
      </w:r>
      <w:proofErr w:type="spellStart"/>
      <w:r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Nemény</w:t>
      </w:r>
      <w:proofErr w:type="spellEnd"/>
      <w:r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 xml:space="preserve"> András :</w:t>
      </w:r>
      <w:r w:rsidR="00AE7824"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/</w:t>
      </w:r>
      <w:r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AE7824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/</w:t>
      </w:r>
      <w:r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: Dr. Károlyi Ákos :</w:t>
      </w:r>
      <w:r w:rsidR="00AE7824"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/</w:t>
      </w:r>
    </w:p>
    <w:p w14:paraId="60DA7C0B" w14:textId="77777777" w:rsidR="006B3E10" w:rsidRPr="00935BA9" w:rsidRDefault="006B3E10" w:rsidP="00935BA9">
      <w:pPr>
        <w:tabs>
          <w:tab w:val="center" w:pos="2268"/>
          <w:tab w:val="center" w:pos="8222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</w:pPr>
      <w:r w:rsidRPr="00935BA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polgármester</w:t>
      </w:r>
      <w:r w:rsidRPr="00935BA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jegyző</w:t>
      </w:r>
    </w:p>
    <w:bookmarkEnd w:id="0"/>
    <w:p w14:paraId="1E3F7E6A" w14:textId="77777777" w:rsidR="006B3E10" w:rsidRPr="00935BA9" w:rsidRDefault="006B3E10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328C03" w14:textId="638FE392" w:rsidR="00206576" w:rsidRPr="006F4D81" w:rsidRDefault="00206576" w:rsidP="006F4D81">
      <w:pPr>
        <w:pStyle w:val="Szvegtrzs"/>
        <w:spacing w:after="0" w:line="240" w:lineRule="auto"/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35BA9">
        <w:rPr>
          <w:rFonts w:asciiTheme="minorHAnsi" w:hAnsiTheme="minorHAnsi" w:cstheme="minorHAnsi"/>
          <w:sz w:val="22"/>
          <w:szCs w:val="22"/>
        </w:rPr>
        <w:br w:type="page"/>
      </w:r>
      <w:r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1. melléklet a</w:t>
      </w:r>
      <w:proofErr w:type="gramStart"/>
      <w:r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….</w:t>
      </w:r>
      <w:proofErr w:type="gramEnd"/>
      <w:r w:rsidR="00F814D4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3C7C95"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t>. (…</w:t>
      </w:r>
      <w:proofErr w:type="gramStart"/>
      <w:r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="00F814D4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t>) önkormányzati rendelethez</w:t>
      </w:r>
    </w:p>
    <w:p w14:paraId="03F64A12" w14:textId="77777777" w:rsidR="00F814D4" w:rsidRDefault="00F814D4" w:rsidP="006F4D81">
      <w:pPr>
        <w:ind w:right="5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30A2D972" w14:textId="352267D6" w:rsidR="00437B5B" w:rsidRPr="006F4D81" w:rsidRDefault="006B3E10" w:rsidP="006F4D81">
      <w:pPr>
        <w:ind w:right="5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F4D8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„</w:t>
      </w:r>
      <w:r w:rsidR="003C7C95" w:rsidRPr="006F4D8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</w:t>
      </w:r>
      <w:r w:rsidR="00437B5B" w:rsidRPr="006F4D8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. melléklet </w:t>
      </w:r>
      <w:r w:rsidR="00437B5B"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 34/1995. (X.26.) önkormányzati </w:t>
      </w:r>
      <w:r w:rsidR="00437B5B" w:rsidRPr="006F4D8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rendelethez</w:t>
      </w:r>
    </w:p>
    <w:p w14:paraId="1B483803" w14:textId="77777777" w:rsidR="0013557D" w:rsidRDefault="0013557D" w:rsidP="006F4D81">
      <w:pPr>
        <w:tabs>
          <w:tab w:val="center" w:pos="2268"/>
          <w:tab w:val="center" w:pos="6804"/>
        </w:tabs>
        <w:ind w:right="-233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E35BBD8" w14:textId="77777777" w:rsidR="0015109D" w:rsidRPr="006F4D81" w:rsidRDefault="0015109D" w:rsidP="006F4D81">
      <w:pPr>
        <w:tabs>
          <w:tab w:val="center" w:pos="2268"/>
          <w:tab w:val="center" w:pos="6804"/>
        </w:tabs>
        <w:ind w:right="-233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98DDAE" w14:textId="2557A37B" w:rsidR="0013557D" w:rsidRPr="001F4EFA" w:rsidRDefault="0013557D" w:rsidP="006F4D8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4EFA">
        <w:rPr>
          <w:rFonts w:asciiTheme="minorHAnsi" w:hAnsiTheme="minorHAnsi" w:cstheme="minorHAnsi"/>
          <w:b/>
          <w:bCs/>
          <w:sz w:val="22"/>
          <w:szCs w:val="22"/>
        </w:rPr>
        <w:t>A Vásárcsarnokban a helyjegyért fizetendő helyhasználati díjak összege</w:t>
      </w:r>
    </w:p>
    <w:p w14:paraId="112EF5B1" w14:textId="77777777" w:rsidR="001F4EFA" w:rsidRPr="006F4D81" w:rsidRDefault="001F4EFA" w:rsidP="006F4D81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87D5572" w14:textId="26C40149" w:rsidR="0013557D" w:rsidRDefault="0013557D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1.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Asztalokon történő értékesítésnél napi </w:t>
      </w:r>
      <w:r w:rsidR="006F4D81" w:rsidRPr="006F4D81">
        <w:rPr>
          <w:rFonts w:asciiTheme="minorHAnsi" w:hAnsiTheme="minorHAnsi" w:cstheme="minorHAnsi"/>
          <w:sz w:val="22"/>
          <w:szCs w:val="22"/>
        </w:rPr>
        <w:t>helyhasználati díj (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Ft/m</w:t>
      </w:r>
      <w:r w:rsidRPr="006F4D8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/</w:t>
      </w:r>
      <w:r w:rsidR="0015109D">
        <w:rPr>
          <w:rFonts w:asciiTheme="minorHAnsi" w:eastAsia="Calibri" w:hAnsiTheme="minorHAnsi" w:cstheme="minorHAnsi"/>
          <w:sz w:val="22"/>
          <w:szCs w:val="22"/>
          <w:lang w:eastAsia="en-US"/>
        </w:rPr>
        <w:t>nap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ÁFÁ-</w:t>
      </w:r>
      <w:proofErr w:type="spellStart"/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val</w:t>
      </w:r>
      <w:proofErr w:type="spellEnd"/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</w:p>
    <w:p w14:paraId="3E99F639" w14:textId="77777777" w:rsidR="001F4EFA" w:rsidRDefault="001F4EFA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B8F2FE" w14:textId="43DD7464" w:rsidR="001F4EFA" w:rsidRPr="001F4EFA" w:rsidRDefault="001F4EFA" w:rsidP="001F4EFA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4EFA">
        <w:rPr>
          <w:rFonts w:asciiTheme="minorHAnsi" w:eastAsia="Calibri" w:hAnsiTheme="minorHAnsi" w:cstheme="minorHAnsi"/>
          <w:sz w:val="22"/>
          <w:szCs w:val="22"/>
          <w:lang w:eastAsia="en-US"/>
        </w:rPr>
        <w:t>1.1.</w:t>
      </w:r>
      <w:r w:rsidR="00F96D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4EFA">
        <w:rPr>
          <w:rFonts w:asciiTheme="minorHAnsi" w:eastAsia="Calibri" w:hAnsiTheme="minorHAnsi" w:cstheme="minorHAnsi"/>
          <w:sz w:val="22"/>
          <w:szCs w:val="22"/>
          <w:lang w:eastAsia="en-US"/>
        </w:rPr>
        <w:t>Élelmiszer (kivéve hentesáru, füstölt áru), virág, könyv</w:t>
      </w:r>
      <w:r w:rsidR="00F96D8B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35607D44" w14:textId="77777777" w:rsidR="001F4EFA" w:rsidRPr="006F4D81" w:rsidRDefault="001F4EFA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493"/>
        <w:gridCol w:w="3805"/>
        <w:gridCol w:w="772"/>
      </w:tblGrid>
      <w:tr w:rsidR="0013557D" w:rsidRPr="006F4D81" w14:paraId="68AD29EB" w14:textId="77777777" w:rsidTr="00623815">
        <w:tc>
          <w:tcPr>
            <w:tcW w:w="493" w:type="dxa"/>
          </w:tcPr>
          <w:p w14:paraId="6B43CC34" w14:textId="77777777" w:rsidR="0013557D" w:rsidRPr="006F4D81" w:rsidRDefault="0013557D" w:rsidP="006F4D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5" w:type="dxa"/>
          </w:tcPr>
          <w:p w14:paraId="22FDE645" w14:textId="77777777" w:rsidR="0013557D" w:rsidRPr="006F4D81" w:rsidRDefault="0013557D" w:rsidP="006F4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772" w:type="dxa"/>
          </w:tcPr>
          <w:p w14:paraId="0177B6D1" w14:textId="77777777" w:rsidR="0013557D" w:rsidRPr="006F4D81" w:rsidRDefault="0013557D" w:rsidP="006F4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13557D" w:rsidRPr="006F4D81" w14:paraId="300B212A" w14:textId="77777777" w:rsidTr="00623815">
        <w:tc>
          <w:tcPr>
            <w:tcW w:w="493" w:type="dxa"/>
          </w:tcPr>
          <w:p w14:paraId="562E0CD7" w14:textId="6606DF5D" w:rsidR="0013557D" w:rsidRPr="006F4D81" w:rsidRDefault="0013557D" w:rsidP="006F4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805" w:type="dxa"/>
          </w:tcPr>
          <w:p w14:paraId="3FAF6BB2" w14:textId="7402357A" w:rsidR="0013557D" w:rsidRPr="006F4D81" w:rsidRDefault="001F4EFA" w:rsidP="006F4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 xml:space="preserve">I.csarnok, előtető </w:t>
            </w:r>
          </w:p>
        </w:tc>
        <w:tc>
          <w:tcPr>
            <w:tcW w:w="772" w:type="dxa"/>
          </w:tcPr>
          <w:p w14:paraId="47C37277" w14:textId="137B3D89" w:rsidR="0013557D" w:rsidRPr="006F4D81" w:rsidRDefault="0013557D" w:rsidP="006F4D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4EFA" w:rsidRPr="006F4D81" w14:paraId="6ABCD835" w14:textId="77777777" w:rsidTr="00623815">
        <w:tc>
          <w:tcPr>
            <w:tcW w:w="493" w:type="dxa"/>
          </w:tcPr>
          <w:p w14:paraId="0A1CFCB2" w14:textId="30B3DB76" w:rsidR="001F4EFA" w:rsidRPr="006F4D81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05" w:type="dxa"/>
          </w:tcPr>
          <w:p w14:paraId="1516FD3A" w14:textId="21C6FCB8" w:rsidR="001F4EFA" w:rsidRPr="001F4EFA" w:rsidRDefault="001F4EFA" w:rsidP="00F96D8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  <w:r w:rsidR="00F96D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2DFD5544" w14:textId="468CC9A1" w:rsidR="001F4EFA" w:rsidRPr="006F4D81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700</w:t>
            </w:r>
          </w:p>
        </w:tc>
      </w:tr>
      <w:tr w:rsidR="001F4EFA" w:rsidRPr="006F4D81" w14:paraId="7794E03E" w14:textId="77777777" w:rsidTr="00623815">
        <w:tc>
          <w:tcPr>
            <w:tcW w:w="493" w:type="dxa"/>
          </w:tcPr>
          <w:p w14:paraId="36040B3F" w14:textId="7EF70E30" w:rsidR="001F4EFA" w:rsidRPr="006F4D81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805" w:type="dxa"/>
          </w:tcPr>
          <w:p w14:paraId="54303233" w14:textId="7CFC5649" w:rsidR="001F4EFA" w:rsidRPr="001F4EFA" w:rsidRDefault="001F4EFA" w:rsidP="00F96D8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II-III.</w:t>
            </w:r>
            <w:r w:rsidR="00300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58029ED9" w14:textId="43226DB4" w:rsidR="001F4EFA" w:rsidRPr="006F4D81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650</w:t>
            </w:r>
          </w:p>
        </w:tc>
      </w:tr>
      <w:tr w:rsidR="001F4EFA" w:rsidRPr="006F4D81" w14:paraId="0B2C7EB2" w14:textId="77777777" w:rsidTr="00623815">
        <w:tc>
          <w:tcPr>
            <w:tcW w:w="493" w:type="dxa"/>
          </w:tcPr>
          <w:p w14:paraId="256B9C91" w14:textId="66E83CD9" w:rsidR="001F4EFA" w:rsidRPr="006F4D81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05" w:type="dxa"/>
          </w:tcPr>
          <w:p w14:paraId="2C622BD6" w14:textId="06B06928" w:rsidR="001F4EFA" w:rsidRPr="001F4EFA" w:rsidRDefault="001F4EFA" w:rsidP="00F96D8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IV. kategória</w:t>
            </w:r>
          </w:p>
        </w:tc>
        <w:tc>
          <w:tcPr>
            <w:tcW w:w="772" w:type="dxa"/>
          </w:tcPr>
          <w:p w14:paraId="4D387D52" w14:textId="4EA1471D" w:rsidR="001F4EFA" w:rsidRPr="006F4D81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1400</w:t>
            </w:r>
          </w:p>
        </w:tc>
      </w:tr>
      <w:tr w:rsidR="001F4EFA" w:rsidRPr="006F4D81" w14:paraId="500FDFE3" w14:textId="77777777" w:rsidTr="00623815">
        <w:tc>
          <w:tcPr>
            <w:tcW w:w="493" w:type="dxa"/>
          </w:tcPr>
          <w:p w14:paraId="1C9963CE" w14:textId="767342F2" w:rsidR="001F4EFA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805" w:type="dxa"/>
          </w:tcPr>
          <w:p w14:paraId="4396887D" w14:textId="6A2AD57A" w:rsidR="001F4EFA" w:rsidRPr="001F4EFA" w:rsidRDefault="00623815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5BA9">
              <w:rPr>
                <w:rFonts w:asciiTheme="minorHAnsi" w:hAnsiTheme="minorHAnsi" w:cstheme="minorHAnsi"/>
                <w:sz w:val="22"/>
                <w:szCs w:val="22"/>
              </w:rPr>
              <w:t>Hunyadi út felőli Kiscsarnok</w:t>
            </w:r>
            <w:r w:rsidR="001F4EFA" w:rsidRPr="001F4EFA">
              <w:rPr>
                <w:rFonts w:asciiTheme="minorHAnsi" w:hAnsiTheme="minorHAnsi" w:cstheme="minorHAnsi"/>
                <w:sz w:val="22"/>
                <w:szCs w:val="22"/>
              </w:rPr>
              <w:t>, II.</w:t>
            </w:r>
            <w:r w:rsidR="00300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4EFA" w:rsidRPr="001F4EFA">
              <w:rPr>
                <w:rFonts w:asciiTheme="minorHAnsi" w:hAnsiTheme="minorHAnsi" w:cstheme="minorHAnsi"/>
                <w:sz w:val="22"/>
                <w:szCs w:val="22"/>
              </w:rPr>
              <w:t>csarnok</w:t>
            </w:r>
          </w:p>
        </w:tc>
        <w:tc>
          <w:tcPr>
            <w:tcW w:w="772" w:type="dxa"/>
          </w:tcPr>
          <w:p w14:paraId="00FEF529" w14:textId="41B625BB" w:rsidR="001F4EFA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600</w:t>
            </w:r>
          </w:p>
        </w:tc>
      </w:tr>
    </w:tbl>
    <w:p w14:paraId="45052637" w14:textId="77777777" w:rsidR="0013557D" w:rsidRDefault="0013557D" w:rsidP="006F4D81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668F164" w14:textId="3E3DA419" w:rsidR="00F96D8B" w:rsidRPr="00F96D8B" w:rsidRDefault="00F96D8B" w:rsidP="00F96D8B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1.2.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Hentesáru, füstölt áru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II.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csarnok: 3000</w:t>
      </w:r>
    </w:p>
    <w:p w14:paraId="74F57D41" w14:textId="77777777" w:rsidR="00F96D8B" w:rsidRDefault="00F96D8B" w:rsidP="006F4D81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034D08B" w14:textId="566A376F" w:rsidR="00F96D8B" w:rsidRDefault="00F96D8B" w:rsidP="00F96D8B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1.3.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Iparcikk:</w:t>
      </w:r>
    </w:p>
    <w:p w14:paraId="55AF0427" w14:textId="77777777" w:rsidR="00F96D8B" w:rsidRDefault="00F96D8B" w:rsidP="00F96D8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493"/>
        <w:gridCol w:w="2233"/>
        <w:gridCol w:w="772"/>
      </w:tblGrid>
      <w:tr w:rsidR="00F96D8B" w:rsidRPr="006F4D81" w14:paraId="0889DEF8" w14:textId="77777777" w:rsidTr="006657EB">
        <w:tc>
          <w:tcPr>
            <w:tcW w:w="493" w:type="dxa"/>
          </w:tcPr>
          <w:p w14:paraId="7AC96A3B" w14:textId="77777777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3" w:type="dxa"/>
          </w:tcPr>
          <w:p w14:paraId="1BFD47A8" w14:textId="77777777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772" w:type="dxa"/>
          </w:tcPr>
          <w:p w14:paraId="5EB2B300" w14:textId="77777777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F96D8B" w:rsidRPr="006F4D81" w14:paraId="1B065701" w14:textId="77777777" w:rsidTr="006657EB">
        <w:tc>
          <w:tcPr>
            <w:tcW w:w="493" w:type="dxa"/>
          </w:tcPr>
          <w:p w14:paraId="2C3B8D03" w14:textId="3EDC3041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14:paraId="039D796B" w14:textId="1425E590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6D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II.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F96D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csarnok, előtető</w:t>
            </w:r>
          </w:p>
        </w:tc>
        <w:tc>
          <w:tcPr>
            <w:tcW w:w="772" w:type="dxa"/>
          </w:tcPr>
          <w:p w14:paraId="4B47C2BB" w14:textId="77777777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6D8B" w:rsidRPr="006F4D81" w14:paraId="752322B1" w14:textId="77777777" w:rsidTr="006657EB">
        <w:tc>
          <w:tcPr>
            <w:tcW w:w="493" w:type="dxa"/>
          </w:tcPr>
          <w:p w14:paraId="5D447763" w14:textId="20340EA6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14:paraId="26A4E962" w14:textId="77777777" w:rsidR="00F96D8B" w:rsidRPr="001F4EFA" w:rsidRDefault="00F96D8B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I.kategória</w:t>
            </w:r>
          </w:p>
        </w:tc>
        <w:tc>
          <w:tcPr>
            <w:tcW w:w="772" w:type="dxa"/>
          </w:tcPr>
          <w:p w14:paraId="1F9A14F8" w14:textId="440AE223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800</w:t>
            </w:r>
          </w:p>
        </w:tc>
      </w:tr>
      <w:tr w:rsidR="00F96D8B" w:rsidRPr="006F4D81" w14:paraId="61777D51" w14:textId="77777777" w:rsidTr="006657EB">
        <w:tc>
          <w:tcPr>
            <w:tcW w:w="493" w:type="dxa"/>
          </w:tcPr>
          <w:p w14:paraId="5FF6CDC5" w14:textId="0822B267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33" w:type="dxa"/>
          </w:tcPr>
          <w:p w14:paraId="1A40E6F2" w14:textId="15C752AB" w:rsidR="00F96D8B" w:rsidRPr="001F4EFA" w:rsidRDefault="00F96D8B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46E8865D" w14:textId="30EA02F2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750</w:t>
            </w:r>
          </w:p>
        </w:tc>
      </w:tr>
    </w:tbl>
    <w:p w14:paraId="32E666C4" w14:textId="77777777" w:rsidR="00F96D8B" w:rsidRDefault="00F96D8B" w:rsidP="00F96D8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F094E8" w14:textId="49B5F0BB" w:rsidR="00F96D8B" w:rsidRDefault="00F96D8B" w:rsidP="00F96D8B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1.4.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Zsibvásár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800</w:t>
      </w:r>
    </w:p>
    <w:p w14:paraId="5BAD2135" w14:textId="77777777" w:rsidR="00F96D8B" w:rsidRPr="00F96D8B" w:rsidRDefault="00F96D8B" w:rsidP="00F96D8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98D3AB4" w14:textId="468B5CF8" w:rsidR="00F96D8B" w:rsidRPr="00F96D8B" w:rsidRDefault="00F96D8B" w:rsidP="00F96D8B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1.5.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Koszorú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1000</w:t>
      </w:r>
    </w:p>
    <w:p w14:paraId="2ABB04E3" w14:textId="77777777" w:rsidR="00F96D8B" w:rsidRDefault="00F96D8B" w:rsidP="00F96D8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1214F6" w14:textId="6B7A7972" w:rsidR="00F96D8B" w:rsidRDefault="00F96D8B" w:rsidP="00F96D8B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1.6.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Fenyő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1000</w:t>
      </w:r>
    </w:p>
    <w:p w14:paraId="4BF0530F" w14:textId="77777777" w:rsidR="00F96D8B" w:rsidRPr="00F96D8B" w:rsidRDefault="00F96D8B" w:rsidP="00F96D8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BAE7B9" w14:textId="54920512" w:rsidR="00F96D8B" w:rsidRDefault="00F96D8B" w:rsidP="00F96D8B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1.7.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Tematikus vásár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2000</w:t>
      </w:r>
    </w:p>
    <w:p w14:paraId="32535E42" w14:textId="77777777" w:rsidR="00F96D8B" w:rsidRDefault="00F96D8B" w:rsidP="006F4D81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97E49E" w14:textId="14147192" w:rsidR="0013557D" w:rsidRDefault="0013557D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087EAB" w:rsidRPr="00087EA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Bérelt árusítóhelyek díjtétele (asztalbérlet) </w:t>
      </w:r>
      <w:r w:rsidR="00087EAB" w:rsidRPr="006F4D81">
        <w:rPr>
          <w:rFonts w:asciiTheme="minorHAnsi" w:hAnsiTheme="minorHAnsi" w:cstheme="minorHAnsi"/>
          <w:sz w:val="22"/>
          <w:szCs w:val="22"/>
        </w:rPr>
        <w:t>(</w:t>
      </w:r>
      <w:r w:rsidR="00087EAB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Ft/m</w:t>
      </w:r>
      <w:r w:rsidR="00087EAB" w:rsidRPr="006F4D8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  <w:r w:rsidR="00087EAB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/hó ÁFÁ-</w:t>
      </w:r>
      <w:proofErr w:type="spellStart"/>
      <w:r w:rsidR="00087EAB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val</w:t>
      </w:r>
      <w:proofErr w:type="spellEnd"/>
      <w:r w:rsidR="00087EAB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</w:p>
    <w:p w14:paraId="436FB322" w14:textId="77777777" w:rsidR="00087EAB" w:rsidRPr="006F4D81" w:rsidRDefault="00087EAB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82FBC9" w14:textId="77777777" w:rsidR="00087EAB" w:rsidRPr="001F4EFA" w:rsidRDefault="0013557D" w:rsidP="00087EAB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2.1.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087EAB" w:rsidRPr="001F4EFA">
        <w:rPr>
          <w:rFonts w:asciiTheme="minorHAnsi" w:eastAsia="Calibri" w:hAnsiTheme="minorHAnsi" w:cstheme="minorHAnsi"/>
          <w:sz w:val="22"/>
          <w:szCs w:val="22"/>
          <w:lang w:eastAsia="en-US"/>
        </w:rPr>
        <w:t>Élelmiszer (kivéve hentesáru, füstölt áru), virág, könyv</w:t>
      </w:r>
      <w:r w:rsidR="00087EAB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41022397" w14:textId="77777777" w:rsidR="00087EAB" w:rsidRPr="006F4D81" w:rsidRDefault="00087EAB" w:rsidP="00087EAB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493"/>
        <w:gridCol w:w="3805"/>
        <w:gridCol w:w="772"/>
      </w:tblGrid>
      <w:tr w:rsidR="00087EAB" w:rsidRPr="006F4D81" w14:paraId="20D0695A" w14:textId="77777777" w:rsidTr="00623815">
        <w:tc>
          <w:tcPr>
            <w:tcW w:w="493" w:type="dxa"/>
          </w:tcPr>
          <w:p w14:paraId="0A1C1BF8" w14:textId="77777777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5" w:type="dxa"/>
          </w:tcPr>
          <w:p w14:paraId="7369B0D6" w14:textId="77777777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772" w:type="dxa"/>
          </w:tcPr>
          <w:p w14:paraId="38B20757" w14:textId="77777777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087EAB" w:rsidRPr="006F4D81" w14:paraId="3B78028C" w14:textId="77777777" w:rsidTr="00623815">
        <w:tc>
          <w:tcPr>
            <w:tcW w:w="493" w:type="dxa"/>
          </w:tcPr>
          <w:p w14:paraId="766665E1" w14:textId="3622C075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805" w:type="dxa"/>
          </w:tcPr>
          <w:p w14:paraId="515F4DD1" w14:textId="019F7EF4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 xml:space="preserve">I.csarnok </w:t>
            </w:r>
          </w:p>
        </w:tc>
        <w:tc>
          <w:tcPr>
            <w:tcW w:w="772" w:type="dxa"/>
          </w:tcPr>
          <w:p w14:paraId="5039261D" w14:textId="77777777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EAB" w:rsidRPr="006F4D81" w14:paraId="71ABA2C5" w14:textId="77777777" w:rsidTr="00623815">
        <w:tc>
          <w:tcPr>
            <w:tcW w:w="493" w:type="dxa"/>
          </w:tcPr>
          <w:p w14:paraId="060690CD" w14:textId="6E3E1454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05" w:type="dxa"/>
          </w:tcPr>
          <w:p w14:paraId="44EDB714" w14:textId="77777777" w:rsidR="00087EAB" w:rsidRPr="001F4EFA" w:rsidRDefault="00087EAB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6E95535A" w14:textId="7BF192B9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9500</w:t>
            </w:r>
          </w:p>
        </w:tc>
      </w:tr>
      <w:tr w:rsidR="00087EAB" w:rsidRPr="006F4D81" w14:paraId="070072D5" w14:textId="77777777" w:rsidTr="00623815">
        <w:tc>
          <w:tcPr>
            <w:tcW w:w="493" w:type="dxa"/>
          </w:tcPr>
          <w:p w14:paraId="6090622A" w14:textId="5E9ED3D3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805" w:type="dxa"/>
          </w:tcPr>
          <w:p w14:paraId="1E12D62D" w14:textId="20196013" w:rsidR="00087EAB" w:rsidRPr="001F4EFA" w:rsidRDefault="00087EAB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53AF4BEC" w14:textId="579EB0FA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8600</w:t>
            </w:r>
          </w:p>
        </w:tc>
      </w:tr>
      <w:tr w:rsidR="00087EAB" w:rsidRPr="006F4D81" w14:paraId="1FE03169" w14:textId="77777777" w:rsidTr="00623815">
        <w:tc>
          <w:tcPr>
            <w:tcW w:w="493" w:type="dxa"/>
          </w:tcPr>
          <w:p w14:paraId="3741FD8B" w14:textId="0E31227E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05" w:type="dxa"/>
          </w:tcPr>
          <w:p w14:paraId="79A87EC1" w14:textId="034AAA32" w:rsidR="00087EAB" w:rsidRPr="001F4EFA" w:rsidRDefault="00087EAB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 xml:space="preserve"> kategória</w:t>
            </w:r>
          </w:p>
        </w:tc>
        <w:tc>
          <w:tcPr>
            <w:tcW w:w="772" w:type="dxa"/>
          </w:tcPr>
          <w:p w14:paraId="5013BA55" w14:textId="6A02F372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7900</w:t>
            </w:r>
          </w:p>
        </w:tc>
      </w:tr>
      <w:tr w:rsidR="00087EAB" w:rsidRPr="006F4D81" w14:paraId="0A9C0B98" w14:textId="77777777" w:rsidTr="00623815">
        <w:tc>
          <w:tcPr>
            <w:tcW w:w="493" w:type="dxa"/>
          </w:tcPr>
          <w:p w14:paraId="76D45D83" w14:textId="0E04F147" w:rsidR="00087EAB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805" w:type="dxa"/>
          </w:tcPr>
          <w:p w14:paraId="4C1458A9" w14:textId="7FDF6D8C" w:rsidR="00087EAB" w:rsidRPr="001F4EFA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5BA9">
              <w:rPr>
                <w:rFonts w:asciiTheme="minorHAnsi" w:hAnsiTheme="minorHAnsi" w:cstheme="minorHAnsi"/>
                <w:sz w:val="22"/>
                <w:szCs w:val="22"/>
              </w:rPr>
              <w:t>Hunyadi út felőli Kiscsarnok</w:t>
            </w:r>
            <w:r w:rsidR="00087EAB" w:rsidRPr="001F4EFA">
              <w:rPr>
                <w:rFonts w:asciiTheme="minorHAnsi" w:hAnsiTheme="minorHAnsi" w:cstheme="minorHAnsi"/>
                <w:sz w:val="22"/>
                <w:szCs w:val="22"/>
              </w:rPr>
              <w:t>, II.</w:t>
            </w:r>
            <w:r w:rsidR="00087E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7EAB" w:rsidRPr="001F4EFA">
              <w:rPr>
                <w:rFonts w:asciiTheme="minorHAnsi" w:hAnsiTheme="minorHAnsi" w:cstheme="minorHAnsi"/>
                <w:sz w:val="22"/>
                <w:szCs w:val="22"/>
              </w:rPr>
              <w:t>csarnok</w:t>
            </w:r>
          </w:p>
        </w:tc>
        <w:tc>
          <w:tcPr>
            <w:tcW w:w="772" w:type="dxa"/>
          </w:tcPr>
          <w:p w14:paraId="439A1ECA" w14:textId="397A8CF2" w:rsidR="00087EAB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623815" w:rsidRPr="006F4D81" w14:paraId="118698B9" w14:textId="77777777" w:rsidTr="00623815">
        <w:tc>
          <w:tcPr>
            <w:tcW w:w="493" w:type="dxa"/>
          </w:tcPr>
          <w:p w14:paraId="42400FD8" w14:textId="6EA8D86D" w:rsidR="00623815" w:rsidRPr="006F4D81" w:rsidRDefault="00623815" w:rsidP="0062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805" w:type="dxa"/>
          </w:tcPr>
          <w:p w14:paraId="2EACB666" w14:textId="77777777" w:rsidR="00623815" w:rsidRPr="001F4EFA" w:rsidRDefault="00623815" w:rsidP="00623815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32DE343B" w14:textId="7F18B1A1" w:rsidR="00623815" w:rsidRPr="006F4D81" w:rsidRDefault="00623815" w:rsidP="0062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8600</w:t>
            </w:r>
          </w:p>
        </w:tc>
      </w:tr>
      <w:tr w:rsidR="00623815" w:rsidRPr="006F4D81" w14:paraId="21ECE9B2" w14:textId="77777777" w:rsidTr="00623815">
        <w:tc>
          <w:tcPr>
            <w:tcW w:w="493" w:type="dxa"/>
          </w:tcPr>
          <w:p w14:paraId="739DAA26" w14:textId="5E83D12C" w:rsidR="00623815" w:rsidRPr="006F4D81" w:rsidRDefault="00623815" w:rsidP="0062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05" w:type="dxa"/>
          </w:tcPr>
          <w:p w14:paraId="029575CF" w14:textId="77777777" w:rsidR="00623815" w:rsidRPr="001F4EFA" w:rsidRDefault="00623815" w:rsidP="00623815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3AD53F5F" w14:textId="71636BE4" w:rsidR="00623815" w:rsidRPr="006F4D81" w:rsidRDefault="00623815" w:rsidP="0062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7900</w:t>
            </w:r>
          </w:p>
        </w:tc>
      </w:tr>
      <w:tr w:rsidR="00623815" w:rsidRPr="006F4D81" w14:paraId="7E93714D" w14:textId="77777777" w:rsidTr="00623815">
        <w:tc>
          <w:tcPr>
            <w:tcW w:w="493" w:type="dxa"/>
          </w:tcPr>
          <w:p w14:paraId="18CE1567" w14:textId="01FC5D54" w:rsidR="00623815" w:rsidRPr="006F4D81" w:rsidRDefault="00623815" w:rsidP="0062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805" w:type="dxa"/>
          </w:tcPr>
          <w:p w14:paraId="3517CBB0" w14:textId="77777777" w:rsidR="00623815" w:rsidRPr="001F4EFA" w:rsidRDefault="00623815" w:rsidP="00623815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 xml:space="preserve"> kategória</w:t>
            </w:r>
          </w:p>
        </w:tc>
        <w:tc>
          <w:tcPr>
            <w:tcW w:w="772" w:type="dxa"/>
          </w:tcPr>
          <w:p w14:paraId="6CEDEC69" w14:textId="2CC19C71" w:rsidR="00623815" w:rsidRPr="006F4D81" w:rsidRDefault="00623815" w:rsidP="0062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7500</w:t>
            </w:r>
          </w:p>
        </w:tc>
      </w:tr>
    </w:tbl>
    <w:p w14:paraId="1F758263" w14:textId="77777777" w:rsidR="00087EAB" w:rsidRDefault="00087EAB" w:rsidP="00087EA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CBCF8C9" w14:textId="2F4FDE8A" w:rsidR="00623815" w:rsidRDefault="00623815" w:rsidP="00623815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Iparcikk:</w:t>
      </w:r>
    </w:p>
    <w:p w14:paraId="58A10E76" w14:textId="77777777" w:rsidR="00623815" w:rsidRDefault="00623815" w:rsidP="00623815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493"/>
        <w:gridCol w:w="2233"/>
        <w:gridCol w:w="772"/>
      </w:tblGrid>
      <w:tr w:rsidR="00623815" w:rsidRPr="006F4D81" w14:paraId="1F00AA80" w14:textId="77777777" w:rsidTr="006657EB">
        <w:tc>
          <w:tcPr>
            <w:tcW w:w="493" w:type="dxa"/>
          </w:tcPr>
          <w:p w14:paraId="35B49DBC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3" w:type="dxa"/>
          </w:tcPr>
          <w:p w14:paraId="6D13F91B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772" w:type="dxa"/>
          </w:tcPr>
          <w:p w14:paraId="32486969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623815" w:rsidRPr="006F4D81" w14:paraId="06722521" w14:textId="77777777" w:rsidTr="006657EB">
        <w:tc>
          <w:tcPr>
            <w:tcW w:w="493" w:type="dxa"/>
          </w:tcPr>
          <w:p w14:paraId="7799C3AB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14:paraId="60F468C9" w14:textId="26191386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6D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II.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F96D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csarnok</w:t>
            </w:r>
          </w:p>
        </w:tc>
        <w:tc>
          <w:tcPr>
            <w:tcW w:w="772" w:type="dxa"/>
          </w:tcPr>
          <w:p w14:paraId="1B64D5FE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815" w:rsidRPr="006F4D81" w14:paraId="6971C45E" w14:textId="77777777" w:rsidTr="006657EB">
        <w:tc>
          <w:tcPr>
            <w:tcW w:w="493" w:type="dxa"/>
          </w:tcPr>
          <w:p w14:paraId="64070AC6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14:paraId="7D353913" w14:textId="77777777" w:rsidR="00623815" w:rsidRPr="001F4EFA" w:rsidRDefault="00623815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I.kategória</w:t>
            </w:r>
          </w:p>
        </w:tc>
        <w:tc>
          <w:tcPr>
            <w:tcW w:w="772" w:type="dxa"/>
          </w:tcPr>
          <w:p w14:paraId="7DDB845C" w14:textId="43ACFE6C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8600</w:t>
            </w:r>
          </w:p>
        </w:tc>
      </w:tr>
      <w:tr w:rsidR="00623815" w:rsidRPr="006F4D81" w14:paraId="555385CF" w14:textId="77777777" w:rsidTr="006657EB">
        <w:tc>
          <w:tcPr>
            <w:tcW w:w="493" w:type="dxa"/>
          </w:tcPr>
          <w:p w14:paraId="4C87293B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33" w:type="dxa"/>
          </w:tcPr>
          <w:p w14:paraId="7845A987" w14:textId="77777777" w:rsidR="00623815" w:rsidRPr="001F4EFA" w:rsidRDefault="00623815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23858BDE" w14:textId="1BB985F4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7900</w:t>
            </w:r>
          </w:p>
        </w:tc>
      </w:tr>
    </w:tbl>
    <w:p w14:paraId="2BCBBDDF" w14:textId="77777777" w:rsidR="00623815" w:rsidRDefault="00623815" w:rsidP="00087EA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18C2C8E" w14:textId="74A0FD17" w:rsidR="0013557D" w:rsidRDefault="00317A52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="0013557D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13557D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Egyéb helyhasználati díjak </w:t>
      </w:r>
      <w:r w:rsidRPr="006F4D81">
        <w:rPr>
          <w:rFonts w:asciiTheme="minorHAnsi" w:hAnsiTheme="minorHAnsi" w:cstheme="minorHAnsi"/>
          <w:sz w:val="22"/>
          <w:szCs w:val="22"/>
        </w:rPr>
        <w:t>(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ÁFÁ-</w:t>
      </w:r>
      <w:proofErr w:type="spellStart"/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val</w:t>
      </w:r>
      <w:proofErr w:type="spellEnd"/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</w:p>
    <w:p w14:paraId="468F3AD1" w14:textId="77777777" w:rsidR="00317A52" w:rsidRDefault="00317A52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CAAA8A" w14:textId="0EC4A810" w:rsidR="0015109D" w:rsidRDefault="0015109D" w:rsidP="0015109D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551297" w:rsidRPr="00551297">
        <w:rPr>
          <w:rFonts w:asciiTheme="minorHAnsi" w:eastAsia="Calibri" w:hAnsiTheme="minorHAnsi" w:cstheme="minorHAnsi"/>
          <w:sz w:val="22"/>
          <w:szCs w:val="22"/>
          <w:lang w:eastAsia="en-US"/>
        </w:rPr>
        <w:t>Telepített eszköz elhelyezésére szolgáló területhasználat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00 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Ft/m</w:t>
      </w:r>
      <w:r w:rsidRPr="006F4D8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/hó</w:t>
      </w:r>
    </w:p>
    <w:p w14:paraId="37FD6326" w14:textId="77777777" w:rsidR="0015109D" w:rsidRPr="00317A52" w:rsidRDefault="0015109D" w:rsidP="0015109D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D17BAE" w14:textId="7E301D7B" w:rsidR="0015109D" w:rsidRDefault="0015109D" w:rsidP="0015109D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Raktár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4500 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Ft/m</w:t>
      </w:r>
      <w:r w:rsidRPr="006F4D8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/hó</w:t>
      </w:r>
    </w:p>
    <w:p w14:paraId="158271A5" w14:textId="77777777" w:rsidR="0015109D" w:rsidRPr="00317A52" w:rsidRDefault="0015109D" w:rsidP="0015109D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C09734F" w14:textId="5A5DB4A1" w:rsidR="00317A52" w:rsidRDefault="00317A52" w:rsidP="00317A52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="0015109D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Mobil raktárrekesz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4000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Ft/rekesz/hó</w:t>
      </w:r>
    </w:p>
    <w:p w14:paraId="5723F926" w14:textId="77777777" w:rsidR="00317A52" w:rsidRPr="00317A52" w:rsidRDefault="00317A52" w:rsidP="00317A52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199810E" w14:textId="354412CE" w:rsidR="00317A52" w:rsidRPr="00317A52" w:rsidRDefault="00317A52" w:rsidP="00317A52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="0015109D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Pince raktár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3900 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Ft/m</w:t>
      </w:r>
      <w:r w:rsidRPr="006F4D8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/hó</w:t>
      </w:r>
    </w:p>
    <w:p w14:paraId="7203E3B3" w14:textId="77777777" w:rsidR="00317A52" w:rsidRDefault="00317A52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B2041F" w14:textId="0EC06462" w:rsidR="00BC3837" w:rsidRPr="0015109D" w:rsidRDefault="00317A52" w:rsidP="0015109D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="0015109D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Egyéb, nem kereskedelmi célú területhasználat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00</w:t>
      </w:r>
      <w:r w:rsidR="0015109D"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5109D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Ft/m</w:t>
      </w:r>
      <w:r w:rsidR="0015109D" w:rsidRPr="006F4D8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  <w:r w:rsidR="0015109D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/</w:t>
      </w:r>
      <w:r w:rsidR="0015109D">
        <w:rPr>
          <w:rFonts w:asciiTheme="minorHAnsi" w:eastAsia="Calibri" w:hAnsiTheme="minorHAnsi" w:cstheme="minorHAnsi"/>
          <w:sz w:val="22"/>
          <w:szCs w:val="22"/>
          <w:lang w:eastAsia="en-US"/>
        </w:rPr>
        <w:t>nap”</w:t>
      </w:r>
    </w:p>
    <w:sectPr w:rsidR="00BC3837" w:rsidRPr="0015109D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7"/>
    <w:multiLevelType w:val="hybridMultilevel"/>
    <w:tmpl w:val="898C6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D2B"/>
    <w:multiLevelType w:val="multilevel"/>
    <w:tmpl w:val="8B6E8C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1AFC5E5C"/>
    <w:multiLevelType w:val="hybridMultilevel"/>
    <w:tmpl w:val="5B2AC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B5688"/>
    <w:multiLevelType w:val="hybridMultilevel"/>
    <w:tmpl w:val="CCECF482"/>
    <w:lvl w:ilvl="0" w:tplc="DB920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76284"/>
    <w:multiLevelType w:val="hybridMultilevel"/>
    <w:tmpl w:val="8F960AB2"/>
    <w:lvl w:ilvl="0" w:tplc="3BC45446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376A5F"/>
    <w:multiLevelType w:val="hybridMultilevel"/>
    <w:tmpl w:val="1A9E8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250"/>
    <w:multiLevelType w:val="multilevel"/>
    <w:tmpl w:val="68CA86B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705980323">
    <w:abstractNumId w:val="3"/>
  </w:num>
  <w:num w:numId="2" w16cid:durableId="959602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228523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346523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963681">
    <w:abstractNumId w:val="2"/>
  </w:num>
  <w:num w:numId="6" w16cid:durableId="2009675687">
    <w:abstractNumId w:val="0"/>
  </w:num>
  <w:num w:numId="7" w16cid:durableId="2035883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D4"/>
    <w:rsid w:val="0001433F"/>
    <w:rsid w:val="000162B9"/>
    <w:rsid w:val="00041AE5"/>
    <w:rsid w:val="00087EAB"/>
    <w:rsid w:val="0013557D"/>
    <w:rsid w:val="001376D9"/>
    <w:rsid w:val="0015109D"/>
    <w:rsid w:val="00153E71"/>
    <w:rsid w:val="001738F0"/>
    <w:rsid w:val="001C35B9"/>
    <w:rsid w:val="001F4EFA"/>
    <w:rsid w:val="00206576"/>
    <w:rsid w:val="0027081F"/>
    <w:rsid w:val="00275A4F"/>
    <w:rsid w:val="002E2B62"/>
    <w:rsid w:val="0030091E"/>
    <w:rsid w:val="00317A52"/>
    <w:rsid w:val="003924B7"/>
    <w:rsid w:val="00397770"/>
    <w:rsid w:val="003C7C95"/>
    <w:rsid w:val="003D032E"/>
    <w:rsid w:val="003E59CA"/>
    <w:rsid w:val="00437B5B"/>
    <w:rsid w:val="00444BF4"/>
    <w:rsid w:val="004755F9"/>
    <w:rsid w:val="004D7FCF"/>
    <w:rsid w:val="00544A9B"/>
    <w:rsid w:val="00551297"/>
    <w:rsid w:val="005B047E"/>
    <w:rsid w:val="00623815"/>
    <w:rsid w:val="00636FD4"/>
    <w:rsid w:val="006B3E10"/>
    <w:rsid w:val="006C1C0A"/>
    <w:rsid w:val="006C2752"/>
    <w:rsid w:val="006F4D81"/>
    <w:rsid w:val="006F73E3"/>
    <w:rsid w:val="00826704"/>
    <w:rsid w:val="00845FF6"/>
    <w:rsid w:val="00867017"/>
    <w:rsid w:val="00935BA9"/>
    <w:rsid w:val="00937C67"/>
    <w:rsid w:val="009761BB"/>
    <w:rsid w:val="00AC4711"/>
    <w:rsid w:val="00AE4286"/>
    <w:rsid w:val="00AE7824"/>
    <w:rsid w:val="00B72830"/>
    <w:rsid w:val="00B77190"/>
    <w:rsid w:val="00B80989"/>
    <w:rsid w:val="00BC3837"/>
    <w:rsid w:val="00D2747D"/>
    <w:rsid w:val="00D30785"/>
    <w:rsid w:val="00DB56E6"/>
    <w:rsid w:val="00DC7606"/>
    <w:rsid w:val="00DD41D4"/>
    <w:rsid w:val="00E46A00"/>
    <w:rsid w:val="00F53E74"/>
    <w:rsid w:val="00F619A1"/>
    <w:rsid w:val="00F814D4"/>
    <w:rsid w:val="00F96D8B"/>
    <w:rsid w:val="00FA31E6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2324"/>
  <w15:chartTrackingRefBased/>
  <w15:docId w15:val="{72A055AE-C071-420F-ABD1-C4486D4A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41D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41D4"/>
    <w:pPr>
      <w:ind w:left="720"/>
      <w:contextualSpacing/>
    </w:pPr>
  </w:style>
  <w:style w:type="table" w:customStyle="1" w:styleId="Rcsostblzat2">
    <w:name w:val="Rácsos táblázat2"/>
    <w:basedOn w:val="Normltblzat"/>
    <w:next w:val="Rcsostblzat"/>
    <w:uiPriority w:val="59"/>
    <w:rsid w:val="00437B5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37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206576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0657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table" w:customStyle="1" w:styleId="Rcsostblzat1">
    <w:name w:val="Rácsos táblázat1"/>
    <w:basedOn w:val="Normltblzat"/>
    <w:next w:val="Rcsostblzat"/>
    <w:rsid w:val="00BC3837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5124</Characters>
  <Application>Microsoft Office Word</Application>
  <DocSecurity>4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Judit dr.</dc:creator>
  <cp:keywords/>
  <dc:description/>
  <cp:lastModifiedBy>Office17</cp:lastModifiedBy>
  <cp:revision>2</cp:revision>
  <cp:lastPrinted>2025-10-16T14:55:00Z</cp:lastPrinted>
  <dcterms:created xsi:type="dcterms:W3CDTF">2025-10-17T06:56:00Z</dcterms:created>
  <dcterms:modified xsi:type="dcterms:W3CDTF">2025-10-17T06:56:00Z</dcterms:modified>
</cp:coreProperties>
</file>