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2799" w14:textId="77777777" w:rsidR="0020036A" w:rsidRPr="00BF400F" w:rsidRDefault="0020036A" w:rsidP="0020036A">
      <w:pPr>
        <w:pStyle w:val="FCm"/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BF400F">
        <w:rPr>
          <w:rFonts w:asciiTheme="minorHAnsi" w:hAnsiTheme="minorHAnsi" w:cstheme="minorHAnsi"/>
          <w:bCs/>
          <w:sz w:val="24"/>
          <w:szCs w:val="24"/>
        </w:rPr>
        <w:t>ÜZLETRÉSZ ADÁSVÉTELI SZERZŐDÉS</w:t>
      </w:r>
    </w:p>
    <w:p w14:paraId="5F7BEAA0" w14:textId="77777777" w:rsidR="0020036A" w:rsidRDefault="0020036A" w:rsidP="0020036A">
      <w:pPr>
        <w:jc w:val="both"/>
        <w:rPr>
          <w:rFonts w:asciiTheme="minorHAnsi" w:hAnsiTheme="minorHAnsi" w:cstheme="minorHAnsi"/>
        </w:rPr>
      </w:pPr>
    </w:p>
    <w:p w14:paraId="0F71190C" w14:textId="77777777" w:rsidR="000236BD" w:rsidRPr="00781D0B" w:rsidRDefault="000236BD" w:rsidP="0020036A">
      <w:pPr>
        <w:jc w:val="both"/>
        <w:rPr>
          <w:rFonts w:asciiTheme="minorHAnsi" w:hAnsiTheme="minorHAnsi" w:cstheme="minorHAnsi"/>
        </w:rPr>
      </w:pPr>
    </w:p>
    <w:p w14:paraId="2FE4F85B" w14:textId="77777777" w:rsidR="0020036A" w:rsidRDefault="0020036A" w:rsidP="0020036A">
      <w:pPr>
        <w:jc w:val="both"/>
        <w:rPr>
          <w:rFonts w:asciiTheme="minorHAnsi" w:hAnsiTheme="minorHAnsi" w:cstheme="minorHAnsi"/>
          <w:u w:val="single"/>
        </w:rPr>
      </w:pPr>
      <w:r w:rsidRPr="00781D0B">
        <w:rPr>
          <w:rFonts w:asciiTheme="minorHAnsi" w:hAnsiTheme="minorHAnsi" w:cstheme="minorHAnsi"/>
          <w:u w:val="single"/>
        </w:rPr>
        <w:t>amely létrejött egyrészről az alábbi eladó (a továbbiakban: eladó)</w:t>
      </w:r>
    </w:p>
    <w:p w14:paraId="4D74AE3D" w14:textId="77777777" w:rsidR="006932D0" w:rsidRPr="00781D0B" w:rsidRDefault="006932D0" w:rsidP="0020036A">
      <w:pPr>
        <w:jc w:val="both"/>
        <w:rPr>
          <w:rFonts w:asciiTheme="minorHAnsi" w:hAnsiTheme="minorHAnsi" w:cstheme="minorHAnsi"/>
          <w:u w:val="single"/>
        </w:rPr>
      </w:pPr>
    </w:p>
    <w:p w14:paraId="7E189B0A" w14:textId="526A542C" w:rsidR="0020036A" w:rsidRPr="00781D0B" w:rsidRDefault="0020036A" w:rsidP="006932D0">
      <w:pPr>
        <w:spacing w:line="20" w:lineRule="atLeast"/>
        <w:jc w:val="both"/>
        <w:rPr>
          <w:rFonts w:asciiTheme="minorHAnsi" w:hAnsiTheme="minorHAnsi" w:cstheme="minorHAnsi"/>
        </w:rPr>
      </w:pPr>
      <w:r w:rsidRPr="006932D0">
        <w:rPr>
          <w:rFonts w:asciiTheme="minorHAnsi" w:hAnsiTheme="minorHAnsi" w:cstheme="minorHAnsi"/>
          <w:b/>
        </w:rPr>
        <w:t>Szombathely Megyei Jogú Város Önkormányzata</w:t>
      </w:r>
      <w:r w:rsidRPr="00781D0B">
        <w:rPr>
          <w:rFonts w:asciiTheme="minorHAnsi" w:hAnsiTheme="minorHAnsi" w:cstheme="minorHAnsi"/>
        </w:rPr>
        <w:t xml:space="preserve"> </w:t>
      </w:r>
      <w:r w:rsidRPr="00781D0B">
        <w:rPr>
          <w:rFonts w:asciiTheme="minorHAnsi" w:hAnsiTheme="minorHAnsi" w:cstheme="minorHAnsi"/>
          <w:bCs/>
        </w:rPr>
        <w:t>(</w:t>
      </w:r>
      <w:r w:rsidRPr="00781D0B">
        <w:rPr>
          <w:rFonts w:asciiTheme="minorHAnsi" w:hAnsiTheme="minorHAnsi" w:cstheme="minorHAnsi"/>
        </w:rPr>
        <w:t>székhelye: 9700 Szombathely, Kossuth L. u. 1-3</w:t>
      </w:r>
      <w:r w:rsidRPr="00781D0B">
        <w:rPr>
          <w:rFonts w:asciiTheme="minorHAnsi" w:hAnsiTheme="minorHAnsi" w:cstheme="minorHAnsi"/>
          <w:bCs/>
        </w:rPr>
        <w:t xml:space="preserve">, </w:t>
      </w:r>
      <w:r w:rsidRPr="00781D0B">
        <w:rPr>
          <w:rFonts w:asciiTheme="minorHAnsi" w:hAnsiTheme="minorHAnsi" w:cstheme="minorHAnsi"/>
        </w:rPr>
        <w:t>törzskönyvi azonosító szám: 733656</w:t>
      </w:r>
      <w:r w:rsidRPr="00781D0B">
        <w:rPr>
          <w:rFonts w:asciiTheme="minorHAnsi" w:hAnsiTheme="minorHAnsi" w:cstheme="minorHAnsi"/>
          <w:bCs/>
        </w:rPr>
        <w:t>,</w:t>
      </w:r>
      <w:r w:rsidRPr="00781D0B">
        <w:rPr>
          <w:rFonts w:asciiTheme="minorHAnsi" w:hAnsiTheme="minorHAnsi" w:cstheme="minorHAnsi"/>
        </w:rPr>
        <w:t xml:space="preserve"> adószáma: 15733658-2-18, statisztikai számjele: 15733658-8411-321-18, képviselője: Dr. Nemény András polgármester)</w:t>
      </w:r>
    </w:p>
    <w:p w14:paraId="1100C2A0" w14:textId="77777777" w:rsidR="0020036A" w:rsidRPr="00781D0B" w:rsidRDefault="0020036A" w:rsidP="0020036A">
      <w:pPr>
        <w:autoSpaceDE w:val="0"/>
        <w:jc w:val="both"/>
        <w:rPr>
          <w:rFonts w:asciiTheme="minorHAnsi" w:hAnsiTheme="minorHAnsi" w:cstheme="minorHAnsi"/>
          <w:color w:val="333333"/>
        </w:rPr>
      </w:pPr>
    </w:p>
    <w:p w14:paraId="65372E7E" w14:textId="77777777" w:rsidR="0020036A" w:rsidRDefault="0020036A" w:rsidP="0020036A">
      <w:pPr>
        <w:autoSpaceDE w:val="0"/>
        <w:jc w:val="both"/>
        <w:rPr>
          <w:rFonts w:asciiTheme="minorHAnsi" w:hAnsiTheme="minorHAnsi" w:cstheme="minorHAnsi"/>
          <w:u w:val="single"/>
        </w:rPr>
      </w:pPr>
      <w:r w:rsidRPr="00781D0B">
        <w:rPr>
          <w:rFonts w:asciiTheme="minorHAnsi" w:hAnsiTheme="minorHAnsi" w:cstheme="minorHAnsi"/>
          <w:u w:val="single"/>
        </w:rPr>
        <w:t xml:space="preserve">és másrészről az alábbi vevő (a továbbiakban: vevő) </w:t>
      </w:r>
    </w:p>
    <w:p w14:paraId="623A5A33" w14:textId="77777777" w:rsidR="004970B8" w:rsidRDefault="004970B8" w:rsidP="006932D0">
      <w:pPr>
        <w:autoSpaceDE w:val="0"/>
        <w:jc w:val="both"/>
        <w:rPr>
          <w:rFonts w:asciiTheme="minorHAnsi" w:hAnsiTheme="minorHAnsi" w:cstheme="minorHAnsi"/>
          <w:u w:val="single"/>
        </w:rPr>
      </w:pPr>
    </w:p>
    <w:p w14:paraId="7D970CAB" w14:textId="48EEBCB0" w:rsidR="006932D0" w:rsidRPr="00B7625A" w:rsidRDefault="00DD02B8" w:rsidP="006932D0">
      <w:pPr>
        <w:autoSpaceDE w:val="0"/>
        <w:jc w:val="both"/>
        <w:rPr>
          <w:rFonts w:asciiTheme="minorHAnsi" w:hAnsiTheme="minorHAnsi" w:cstheme="minorHAnsi"/>
        </w:rPr>
      </w:pPr>
      <w:proofErr w:type="spellStart"/>
      <w:r w:rsidRPr="005F665F">
        <w:rPr>
          <w:rFonts w:asciiTheme="minorHAnsi" w:hAnsiTheme="minorHAnsi" w:cstheme="minorHAnsi"/>
          <w:b/>
          <w:bCs/>
          <w:u w:val="single"/>
        </w:rPr>
        <w:t>D</w:t>
      </w:r>
      <w:r w:rsidR="007D3E48" w:rsidRPr="005F665F">
        <w:rPr>
          <w:rFonts w:asciiTheme="minorHAnsi" w:hAnsiTheme="minorHAnsi" w:cstheme="minorHAnsi"/>
          <w:b/>
          <w:bCs/>
          <w:u w:val="single"/>
        </w:rPr>
        <w:t>elli</w:t>
      </w:r>
      <w:proofErr w:type="spellEnd"/>
      <w:r w:rsidR="007D3E48" w:rsidRPr="005F665F">
        <w:rPr>
          <w:rFonts w:asciiTheme="minorHAnsi" w:hAnsiTheme="minorHAnsi" w:cstheme="minorHAnsi"/>
          <w:b/>
          <w:bCs/>
          <w:u w:val="single"/>
        </w:rPr>
        <w:t xml:space="preserve"> Sport </w:t>
      </w:r>
      <w:proofErr w:type="spellStart"/>
      <w:r w:rsidR="007D3E48" w:rsidRPr="005F665F">
        <w:rPr>
          <w:rFonts w:asciiTheme="minorHAnsi" w:hAnsiTheme="minorHAnsi" w:cstheme="minorHAnsi"/>
          <w:b/>
          <w:bCs/>
          <w:u w:val="single"/>
        </w:rPr>
        <w:t>Invest</w:t>
      </w:r>
      <w:proofErr w:type="spellEnd"/>
      <w:r w:rsidR="007D3E48" w:rsidRPr="005F665F">
        <w:rPr>
          <w:rFonts w:asciiTheme="minorHAnsi" w:hAnsiTheme="minorHAnsi" w:cstheme="minorHAnsi"/>
          <w:b/>
          <w:bCs/>
          <w:u w:val="single"/>
        </w:rPr>
        <w:t xml:space="preserve"> AG </w:t>
      </w:r>
      <w:r w:rsidRPr="00B7625A">
        <w:rPr>
          <w:rFonts w:asciiTheme="minorHAnsi" w:hAnsiTheme="minorHAnsi" w:cstheme="minorHAnsi"/>
          <w:u w:val="single"/>
        </w:rPr>
        <w:t>(</w:t>
      </w:r>
      <w:r w:rsidR="00792E41" w:rsidRPr="00B7625A">
        <w:rPr>
          <w:rFonts w:asciiTheme="minorHAnsi" w:hAnsiTheme="minorHAnsi" w:cstheme="minorHAnsi"/>
          <w:u w:val="single"/>
        </w:rPr>
        <w:t xml:space="preserve">székhely: </w:t>
      </w:r>
      <w:r w:rsidRPr="00B7625A">
        <w:rPr>
          <w:rFonts w:asciiTheme="minorHAnsi" w:hAnsiTheme="minorHAnsi" w:cstheme="minorHAnsi"/>
          <w:u w:val="single"/>
        </w:rPr>
        <w:t xml:space="preserve">Svájc, </w:t>
      </w:r>
      <w:r w:rsidR="007D3E48" w:rsidRPr="00B7625A">
        <w:rPr>
          <w:rFonts w:asciiTheme="minorHAnsi" w:hAnsiTheme="minorHAnsi" w:cstheme="minorHAnsi"/>
          <w:u w:val="single"/>
        </w:rPr>
        <w:t xml:space="preserve">4104 </w:t>
      </w:r>
      <w:proofErr w:type="spellStart"/>
      <w:r w:rsidR="007D3E48" w:rsidRPr="00B7625A">
        <w:rPr>
          <w:rFonts w:asciiTheme="minorHAnsi" w:hAnsiTheme="minorHAnsi" w:cstheme="minorHAnsi"/>
          <w:u w:val="single"/>
        </w:rPr>
        <w:t>Oberwil</w:t>
      </w:r>
      <w:proofErr w:type="spellEnd"/>
      <w:r w:rsidR="007D3E48" w:rsidRPr="00B7625A">
        <w:rPr>
          <w:rFonts w:asciiTheme="minorHAnsi" w:hAnsiTheme="minorHAnsi" w:cstheme="minorHAnsi"/>
          <w:u w:val="single"/>
        </w:rPr>
        <w:t xml:space="preserve">, </w:t>
      </w:r>
      <w:proofErr w:type="spellStart"/>
      <w:r w:rsidR="007D3E48" w:rsidRPr="00B7625A">
        <w:rPr>
          <w:rFonts w:asciiTheme="minorHAnsi" w:hAnsiTheme="minorHAnsi" w:cstheme="minorHAnsi"/>
          <w:u w:val="single"/>
        </w:rPr>
        <w:t>Mühlematt</w:t>
      </w:r>
      <w:r w:rsidR="00712944" w:rsidRPr="00B7625A">
        <w:rPr>
          <w:rFonts w:asciiTheme="minorHAnsi" w:hAnsiTheme="minorHAnsi" w:cstheme="minorHAnsi"/>
          <w:u w:val="single"/>
        </w:rPr>
        <w:t>s</w:t>
      </w:r>
      <w:r w:rsidR="007D3E48" w:rsidRPr="00B7625A">
        <w:rPr>
          <w:rFonts w:asciiTheme="minorHAnsi" w:hAnsiTheme="minorHAnsi" w:cstheme="minorHAnsi"/>
          <w:u w:val="single"/>
        </w:rPr>
        <w:t>trasse</w:t>
      </w:r>
      <w:proofErr w:type="spellEnd"/>
      <w:r w:rsidR="007D3E48" w:rsidRPr="00B7625A">
        <w:rPr>
          <w:rFonts w:asciiTheme="minorHAnsi" w:hAnsiTheme="minorHAnsi" w:cstheme="minorHAnsi"/>
          <w:u w:val="single"/>
        </w:rPr>
        <w:t xml:space="preserve"> 24.</w:t>
      </w:r>
      <w:r w:rsidR="00FC4DE3" w:rsidRPr="00B7625A">
        <w:rPr>
          <w:rFonts w:asciiTheme="minorHAnsi" w:hAnsiTheme="minorHAnsi" w:cstheme="minorHAnsi"/>
          <w:u w:val="single"/>
        </w:rPr>
        <w:t xml:space="preserve">, </w:t>
      </w:r>
      <w:r w:rsidR="007D3E48" w:rsidRPr="00B7625A">
        <w:rPr>
          <w:rFonts w:asciiTheme="minorHAnsi" w:hAnsiTheme="minorHAnsi" w:cstheme="minorHAnsi"/>
        </w:rPr>
        <w:t xml:space="preserve">cégjegyzék száma: CHE-323.455.407, regisztrációs </w:t>
      </w:r>
      <w:r w:rsidR="006932D0" w:rsidRPr="00B7625A">
        <w:rPr>
          <w:rFonts w:asciiTheme="minorHAnsi" w:hAnsiTheme="minorHAnsi" w:cstheme="minorHAnsi"/>
        </w:rPr>
        <w:t xml:space="preserve">száma: </w:t>
      </w:r>
      <w:r w:rsidR="007D3E48" w:rsidRPr="00B7625A">
        <w:rPr>
          <w:rFonts w:asciiTheme="minorHAnsi" w:hAnsiTheme="minorHAnsi" w:cstheme="minorHAnsi"/>
        </w:rPr>
        <w:t>CH-280.3.026.354-0</w:t>
      </w:r>
      <w:r w:rsidR="006932D0" w:rsidRPr="00B7625A">
        <w:rPr>
          <w:rFonts w:asciiTheme="minorHAnsi" w:hAnsiTheme="minorHAnsi" w:cstheme="minorHAnsi"/>
        </w:rPr>
        <w:t xml:space="preserve">, képviseli: </w:t>
      </w:r>
      <w:r w:rsidR="007D3E48" w:rsidRPr="00B7625A">
        <w:rPr>
          <w:rFonts w:asciiTheme="minorHAnsi" w:hAnsiTheme="minorHAnsi" w:cstheme="minorHAnsi"/>
        </w:rPr>
        <w:t xml:space="preserve">Martin </w:t>
      </w:r>
      <w:proofErr w:type="spellStart"/>
      <w:r w:rsidR="007D3E48" w:rsidRPr="00B7625A">
        <w:rPr>
          <w:rFonts w:asciiTheme="minorHAnsi" w:hAnsiTheme="minorHAnsi" w:cstheme="minorHAnsi"/>
        </w:rPr>
        <w:t>Dellenbach</w:t>
      </w:r>
      <w:proofErr w:type="spellEnd"/>
      <w:r w:rsidR="006932D0" w:rsidRPr="00B7625A">
        <w:rPr>
          <w:rFonts w:asciiTheme="minorHAnsi" w:hAnsiTheme="minorHAnsi" w:cstheme="minorHAnsi"/>
        </w:rPr>
        <w:t xml:space="preserve"> </w:t>
      </w:r>
      <w:r w:rsidR="001B5243" w:rsidRPr="00B7625A">
        <w:rPr>
          <w:rFonts w:asciiTheme="minorHAnsi" w:hAnsiTheme="minorHAnsi" w:cstheme="minorHAnsi"/>
        </w:rPr>
        <w:t>igazgatóság elnöke</w:t>
      </w:r>
      <w:r w:rsidR="006932D0" w:rsidRPr="00B7625A">
        <w:rPr>
          <w:rFonts w:asciiTheme="minorHAnsi" w:hAnsiTheme="minorHAnsi" w:cstheme="minorHAnsi"/>
        </w:rPr>
        <w:t>)</w:t>
      </w:r>
    </w:p>
    <w:p w14:paraId="47F96DFA" w14:textId="77777777" w:rsidR="00CD4B0A" w:rsidRDefault="00CD4B0A" w:rsidP="006932D0">
      <w:pPr>
        <w:jc w:val="both"/>
        <w:rPr>
          <w:rFonts w:asciiTheme="minorHAnsi" w:hAnsiTheme="minorHAnsi" w:cstheme="minorHAnsi"/>
        </w:rPr>
      </w:pPr>
    </w:p>
    <w:p w14:paraId="728C2442" w14:textId="77777777" w:rsidR="0020036A" w:rsidRPr="00025BD0" w:rsidRDefault="0020036A" w:rsidP="0020036A">
      <w:pPr>
        <w:spacing w:line="20" w:lineRule="atLeast"/>
        <w:jc w:val="both"/>
        <w:rPr>
          <w:rFonts w:asciiTheme="minorHAnsi" w:hAnsiTheme="minorHAnsi" w:cstheme="minorHAnsi"/>
        </w:rPr>
      </w:pPr>
      <w:r w:rsidRPr="00025BD0">
        <w:rPr>
          <w:rFonts w:asciiTheme="minorHAnsi" w:hAnsiTheme="minorHAnsi" w:cstheme="minorHAnsi"/>
        </w:rPr>
        <w:t>együttesen szerződő felek között, az alulírott helyen és napon, az alábbi feltételek mellett:</w:t>
      </w:r>
    </w:p>
    <w:p w14:paraId="1BECC20C" w14:textId="77777777" w:rsidR="0020036A" w:rsidRPr="00781D0B" w:rsidRDefault="0020036A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64DCF45D" w14:textId="2BB13320" w:rsidR="0020036A" w:rsidRPr="00B70531" w:rsidRDefault="0020036A" w:rsidP="00A76E48">
      <w:pPr>
        <w:jc w:val="both"/>
        <w:rPr>
          <w:rFonts w:asciiTheme="minorHAnsi" w:hAnsiTheme="minorHAnsi" w:cstheme="minorHAnsi"/>
        </w:rPr>
      </w:pPr>
      <w:r w:rsidRPr="00B70531">
        <w:rPr>
          <w:rFonts w:asciiTheme="minorHAnsi" w:hAnsiTheme="minorHAnsi" w:cstheme="minorHAnsi"/>
        </w:rPr>
        <w:t xml:space="preserve">1./ Szerződő felek egyezően adják elő, hogy </w:t>
      </w:r>
      <w:r w:rsidR="00BF400F" w:rsidRPr="00B70531">
        <w:rPr>
          <w:rFonts w:asciiTheme="minorHAnsi" w:hAnsiTheme="minorHAnsi" w:cstheme="minorHAnsi"/>
        </w:rPr>
        <w:t>E</w:t>
      </w:r>
      <w:r w:rsidRPr="00B70531">
        <w:rPr>
          <w:rFonts w:asciiTheme="minorHAnsi" w:hAnsiTheme="minorHAnsi" w:cstheme="minorHAnsi"/>
        </w:rPr>
        <w:t xml:space="preserve">ladó </w:t>
      </w:r>
      <w:r w:rsidR="000D2677" w:rsidRPr="00B70531">
        <w:rPr>
          <w:rFonts w:asciiTheme="minorHAnsi" w:hAnsiTheme="minorHAnsi" w:cstheme="minorHAnsi"/>
        </w:rPr>
        <w:t xml:space="preserve">2.910.000 </w:t>
      </w:r>
      <w:r w:rsidRPr="00B70531">
        <w:rPr>
          <w:rFonts w:asciiTheme="minorHAnsi" w:hAnsiTheme="minorHAnsi" w:cstheme="minorHAnsi"/>
        </w:rPr>
        <w:t xml:space="preserve">Ft, azaz </w:t>
      </w:r>
      <w:r w:rsidR="000D2677" w:rsidRPr="00B70531">
        <w:rPr>
          <w:rFonts w:asciiTheme="minorHAnsi" w:hAnsiTheme="minorHAnsi" w:cstheme="minorHAnsi"/>
        </w:rPr>
        <w:t xml:space="preserve">Kettőmillió-kilencszáztízezer </w:t>
      </w:r>
      <w:r w:rsidRPr="00B70531">
        <w:rPr>
          <w:rFonts w:asciiTheme="minorHAnsi" w:hAnsiTheme="minorHAnsi" w:cstheme="minorHAnsi"/>
        </w:rPr>
        <w:t>forint névértékű</w:t>
      </w:r>
      <w:r w:rsidR="0063705D" w:rsidRPr="00B70531">
        <w:rPr>
          <w:rFonts w:asciiTheme="minorHAnsi" w:hAnsiTheme="minorHAnsi" w:cstheme="minorHAnsi"/>
        </w:rPr>
        <w:t xml:space="preserve">, </w:t>
      </w:r>
      <w:r w:rsidR="000D2677" w:rsidRPr="00B70531">
        <w:rPr>
          <w:rFonts w:asciiTheme="minorHAnsi" w:hAnsiTheme="minorHAnsi" w:cstheme="minorHAnsi"/>
        </w:rPr>
        <w:t xml:space="preserve">97%-os </w:t>
      </w:r>
      <w:r w:rsidRPr="00B70531">
        <w:rPr>
          <w:rFonts w:asciiTheme="minorHAnsi" w:hAnsiTheme="minorHAnsi" w:cstheme="minorHAnsi"/>
        </w:rPr>
        <w:t xml:space="preserve">üzletrésszel rendelkezik a </w:t>
      </w:r>
      <w:r w:rsidR="00A76E48" w:rsidRPr="00232741">
        <w:rPr>
          <w:rFonts w:asciiTheme="minorHAnsi" w:hAnsiTheme="minorHAnsi" w:cstheme="minorHAnsi"/>
        </w:rPr>
        <w:t xml:space="preserve">Haladás 1919 Labdarúgó </w:t>
      </w:r>
      <w:r w:rsidR="00884055" w:rsidRPr="00B70531">
        <w:rPr>
          <w:rFonts w:asciiTheme="minorHAnsi" w:hAnsiTheme="minorHAnsi" w:cstheme="minorHAnsi"/>
        </w:rPr>
        <w:t>Kft.</w:t>
      </w:r>
      <w:r w:rsidR="00510D76" w:rsidRPr="00B70531">
        <w:rPr>
          <w:rFonts w:asciiTheme="minorHAnsi" w:hAnsiTheme="minorHAnsi" w:cstheme="minorHAnsi"/>
        </w:rPr>
        <w:t>-ben</w:t>
      </w:r>
      <w:r w:rsidR="00A76E48">
        <w:rPr>
          <w:rFonts w:asciiTheme="minorHAnsi" w:hAnsiTheme="minorHAnsi" w:cstheme="minorHAnsi"/>
        </w:rPr>
        <w:t xml:space="preserve"> </w:t>
      </w:r>
      <w:r w:rsidR="00A76E48" w:rsidRPr="00F246BF">
        <w:rPr>
          <w:rFonts w:asciiTheme="minorHAnsi" w:hAnsiTheme="minorHAnsi" w:cstheme="minorHAnsi"/>
        </w:rPr>
        <w:t>(a továbbiakban: Kft.)</w:t>
      </w:r>
      <w:r w:rsidRPr="00F246BF">
        <w:rPr>
          <w:rFonts w:asciiTheme="minorHAnsi" w:hAnsiTheme="minorHAnsi" w:cstheme="minorHAnsi"/>
        </w:rPr>
        <w:t>,</w:t>
      </w:r>
      <w:r w:rsidRPr="00B70531">
        <w:rPr>
          <w:rFonts w:asciiTheme="minorHAnsi" w:hAnsiTheme="minorHAnsi" w:cstheme="minorHAnsi"/>
        </w:rPr>
        <w:t xml:space="preserve"> az üzletrésze kizárólag pénzbeli hozzájárulásból álló törzsbetétet képvisel.</w:t>
      </w:r>
    </w:p>
    <w:p w14:paraId="0B9781DC" w14:textId="77777777" w:rsidR="0020036A" w:rsidRPr="00B70531" w:rsidRDefault="0020036A" w:rsidP="0020036A">
      <w:pPr>
        <w:jc w:val="both"/>
        <w:rPr>
          <w:rFonts w:asciiTheme="minorHAnsi" w:hAnsiTheme="minorHAnsi" w:cstheme="minorHAnsi"/>
          <w:iCs/>
        </w:rPr>
      </w:pPr>
    </w:p>
    <w:p w14:paraId="4E5D81E1" w14:textId="16BE7B07" w:rsidR="0020036A" w:rsidRPr="00EF7748" w:rsidRDefault="000D2677" w:rsidP="0020036A">
      <w:pPr>
        <w:jc w:val="both"/>
        <w:rPr>
          <w:rFonts w:asciiTheme="minorHAnsi" w:hAnsiTheme="minorHAnsi" w:cstheme="minorHAnsi"/>
          <w:color w:val="FF0000"/>
        </w:rPr>
      </w:pPr>
      <w:r w:rsidRPr="00B70531">
        <w:rPr>
          <w:rFonts w:asciiTheme="minorHAnsi" w:hAnsiTheme="minorHAnsi" w:cstheme="minorHAnsi"/>
        </w:rPr>
        <w:t xml:space="preserve">Eladó 2.910.000 Ft, azaz Kettőmillió-kilencszáztízezer forint névértékű, 97%-os üzletrésze </w:t>
      </w:r>
      <w:r w:rsidR="0020036A" w:rsidRPr="00B70531">
        <w:rPr>
          <w:rFonts w:asciiTheme="minorHAnsi" w:hAnsiTheme="minorHAnsi" w:cstheme="minorHAnsi"/>
        </w:rPr>
        <w:t xml:space="preserve">1 db </w:t>
      </w:r>
      <w:r w:rsidR="0012718C">
        <w:rPr>
          <w:rFonts w:asciiTheme="minorHAnsi" w:hAnsiTheme="minorHAnsi" w:cstheme="minorHAnsi"/>
        </w:rPr>
        <w:t>3</w:t>
      </w:r>
      <w:r w:rsidR="0063705D" w:rsidRPr="00B70531">
        <w:rPr>
          <w:rFonts w:asciiTheme="minorHAnsi" w:hAnsiTheme="minorHAnsi" w:cstheme="minorHAnsi"/>
        </w:rPr>
        <w:t xml:space="preserve">0%-os, </w:t>
      </w:r>
      <w:r w:rsidR="0012718C">
        <w:rPr>
          <w:rFonts w:asciiTheme="minorHAnsi" w:hAnsiTheme="minorHAnsi" w:cstheme="minorHAnsi"/>
        </w:rPr>
        <w:t>9</w:t>
      </w:r>
      <w:r w:rsidR="0020036A" w:rsidRPr="00B70531">
        <w:rPr>
          <w:rFonts w:asciiTheme="minorHAnsi" w:hAnsiTheme="minorHAnsi" w:cstheme="minorHAnsi"/>
        </w:rPr>
        <w:t xml:space="preserve">00.000,- Ft </w:t>
      </w:r>
      <w:r w:rsidR="00046AE3" w:rsidRPr="007D3E48">
        <w:rPr>
          <w:rFonts w:asciiTheme="minorHAnsi" w:hAnsiTheme="minorHAnsi" w:cstheme="minorHAnsi"/>
          <w:color w:val="000000" w:themeColor="text1"/>
        </w:rPr>
        <w:t xml:space="preserve">(2.270 </w:t>
      </w:r>
      <w:r w:rsidR="008B4AF6" w:rsidRPr="007D3E48">
        <w:rPr>
          <w:rFonts w:asciiTheme="minorHAnsi" w:hAnsiTheme="minorHAnsi" w:cstheme="minorHAnsi"/>
          <w:color w:val="000000" w:themeColor="text1"/>
        </w:rPr>
        <w:t>e</w:t>
      </w:r>
      <w:r w:rsidR="00046AE3" w:rsidRPr="007D3E48">
        <w:rPr>
          <w:rFonts w:asciiTheme="minorHAnsi" w:hAnsiTheme="minorHAnsi" w:cstheme="minorHAnsi"/>
          <w:color w:val="000000" w:themeColor="text1"/>
        </w:rPr>
        <w:t xml:space="preserve">uro) </w:t>
      </w:r>
      <w:r w:rsidR="0020036A" w:rsidRPr="00B70531">
        <w:rPr>
          <w:rFonts w:asciiTheme="minorHAnsi" w:hAnsiTheme="minorHAnsi" w:cstheme="minorHAnsi"/>
        </w:rPr>
        <w:t>névértékű üzletrészre</w:t>
      </w:r>
      <w:r w:rsidR="00074E12" w:rsidRPr="00B70531">
        <w:rPr>
          <w:rFonts w:asciiTheme="minorHAnsi" w:hAnsiTheme="minorHAnsi" w:cstheme="minorHAnsi"/>
        </w:rPr>
        <w:t>,</w:t>
      </w:r>
      <w:r w:rsidR="0020036A" w:rsidRPr="00B70531">
        <w:rPr>
          <w:rFonts w:asciiTheme="minorHAnsi" w:hAnsiTheme="minorHAnsi" w:cstheme="minorHAnsi"/>
        </w:rPr>
        <w:t xml:space="preserve"> valamint 1 db </w:t>
      </w:r>
      <w:r w:rsidR="0012718C">
        <w:rPr>
          <w:rFonts w:asciiTheme="minorHAnsi" w:hAnsiTheme="minorHAnsi" w:cstheme="minorHAnsi"/>
        </w:rPr>
        <w:t>6</w:t>
      </w:r>
      <w:r w:rsidR="00C93766" w:rsidRPr="00B70531">
        <w:rPr>
          <w:rFonts w:asciiTheme="minorHAnsi" w:hAnsiTheme="minorHAnsi" w:cstheme="minorHAnsi"/>
        </w:rPr>
        <w:t>7%-os</w:t>
      </w:r>
      <w:r w:rsidR="0063705D" w:rsidRPr="00B70531">
        <w:rPr>
          <w:rFonts w:asciiTheme="minorHAnsi" w:hAnsiTheme="minorHAnsi" w:cstheme="minorHAnsi"/>
        </w:rPr>
        <w:t xml:space="preserve">, </w:t>
      </w:r>
      <w:proofErr w:type="gramStart"/>
      <w:r w:rsidR="0012718C">
        <w:rPr>
          <w:rFonts w:asciiTheme="minorHAnsi" w:hAnsiTheme="minorHAnsi" w:cstheme="minorHAnsi"/>
        </w:rPr>
        <w:t>2.01</w:t>
      </w:r>
      <w:r w:rsidR="00C93766" w:rsidRPr="00B70531">
        <w:rPr>
          <w:rFonts w:asciiTheme="minorHAnsi" w:hAnsiTheme="minorHAnsi" w:cstheme="minorHAnsi"/>
        </w:rPr>
        <w:t>0.000,-</w:t>
      </w:r>
      <w:proofErr w:type="gramEnd"/>
      <w:r w:rsidR="00C93766" w:rsidRPr="00B70531">
        <w:rPr>
          <w:rFonts w:asciiTheme="minorHAnsi" w:hAnsiTheme="minorHAnsi" w:cstheme="minorHAnsi"/>
        </w:rPr>
        <w:t xml:space="preserve"> </w:t>
      </w:r>
      <w:r w:rsidR="0020036A" w:rsidRPr="00B70531">
        <w:rPr>
          <w:rFonts w:asciiTheme="minorHAnsi" w:hAnsiTheme="minorHAnsi" w:cstheme="minorHAnsi"/>
        </w:rPr>
        <w:t>Ft névértékű üzletrészre került felosztásra.</w:t>
      </w:r>
      <w:r w:rsidR="00EF7748">
        <w:rPr>
          <w:rFonts w:asciiTheme="minorHAnsi" w:hAnsiTheme="minorHAnsi" w:cstheme="minorHAnsi"/>
        </w:rPr>
        <w:t xml:space="preserve"> </w:t>
      </w:r>
    </w:p>
    <w:p w14:paraId="744C6DFA" w14:textId="77777777" w:rsidR="0020036A" w:rsidRPr="0063705D" w:rsidRDefault="0020036A" w:rsidP="0020036A">
      <w:pPr>
        <w:jc w:val="both"/>
        <w:rPr>
          <w:rFonts w:asciiTheme="minorHAnsi" w:hAnsiTheme="minorHAnsi" w:cstheme="minorHAnsi"/>
        </w:rPr>
      </w:pPr>
    </w:p>
    <w:p w14:paraId="3323F679" w14:textId="789F7CAF" w:rsidR="0020036A" w:rsidRPr="00BF0304" w:rsidRDefault="0020036A" w:rsidP="0020036A">
      <w:pPr>
        <w:jc w:val="both"/>
        <w:rPr>
          <w:rFonts w:asciiTheme="minorHAnsi" w:hAnsiTheme="minorHAnsi" w:cstheme="minorHAnsi"/>
          <w:color w:val="FF0000"/>
        </w:rPr>
      </w:pPr>
      <w:r w:rsidRPr="0063705D">
        <w:rPr>
          <w:rFonts w:asciiTheme="minorHAnsi" w:hAnsiTheme="minorHAnsi" w:cstheme="minorHAnsi"/>
        </w:rPr>
        <w:t xml:space="preserve">Jelen üzletrész adásvételi szerződés tárgyát az eladó az 1. pontban részletesen körülírt, felosztást követően létrejött </w:t>
      </w:r>
      <w:proofErr w:type="gramStart"/>
      <w:r w:rsidR="0018583A">
        <w:rPr>
          <w:rFonts w:asciiTheme="minorHAnsi" w:hAnsiTheme="minorHAnsi" w:cstheme="minorHAnsi"/>
        </w:rPr>
        <w:t>9</w:t>
      </w:r>
      <w:r w:rsidRPr="0063705D">
        <w:rPr>
          <w:rFonts w:asciiTheme="minorHAnsi" w:hAnsiTheme="minorHAnsi" w:cstheme="minorHAnsi"/>
        </w:rPr>
        <w:t>00.000,-</w:t>
      </w:r>
      <w:proofErr w:type="gramEnd"/>
      <w:r w:rsidRPr="0063705D">
        <w:rPr>
          <w:rFonts w:asciiTheme="minorHAnsi" w:hAnsiTheme="minorHAnsi" w:cstheme="minorHAnsi"/>
        </w:rPr>
        <w:t xml:space="preserve"> Ft, azaz K</w:t>
      </w:r>
      <w:r w:rsidR="0018583A">
        <w:rPr>
          <w:rFonts w:asciiTheme="minorHAnsi" w:hAnsiTheme="minorHAnsi" w:cstheme="minorHAnsi"/>
        </w:rPr>
        <w:t>ilenc</w:t>
      </w:r>
      <w:r w:rsidRPr="0063705D">
        <w:rPr>
          <w:rFonts w:asciiTheme="minorHAnsi" w:hAnsiTheme="minorHAnsi" w:cstheme="minorHAnsi"/>
        </w:rPr>
        <w:t>százezer forint névértékű</w:t>
      </w:r>
      <w:r w:rsidR="0063705D" w:rsidRPr="0063705D">
        <w:rPr>
          <w:rFonts w:asciiTheme="minorHAnsi" w:hAnsiTheme="minorHAnsi" w:cstheme="minorHAnsi"/>
        </w:rPr>
        <w:t xml:space="preserve">, </w:t>
      </w:r>
      <w:r w:rsidR="0018583A">
        <w:rPr>
          <w:rFonts w:asciiTheme="minorHAnsi" w:hAnsiTheme="minorHAnsi" w:cstheme="minorHAnsi"/>
        </w:rPr>
        <w:t>3</w:t>
      </w:r>
      <w:r w:rsidR="0063705D" w:rsidRPr="0063705D">
        <w:rPr>
          <w:rFonts w:asciiTheme="minorHAnsi" w:hAnsiTheme="minorHAnsi" w:cstheme="minorHAnsi"/>
        </w:rPr>
        <w:t>0%-os</w:t>
      </w:r>
      <w:r w:rsidRPr="0063705D">
        <w:rPr>
          <w:rFonts w:asciiTheme="minorHAnsi" w:hAnsiTheme="minorHAnsi" w:cstheme="minorHAnsi"/>
        </w:rPr>
        <w:t xml:space="preserve"> üzletrésze képezi.</w:t>
      </w:r>
      <w:r w:rsidR="00BF0304">
        <w:rPr>
          <w:rFonts w:asciiTheme="minorHAnsi" w:hAnsiTheme="minorHAnsi" w:cstheme="minorHAnsi"/>
        </w:rPr>
        <w:t xml:space="preserve"> </w:t>
      </w:r>
    </w:p>
    <w:p w14:paraId="05B3541B" w14:textId="77777777" w:rsidR="0020036A" w:rsidRPr="00025BD0" w:rsidRDefault="0020036A" w:rsidP="0020036A">
      <w:pPr>
        <w:jc w:val="both"/>
        <w:rPr>
          <w:rFonts w:asciiTheme="minorHAnsi" w:hAnsiTheme="minorHAnsi" w:cstheme="minorHAnsi"/>
          <w:u w:val="single"/>
        </w:rPr>
      </w:pPr>
    </w:p>
    <w:p w14:paraId="4BAE429C" w14:textId="4BED65EE" w:rsidR="0020036A" w:rsidRPr="00374D36" w:rsidRDefault="0020036A" w:rsidP="0020036A">
      <w:pPr>
        <w:jc w:val="both"/>
        <w:rPr>
          <w:rFonts w:asciiTheme="minorHAnsi" w:hAnsiTheme="minorHAnsi" w:cstheme="minorHAnsi"/>
          <w:color w:val="FF0000"/>
          <w:u w:val="single"/>
        </w:rPr>
      </w:pPr>
      <w:r w:rsidRPr="002B1D92">
        <w:rPr>
          <w:rFonts w:asciiTheme="minorHAnsi" w:hAnsiTheme="minorHAnsi" w:cstheme="minorHAnsi"/>
        </w:rPr>
        <w:t xml:space="preserve">2./ Eladó kijelenti, hogy az adásvétel tárgyát képező üzletrész </w:t>
      </w:r>
      <w:r w:rsidR="00227C98" w:rsidRPr="002B1D92">
        <w:rPr>
          <w:rFonts w:asciiTheme="minorHAnsi" w:hAnsiTheme="minorHAnsi" w:cstheme="minorHAnsi"/>
        </w:rPr>
        <w:t xml:space="preserve">– a többi tagot és a </w:t>
      </w:r>
      <w:proofErr w:type="gramStart"/>
      <w:r w:rsidR="002B1D92" w:rsidRPr="002B1D92">
        <w:rPr>
          <w:rFonts w:asciiTheme="minorHAnsi" w:hAnsiTheme="minorHAnsi" w:cstheme="minorHAnsi"/>
        </w:rPr>
        <w:t>Kft-t</w:t>
      </w:r>
      <w:proofErr w:type="gramEnd"/>
      <w:r w:rsidR="002B1D92" w:rsidRPr="002B1D92">
        <w:rPr>
          <w:rFonts w:asciiTheme="minorHAnsi" w:hAnsiTheme="minorHAnsi" w:cstheme="minorHAnsi"/>
        </w:rPr>
        <w:t xml:space="preserve"> meg</w:t>
      </w:r>
      <w:r w:rsidR="00227C98" w:rsidRPr="002B1D92">
        <w:rPr>
          <w:rFonts w:asciiTheme="minorHAnsi" w:hAnsiTheme="minorHAnsi" w:cstheme="minorHAnsi"/>
        </w:rPr>
        <w:t xml:space="preserve">illető elővásárlási jog kivételével - </w:t>
      </w:r>
      <w:r w:rsidRPr="002B1D92">
        <w:rPr>
          <w:rFonts w:asciiTheme="minorHAnsi" w:hAnsiTheme="minorHAnsi" w:cstheme="minorHAnsi"/>
        </w:rPr>
        <w:t xml:space="preserve">per-, igény- és tehermentes, amelyért szavatol a vevőnek, továbbá úgy nyilatkozik, hogy az üzletrész adásvételi szerződés aláírásakor nincs, illetőleg azt követően sem merül fel olyan kötelezettség, amelyért helytállni tartozik. Kijelenti továbbá, hogy a </w:t>
      </w:r>
      <w:proofErr w:type="gramStart"/>
      <w:r w:rsidR="002B1D92" w:rsidRPr="002B1D92">
        <w:rPr>
          <w:rFonts w:asciiTheme="minorHAnsi" w:hAnsiTheme="minorHAnsi" w:cstheme="minorHAnsi"/>
        </w:rPr>
        <w:t>Kft.</w:t>
      </w:r>
      <w:proofErr w:type="gramEnd"/>
      <w:r w:rsidRPr="002B1D92">
        <w:rPr>
          <w:rFonts w:asciiTheme="minorHAnsi" w:hAnsiTheme="minorHAnsi" w:cstheme="minorHAnsi"/>
        </w:rPr>
        <w:t xml:space="preserve"> könyvelése a szerződéskötés napjáig naprakészen tartalmazza a </w:t>
      </w:r>
      <w:proofErr w:type="gramStart"/>
      <w:r w:rsidR="002B1D92" w:rsidRPr="002B1D92">
        <w:rPr>
          <w:rFonts w:asciiTheme="minorHAnsi" w:hAnsiTheme="minorHAnsi" w:cstheme="minorHAnsi"/>
        </w:rPr>
        <w:t>Kft.</w:t>
      </w:r>
      <w:proofErr w:type="gramEnd"/>
      <w:r w:rsidRPr="002B1D92">
        <w:rPr>
          <w:rFonts w:asciiTheme="minorHAnsi" w:hAnsiTheme="minorHAnsi" w:cstheme="minorHAnsi"/>
        </w:rPr>
        <w:t xml:space="preserve"> pénzügyi helyzetét, továbbá az üzletrész értékét és a </w:t>
      </w:r>
      <w:proofErr w:type="gramStart"/>
      <w:r w:rsidR="002B1D92" w:rsidRPr="002B1D92">
        <w:rPr>
          <w:rFonts w:asciiTheme="minorHAnsi" w:hAnsiTheme="minorHAnsi" w:cstheme="minorHAnsi"/>
        </w:rPr>
        <w:t>Kft.</w:t>
      </w:r>
      <w:proofErr w:type="gramEnd"/>
      <w:r w:rsidRPr="002B1D92">
        <w:rPr>
          <w:rFonts w:asciiTheme="minorHAnsi" w:hAnsiTheme="minorHAnsi" w:cstheme="minorHAnsi"/>
        </w:rPr>
        <w:t xml:space="preserve"> működését érintő minden lényeges kérdésről a vevőt a valóságnak megfelelően tájékoztatta.</w:t>
      </w:r>
      <w:r w:rsidRPr="00781D0B">
        <w:rPr>
          <w:rFonts w:asciiTheme="minorHAnsi" w:hAnsiTheme="minorHAnsi" w:cstheme="minorHAnsi"/>
        </w:rPr>
        <w:t xml:space="preserve"> </w:t>
      </w:r>
    </w:p>
    <w:p w14:paraId="773E3A5A" w14:textId="77777777" w:rsidR="0020036A" w:rsidRPr="00781D0B" w:rsidRDefault="0020036A" w:rsidP="0020036A">
      <w:pPr>
        <w:pStyle w:val="Szvegtrzs"/>
        <w:rPr>
          <w:rFonts w:asciiTheme="minorHAnsi" w:hAnsiTheme="minorHAnsi" w:cstheme="minorHAnsi"/>
          <w:iCs/>
          <w:sz w:val="22"/>
          <w:szCs w:val="22"/>
        </w:rPr>
      </w:pPr>
    </w:p>
    <w:p w14:paraId="7391A12C" w14:textId="25BEA4B3" w:rsidR="00981831" w:rsidRPr="007D3E48" w:rsidRDefault="0020036A" w:rsidP="0020036A">
      <w:pPr>
        <w:pStyle w:val="Nincstrkz"/>
        <w:rPr>
          <w:rFonts w:asciiTheme="minorHAnsi" w:hAnsiTheme="minorHAnsi" w:cstheme="minorHAnsi"/>
          <w:color w:val="000000" w:themeColor="text1"/>
        </w:rPr>
      </w:pPr>
      <w:r w:rsidRPr="002B1D92">
        <w:rPr>
          <w:rFonts w:asciiTheme="minorHAnsi" w:hAnsiTheme="minorHAnsi" w:cstheme="minorHAnsi"/>
        </w:rPr>
        <w:t xml:space="preserve">3./ </w:t>
      </w:r>
      <w:r w:rsidRPr="007D3E48">
        <w:rPr>
          <w:rFonts w:asciiTheme="minorHAnsi" w:hAnsiTheme="minorHAnsi" w:cstheme="minorHAnsi"/>
          <w:color w:val="000000" w:themeColor="text1"/>
        </w:rPr>
        <w:t xml:space="preserve">Eladó eladja, </w:t>
      </w:r>
      <w:r w:rsidR="006B39B4" w:rsidRPr="007D3E48">
        <w:rPr>
          <w:rFonts w:asciiTheme="minorHAnsi" w:hAnsiTheme="minorHAnsi" w:cstheme="minorHAnsi"/>
          <w:color w:val="000000" w:themeColor="text1"/>
        </w:rPr>
        <w:t>V</w:t>
      </w:r>
      <w:r w:rsidRPr="007D3E48">
        <w:rPr>
          <w:rFonts w:asciiTheme="minorHAnsi" w:hAnsiTheme="minorHAnsi" w:cstheme="minorHAnsi"/>
          <w:color w:val="000000" w:themeColor="text1"/>
        </w:rPr>
        <w:t>evő megvásárolja az 1</w:t>
      </w:r>
      <w:r w:rsidR="00BD69AD" w:rsidRPr="007D3E48">
        <w:rPr>
          <w:rFonts w:asciiTheme="minorHAnsi" w:hAnsiTheme="minorHAnsi" w:cstheme="minorHAnsi"/>
          <w:color w:val="000000" w:themeColor="text1"/>
        </w:rPr>
        <w:t>.</w:t>
      </w:r>
      <w:r w:rsidRPr="007D3E48">
        <w:rPr>
          <w:rFonts w:asciiTheme="minorHAnsi" w:hAnsiTheme="minorHAnsi" w:cstheme="minorHAnsi"/>
          <w:color w:val="000000" w:themeColor="text1"/>
        </w:rPr>
        <w:t xml:space="preserve"> pontban részletesen körülírt, felosztást követően létrejött </w:t>
      </w:r>
      <w:r w:rsidR="008A5048" w:rsidRPr="007D3E48">
        <w:rPr>
          <w:rFonts w:asciiTheme="minorHAnsi" w:hAnsiTheme="minorHAnsi" w:cstheme="minorHAnsi"/>
          <w:color w:val="000000" w:themeColor="text1"/>
        </w:rPr>
        <w:t>9</w:t>
      </w:r>
      <w:r w:rsidRPr="007D3E48">
        <w:rPr>
          <w:rFonts w:asciiTheme="minorHAnsi" w:hAnsiTheme="minorHAnsi" w:cstheme="minorHAnsi"/>
          <w:color w:val="000000" w:themeColor="text1"/>
        </w:rPr>
        <w:t>0</w:t>
      </w:r>
      <w:r w:rsidR="00074E12" w:rsidRPr="007D3E48">
        <w:rPr>
          <w:rFonts w:asciiTheme="minorHAnsi" w:hAnsiTheme="minorHAnsi" w:cstheme="minorHAnsi"/>
          <w:color w:val="000000" w:themeColor="text1"/>
        </w:rPr>
        <w:t>0</w:t>
      </w:r>
      <w:r w:rsidRPr="007D3E48">
        <w:rPr>
          <w:rFonts w:asciiTheme="minorHAnsi" w:hAnsiTheme="minorHAnsi" w:cstheme="minorHAnsi"/>
          <w:color w:val="000000" w:themeColor="text1"/>
        </w:rPr>
        <w:t xml:space="preserve">.000,- Ft, azaz </w:t>
      </w:r>
      <w:r w:rsidR="008A5048" w:rsidRPr="007D3E48">
        <w:rPr>
          <w:rFonts w:asciiTheme="minorHAnsi" w:hAnsiTheme="minorHAnsi" w:cstheme="minorHAnsi"/>
          <w:color w:val="000000" w:themeColor="text1"/>
        </w:rPr>
        <w:t>Kilenc</w:t>
      </w:r>
      <w:r w:rsidRPr="007D3E48">
        <w:rPr>
          <w:rFonts w:asciiTheme="minorHAnsi" w:hAnsiTheme="minorHAnsi" w:cstheme="minorHAnsi"/>
          <w:color w:val="000000" w:themeColor="text1"/>
        </w:rPr>
        <w:t>százezer forint névértékű</w:t>
      </w:r>
      <w:r w:rsidR="002B1D92" w:rsidRPr="007D3E48">
        <w:rPr>
          <w:rFonts w:asciiTheme="minorHAnsi" w:hAnsiTheme="minorHAnsi" w:cstheme="minorHAnsi"/>
          <w:color w:val="000000" w:themeColor="text1"/>
        </w:rPr>
        <w:t xml:space="preserve">, </w:t>
      </w:r>
      <w:r w:rsidR="008A5048" w:rsidRPr="007D3E48">
        <w:rPr>
          <w:rFonts w:asciiTheme="minorHAnsi" w:hAnsiTheme="minorHAnsi" w:cstheme="minorHAnsi"/>
          <w:color w:val="000000" w:themeColor="text1"/>
        </w:rPr>
        <w:t>3</w:t>
      </w:r>
      <w:r w:rsidR="002B1D92" w:rsidRPr="007D3E48">
        <w:rPr>
          <w:rFonts w:asciiTheme="minorHAnsi" w:hAnsiTheme="minorHAnsi" w:cstheme="minorHAnsi"/>
          <w:color w:val="000000" w:themeColor="text1"/>
        </w:rPr>
        <w:t>0%-os</w:t>
      </w:r>
      <w:r w:rsidRPr="007D3E48">
        <w:rPr>
          <w:rFonts w:asciiTheme="minorHAnsi" w:hAnsiTheme="minorHAnsi" w:cstheme="minorHAnsi"/>
          <w:color w:val="000000" w:themeColor="text1"/>
        </w:rPr>
        <w:t xml:space="preserve"> üzletrészt </w:t>
      </w:r>
      <w:proofErr w:type="gramStart"/>
      <w:r w:rsidR="00981831" w:rsidRPr="007D3E48">
        <w:rPr>
          <w:rFonts w:asciiTheme="minorHAnsi" w:hAnsiTheme="minorHAnsi" w:cstheme="minorHAnsi"/>
          <w:color w:val="000000" w:themeColor="text1"/>
        </w:rPr>
        <w:t>900.000,-</w:t>
      </w:r>
      <w:proofErr w:type="gramEnd"/>
      <w:r w:rsidR="00981831" w:rsidRPr="007D3E48">
        <w:rPr>
          <w:rFonts w:asciiTheme="minorHAnsi" w:hAnsiTheme="minorHAnsi" w:cstheme="minorHAnsi"/>
          <w:color w:val="000000" w:themeColor="text1"/>
        </w:rPr>
        <w:t xml:space="preserve"> Ft, azaz Kilencszázezer forint </w:t>
      </w:r>
      <w:r w:rsidRPr="007D3E48">
        <w:rPr>
          <w:rFonts w:asciiTheme="minorHAnsi" w:hAnsiTheme="minorHAnsi" w:cstheme="minorHAnsi"/>
          <w:color w:val="000000" w:themeColor="text1"/>
        </w:rPr>
        <w:t>vételáron.</w:t>
      </w:r>
      <w:r w:rsidR="00D45F21" w:rsidRPr="007D3E48">
        <w:rPr>
          <w:rFonts w:asciiTheme="minorHAnsi" w:hAnsiTheme="minorHAnsi" w:cstheme="minorHAnsi"/>
          <w:color w:val="000000" w:themeColor="text1"/>
        </w:rPr>
        <w:t xml:space="preserve"> </w:t>
      </w:r>
      <w:r w:rsidR="00E978B7" w:rsidRPr="007D3E48">
        <w:rPr>
          <w:rFonts w:asciiTheme="minorHAnsi" w:hAnsiTheme="minorHAnsi" w:cstheme="minorHAnsi"/>
          <w:color w:val="000000" w:themeColor="text1"/>
        </w:rPr>
        <w:t xml:space="preserve">Szerződő felek </w:t>
      </w:r>
      <w:r w:rsidR="00981831" w:rsidRPr="007D3E48">
        <w:rPr>
          <w:rFonts w:asciiTheme="minorHAnsi" w:hAnsiTheme="minorHAnsi" w:cstheme="minorHAnsi"/>
          <w:color w:val="000000" w:themeColor="text1"/>
        </w:rPr>
        <w:t xml:space="preserve">a </w:t>
      </w:r>
      <w:r w:rsidR="00E978B7" w:rsidRPr="007D3E48">
        <w:rPr>
          <w:rFonts w:asciiTheme="minorHAnsi" w:hAnsiTheme="minorHAnsi" w:cstheme="minorHAnsi"/>
          <w:color w:val="000000" w:themeColor="text1"/>
        </w:rPr>
        <w:t>Kft-vel több évre szerződéssel rendelkező játékosok jelenlegi piaci érték</w:t>
      </w:r>
      <w:r w:rsidR="00981831" w:rsidRPr="007D3E48">
        <w:rPr>
          <w:rFonts w:asciiTheme="minorHAnsi" w:hAnsiTheme="minorHAnsi" w:cstheme="minorHAnsi"/>
          <w:color w:val="000000" w:themeColor="text1"/>
        </w:rPr>
        <w:t xml:space="preserve">ét a következők szerint határozzák meg: Hári Kevin: 100.000 euro, Horváth Arnold: 10.000 euro. </w:t>
      </w:r>
      <w:r w:rsidR="00E978B7" w:rsidRPr="007D3E48">
        <w:rPr>
          <w:rFonts w:asciiTheme="minorHAnsi" w:hAnsiTheme="minorHAnsi" w:cstheme="minorHAnsi"/>
          <w:color w:val="000000" w:themeColor="text1"/>
        </w:rPr>
        <w:t xml:space="preserve"> </w:t>
      </w:r>
      <w:r w:rsidR="00981831" w:rsidRPr="007D3E48">
        <w:rPr>
          <w:rFonts w:asciiTheme="minorHAnsi" w:hAnsiTheme="minorHAnsi" w:cstheme="minorHAnsi"/>
          <w:color w:val="000000" w:themeColor="text1"/>
        </w:rPr>
        <w:t>F</w:t>
      </w:r>
      <w:r w:rsidR="00E978B7" w:rsidRPr="007D3E48">
        <w:rPr>
          <w:rFonts w:asciiTheme="minorHAnsi" w:hAnsiTheme="minorHAnsi" w:cstheme="minorHAnsi"/>
          <w:color w:val="000000" w:themeColor="text1"/>
        </w:rPr>
        <w:t xml:space="preserve">igyelemmel arra, hogy ezen játékosok jövőbeni </w:t>
      </w:r>
      <w:r w:rsidR="00981831" w:rsidRPr="007D3E48">
        <w:rPr>
          <w:rFonts w:asciiTheme="minorHAnsi" w:hAnsiTheme="minorHAnsi" w:cstheme="minorHAnsi"/>
          <w:color w:val="000000" w:themeColor="text1"/>
        </w:rPr>
        <w:t xml:space="preserve">esetleges </w:t>
      </w:r>
      <w:r w:rsidR="00E978B7" w:rsidRPr="007D3E48">
        <w:rPr>
          <w:rFonts w:asciiTheme="minorHAnsi" w:hAnsiTheme="minorHAnsi" w:cstheme="minorHAnsi"/>
          <w:color w:val="000000" w:themeColor="text1"/>
        </w:rPr>
        <w:t>értékesítésé</w:t>
      </w:r>
      <w:r w:rsidR="00981831" w:rsidRPr="007D3E48">
        <w:rPr>
          <w:rFonts w:asciiTheme="minorHAnsi" w:hAnsiTheme="minorHAnsi" w:cstheme="minorHAnsi"/>
          <w:color w:val="000000" w:themeColor="text1"/>
        </w:rPr>
        <w:t>t is magában foglaló</w:t>
      </w:r>
      <w:r w:rsidR="00E978B7" w:rsidRPr="007D3E48">
        <w:rPr>
          <w:rFonts w:asciiTheme="minorHAnsi" w:hAnsiTheme="minorHAnsi" w:cstheme="minorHAnsi"/>
          <w:color w:val="000000" w:themeColor="text1"/>
        </w:rPr>
        <w:t xml:space="preserve"> </w:t>
      </w:r>
      <w:r w:rsidR="00981831" w:rsidRPr="007D3E48">
        <w:rPr>
          <w:rFonts w:asciiTheme="minorHAnsi" w:hAnsiTheme="minorHAnsi" w:cstheme="minorHAnsi"/>
          <w:color w:val="000000" w:themeColor="text1"/>
        </w:rPr>
        <w:t xml:space="preserve">eredmény </w:t>
      </w:r>
      <w:r w:rsidR="00E978B7" w:rsidRPr="007D3E48">
        <w:rPr>
          <w:rFonts w:asciiTheme="minorHAnsi" w:hAnsiTheme="minorHAnsi" w:cstheme="minorHAnsi"/>
          <w:color w:val="000000" w:themeColor="text1"/>
        </w:rPr>
        <w:t>után járó osztalék a Vevőt is megilleti</w:t>
      </w:r>
      <w:r w:rsidR="00981831" w:rsidRPr="007D3E48">
        <w:rPr>
          <w:rFonts w:asciiTheme="minorHAnsi" w:hAnsiTheme="minorHAnsi" w:cstheme="minorHAnsi"/>
          <w:color w:val="000000" w:themeColor="text1"/>
        </w:rPr>
        <w:t xml:space="preserve">, szerződő felek megállapodnak abban, hogy </w:t>
      </w:r>
      <w:r w:rsidR="00A62605" w:rsidRPr="007D3E48">
        <w:rPr>
          <w:rFonts w:asciiTheme="minorHAnsi" w:hAnsiTheme="minorHAnsi" w:cstheme="minorHAnsi"/>
          <w:color w:val="000000" w:themeColor="text1"/>
        </w:rPr>
        <w:t xml:space="preserve">ebben az esetben a </w:t>
      </w:r>
      <w:r w:rsidR="00981831" w:rsidRPr="007D3E48">
        <w:rPr>
          <w:rFonts w:asciiTheme="minorHAnsi" w:hAnsiTheme="minorHAnsi" w:cstheme="minorHAnsi"/>
          <w:color w:val="000000" w:themeColor="text1"/>
        </w:rPr>
        <w:t>Vevő:</w:t>
      </w:r>
    </w:p>
    <w:p w14:paraId="44DAF456" w14:textId="77777777" w:rsidR="00981831" w:rsidRPr="007D3E48" w:rsidRDefault="00981831" w:rsidP="0020036A">
      <w:pPr>
        <w:pStyle w:val="Nincstrkz"/>
        <w:rPr>
          <w:rFonts w:asciiTheme="minorHAnsi" w:hAnsiTheme="minorHAnsi" w:cstheme="minorHAnsi"/>
          <w:color w:val="000000" w:themeColor="text1"/>
        </w:rPr>
      </w:pPr>
      <w:r w:rsidRPr="007D3E48">
        <w:rPr>
          <w:rFonts w:asciiTheme="minorHAnsi" w:hAnsiTheme="minorHAnsi" w:cstheme="minorHAnsi"/>
          <w:color w:val="000000" w:themeColor="text1"/>
        </w:rPr>
        <w:t>- Hári Kevin játékjogának értékesítése esetén 30.000 euro-t,</w:t>
      </w:r>
    </w:p>
    <w:p w14:paraId="1E0FADC7" w14:textId="77777777" w:rsidR="00981831" w:rsidRPr="007D3E48" w:rsidRDefault="00981831" w:rsidP="0020036A">
      <w:pPr>
        <w:pStyle w:val="Nincstrkz"/>
        <w:rPr>
          <w:rFonts w:asciiTheme="minorHAnsi" w:hAnsiTheme="minorHAnsi" w:cstheme="minorHAnsi"/>
          <w:color w:val="000000" w:themeColor="text1"/>
        </w:rPr>
      </w:pPr>
      <w:r w:rsidRPr="007D3E48">
        <w:rPr>
          <w:rFonts w:asciiTheme="minorHAnsi" w:hAnsiTheme="minorHAnsi" w:cstheme="minorHAnsi"/>
          <w:color w:val="000000" w:themeColor="text1"/>
        </w:rPr>
        <w:t>- Horváth Arnold játékjogának értékesítése esetén 3.000 euro-t</w:t>
      </w:r>
    </w:p>
    <w:p w14:paraId="29518D2D" w14:textId="7E2A537B" w:rsidR="0020036A" w:rsidRPr="007D3E48" w:rsidRDefault="00981831" w:rsidP="0020036A">
      <w:pPr>
        <w:pStyle w:val="Nincstrkz"/>
        <w:rPr>
          <w:rFonts w:asciiTheme="minorHAnsi" w:hAnsiTheme="minorHAnsi" w:cstheme="minorHAnsi"/>
          <w:color w:val="000000" w:themeColor="text1"/>
        </w:rPr>
      </w:pPr>
      <w:r w:rsidRPr="007D3E48">
        <w:rPr>
          <w:rFonts w:asciiTheme="minorHAnsi" w:hAnsiTheme="minorHAnsi" w:cstheme="minorHAnsi"/>
          <w:color w:val="000000" w:themeColor="text1"/>
        </w:rPr>
        <w:t>fizet meg támogatásként közvetlenül az Eladó részére, az Eladó által megjelölt bankszámlára történő átutalással</w:t>
      </w:r>
      <w:r w:rsidR="00430954" w:rsidRPr="007D3E48">
        <w:rPr>
          <w:rFonts w:asciiTheme="minorHAnsi" w:hAnsiTheme="minorHAnsi" w:cstheme="minorHAnsi"/>
          <w:color w:val="000000" w:themeColor="text1"/>
        </w:rPr>
        <w:t>, a játékjog értékesítésére vonatkozó megállapodás aláírásától számított 30 napon belül.</w:t>
      </w:r>
      <w:r w:rsidRPr="007D3E48">
        <w:rPr>
          <w:rFonts w:asciiTheme="minorHAnsi" w:hAnsiTheme="minorHAnsi" w:cstheme="minorHAnsi"/>
          <w:color w:val="000000" w:themeColor="text1"/>
        </w:rPr>
        <w:t xml:space="preserve"> </w:t>
      </w:r>
    </w:p>
    <w:p w14:paraId="1ACEB0A5" w14:textId="77777777" w:rsidR="006443AC" w:rsidRPr="00BB651C" w:rsidRDefault="006443AC" w:rsidP="0020036A">
      <w:pPr>
        <w:pStyle w:val="Nincstrkz"/>
        <w:rPr>
          <w:rFonts w:asciiTheme="minorHAnsi" w:hAnsiTheme="minorHAnsi" w:cstheme="minorHAnsi"/>
          <w:color w:val="000000" w:themeColor="text1"/>
        </w:rPr>
      </w:pPr>
    </w:p>
    <w:p w14:paraId="30A409FA" w14:textId="38963B22" w:rsidR="0020036A" w:rsidRPr="00781D0B" w:rsidRDefault="0020036A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781D0B">
        <w:rPr>
          <w:rFonts w:asciiTheme="minorHAnsi" w:hAnsiTheme="minorHAnsi" w:cstheme="minorHAnsi"/>
          <w:sz w:val="22"/>
          <w:szCs w:val="22"/>
        </w:rPr>
        <w:t xml:space="preserve">Szerződő felek kijelentik, hogy az üzletrész adásvételi szerződés tárgyát képező üzletrész vételárát a társaság vagyonának, illetve tevékenységnek ismeretében határozták meg, amelyet a felek reálisnak fogadnak el. </w:t>
      </w:r>
    </w:p>
    <w:p w14:paraId="201F816E" w14:textId="77777777" w:rsidR="0020036A" w:rsidRPr="00781D0B" w:rsidRDefault="0020036A" w:rsidP="0020036A">
      <w:pPr>
        <w:pStyle w:val="Szvegtrzs"/>
        <w:rPr>
          <w:rFonts w:asciiTheme="minorHAnsi" w:hAnsiTheme="minorHAnsi" w:cstheme="minorHAnsi"/>
          <w:iCs/>
          <w:sz w:val="22"/>
          <w:szCs w:val="22"/>
        </w:rPr>
      </w:pPr>
    </w:p>
    <w:p w14:paraId="59BAE746" w14:textId="72474676" w:rsidR="00D45F21" w:rsidRPr="00781D0B" w:rsidRDefault="00781D0B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781D0B">
        <w:rPr>
          <w:rFonts w:asciiTheme="minorHAnsi" w:hAnsiTheme="minorHAnsi" w:cstheme="minorHAnsi"/>
          <w:sz w:val="22"/>
          <w:szCs w:val="22"/>
        </w:rPr>
        <w:t xml:space="preserve">Az Eladó </w:t>
      </w:r>
      <w:r w:rsidR="00105584">
        <w:rPr>
          <w:rFonts w:asciiTheme="minorHAnsi" w:hAnsiTheme="minorHAnsi" w:cstheme="minorHAnsi"/>
          <w:sz w:val="22"/>
          <w:szCs w:val="22"/>
        </w:rPr>
        <w:t xml:space="preserve">tájékoztatja a Vevőt, </w:t>
      </w:r>
      <w:r w:rsidRPr="00781D0B">
        <w:rPr>
          <w:rFonts w:asciiTheme="minorHAnsi" w:hAnsiTheme="minorHAnsi" w:cstheme="minorHAnsi"/>
          <w:sz w:val="22"/>
          <w:szCs w:val="22"/>
        </w:rPr>
        <w:t xml:space="preserve">hogy az üzletrész-értékesítési szándékát - a Polgári Törvénykönyvről szóló 2013. évi V. törvényben (a továbbiakban: Ptk.), illetve a társasági szerződésében előírtaknak eleget téve - a </w:t>
      </w:r>
      <w:proofErr w:type="gramStart"/>
      <w:r w:rsidR="002B1D92">
        <w:rPr>
          <w:rFonts w:asciiTheme="minorHAnsi" w:hAnsiTheme="minorHAnsi" w:cstheme="minorHAnsi"/>
          <w:sz w:val="22"/>
          <w:szCs w:val="22"/>
        </w:rPr>
        <w:t>Kft-</w:t>
      </w:r>
      <w:proofErr w:type="spellStart"/>
      <w:r w:rsidR="002B1D92">
        <w:rPr>
          <w:rFonts w:asciiTheme="minorHAnsi" w:hAnsiTheme="minorHAnsi" w:cstheme="minorHAnsi"/>
          <w:sz w:val="22"/>
          <w:szCs w:val="22"/>
        </w:rPr>
        <w:t>nek</w:t>
      </w:r>
      <w:proofErr w:type="spellEnd"/>
      <w:proofErr w:type="gramEnd"/>
      <w:r w:rsidRPr="00781D0B">
        <w:rPr>
          <w:rFonts w:asciiTheme="minorHAnsi" w:hAnsiTheme="minorHAnsi" w:cstheme="minorHAnsi"/>
          <w:sz w:val="22"/>
          <w:szCs w:val="22"/>
        </w:rPr>
        <w:t xml:space="preserve">, illetve a </w:t>
      </w:r>
      <w:r w:rsidR="002B1D92">
        <w:rPr>
          <w:rFonts w:asciiTheme="minorHAnsi" w:hAnsiTheme="minorHAnsi" w:cstheme="minorHAnsi"/>
          <w:sz w:val="22"/>
          <w:szCs w:val="22"/>
        </w:rPr>
        <w:t>Kft.</w:t>
      </w:r>
      <w:r w:rsidRPr="00781D0B">
        <w:rPr>
          <w:rFonts w:asciiTheme="minorHAnsi" w:hAnsiTheme="minorHAnsi" w:cstheme="minorHAnsi"/>
          <w:sz w:val="22"/>
          <w:szCs w:val="22"/>
        </w:rPr>
        <w:t xml:space="preserve"> tagjainak bejelent</w:t>
      </w:r>
      <w:r w:rsidR="00FC4921">
        <w:rPr>
          <w:rFonts w:asciiTheme="minorHAnsi" w:hAnsiTheme="minorHAnsi" w:cstheme="minorHAnsi"/>
          <w:sz w:val="22"/>
          <w:szCs w:val="22"/>
        </w:rPr>
        <w:t>ette</w:t>
      </w:r>
      <w:r w:rsidRPr="00781D0B">
        <w:rPr>
          <w:rFonts w:asciiTheme="minorHAnsi" w:hAnsiTheme="minorHAnsi" w:cstheme="minorHAnsi"/>
          <w:sz w:val="22"/>
          <w:szCs w:val="22"/>
        </w:rPr>
        <w:t xml:space="preserve">, </w:t>
      </w:r>
      <w:r w:rsidR="00105584">
        <w:rPr>
          <w:rFonts w:asciiTheme="minorHAnsi" w:hAnsiTheme="minorHAnsi" w:cstheme="minorHAnsi"/>
          <w:sz w:val="22"/>
          <w:szCs w:val="22"/>
        </w:rPr>
        <w:t>tekintettel arra, hogy</w:t>
      </w:r>
      <w:r w:rsidRPr="00781D0B">
        <w:rPr>
          <w:rFonts w:asciiTheme="minorHAnsi" w:hAnsiTheme="minorHAnsi" w:cstheme="minorHAnsi"/>
          <w:sz w:val="22"/>
          <w:szCs w:val="22"/>
        </w:rPr>
        <w:t xml:space="preserve"> a </w:t>
      </w:r>
      <w:proofErr w:type="gramStart"/>
      <w:r w:rsidR="002B1D92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Pr="00781D0B">
        <w:rPr>
          <w:rFonts w:asciiTheme="minorHAnsi" w:hAnsiTheme="minorHAnsi" w:cstheme="minorHAnsi"/>
          <w:sz w:val="22"/>
          <w:szCs w:val="22"/>
        </w:rPr>
        <w:t xml:space="preserve"> többi tagj</w:t>
      </w:r>
      <w:r w:rsidR="00105584">
        <w:rPr>
          <w:rFonts w:asciiTheme="minorHAnsi" w:hAnsiTheme="minorHAnsi" w:cstheme="minorHAnsi"/>
          <w:sz w:val="22"/>
          <w:szCs w:val="22"/>
        </w:rPr>
        <w:t>át</w:t>
      </w:r>
      <w:r w:rsidR="00B90D80">
        <w:rPr>
          <w:rFonts w:asciiTheme="minorHAnsi" w:hAnsiTheme="minorHAnsi" w:cstheme="minorHAnsi"/>
          <w:sz w:val="22"/>
          <w:szCs w:val="22"/>
        </w:rPr>
        <w:t xml:space="preserve"> és </w:t>
      </w:r>
      <w:r w:rsidRPr="00781D0B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 w:rsidR="002B1D92">
        <w:rPr>
          <w:rFonts w:asciiTheme="minorHAnsi" w:hAnsiTheme="minorHAnsi" w:cstheme="minorHAnsi"/>
          <w:sz w:val="22"/>
          <w:szCs w:val="22"/>
        </w:rPr>
        <w:t>Kft-t</w:t>
      </w:r>
      <w:proofErr w:type="gramEnd"/>
      <w:r w:rsidR="00105584">
        <w:rPr>
          <w:rFonts w:asciiTheme="minorHAnsi" w:hAnsiTheme="minorHAnsi" w:cstheme="minorHAnsi"/>
          <w:sz w:val="22"/>
          <w:szCs w:val="22"/>
        </w:rPr>
        <w:t xml:space="preserve"> az üzletrészre vonatkozóan </w:t>
      </w:r>
      <w:r w:rsidRPr="00781D0B">
        <w:rPr>
          <w:rFonts w:asciiTheme="minorHAnsi" w:hAnsiTheme="minorHAnsi" w:cstheme="minorHAnsi"/>
          <w:sz w:val="22"/>
          <w:szCs w:val="22"/>
        </w:rPr>
        <w:t>elővásárlási jog</w:t>
      </w:r>
      <w:r w:rsidR="00105584">
        <w:rPr>
          <w:rFonts w:asciiTheme="minorHAnsi" w:hAnsiTheme="minorHAnsi" w:cstheme="minorHAnsi"/>
          <w:sz w:val="22"/>
          <w:szCs w:val="22"/>
        </w:rPr>
        <w:t xml:space="preserve"> illeti meg</w:t>
      </w:r>
      <w:r w:rsidRPr="00781D0B">
        <w:rPr>
          <w:rFonts w:asciiTheme="minorHAnsi" w:hAnsiTheme="minorHAnsi" w:cstheme="minorHAnsi"/>
          <w:sz w:val="22"/>
          <w:szCs w:val="22"/>
        </w:rPr>
        <w:t>.  </w:t>
      </w:r>
      <w:r w:rsidR="00FC4921">
        <w:rPr>
          <w:rFonts w:asciiTheme="minorHAnsi" w:hAnsiTheme="minorHAnsi" w:cstheme="minorHAnsi"/>
          <w:sz w:val="22"/>
          <w:szCs w:val="22"/>
        </w:rPr>
        <w:t xml:space="preserve">A tagok és a </w:t>
      </w:r>
      <w:proofErr w:type="gramStart"/>
      <w:r w:rsidR="00FC4921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FC4921">
        <w:rPr>
          <w:rFonts w:asciiTheme="minorHAnsi" w:hAnsiTheme="minorHAnsi" w:cstheme="minorHAnsi"/>
          <w:sz w:val="22"/>
          <w:szCs w:val="22"/>
        </w:rPr>
        <w:t xml:space="preserve"> az elővásárlási jogával nem élt. </w:t>
      </w:r>
      <w:r w:rsidR="00105584">
        <w:rPr>
          <w:rFonts w:asciiTheme="minorHAnsi" w:hAnsiTheme="minorHAnsi" w:cstheme="minorHAnsi"/>
          <w:sz w:val="22"/>
          <w:szCs w:val="22"/>
        </w:rPr>
        <w:t xml:space="preserve">Az Eladó tájékoztatja továbbá a Vevőt arról is, hogy az üzletrész kívülálló személy részére történő átruházásához, illetve az üzletrész felosztásához a </w:t>
      </w:r>
      <w:proofErr w:type="gramStart"/>
      <w:r w:rsidR="00267894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105584">
        <w:rPr>
          <w:rFonts w:asciiTheme="minorHAnsi" w:hAnsiTheme="minorHAnsi" w:cstheme="minorHAnsi"/>
          <w:sz w:val="22"/>
          <w:szCs w:val="22"/>
        </w:rPr>
        <w:t xml:space="preserve"> taggyűlés</w:t>
      </w:r>
      <w:r w:rsidR="00FC4921">
        <w:rPr>
          <w:rFonts w:asciiTheme="minorHAnsi" w:hAnsiTheme="minorHAnsi" w:cstheme="minorHAnsi"/>
          <w:sz w:val="22"/>
          <w:szCs w:val="22"/>
        </w:rPr>
        <w:t xml:space="preserve">e hozzájárult. </w:t>
      </w:r>
    </w:p>
    <w:p w14:paraId="07F22517" w14:textId="77777777" w:rsidR="0020036A" w:rsidRPr="00781D0B" w:rsidRDefault="0020036A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6F85993A" w14:textId="479C5915" w:rsidR="0020036A" w:rsidRPr="00781D0B" w:rsidRDefault="0020036A" w:rsidP="0020036A">
      <w:pPr>
        <w:pStyle w:val="Szvegtrzs"/>
        <w:rPr>
          <w:rFonts w:asciiTheme="minorHAnsi" w:hAnsiTheme="minorHAnsi" w:cstheme="minorHAnsi"/>
          <w:color w:val="000000"/>
          <w:sz w:val="22"/>
          <w:szCs w:val="22"/>
        </w:rPr>
      </w:pPr>
      <w:r w:rsidRPr="00781D0B">
        <w:rPr>
          <w:rFonts w:asciiTheme="minorHAnsi" w:hAnsiTheme="minorHAnsi" w:cstheme="minorHAnsi"/>
          <w:sz w:val="22"/>
          <w:szCs w:val="22"/>
        </w:rPr>
        <w:lastRenderedPageBreak/>
        <w:t xml:space="preserve">4./ Vevő kötelezettséget vállal arra, </w:t>
      </w:r>
      <w:r w:rsidRPr="00B0207F">
        <w:rPr>
          <w:rFonts w:asciiTheme="minorHAnsi" w:hAnsiTheme="minorHAnsi" w:cstheme="minorHAnsi"/>
          <w:sz w:val="22"/>
          <w:szCs w:val="22"/>
        </w:rPr>
        <w:t xml:space="preserve">hogy </w:t>
      </w:r>
      <w:r w:rsidR="00E62932" w:rsidRPr="00B0207F">
        <w:rPr>
          <w:rFonts w:asciiTheme="minorHAnsi" w:hAnsiTheme="minorHAnsi" w:cstheme="minorHAnsi"/>
          <w:sz w:val="22"/>
          <w:szCs w:val="22"/>
        </w:rPr>
        <w:t xml:space="preserve">a jelen szerződés </w:t>
      </w:r>
      <w:r w:rsidR="00B0207F" w:rsidRPr="00B0207F">
        <w:rPr>
          <w:rFonts w:asciiTheme="minorHAnsi" w:hAnsiTheme="minorHAnsi" w:cstheme="minorHAnsi"/>
          <w:sz w:val="22"/>
          <w:szCs w:val="22"/>
        </w:rPr>
        <w:t>aláírását</w:t>
      </w:r>
      <w:r w:rsidR="00E62932" w:rsidRPr="00B0207F">
        <w:rPr>
          <w:rFonts w:asciiTheme="minorHAnsi" w:hAnsiTheme="minorHAnsi" w:cstheme="minorHAnsi"/>
          <w:sz w:val="22"/>
          <w:szCs w:val="22"/>
        </w:rPr>
        <w:t xml:space="preserve"> követő </w:t>
      </w:r>
      <w:r w:rsidR="00D7594B" w:rsidRPr="00B0207F">
        <w:rPr>
          <w:rFonts w:asciiTheme="minorHAnsi" w:hAnsiTheme="minorHAnsi" w:cstheme="minorHAnsi"/>
          <w:sz w:val="22"/>
          <w:szCs w:val="22"/>
        </w:rPr>
        <w:t>3</w:t>
      </w:r>
      <w:r w:rsidR="00E62932" w:rsidRPr="00B0207F">
        <w:rPr>
          <w:rFonts w:asciiTheme="minorHAnsi" w:hAnsiTheme="minorHAnsi" w:cstheme="minorHAnsi"/>
          <w:sz w:val="22"/>
          <w:szCs w:val="22"/>
        </w:rPr>
        <w:t xml:space="preserve"> napon belül</w:t>
      </w:r>
      <w:r w:rsidR="00E62932" w:rsidRPr="00781D0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62605" w:rsidRPr="00712944">
        <w:rPr>
          <w:rFonts w:asciiTheme="minorHAnsi" w:hAnsiTheme="minorHAnsi" w:cstheme="minorHAnsi"/>
          <w:color w:val="000000" w:themeColor="text1"/>
        </w:rPr>
        <w:t>900.000,-</w:t>
      </w:r>
      <w:proofErr w:type="gramEnd"/>
      <w:r w:rsidR="00A62605" w:rsidRPr="00712944">
        <w:rPr>
          <w:rFonts w:asciiTheme="minorHAnsi" w:hAnsiTheme="minorHAnsi" w:cstheme="minorHAnsi"/>
          <w:color w:val="000000" w:themeColor="text1"/>
        </w:rPr>
        <w:t xml:space="preserve"> Ft, azaz Kilencszázezer </w:t>
      </w:r>
      <w:r w:rsidR="00B3280B" w:rsidRPr="002B1D92">
        <w:rPr>
          <w:rFonts w:asciiTheme="minorHAnsi" w:hAnsiTheme="minorHAnsi" w:cstheme="minorHAnsi"/>
        </w:rPr>
        <w:t>forint</w:t>
      </w:r>
      <w:r w:rsidRPr="00781D0B">
        <w:rPr>
          <w:rFonts w:asciiTheme="minorHAnsi" w:hAnsiTheme="minorHAnsi" w:cstheme="minorHAnsi"/>
          <w:sz w:val="22"/>
          <w:szCs w:val="22"/>
        </w:rPr>
        <w:t xml:space="preserve"> összegű teljes vételárat megfizeti az </w:t>
      </w:r>
      <w:r w:rsidR="00025BD0">
        <w:rPr>
          <w:rFonts w:asciiTheme="minorHAnsi" w:hAnsiTheme="minorHAnsi" w:cstheme="minorHAnsi"/>
          <w:sz w:val="22"/>
          <w:szCs w:val="22"/>
        </w:rPr>
        <w:t>E</w:t>
      </w:r>
      <w:r w:rsidRPr="00781D0B">
        <w:rPr>
          <w:rFonts w:asciiTheme="minorHAnsi" w:hAnsiTheme="minorHAnsi" w:cstheme="minorHAnsi"/>
          <w:sz w:val="22"/>
          <w:szCs w:val="22"/>
        </w:rPr>
        <w:t xml:space="preserve">ladó részére, közvetlen banki átutalásos fizetési módozattal, </w:t>
      </w:r>
      <w:r w:rsidRPr="00781D0B">
        <w:rPr>
          <w:rFonts w:asciiTheme="minorHAnsi" w:hAnsiTheme="minorHAnsi" w:cstheme="minorHAnsi"/>
          <w:color w:val="000000"/>
          <w:sz w:val="22"/>
          <w:szCs w:val="22"/>
        </w:rPr>
        <w:t xml:space="preserve">OTP Bank Nyrt-nél vezetett </w:t>
      </w:r>
      <w:r w:rsidRPr="00781D0B">
        <w:rPr>
          <w:rFonts w:asciiTheme="minorHAnsi" w:hAnsiTheme="minorHAnsi" w:cstheme="minorHAnsi"/>
          <w:sz w:val="22"/>
          <w:szCs w:val="22"/>
        </w:rPr>
        <w:t>11747006-15733658-00000000 számú bankszámlájára történő teljesítéssel.</w:t>
      </w:r>
      <w:r w:rsidR="00DB6D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5436E9" w14:textId="77777777" w:rsidR="0020036A" w:rsidRPr="00781D0B" w:rsidRDefault="0020036A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00CB77C4" w14:textId="3270C148" w:rsidR="0020036A" w:rsidRPr="00781D0B" w:rsidRDefault="0020036A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781D0B">
        <w:rPr>
          <w:rFonts w:asciiTheme="minorHAnsi" w:hAnsiTheme="minorHAnsi" w:cstheme="minorHAnsi"/>
          <w:sz w:val="22"/>
          <w:szCs w:val="22"/>
        </w:rPr>
        <w:t xml:space="preserve">A </w:t>
      </w:r>
      <w:r w:rsidR="00025BD0">
        <w:rPr>
          <w:rFonts w:asciiTheme="minorHAnsi" w:hAnsiTheme="minorHAnsi" w:cstheme="minorHAnsi"/>
          <w:sz w:val="22"/>
          <w:szCs w:val="22"/>
        </w:rPr>
        <w:t>fenti</w:t>
      </w:r>
      <w:r w:rsidRPr="00781D0B">
        <w:rPr>
          <w:rFonts w:asciiTheme="minorHAnsi" w:hAnsiTheme="minorHAnsi" w:cstheme="minorHAnsi"/>
          <w:sz w:val="22"/>
          <w:szCs w:val="22"/>
        </w:rPr>
        <w:t xml:space="preserve"> vételár teljesítésének időpontja annak</w:t>
      </w:r>
      <w:r w:rsidR="00025BD0">
        <w:rPr>
          <w:rFonts w:asciiTheme="minorHAnsi" w:hAnsiTheme="minorHAnsi" w:cstheme="minorHAnsi"/>
          <w:sz w:val="22"/>
          <w:szCs w:val="22"/>
        </w:rPr>
        <w:t xml:space="preserve"> az Eladó</w:t>
      </w:r>
      <w:r w:rsidRPr="00781D0B">
        <w:rPr>
          <w:rFonts w:asciiTheme="minorHAnsi" w:hAnsiTheme="minorHAnsi" w:cstheme="minorHAnsi"/>
          <w:sz w:val="22"/>
          <w:szCs w:val="22"/>
        </w:rPr>
        <w:t xml:space="preserve"> bankszámlá</w:t>
      </w:r>
      <w:r w:rsidR="00025BD0">
        <w:rPr>
          <w:rFonts w:asciiTheme="minorHAnsi" w:hAnsiTheme="minorHAnsi" w:cstheme="minorHAnsi"/>
          <w:sz w:val="22"/>
          <w:szCs w:val="22"/>
        </w:rPr>
        <w:t>já</w:t>
      </w:r>
      <w:r w:rsidRPr="00781D0B">
        <w:rPr>
          <w:rFonts w:asciiTheme="minorHAnsi" w:hAnsiTheme="minorHAnsi" w:cstheme="minorHAnsi"/>
          <w:sz w:val="22"/>
          <w:szCs w:val="22"/>
        </w:rPr>
        <w:t>n történ</w:t>
      </w:r>
      <w:r w:rsidR="00025BD0">
        <w:rPr>
          <w:rFonts w:asciiTheme="minorHAnsi" w:hAnsiTheme="minorHAnsi" w:cstheme="minorHAnsi"/>
          <w:sz w:val="22"/>
          <w:szCs w:val="22"/>
        </w:rPr>
        <w:t>ő</w:t>
      </w:r>
      <w:r w:rsidRPr="00781D0B">
        <w:rPr>
          <w:rFonts w:asciiTheme="minorHAnsi" w:hAnsiTheme="minorHAnsi" w:cstheme="minorHAnsi"/>
          <w:sz w:val="22"/>
          <w:szCs w:val="22"/>
        </w:rPr>
        <w:t xml:space="preserve"> jóváírásának napja. Eladó a fenti bankszámlára történő átutalást saját kezeihez történő szerződésszerű teljesítésnek fogadja el.  </w:t>
      </w:r>
    </w:p>
    <w:p w14:paraId="18BE5C11" w14:textId="77777777" w:rsidR="0020036A" w:rsidRPr="00781D0B" w:rsidRDefault="0020036A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59DEC50D" w14:textId="77777777" w:rsidR="0020036A" w:rsidRPr="00781D0B" w:rsidRDefault="0020036A" w:rsidP="0020036A">
      <w:pPr>
        <w:jc w:val="both"/>
        <w:rPr>
          <w:rFonts w:asciiTheme="minorHAnsi" w:hAnsiTheme="minorHAnsi" w:cstheme="minorHAnsi"/>
          <w:iCs/>
        </w:rPr>
      </w:pPr>
      <w:r w:rsidRPr="00781D0B">
        <w:rPr>
          <w:rFonts w:asciiTheme="minorHAnsi" w:hAnsiTheme="minorHAnsi" w:cstheme="minorHAnsi"/>
          <w:bCs/>
        </w:rPr>
        <w:t xml:space="preserve">5./ </w:t>
      </w:r>
      <w:r w:rsidRPr="00781D0B">
        <w:rPr>
          <w:rFonts w:asciiTheme="minorHAnsi" w:hAnsiTheme="minorHAnsi" w:cstheme="minorHAnsi"/>
        </w:rPr>
        <w:t xml:space="preserve">Eladó kijelenti, hogy </w:t>
      </w:r>
      <w:r w:rsidRPr="00781D0B">
        <w:rPr>
          <w:rFonts w:asciiTheme="minorHAnsi" w:hAnsiTheme="minorHAnsi" w:cstheme="minorHAnsi"/>
          <w:iCs/>
        </w:rPr>
        <w:t xml:space="preserve">a társasági szerződés szerinti törzsbetétjét teljes egészét igazoltan a társaság rendelkezésére bocsátotta, ezáltal a </w:t>
      </w:r>
      <w:r w:rsidRPr="00781D0B">
        <w:rPr>
          <w:rFonts w:asciiTheme="minorHAnsi" w:hAnsiTheme="minorHAnsi" w:cstheme="minorHAnsi"/>
        </w:rPr>
        <w:t xml:space="preserve">pénzbeli hozzájárulás </w:t>
      </w:r>
      <w:r w:rsidRPr="00781D0B">
        <w:rPr>
          <w:rFonts w:asciiTheme="minorHAnsi" w:hAnsiTheme="minorHAnsi" w:cstheme="minorHAnsi"/>
          <w:iCs/>
        </w:rPr>
        <w:t>szolgáltatási kötelezettségének eleget tett, ezen túlmenően a társasági szerződésben további mellékszolgáltatási kötelezettséget nem vállalt.</w:t>
      </w:r>
    </w:p>
    <w:p w14:paraId="523A7700" w14:textId="77777777" w:rsidR="0020036A" w:rsidRPr="00781D0B" w:rsidRDefault="0020036A" w:rsidP="0020036A">
      <w:pPr>
        <w:pStyle w:val="Bekezds"/>
        <w:spacing w:line="0" w:lineRule="atLeast"/>
        <w:ind w:firstLine="0"/>
        <w:rPr>
          <w:rFonts w:asciiTheme="minorHAnsi" w:hAnsiTheme="minorHAnsi" w:cstheme="minorHAnsi"/>
          <w:sz w:val="22"/>
          <w:szCs w:val="22"/>
          <w:lang w:val="hu-HU"/>
        </w:rPr>
      </w:pPr>
    </w:p>
    <w:p w14:paraId="27F4131E" w14:textId="5EE1AE7B" w:rsidR="0020036A" w:rsidRPr="00781D0B" w:rsidRDefault="0020036A" w:rsidP="0020036A">
      <w:pPr>
        <w:jc w:val="both"/>
        <w:rPr>
          <w:rFonts w:asciiTheme="minorHAnsi" w:hAnsiTheme="minorHAnsi" w:cstheme="minorHAnsi"/>
        </w:rPr>
      </w:pPr>
      <w:r w:rsidRPr="00781D0B">
        <w:rPr>
          <w:rFonts w:asciiTheme="minorHAnsi" w:hAnsiTheme="minorHAnsi" w:cstheme="minorHAnsi"/>
        </w:rPr>
        <w:t xml:space="preserve">6./ Vevő kijelenti, hogy a </w:t>
      </w:r>
      <w:proofErr w:type="gramStart"/>
      <w:r w:rsidRPr="00781D0B">
        <w:rPr>
          <w:rFonts w:asciiTheme="minorHAnsi" w:hAnsiTheme="minorHAnsi" w:cstheme="minorHAnsi"/>
        </w:rPr>
        <w:t>Kft.</w:t>
      </w:r>
      <w:proofErr w:type="gramEnd"/>
      <w:r w:rsidRPr="00781D0B">
        <w:rPr>
          <w:rFonts w:asciiTheme="minorHAnsi" w:hAnsiTheme="minorHAnsi" w:cstheme="minorHAnsi"/>
        </w:rPr>
        <w:t xml:space="preserve"> </w:t>
      </w:r>
      <w:r w:rsidR="00025BD0">
        <w:rPr>
          <w:rFonts w:asciiTheme="minorHAnsi" w:hAnsiTheme="minorHAnsi" w:cstheme="minorHAnsi"/>
        </w:rPr>
        <w:t>társasági szerződését</w:t>
      </w:r>
      <w:r w:rsidRPr="00781D0B">
        <w:rPr>
          <w:rFonts w:asciiTheme="minorHAnsi" w:hAnsiTheme="minorHAnsi" w:cstheme="minorHAnsi"/>
        </w:rPr>
        <w:t xml:space="preserve">, valamint </w:t>
      </w:r>
      <w:r w:rsidR="00B0207F">
        <w:rPr>
          <w:rFonts w:asciiTheme="minorHAnsi" w:hAnsiTheme="minorHAnsi" w:cstheme="minorHAnsi"/>
        </w:rPr>
        <w:t xml:space="preserve">a </w:t>
      </w:r>
      <w:proofErr w:type="gramStart"/>
      <w:r w:rsidR="00B0207F">
        <w:rPr>
          <w:rFonts w:asciiTheme="minorHAnsi" w:hAnsiTheme="minorHAnsi" w:cstheme="minorHAnsi"/>
        </w:rPr>
        <w:t>Kft.</w:t>
      </w:r>
      <w:proofErr w:type="gramEnd"/>
      <w:r w:rsidR="00B0207F">
        <w:rPr>
          <w:rFonts w:asciiTheme="minorHAnsi" w:hAnsiTheme="minorHAnsi" w:cstheme="minorHAnsi"/>
        </w:rPr>
        <w:t xml:space="preserve"> által kötött valamennyi szerződést, továbbá a </w:t>
      </w:r>
      <w:r w:rsidR="00025BD0">
        <w:rPr>
          <w:rFonts w:asciiTheme="minorHAnsi" w:hAnsiTheme="minorHAnsi" w:cstheme="minorHAnsi"/>
        </w:rPr>
        <w:t>taggyűlési</w:t>
      </w:r>
      <w:r w:rsidRPr="00781D0B">
        <w:rPr>
          <w:rFonts w:asciiTheme="minorHAnsi" w:hAnsiTheme="minorHAnsi" w:cstheme="minorHAnsi"/>
        </w:rPr>
        <w:t xml:space="preserve"> határozatait megismerte, </w:t>
      </w:r>
      <w:r w:rsidR="00B0207F">
        <w:rPr>
          <w:rFonts w:asciiTheme="minorHAnsi" w:hAnsiTheme="minorHAnsi" w:cstheme="minorHAnsi"/>
        </w:rPr>
        <w:t xml:space="preserve">és </w:t>
      </w:r>
      <w:r w:rsidRPr="00781D0B">
        <w:rPr>
          <w:rFonts w:asciiTheme="minorHAnsi" w:hAnsiTheme="minorHAnsi" w:cstheme="minorHAnsi"/>
        </w:rPr>
        <w:t>azokat magára nézve kötelezőnek fogadja el.</w:t>
      </w:r>
      <w:r w:rsidR="003158B7">
        <w:rPr>
          <w:rFonts w:asciiTheme="minorHAnsi" w:hAnsiTheme="minorHAnsi" w:cstheme="minorHAnsi"/>
        </w:rPr>
        <w:t xml:space="preserve"> </w:t>
      </w:r>
    </w:p>
    <w:p w14:paraId="43936723" w14:textId="77777777" w:rsidR="0020036A" w:rsidRPr="00781D0B" w:rsidRDefault="0020036A" w:rsidP="002003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8E879BE" w14:textId="38C177EC" w:rsidR="0020036A" w:rsidRDefault="00025BD0" w:rsidP="002003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7./ </w:t>
      </w:r>
      <w:r w:rsidR="0020036A" w:rsidRPr="00781D0B">
        <w:rPr>
          <w:rFonts w:asciiTheme="minorHAnsi" w:hAnsiTheme="minorHAnsi" w:cstheme="minorHAnsi"/>
        </w:rPr>
        <w:t>Vevő a</w:t>
      </w:r>
      <w:r>
        <w:rPr>
          <w:rFonts w:asciiTheme="minorHAnsi" w:hAnsiTheme="minorHAnsi" w:cstheme="minorHAnsi"/>
        </w:rPr>
        <w:t xml:space="preserve"> jelen üzletrész adásvételi szerződés</w:t>
      </w:r>
      <w:r w:rsidR="00F722A6">
        <w:rPr>
          <w:rFonts w:asciiTheme="minorHAnsi" w:hAnsiTheme="minorHAnsi" w:cstheme="minorHAnsi"/>
        </w:rPr>
        <w:t>ből eredő változás-</w:t>
      </w:r>
      <w:r w:rsidR="0020036A" w:rsidRPr="00781D0B">
        <w:rPr>
          <w:rFonts w:asciiTheme="minorHAnsi" w:hAnsiTheme="minorHAnsi" w:cstheme="minorHAnsi"/>
        </w:rPr>
        <w:t>bejelentési kötelezettségének a jelen okirat aláírását követő 8 napon belül</w:t>
      </w:r>
      <w:r w:rsidR="00F722A6">
        <w:rPr>
          <w:rFonts w:asciiTheme="minorHAnsi" w:hAnsiTheme="minorHAnsi" w:cstheme="minorHAnsi"/>
        </w:rPr>
        <w:t xml:space="preserve"> </w:t>
      </w:r>
      <w:r w:rsidR="00422C88">
        <w:rPr>
          <w:rFonts w:asciiTheme="minorHAnsi" w:hAnsiTheme="minorHAnsi" w:cstheme="minorHAnsi"/>
        </w:rPr>
        <w:t xml:space="preserve">köteles </w:t>
      </w:r>
      <w:r w:rsidR="0020036A" w:rsidRPr="00781D0B">
        <w:rPr>
          <w:rFonts w:asciiTheme="minorHAnsi" w:hAnsiTheme="minorHAnsi" w:cstheme="minorHAnsi"/>
        </w:rPr>
        <w:t xml:space="preserve">eleget tenni. A tagsági jogviszonyból eredő jogok és kötelezettségek a vevőt a fenti bejelentés időpontjától kezdődően illetik meg, illetve terhelik. </w:t>
      </w:r>
    </w:p>
    <w:p w14:paraId="1596B014" w14:textId="77777777" w:rsidR="00D45F21" w:rsidRDefault="00D45F21" w:rsidP="002003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C61E839" w14:textId="70ECF244" w:rsidR="00D45F21" w:rsidRPr="00B7625A" w:rsidRDefault="00D45F21" w:rsidP="00B7625A">
      <w:pPr>
        <w:pStyle w:val="Nincstrkz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8./ A szerződő felek megállapodnak, hogy amennyiben a </w:t>
      </w:r>
      <w:proofErr w:type="gramStart"/>
      <w:r>
        <w:rPr>
          <w:rFonts w:asciiTheme="minorHAnsi" w:hAnsiTheme="minorHAnsi" w:cstheme="minorHAnsi"/>
        </w:rPr>
        <w:t>Kft.</w:t>
      </w:r>
      <w:proofErr w:type="gramEnd"/>
      <w:r>
        <w:rPr>
          <w:rFonts w:asciiTheme="minorHAnsi" w:hAnsiTheme="minorHAnsi" w:cstheme="minorHAnsi"/>
        </w:rPr>
        <w:t xml:space="preserve"> által működtetett labdarúgó csapat a jelen megállapodás aláírását követően a magyar nemzeti bajnokság magasabb osztályába kerül, </w:t>
      </w:r>
      <w:r w:rsidR="00940BD4">
        <w:rPr>
          <w:rFonts w:asciiTheme="minorHAnsi" w:hAnsiTheme="minorHAnsi" w:cstheme="minorHAnsi"/>
        </w:rPr>
        <w:t>vevő</w:t>
      </w:r>
      <w:r w:rsidR="00B7625A" w:rsidRPr="00B7625A">
        <w:rPr>
          <w:rFonts w:asciiTheme="minorHAnsi" w:hAnsiTheme="minorHAnsi" w:cstheme="minorHAnsi"/>
        </w:rPr>
        <w:t xml:space="preserve"> </w:t>
      </w:r>
      <w:r w:rsidR="00B7625A">
        <w:rPr>
          <w:rFonts w:asciiTheme="minorHAnsi" w:hAnsiTheme="minorHAnsi" w:cstheme="minorHAnsi"/>
        </w:rPr>
        <w:t>jogosult üz</w:t>
      </w:r>
      <w:r w:rsidR="00940BD4">
        <w:rPr>
          <w:rFonts w:asciiTheme="minorHAnsi" w:hAnsiTheme="minorHAnsi" w:cstheme="minorHAnsi"/>
        </w:rPr>
        <w:t>l</w:t>
      </w:r>
      <w:r w:rsidR="00B7625A">
        <w:rPr>
          <w:rFonts w:asciiTheme="minorHAnsi" w:hAnsiTheme="minorHAnsi" w:cstheme="minorHAnsi"/>
        </w:rPr>
        <w:t>etrészét az alábbi feltételek szerint megnövelni</w:t>
      </w:r>
      <w:r w:rsidR="00940BD4">
        <w:rPr>
          <w:rFonts w:asciiTheme="minorHAnsi" w:hAnsiTheme="minorHAnsi" w:cstheme="minorHAnsi"/>
        </w:rPr>
        <w:t xml:space="preserve"> (vételi jog)</w:t>
      </w:r>
      <w:r w:rsidR="00B7625A">
        <w:rPr>
          <w:rFonts w:asciiTheme="minorHAnsi" w:hAnsiTheme="minorHAnsi" w:cstheme="minorHAnsi"/>
        </w:rPr>
        <w:t>.</w:t>
      </w:r>
      <w:r w:rsidR="00B7625A" w:rsidRPr="00B7625A">
        <w:rPr>
          <w:rFonts w:asciiTheme="minorHAnsi" w:hAnsiTheme="minorHAnsi" w:cstheme="minorHAnsi"/>
        </w:rPr>
        <w:t xml:space="preserve"> </w:t>
      </w:r>
      <w:r w:rsidR="00B7625A">
        <w:rPr>
          <w:rFonts w:asciiTheme="minorHAnsi" w:hAnsiTheme="minorHAnsi" w:cstheme="minorHAnsi"/>
        </w:rPr>
        <w:t xml:space="preserve">A </w:t>
      </w:r>
      <w:r w:rsidR="00940BD4">
        <w:rPr>
          <w:rFonts w:asciiTheme="minorHAnsi" w:hAnsiTheme="minorHAnsi" w:cstheme="minorHAnsi"/>
        </w:rPr>
        <w:t xml:space="preserve">vevő </w:t>
      </w:r>
      <w:r w:rsidR="00B7625A">
        <w:rPr>
          <w:rFonts w:asciiTheme="minorHAnsi" w:hAnsiTheme="minorHAnsi" w:cstheme="minorHAnsi"/>
        </w:rPr>
        <w:t>a</w:t>
      </w:r>
      <w:r w:rsidR="00B7625A" w:rsidRPr="00B7625A">
        <w:rPr>
          <w:rFonts w:asciiTheme="minorHAnsi" w:hAnsiTheme="minorHAnsi" w:cstheme="minorHAnsi"/>
        </w:rPr>
        <w:t xml:space="preserve"> </w:t>
      </w:r>
      <w:r w:rsidR="00940BD4">
        <w:rPr>
          <w:rFonts w:asciiTheme="minorHAnsi" w:hAnsiTheme="minorHAnsi" w:cstheme="minorHAnsi"/>
        </w:rPr>
        <w:t xml:space="preserve">feljutás </w:t>
      </w:r>
      <w:r w:rsidR="00B7625A">
        <w:rPr>
          <w:rFonts w:asciiTheme="minorHAnsi" w:hAnsiTheme="minorHAnsi" w:cstheme="minorHAnsi"/>
        </w:rPr>
        <w:t>jogerős megáll</w:t>
      </w:r>
      <w:r w:rsidR="00940BD4">
        <w:rPr>
          <w:rFonts w:asciiTheme="minorHAnsi" w:hAnsiTheme="minorHAnsi" w:cstheme="minorHAnsi"/>
        </w:rPr>
        <w:t>a</w:t>
      </w:r>
      <w:r w:rsidR="00B7625A">
        <w:rPr>
          <w:rFonts w:asciiTheme="minorHAnsi" w:hAnsiTheme="minorHAnsi" w:cstheme="minorHAnsi"/>
        </w:rPr>
        <w:t>pítását követő 60 napon belül</w:t>
      </w:r>
      <w:r w:rsidR="00940BD4">
        <w:rPr>
          <w:rFonts w:asciiTheme="minorHAnsi" w:hAnsiTheme="minorHAnsi" w:cstheme="minorHAnsi"/>
        </w:rPr>
        <w:t xml:space="preserve">, </w:t>
      </w:r>
      <w:r w:rsidR="00B7625A">
        <w:rPr>
          <w:rFonts w:asciiTheme="minorHAnsi" w:hAnsiTheme="minorHAnsi" w:cstheme="minorHAnsi"/>
        </w:rPr>
        <w:t>az eladóhoz intézett írásbeli nyilatkozattal</w:t>
      </w:r>
      <w:r w:rsidR="00940BD4">
        <w:rPr>
          <w:rFonts w:asciiTheme="minorHAnsi" w:hAnsiTheme="minorHAnsi" w:cstheme="minorHAnsi"/>
        </w:rPr>
        <w:t xml:space="preserve"> élhet jogával,</w:t>
      </w:r>
      <w:r>
        <w:rPr>
          <w:rFonts w:asciiTheme="minorHAnsi" w:hAnsiTheme="minorHAnsi" w:cstheme="minorHAnsi"/>
        </w:rPr>
        <w:t xml:space="preserve"> azzal, hogy a</w:t>
      </w:r>
      <w:r w:rsidR="00B3280B">
        <w:rPr>
          <w:rFonts w:asciiTheme="minorHAnsi" w:hAnsiTheme="minorHAnsi" w:cstheme="minorHAnsi"/>
        </w:rPr>
        <w:t xml:space="preserve"> </w:t>
      </w:r>
      <w:proofErr w:type="gramStart"/>
      <w:r w:rsidR="00B3280B">
        <w:rPr>
          <w:rFonts w:asciiTheme="minorHAnsi" w:hAnsiTheme="minorHAnsi" w:cstheme="minorHAnsi"/>
        </w:rPr>
        <w:t>Kft.</w:t>
      </w:r>
      <w:proofErr w:type="gramEnd"/>
      <w:r w:rsidR="00B3280B">
        <w:rPr>
          <w:rFonts w:asciiTheme="minorHAnsi" w:hAnsiTheme="minorHAnsi" w:cstheme="minorHAnsi"/>
        </w:rPr>
        <w:t xml:space="preserve"> többségi tulajdonosa az</w:t>
      </w:r>
      <w:r>
        <w:rPr>
          <w:rFonts w:asciiTheme="minorHAnsi" w:hAnsiTheme="minorHAnsi" w:cstheme="minorHAnsi"/>
        </w:rPr>
        <w:t xml:space="preserve"> eladó marad</w:t>
      </w:r>
      <w:r w:rsidR="00B3280B">
        <w:rPr>
          <w:rFonts w:asciiTheme="minorHAnsi" w:hAnsiTheme="minorHAnsi" w:cstheme="minorHAnsi"/>
        </w:rPr>
        <w:t>.</w:t>
      </w:r>
      <w:r w:rsidR="003060CC">
        <w:rPr>
          <w:rFonts w:asciiTheme="minorHAnsi" w:hAnsiTheme="minorHAnsi" w:cstheme="minorHAnsi"/>
        </w:rPr>
        <w:t xml:space="preserve"> </w:t>
      </w:r>
      <w:proofErr w:type="spellStart"/>
      <w:r w:rsidR="006E63FF" w:rsidRPr="004D1266">
        <w:rPr>
          <w:rFonts w:asciiTheme="minorHAnsi" w:hAnsiTheme="minorHAnsi" w:cstheme="minorHAnsi"/>
          <w:color w:val="000000" w:themeColor="text1"/>
        </w:rPr>
        <w:t>Előzőekre</w:t>
      </w:r>
      <w:proofErr w:type="spellEnd"/>
      <w:r w:rsidR="006E63FF" w:rsidRPr="004D1266">
        <w:rPr>
          <w:rFonts w:asciiTheme="minorHAnsi" w:hAnsiTheme="minorHAnsi" w:cstheme="minorHAnsi"/>
          <w:color w:val="000000" w:themeColor="text1"/>
        </w:rPr>
        <w:t xml:space="preserve"> figyelemmel s</w:t>
      </w:r>
      <w:r w:rsidR="003060CC" w:rsidRPr="004D1266">
        <w:rPr>
          <w:rFonts w:asciiTheme="minorHAnsi" w:hAnsiTheme="minorHAnsi" w:cstheme="minorHAnsi"/>
          <w:color w:val="000000" w:themeColor="text1"/>
        </w:rPr>
        <w:t xml:space="preserve">zerződő felek jelen szerződés aláírásával </w:t>
      </w:r>
      <w:r w:rsidR="00B7625A">
        <w:rPr>
          <w:rFonts w:asciiTheme="minorHAnsi" w:hAnsiTheme="minorHAnsi" w:cstheme="minorHAnsi"/>
          <w:color w:val="000000" w:themeColor="text1"/>
        </w:rPr>
        <w:t>rögzítik</w:t>
      </w:r>
      <w:r w:rsidR="003060CC" w:rsidRPr="004D1266">
        <w:rPr>
          <w:rFonts w:asciiTheme="minorHAnsi" w:hAnsiTheme="minorHAnsi" w:cstheme="minorHAnsi"/>
          <w:color w:val="000000" w:themeColor="text1"/>
        </w:rPr>
        <w:t xml:space="preserve">, hogy a </w:t>
      </w:r>
      <w:proofErr w:type="gramStart"/>
      <w:r w:rsidR="003060CC" w:rsidRPr="004D1266">
        <w:rPr>
          <w:rFonts w:asciiTheme="minorHAnsi" w:hAnsiTheme="minorHAnsi" w:cstheme="minorHAnsi"/>
          <w:color w:val="000000" w:themeColor="text1"/>
        </w:rPr>
        <w:t>Kft.</w:t>
      </w:r>
      <w:proofErr w:type="gramEnd"/>
      <w:r w:rsidR="003060CC" w:rsidRPr="004D1266">
        <w:rPr>
          <w:rFonts w:asciiTheme="minorHAnsi" w:hAnsiTheme="minorHAnsi" w:cstheme="minorHAnsi"/>
          <w:color w:val="000000" w:themeColor="text1"/>
        </w:rPr>
        <w:t xml:space="preserve"> által működtetett labdarúgó csapat NBII-be történő feljutása esetén Eladó további 10%-os mértékű, míg NB1-be történő feljutás esetén további 6%-os mértékű üzletrészt értékesít </w:t>
      </w:r>
      <w:r w:rsidR="00B7625A">
        <w:rPr>
          <w:rFonts w:asciiTheme="minorHAnsi" w:hAnsiTheme="minorHAnsi" w:cstheme="minorHAnsi"/>
          <w:color w:val="000000" w:themeColor="text1"/>
        </w:rPr>
        <w:t xml:space="preserve">független </w:t>
      </w:r>
      <w:r w:rsidR="003060CC" w:rsidRPr="004D1266">
        <w:rPr>
          <w:rFonts w:asciiTheme="minorHAnsi" w:hAnsiTheme="minorHAnsi" w:cstheme="minorHAnsi"/>
          <w:color w:val="000000" w:themeColor="text1"/>
        </w:rPr>
        <w:t xml:space="preserve">szakvéleményen alapuló vételár ellenében. </w:t>
      </w:r>
      <w:r w:rsidR="001C72C7" w:rsidRPr="004D1266">
        <w:rPr>
          <w:rFonts w:asciiTheme="minorHAnsi" w:hAnsiTheme="minorHAnsi" w:cstheme="minorHAnsi"/>
          <w:color w:val="000000" w:themeColor="text1"/>
        </w:rPr>
        <w:t xml:space="preserve">Eladó </w:t>
      </w:r>
      <w:r w:rsidR="003D6687" w:rsidRPr="004D1266">
        <w:rPr>
          <w:rFonts w:asciiTheme="minorHAnsi" w:hAnsiTheme="minorHAnsi" w:cstheme="minorHAnsi"/>
          <w:color w:val="000000" w:themeColor="text1"/>
        </w:rPr>
        <w:t>jelen szerződés aláírásával</w:t>
      </w:r>
      <w:r w:rsidR="00B7625A">
        <w:rPr>
          <w:rFonts w:asciiTheme="minorHAnsi" w:hAnsiTheme="minorHAnsi" w:cstheme="minorHAnsi"/>
          <w:color w:val="000000" w:themeColor="text1"/>
        </w:rPr>
        <w:t xml:space="preserve"> </w:t>
      </w:r>
      <w:r w:rsidR="00940BD4">
        <w:rPr>
          <w:rFonts w:asciiTheme="minorHAnsi" w:hAnsiTheme="minorHAnsi" w:cstheme="minorHAnsi"/>
          <w:color w:val="000000" w:themeColor="text1"/>
        </w:rPr>
        <w:t>kijelenti azt is</w:t>
      </w:r>
      <w:r w:rsidR="003D6687" w:rsidRPr="004D1266">
        <w:rPr>
          <w:rFonts w:asciiTheme="minorHAnsi" w:hAnsiTheme="minorHAnsi" w:cstheme="minorHAnsi"/>
          <w:color w:val="000000" w:themeColor="text1"/>
        </w:rPr>
        <w:t xml:space="preserve">, hogy amennyiben a </w:t>
      </w:r>
      <w:proofErr w:type="gramStart"/>
      <w:r w:rsidR="003D6687" w:rsidRPr="004D1266">
        <w:rPr>
          <w:rFonts w:asciiTheme="minorHAnsi" w:hAnsiTheme="minorHAnsi" w:cstheme="minorHAnsi"/>
          <w:color w:val="000000" w:themeColor="text1"/>
        </w:rPr>
        <w:t>Kft.</w:t>
      </w:r>
      <w:proofErr w:type="gramEnd"/>
      <w:r w:rsidR="003D6687" w:rsidRPr="004D1266">
        <w:rPr>
          <w:rFonts w:asciiTheme="minorHAnsi" w:hAnsiTheme="minorHAnsi" w:cstheme="minorHAnsi"/>
          <w:color w:val="000000" w:themeColor="text1"/>
        </w:rPr>
        <w:t xml:space="preserve"> többi tagja értékesíti az üzletrészét, úgy az Eladó elővásárlási jogával nem kíván élni.</w:t>
      </w:r>
      <w:r w:rsidR="007D6579" w:rsidRPr="004D1266">
        <w:rPr>
          <w:rFonts w:asciiTheme="minorHAnsi" w:hAnsiTheme="minorHAnsi" w:cstheme="minorHAnsi"/>
          <w:color w:val="000000" w:themeColor="text1"/>
        </w:rPr>
        <w:t xml:space="preserve"> </w:t>
      </w:r>
      <w:r w:rsidR="00B27A13" w:rsidRPr="00B7625A">
        <w:rPr>
          <w:rFonts w:asciiTheme="minorHAnsi" w:hAnsiTheme="minorHAnsi" w:cstheme="minorHAnsi"/>
        </w:rPr>
        <w:t xml:space="preserve">Szerződő felek rögzítik, hogy a Polgári Törvénykönyvről szóló 2013. évi V. törvény </w:t>
      </w:r>
      <w:r w:rsidR="00357677" w:rsidRPr="00B7625A">
        <w:rPr>
          <w:rFonts w:asciiTheme="minorHAnsi" w:hAnsiTheme="minorHAnsi" w:cstheme="minorHAnsi"/>
        </w:rPr>
        <w:t>3</w:t>
      </w:r>
      <w:r w:rsidR="00B27A13" w:rsidRPr="00B7625A">
        <w:rPr>
          <w:rFonts w:asciiTheme="minorHAnsi" w:hAnsiTheme="minorHAnsi" w:cstheme="minorHAnsi"/>
        </w:rPr>
        <w:t>:</w:t>
      </w:r>
      <w:r w:rsidR="00357677" w:rsidRPr="00B7625A">
        <w:rPr>
          <w:rFonts w:asciiTheme="minorHAnsi" w:hAnsiTheme="minorHAnsi" w:cstheme="minorHAnsi"/>
        </w:rPr>
        <w:t>167</w:t>
      </w:r>
      <w:r w:rsidR="00B27A13" w:rsidRPr="00B7625A">
        <w:rPr>
          <w:rFonts w:asciiTheme="minorHAnsi" w:hAnsiTheme="minorHAnsi" w:cstheme="minorHAnsi"/>
        </w:rPr>
        <w:t>.</w:t>
      </w:r>
      <w:r w:rsidR="00357677" w:rsidRPr="00B7625A">
        <w:rPr>
          <w:rFonts w:asciiTheme="minorHAnsi" w:hAnsiTheme="minorHAnsi" w:cstheme="minorHAnsi"/>
        </w:rPr>
        <w:t xml:space="preserve"> § (2) bekezdése</w:t>
      </w:r>
      <w:r w:rsidR="00B27A13" w:rsidRPr="00B7625A">
        <w:rPr>
          <w:rFonts w:asciiTheme="minorHAnsi" w:hAnsiTheme="minorHAnsi" w:cstheme="minorHAnsi"/>
        </w:rPr>
        <w:t xml:space="preserve"> alapján</w:t>
      </w:r>
      <w:r w:rsidR="00357677" w:rsidRPr="00B7625A">
        <w:rPr>
          <w:rFonts w:asciiTheme="minorHAnsi" w:hAnsiTheme="minorHAnsi" w:cstheme="minorHAnsi"/>
        </w:rPr>
        <w:t xml:space="preserve">, amennyiben a </w:t>
      </w:r>
      <w:proofErr w:type="gramStart"/>
      <w:r w:rsidR="00357677" w:rsidRPr="00B7625A">
        <w:rPr>
          <w:rFonts w:asciiTheme="minorHAnsi" w:hAnsiTheme="minorHAnsi" w:cstheme="minorHAnsi"/>
        </w:rPr>
        <w:t>Kft.</w:t>
      </w:r>
      <w:proofErr w:type="gramEnd"/>
      <w:r w:rsidR="00357677" w:rsidRPr="00B7625A">
        <w:rPr>
          <w:rFonts w:asciiTheme="minorHAnsi" w:hAnsiTheme="minorHAnsi" w:cstheme="minorHAnsi"/>
        </w:rPr>
        <w:t xml:space="preserve"> bármelyik </w:t>
      </w:r>
      <w:r w:rsidR="00B27A13" w:rsidRPr="00B7625A">
        <w:rPr>
          <w:rFonts w:asciiTheme="minorHAnsi" w:hAnsiTheme="minorHAnsi" w:cstheme="minorHAnsi"/>
        </w:rPr>
        <w:t>tulajdonosa</w:t>
      </w:r>
      <w:r w:rsidR="00357677" w:rsidRPr="00B7625A">
        <w:rPr>
          <w:rFonts w:asciiTheme="minorHAnsi" w:hAnsiTheme="minorHAnsi" w:cstheme="minorHAnsi"/>
        </w:rPr>
        <w:t xml:space="preserve"> értékesíteni kívánja az üzletrészét, úgy a </w:t>
      </w:r>
      <w:proofErr w:type="gramStart"/>
      <w:r w:rsidR="00357677" w:rsidRPr="00B7625A">
        <w:rPr>
          <w:rFonts w:asciiTheme="minorHAnsi" w:hAnsiTheme="minorHAnsi" w:cstheme="minorHAnsi"/>
        </w:rPr>
        <w:t>Kft.</w:t>
      </w:r>
      <w:proofErr w:type="gramEnd"/>
      <w:r w:rsidR="00357677" w:rsidRPr="00B7625A">
        <w:rPr>
          <w:rFonts w:asciiTheme="minorHAnsi" w:hAnsiTheme="minorHAnsi" w:cstheme="minorHAnsi"/>
        </w:rPr>
        <w:t xml:space="preserve"> többi tulajdonosát és a </w:t>
      </w:r>
      <w:proofErr w:type="gramStart"/>
      <w:r w:rsidR="00357677" w:rsidRPr="00B7625A">
        <w:rPr>
          <w:rFonts w:asciiTheme="minorHAnsi" w:hAnsiTheme="minorHAnsi" w:cstheme="minorHAnsi"/>
        </w:rPr>
        <w:t>Kft-t</w:t>
      </w:r>
      <w:proofErr w:type="gramEnd"/>
      <w:r w:rsidR="00357677" w:rsidRPr="00B7625A">
        <w:rPr>
          <w:rFonts w:asciiTheme="minorHAnsi" w:hAnsiTheme="minorHAnsi" w:cstheme="minorHAnsi"/>
        </w:rPr>
        <w:t xml:space="preserve"> elővásárlási </w:t>
      </w:r>
      <w:r w:rsidR="00B27A13" w:rsidRPr="00B7625A">
        <w:rPr>
          <w:rFonts w:asciiTheme="minorHAnsi" w:hAnsiTheme="minorHAnsi" w:cstheme="minorHAnsi"/>
        </w:rPr>
        <w:t>jog illeti meg</w:t>
      </w:r>
      <w:r w:rsidR="00357677" w:rsidRPr="00B7625A">
        <w:rPr>
          <w:rFonts w:asciiTheme="minorHAnsi" w:hAnsiTheme="minorHAnsi" w:cstheme="minorHAnsi"/>
        </w:rPr>
        <w:t>.</w:t>
      </w:r>
    </w:p>
    <w:p w14:paraId="59932133" w14:textId="77777777" w:rsidR="0020036A" w:rsidRPr="00B7625A" w:rsidRDefault="0020036A" w:rsidP="0020036A">
      <w:pPr>
        <w:pStyle w:val="Bekezds"/>
        <w:spacing w:line="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7C6D7DB0" w14:textId="6608CDEF" w:rsidR="0020036A" w:rsidRPr="00B7625A" w:rsidRDefault="007D3614" w:rsidP="0020036A">
      <w:pPr>
        <w:jc w:val="both"/>
        <w:rPr>
          <w:rFonts w:asciiTheme="minorHAnsi" w:hAnsiTheme="minorHAnsi" w:cstheme="minorHAnsi"/>
        </w:rPr>
      </w:pPr>
      <w:r w:rsidRPr="00B7625A">
        <w:rPr>
          <w:rFonts w:asciiTheme="minorHAnsi" w:hAnsiTheme="minorHAnsi" w:cstheme="minorHAnsi"/>
        </w:rPr>
        <w:t>9</w:t>
      </w:r>
      <w:r w:rsidR="0020036A" w:rsidRPr="00B7625A">
        <w:rPr>
          <w:rFonts w:asciiTheme="minorHAnsi" w:hAnsiTheme="minorHAnsi" w:cstheme="minorHAnsi"/>
        </w:rPr>
        <w:t xml:space="preserve">./ Eladó önkormányzat, jogügyletkötési képességgel rendelkezik, szerződéskötési képességét sem jogszabály, sem egyéb bármilyen körülmény nem zárja ki, nem korlátozza, és nem akadályozza; képviselője a jelen üzletrész adásvételi szerződés megkötéséhez esetlegesen szükséges felhatalmazásokkal rendelkezik. </w:t>
      </w:r>
    </w:p>
    <w:p w14:paraId="0F7BB2D1" w14:textId="77777777" w:rsidR="0020036A" w:rsidRPr="00B7625A" w:rsidRDefault="0020036A" w:rsidP="0020036A">
      <w:pPr>
        <w:jc w:val="both"/>
        <w:rPr>
          <w:rFonts w:asciiTheme="minorHAnsi" w:hAnsiTheme="minorHAnsi" w:cstheme="minorHAnsi"/>
          <w:bCs/>
        </w:rPr>
      </w:pPr>
    </w:p>
    <w:p w14:paraId="1787A25E" w14:textId="66E39B26" w:rsidR="0020036A" w:rsidRPr="00B7625A" w:rsidRDefault="007D3614" w:rsidP="0020036A">
      <w:pPr>
        <w:jc w:val="both"/>
        <w:rPr>
          <w:rFonts w:asciiTheme="minorHAnsi" w:hAnsiTheme="minorHAnsi" w:cstheme="minorHAnsi"/>
          <w:bCs/>
        </w:rPr>
      </w:pPr>
      <w:r w:rsidRPr="00B7625A">
        <w:rPr>
          <w:rFonts w:asciiTheme="minorHAnsi" w:hAnsiTheme="minorHAnsi" w:cstheme="minorHAnsi"/>
        </w:rPr>
        <w:t>10</w:t>
      </w:r>
      <w:r w:rsidR="00884055" w:rsidRPr="00B7625A">
        <w:rPr>
          <w:rFonts w:asciiTheme="minorHAnsi" w:hAnsiTheme="minorHAnsi" w:cstheme="minorHAnsi"/>
        </w:rPr>
        <w:t xml:space="preserve">./ </w:t>
      </w:r>
      <w:r w:rsidR="0020036A" w:rsidRPr="00B7625A">
        <w:rPr>
          <w:rFonts w:asciiTheme="minorHAnsi" w:hAnsiTheme="minorHAnsi" w:cstheme="minorHAnsi"/>
        </w:rPr>
        <w:t xml:space="preserve">Vevő </w:t>
      </w:r>
      <w:r w:rsidR="00EF77DF" w:rsidRPr="00B7625A">
        <w:rPr>
          <w:rFonts w:asciiTheme="minorHAnsi" w:hAnsiTheme="minorHAnsi" w:cstheme="minorHAnsi"/>
        </w:rPr>
        <w:t>Svájcban</w:t>
      </w:r>
      <w:r w:rsidR="0020036A" w:rsidRPr="00B7625A">
        <w:rPr>
          <w:rFonts w:asciiTheme="minorHAnsi" w:hAnsiTheme="minorHAnsi" w:cstheme="minorHAnsi"/>
        </w:rPr>
        <w:t xml:space="preserve"> bejegyzett </w:t>
      </w:r>
      <w:r w:rsidR="00B70531" w:rsidRPr="00B7625A">
        <w:rPr>
          <w:rFonts w:asciiTheme="minorHAnsi" w:hAnsiTheme="minorHAnsi" w:cstheme="minorHAnsi"/>
        </w:rPr>
        <w:t xml:space="preserve">gazdasági társaság, </w:t>
      </w:r>
      <w:r w:rsidR="0020036A" w:rsidRPr="00B7625A">
        <w:rPr>
          <w:rFonts w:asciiTheme="minorHAnsi" w:hAnsiTheme="minorHAnsi" w:cstheme="minorHAnsi"/>
        </w:rPr>
        <w:t>szerződéskötési képességét sem jogszabály, sem hatósági intézkedés nem zárja ki, nem korlátozza, és nem akadályozza. Vevő képviselője kijelenti, hogy a jelen üzletrész adásvételi szerződés megkötéséhez esetlegesen szükséges felhatalmazásokkal rendelkezik</w:t>
      </w:r>
      <w:r w:rsidR="007000F1" w:rsidRPr="00B7625A">
        <w:rPr>
          <w:rFonts w:asciiTheme="minorHAnsi" w:hAnsiTheme="minorHAnsi" w:cstheme="minorHAnsi"/>
          <w:bCs/>
        </w:rPr>
        <w:t>, továbbá jelen szerződés aláírásával egyidejűleg nyilatkozik arról, hogy a nemzeti vagyonról szóló törvény szerinti átlátható szervezetnek minős</w:t>
      </w:r>
      <w:r w:rsidR="00522952" w:rsidRPr="00B7625A">
        <w:rPr>
          <w:rFonts w:asciiTheme="minorHAnsi" w:hAnsiTheme="minorHAnsi" w:cstheme="minorHAnsi"/>
          <w:bCs/>
        </w:rPr>
        <w:t>ü</w:t>
      </w:r>
      <w:r w:rsidR="007000F1" w:rsidRPr="00B7625A">
        <w:rPr>
          <w:rFonts w:asciiTheme="minorHAnsi" w:hAnsiTheme="minorHAnsi" w:cstheme="minorHAnsi"/>
          <w:bCs/>
        </w:rPr>
        <w:t>l.</w:t>
      </w:r>
    </w:p>
    <w:p w14:paraId="496CAA98" w14:textId="77777777" w:rsidR="0020036A" w:rsidRPr="00B7625A" w:rsidRDefault="0020036A" w:rsidP="0020036A">
      <w:pPr>
        <w:jc w:val="both"/>
        <w:rPr>
          <w:rFonts w:asciiTheme="minorHAnsi" w:hAnsiTheme="minorHAnsi" w:cstheme="minorHAnsi"/>
          <w:bCs/>
        </w:rPr>
      </w:pPr>
    </w:p>
    <w:p w14:paraId="68D956C4" w14:textId="646DAFC6" w:rsidR="0020036A" w:rsidRPr="00B7625A" w:rsidRDefault="00884055" w:rsidP="0020036A">
      <w:pPr>
        <w:jc w:val="both"/>
        <w:rPr>
          <w:rFonts w:asciiTheme="minorHAnsi" w:hAnsiTheme="minorHAnsi" w:cstheme="minorHAnsi"/>
        </w:rPr>
      </w:pPr>
      <w:r w:rsidRPr="00B7625A">
        <w:rPr>
          <w:rFonts w:asciiTheme="minorHAnsi" w:hAnsiTheme="minorHAnsi" w:cstheme="minorHAnsi"/>
          <w:bCs/>
        </w:rPr>
        <w:t>1</w:t>
      </w:r>
      <w:r w:rsidR="007D3614" w:rsidRPr="00B7625A">
        <w:rPr>
          <w:rFonts w:asciiTheme="minorHAnsi" w:hAnsiTheme="minorHAnsi" w:cstheme="minorHAnsi"/>
          <w:bCs/>
        </w:rPr>
        <w:t>1</w:t>
      </w:r>
      <w:r w:rsidR="0020036A" w:rsidRPr="00B7625A">
        <w:rPr>
          <w:rFonts w:asciiTheme="minorHAnsi" w:hAnsiTheme="minorHAnsi" w:cstheme="minorHAnsi"/>
          <w:bCs/>
        </w:rPr>
        <w:t xml:space="preserve">./ </w:t>
      </w:r>
      <w:r w:rsidR="0020036A" w:rsidRPr="00B7625A">
        <w:rPr>
          <w:rFonts w:asciiTheme="minorHAnsi" w:hAnsiTheme="minorHAnsi" w:cstheme="minorHAnsi"/>
        </w:rPr>
        <w:t xml:space="preserve">Szerződő felek a pénzmosás és a terrorizmus finanszírozása megelőzéséről és megakadályozásáról szóló 2017. évi LIII. törvény 8. § (1) bekezdése alapján ezen szerződés aláírásával úgy nyilatkoznak, hogy a saját nevükben illetőleg saját érdekükben járnak el, továbbá hozzájárulnak ahhoz, hogy az ellenjegyző </w:t>
      </w:r>
      <w:r w:rsidR="00E62932" w:rsidRPr="00B7625A">
        <w:rPr>
          <w:rFonts w:asciiTheme="minorHAnsi" w:hAnsiTheme="minorHAnsi" w:cstheme="minorHAnsi"/>
        </w:rPr>
        <w:t>ü</w:t>
      </w:r>
      <w:r w:rsidR="0020036A" w:rsidRPr="00B7625A">
        <w:rPr>
          <w:rFonts w:asciiTheme="minorHAnsi" w:hAnsiTheme="minorHAnsi" w:cstheme="minorHAnsi"/>
        </w:rPr>
        <w:t>gyvéd valamennyi általuk közölt személyes adatukat kezelje, személyes okmányaikról másolatot, feljegyzést készítsen.</w:t>
      </w:r>
    </w:p>
    <w:p w14:paraId="4E9DB05C" w14:textId="77777777" w:rsidR="007000F1" w:rsidRPr="00B7625A" w:rsidRDefault="007000F1" w:rsidP="0020036A">
      <w:pPr>
        <w:jc w:val="both"/>
        <w:rPr>
          <w:rFonts w:asciiTheme="minorHAnsi" w:hAnsiTheme="minorHAnsi" w:cstheme="minorHAnsi"/>
          <w:highlight w:val="yellow"/>
        </w:rPr>
      </w:pPr>
    </w:p>
    <w:p w14:paraId="34BA9095" w14:textId="33A9F68F" w:rsidR="0020036A" w:rsidRPr="00781D0B" w:rsidRDefault="0020036A" w:rsidP="0020036A">
      <w:pPr>
        <w:jc w:val="both"/>
        <w:rPr>
          <w:rFonts w:asciiTheme="minorHAnsi" w:hAnsiTheme="minorHAnsi" w:cstheme="minorHAnsi"/>
        </w:rPr>
      </w:pPr>
      <w:r w:rsidRPr="00B7625A">
        <w:rPr>
          <w:rFonts w:asciiTheme="minorHAnsi" w:hAnsiTheme="minorHAnsi" w:cstheme="minorHAnsi"/>
        </w:rPr>
        <w:t>1</w:t>
      </w:r>
      <w:r w:rsidR="007D3614" w:rsidRPr="00B7625A">
        <w:rPr>
          <w:rFonts w:asciiTheme="minorHAnsi" w:hAnsiTheme="minorHAnsi" w:cstheme="minorHAnsi"/>
        </w:rPr>
        <w:t>2</w:t>
      </w:r>
      <w:r w:rsidRPr="00B7625A">
        <w:rPr>
          <w:rFonts w:asciiTheme="minorHAnsi" w:hAnsiTheme="minorHAnsi" w:cstheme="minorHAnsi"/>
        </w:rPr>
        <w:t xml:space="preserve">./ Szerződő felek az üzletrész adásvételi szerződés elkészítésére és ellenjegyzésére </w:t>
      </w:r>
      <w:r w:rsidRPr="00B7625A">
        <w:rPr>
          <w:rFonts w:asciiTheme="minorHAnsi" w:hAnsiTheme="minorHAnsi" w:cstheme="minorHAnsi"/>
          <w:iCs/>
        </w:rPr>
        <w:t xml:space="preserve">megbízást és meghatalmazást </w:t>
      </w:r>
      <w:r w:rsidRPr="00B7625A">
        <w:rPr>
          <w:rFonts w:asciiTheme="minorHAnsi" w:hAnsiTheme="minorHAnsi" w:cstheme="minorHAnsi"/>
        </w:rPr>
        <w:t>adnak</w:t>
      </w:r>
      <w:r w:rsidR="004F6A9F" w:rsidRPr="00B7625A">
        <w:rPr>
          <w:rFonts w:asciiTheme="minorHAnsi" w:hAnsiTheme="minorHAnsi" w:cstheme="minorHAnsi"/>
        </w:rPr>
        <w:t xml:space="preserve"> Dr. </w:t>
      </w:r>
      <w:proofErr w:type="spellStart"/>
      <w:r w:rsidR="004F6A9F" w:rsidRPr="00B7625A">
        <w:rPr>
          <w:rFonts w:asciiTheme="minorHAnsi" w:hAnsiTheme="minorHAnsi" w:cstheme="minorHAnsi"/>
        </w:rPr>
        <w:t>Linhárt</w:t>
      </w:r>
      <w:proofErr w:type="spellEnd"/>
      <w:r w:rsidR="004F6A9F" w:rsidRPr="00B7625A">
        <w:rPr>
          <w:rFonts w:asciiTheme="minorHAnsi" w:hAnsiTheme="minorHAnsi" w:cstheme="minorHAnsi"/>
        </w:rPr>
        <w:t xml:space="preserve"> Balázs </w:t>
      </w:r>
      <w:r w:rsidR="009D34D0" w:rsidRPr="00B7625A">
        <w:rPr>
          <w:rFonts w:asciiTheme="minorHAnsi" w:hAnsiTheme="minorHAnsi" w:cstheme="minorHAnsi"/>
        </w:rPr>
        <w:t>ügyvéd részére (Szombathely, Király u. 1. I/1.</w:t>
      </w:r>
      <w:r w:rsidR="00BC7F45" w:rsidRPr="00B7625A">
        <w:rPr>
          <w:rFonts w:asciiTheme="minorHAnsi" w:hAnsiTheme="minorHAnsi" w:cstheme="minorHAnsi"/>
        </w:rPr>
        <w:t xml:space="preserve"> KASZ szám: 3606459</w:t>
      </w:r>
      <w:r w:rsidR="00EC2B4F" w:rsidRPr="00B7625A">
        <w:rPr>
          <w:rFonts w:asciiTheme="minorHAnsi" w:hAnsiTheme="minorHAnsi" w:cstheme="minorHAnsi"/>
        </w:rPr>
        <w:t>5</w:t>
      </w:r>
      <w:r w:rsidR="009D34D0" w:rsidRPr="00B7625A">
        <w:rPr>
          <w:rFonts w:asciiTheme="minorHAnsi" w:hAnsiTheme="minorHAnsi" w:cstheme="minorHAnsi"/>
        </w:rPr>
        <w:t xml:space="preserve">). </w:t>
      </w:r>
      <w:r w:rsidRPr="00B7625A">
        <w:rPr>
          <w:rFonts w:asciiTheme="minorHAnsi" w:hAnsiTheme="minorHAnsi" w:cstheme="minorHAnsi"/>
        </w:rPr>
        <w:t xml:space="preserve"> A </w:t>
      </w:r>
      <w:r w:rsidRPr="00BC7F45">
        <w:rPr>
          <w:rFonts w:asciiTheme="minorHAnsi" w:hAnsiTheme="minorHAnsi" w:cstheme="minorHAnsi"/>
        </w:rPr>
        <w:t>meghatalmazott a meghatalmazást a jelen okirat ellenjegyzésével elfogadja. Ezen szerződés okirat szerkesztési ügyvédi megbízási szerződésnek és ügyvédi tényvázlatnak is minősül, külön okiratba foglalást felek kifejezetten nem kérnek.</w:t>
      </w:r>
    </w:p>
    <w:p w14:paraId="744981B6" w14:textId="77777777" w:rsidR="0020036A" w:rsidRPr="00781D0B" w:rsidRDefault="0020036A" w:rsidP="0020036A">
      <w:pPr>
        <w:jc w:val="both"/>
        <w:rPr>
          <w:rFonts w:asciiTheme="minorHAnsi" w:hAnsiTheme="minorHAnsi" w:cstheme="minorHAnsi"/>
        </w:rPr>
      </w:pPr>
    </w:p>
    <w:p w14:paraId="43021E4D" w14:textId="1A67B2AB" w:rsidR="0020036A" w:rsidRPr="00781D0B" w:rsidRDefault="0020036A" w:rsidP="0020036A">
      <w:pPr>
        <w:jc w:val="both"/>
        <w:rPr>
          <w:rFonts w:asciiTheme="minorHAnsi" w:hAnsiTheme="minorHAnsi" w:cstheme="minorHAnsi"/>
        </w:rPr>
      </w:pPr>
      <w:r w:rsidRPr="00781D0B">
        <w:rPr>
          <w:rFonts w:asciiTheme="minorHAnsi" w:hAnsiTheme="minorHAnsi" w:cstheme="minorHAnsi"/>
        </w:rPr>
        <w:t>Eljáró ügyvéd a változásbejegyzési eljárást azt követően jogosult a Szombathelyi Törvényszék Cégbíróságánál kezdeményezni, miután a 3. pont szerinti vételár igazoltan megfizetésre került az eladó részére a jelen üzletrész adásvételi szerződés 4. pontjában írtak szerint</w:t>
      </w:r>
      <w:r w:rsidR="00DB72EC">
        <w:rPr>
          <w:rFonts w:asciiTheme="minorHAnsi" w:hAnsiTheme="minorHAnsi" w:cstheme="minorHAnsi"/>
        </w:rPr>
        <w:t>.</w:t>
      </w:r>
    </w:p>
    <w:p w14:paraId="43513B20" w14:textId="77777777" w:rsidR="0020036A" w:rsidRPr="00781D0B" w:rsidRDefault="0020036A" w:rsidP="0020036A">
      <w:pPr>
        <w:jc w:val="both"/>
        <w:rPr>
          <w:rFonts w:asciiTheme="minorHAnsi" w:hAnsiTheme="minorHAnsi" w:cstheme="minorHAnsi"/>
        </w:rPr>
      </w:pPr>
    </w:p>
    <w:p w14:paraId="3870C4EC" w14:textId="5F530C05" w:rsidR="0020036A" w:rsidRPr="00781D0B" w:rsidRDefault="0020036A" w:rsidP="0020036A">
      <w:pPr>
        <w:jc w:val="both"/>
        <w:rPr>
          <w:rFonts w:asciiTheme="minorHAnsi" w:hAnsiTheme="minorHAnsi" w:cstheme="minorHAnsi"/>
        </w:rPr>
      </w:pPr>
      <w:r w:rsidRPr="00781D0B">
        <w:rPr>
          <w:rFonts w:asciiTheme="minorHAnsi" w:hAnsiTheme="minorHAnsi" w:cstheme="minorHAnsi"/>
        </w:rPr>
        <w:lastRenderedPageBreak/>
        <w:t>1</w:t>
      </w:r>
      <w:r w:rsidR="007D3614">
        <w:rPr>
          <w:rFonts w:asciiTheme="minorHAnsi" w:hAnsiTheme="minorHAnsi" w:cstheme="minorHAnsi"/>
        </w:rPr>
        <w:t>3</w:t>
      </w:r>
      <w:r w:rsidRPr="00781D0B">
        <w:rPr>
          <w:rFonts w:asciiTheme="minorHAnsi" w:hAnsiTheme="minorHAnsi" w:cstheme="minorHAnsi"/>
        </w:rPr>
        <w:t>./ A jelen szerződésben nem szabályozott kérdésekben a</w:t>
      </w:r>
      <w:r w:rsidRPr="00781D0B">
        <w:rPr>
          <w:rFonts w:asciiTheme="minorHAnsi" w:hAnsiTheme="minorHAnsi" w:cstheme="minorHAnsi"/>
          <w:bCs/>
        </w:rPr>
        <w:t xml:space="preserve"> Polgári Törvénykönyvről szóló 2013. évi V. törvény</w:t>
      </w:r>
      <w:r w:rsidRPr="00781D0B">
        <w:rPr>
          <w:rFonts w:asciiTheme="minorHAnsi" w:hAnsiTheme="minorHAnsi" w:cstheme="minorHAnsi"/>
        </w:rPr>
        <w:t xml:space="preserve"> rendelkezései az irányadók. </w:t>
      </w:r>
    </w:p>
    <w:p w14:paraId="593F5D30" w14:textId="77777777" w:rsidR="0020036A" w:rsidRPr="00781D0B" w:rsidRDefault="0020036A" w:rsidP="0020036A">
      <w:pPr>
        <w:jc w:val="both"/>
        <w:rPr>
          <w:rFonts w:asciiTheme="minorHAnsi" w:hAnsiTheme="minorHAnsi" w:cstheme="minorHAnsi"/>
        </w:rPr>
      </w:pPr>
    </w:p>
    <w:p w14:paraId="6EE6D0E7" w14:textId="19813B74" w:rsidR="0020036A" w:rsidRPr="00781D0B" w:rsidRDefault="0020036A" w:rsidP="0020036A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781D0B">
        <w:rPr>
          <w:rFonts w:asciiTheme="minorHAnsi" w:hAnsiTheme="minorHAnsi" w:cstheme="minorHAnsi"/>
          <w:sz w:val="22"/>
          <w:szCs w:val="22"/>
        </w:rPr>
        <w:t xml:space="preserve">Szerződő feleknek jelen </w:t>
      </w:r>
      <w:r w:rsidR="00C261ED">
        <w:rPr>
          <w:rFonts w:asciiTheme="minorHAnsi" w:hAnsiTheme="minorHAnsi" w:cstheme="minorHAnsi"/>
          <w:sz w:val="22"/>
          <w:szCs w:val="22"/>
        </w:rPr>
        <w:t xml:space="preserve">három </w:t>
      </w:r>
      <w:r w:rsidRPr="00781D0B">
        <w:rPr>
          <w:rFonts w:asciiTheme="minorHAnsi" w:hAnsiTheme="minorHAnsi" w:cstheme="minorHAnsi"/>
          <w:sz w:val="22"/>
          <w:szCs w:val="22"/>
        </w:rPr>
        <w:t xml:space="preserve">oldalas és </w:t>
      </w:r>
      <w:r w:rsidR="00E35223">
        <w:rPr>
          <w:rFonts w:asciiTheme="minorHAnsi" w:hAnsiTheme="minorHAnsi" w:cstheme="minorHAnsi"/>
          <w:sz w:val="22"/>
          <w:szCs w:val="22"/>
        </w:rPr>
        <w:t>5</w:t>
      </w:r>
      <w:r w:rsidRPr="00781D0B">
        <w:rPr>
          <w:rFonts w:asciiTheme="minorHAnsi" w:hAnsiTheme="minorHAnsi" w:cstheme="minorHAnsi"/>
          <w:sz w:val="22"/>
          <w:szCs w:val="22"/>
        </w:rPr>
        <w:t xml:space="preserve"> eredeti példányban készült üzletrész adásvételi szerződést az eljáró ügyvéd minden részletre kiterjedően megmagyarázta, kérdéseikre kimerítően válaszolt, a feleket az adásvétel, az adózás szabályairól tájékoztatta, amelynek megtörténte után felek a szerződést maguk is elolvasták és azt megértés és közös értelmezés után, mint szerződési akaratukkal mindenben megegyezőt, az ellenjegyző ügyvéd előtt saját kezűleg aláírták. </w:t>
      </w:r>
    </w:p>
    <w:p w14:paraId="6A5D3794" w14:textId="77777777" w:rsidR="003B1E11" w:rsidRDefault="003B1E11" w:rsidP="0020036A">
      <w:pPr>
        <w:jc w:val="both"/>
        <w:rPr>
          <w:rFonts w:asciiTheme="minorHAnsi" w:hAnsiTheme="minorHAnsi" w:cstheme="minorHAnsi"/>
          <w:b/>
          <w:bCs/>
        </w:rPr>
      </w:pPr>
    </w:p>
    <w:p w14:paraId="7CCE9E8C" w14:textId="706C6A71" w:rsidR="00E62932" w:rsidRPr="00C42453" w:rsidRDefault="0020036A" w:rsidP="0020036A">
      <w:pPr>
        <w:jc w:val="both"/>
        <w:rPr>
          <w:rFonts w:asciiTheme="minorHAnsi" w:hAnsiTheme="minorHAnsi" w:cstheme="minorHAnsi"/>
          <w:b/>
          <w:bCs/>
        </w:rPr>
      </w:pPr>
      <w:r w:rsidRPr="00C42453">
        <w:rPr>
          <w:rFonts w:asciiTheme="minorHAnsi" w:hAnsiTheme="minorHAnsi" w:cstheme="minorHAnsi"/>
          <w:b/>
          <w:bCs/>
        </w:rPr>
        <w:t>Szombathely, 202</w:t>
      </w:r>
      <w:r w:rsidR="00E62932" w:rsidRPr="00C42453">
        <w:rPr>
          <w:rFonts w:asciiTheme="minorHAnsi" w:hAnsiTheme="minorHAnsi" w:cstheme="minorHAnsi"/>
          <w:b/>
          <w:bCs/>
        </w:rPr>
        <w:t>5</w:t>
      </w:r>
      <w:r w:rsidRPr="00C42453">
        <w:rPr>
          <w:rFonts w:asciiTheme="minorHAnsi" w:hAnsiTheme="minorHAnsi" w:cstheme="minorHAnsi"/>
          <w:b/>
          <w:bCs/>
        </w:rPr>
        <w:t>. ……………... napján</w:t>
      </w:r>
      <w:r w:rsidR="008225AB">
        <w:rPr>
          <w:rFonts w:asciiTheme="minorHAnsi" w:hAnsiTheme="minorHAnsi" w:cstheme="minorHAnsi"/>
          <w:b/>
          <w:bCs/>
        </w:rPr>
        <w:tab/>
      </w:r>
      <w:r w:rsidR="008225AB">
        <w:rPr>
          <w:rFonts w:asciiTheme="minorHAnsi" w:hAnsiTheme="minorHAnsi" w:cstheme="minorHAnsi"/>
          <w:b/>
          <w:bCs/>
        </w:rPr>
        <w:tab/>
      </w:r>
      <w:r w:rsidR="008225AB">
        <w:rPr>
          <w:rFonts w:asciiTheme="minorHAnsi" w:hAnsiTheme="minorHAnsi" w:cstheme="minorHAnsi"/>
          <w:b/>
          <w:bCs/>
        </w:rPr>
        <w:tab/>
      </w:r>
    </w:p>
    <w:p w14:paraId="69EE9290" w14:textId="77777777" w:rsidR="00E62932" w:rsidRPr="00C42453" w:rsidRDefault="00E62932" w:rsidP="0020036A">
      <w:pPr>
        <w:jc w:val="both"/>
        <w:rPr>
          <w:rFonts w:asciiTheme="minorHAnsi" w:hAnsiTheme="minorHAnsi" w:cstheme="minorHAnsi"/>
          <w:b/>
          <w:bCs/>
        </w:rPr>
      </w:pPr>
    </w:p>
    <w:p w14:paraId="2290BBF3" w14:textId="77777777" w:rsidR="0020036A" w:rsidRDefault="0020036A" w:rsidP="0020036A">
      <w:pPr>
        <w:jc w:val="both"/>
        <w:rPr>
          <w:rFonts w:asciiTheme="minorHAnsi" w:hAnsiTheme="minorHAnsi" w:cstheme="minorHAnsi"/>
          <w:b/>
          <w:bCs/>
        </w:rPr>
      </w:pPr>
    </w:p>
    <w:p w14:paraId="06037AFC" w14:textId="77777777" w:rsidR="008225AB" w:rsidRDefault="008225AB" w:rsidP="0020036A">
      <w:pPr>
        <w:jc w:val="both"/>
        <w:rPr>
          <w:rFonts w:asciiTheme="minorHAnsi" w:hAnsiTheme="minorHAnsi" w:cstheme="minorHAnsi"/>
          <w:b/>
          <w:bCs/>
        </w:rPr>
      </w:pPr>
    </w:p>
    <w:p w14:paraId="4CB0FC22" w14:textId="77777777" w:rsidR="008225AB" w:rsidRPr="00C42453" w:rsidRDefault="008225AB" w:rsidP="0020036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5505"/>
      </w:tblGrid>
      <w:tr w:rsidR="0020036A" w:rsidRPr="00C42453" w14:paraId="6F9B97CF" w14:textId="77777777" w:rsidTr="00503DF3">
        <w:trPr>
          <w:trHeight w:val="930"/>
        </w:trPr>
        <w:tc>
          <w:tcPr>
            <w:tcW w:w="5303" w:type="dxa"/>
          </w:tcPr>
          <w:p w14:paraId="44A374C6" w14:textId="77777777" w:rsidR="00E62932" w:rsidRPr="00C42453" w:rsidRDefault="0020036A" w:rsidP="00503D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2453">
              <w:rPr>
                <w:rFonts w:asciiTheme="minorHAnsi" w:hAnsiTheme="minorHAnsi" w:cstheme="minorHAnsi"/>
                <w:b/>
                <w:bCs/>
              </w:rPr>
              <w:t>..............................................................................</w:t>
            </w:r>
          </w:p>
          <w:p w14:paraId="4DB58399" w14:textId="7A204FD4" w:rsidR="0020036A" w:rsidRPr="00C42453" w:rsidRDefault="0020036A" w:rsidP="00503D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2453">
              <w:rPr>
                <w:rFonts w:asciiTheme="minorHAnsi" w:hAnsiTheme="minorHAnsi" w:cstheme="minorHAnsi"/>
                <w:b/>
                <w:bCs/>
              </w:rPr>
              <w:t>Szombathely Megyei Jogú Város Önkormányzata képviseletében: Dr. Nemény András polgármester</w:t>
            </w:r>
          </w:p>
          <w:p w14:paraId="47865D99" w14:textId="77777777" w:rsidR="0020036A" w:rsidRPr="00C42453" w:rsidRDefault="0020036A" w:rsidP="00503D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2453">
              <w:rPr>
                <w:rFonts w:asciiTheme="minorHAnsi" w:hAnsiTheme="minorHAnsi" w:cstheme="minorHAnsi"/>
                <w:b/>
                <w:bCs/>
              </w:rPr>
              <w:t>eladó</w:t>
            </w:r>
          </w:p>
        </w:tc>
        <w:tc>
          <w:tcPr>
            <w:tcW w:w="5304" w:type="dxa"/>
          </w:tcPr>
          <w:p w14:paraId="08C18855" w14:textId="77777777" w:rsidR="0020036A" w:rsidRPr="003A676A" w:rsidRDefault="0020036A" w:rsidP="00503D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676A">
              <w:rPr>
                <w:rFonts w:asciiTheme="minorHAnsi" w:hAnsiTheme="minorHAnsi" w:cstheme="minorHAnsi"/>
                <w:b/>
                <w:bCs/>
              </w:rPr>
              <w:t>..........................................................................................</w:t>
            </w:r>
          </w:p>
          <w:p w14:paraId="0397DEE1" w14:textId="151A80B8" w:rsidR="0020036A" w:rsidRPr="00B7625A" w:rsidRDefault="00BC7F45" w:rsidP="00503D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7625A">
              <w:rPr>
                <w:rFonts w:asciiTheme="minorHAnsi" w:hAnsiTheme="minorHAnsi" w:cstheme="minorHAnsi"/>
                <w:b/>
                <w:bCs/>
                <w:u w:val="single"/>
              </w:rPr>
              <w:t>Delli</w:t>
            </w:r>
            <w:proofErr w:type="spellEnd"/>
            <w:r w:rsidRPr="00B7625A">
              <w:rPr>
                <w:rFonts w:asciiTheme="minorHAnsi" w:hAnsiTheme="minorHAnsi" w:cstheme="minorHAnsi"/>
                <w:b/>
                <w:bCs/>
                <w:u w:val="single"/>
              </w:rPr>
              <w:t xml:space="preserve"> Sport </w:t>
            </w:r>
            <w:proofErr w:type="spellStart"/>
            <w:r w:rsidRPr="00B7625A">
              <w:rPr>
                <w:rFonts w:asciiTheme="minorHAnsi" w:hAnsiTheme="minorHAnsi" w:cstheme="minorHAnsi"/>
                <w:b/>
                <w:bCs/>
                <w:u w:val="single"/>
              </w:rPr>
              <w:t>Invest</w:t>
            </w:r>
            <w:proofErr w:type="spellEnd"/>
            <w:r w:rsidRPr="00B7625A">
              <w:rPr>
                <w:rFonts w:asciiTheme="minorHAnsi" w:hAnsiTheme="minorHAnsi" w:cstheme="minorHAnsi"/>
                <w:b/>
                <w:bCs/>
                <w:u w:val="single"/>
              </w:rPr>
              <w:t xml:space="preserve"> AG </w:t>
            </w:r>
            <w:r w:rsidR="0020036A" w:rsidRPr="00B7625A">
              <w:rPr>
                <w:rFonts w:asciiTheme="minorHAnsi" w:hAnsiTheme="minorHAnsi" w:cstheme="minorHAnsi"/>
                <w:b/>
                <w:bCs/>
              </w:rPr>
              <w:t>képviseletében:</w:t>
            </w:r>
            <w:r w:rsidRPr="00B7625A">
              <w:rPr>
                <w:rFonts w:asciiTheme="minorHAnsi" w:hAnsiTheme="minorHAnsi" w:cstheme="minorHAnsi"/>
                <w:b/>
                <w:bCs/>
              </w:rPr>
              <w:t xml:space="preserve"> Martin </w:t>
            </w:r>
            <w:proofErr w:type="spellStart"/>
            <w:r w:rsidRPr="00B7625A">
              <w:rPr>
                <w:rFonts w:asciiTheme="minorHAnsi" w:hAnsiTheme="minorHAnsi" w:cstheme="minorHAnsi"/>
                <w:b/>
                <w:bCs/>
              </w:rPr>
              <w:t>Dellenbach</w:t>
            </w:r>
            <w:proofErr w:type="spellEnd"/>
            <w:r w:rsidRPr="00B762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903BE" w:rsidRPr="00B7625A">
              <w:rPr>
                <w:rFonts w:asciiTheme="minorHAnsi" w:hAnsiTheme="minorHAnsi" w:cstheme="minorHAnsi"/>
                <w:b/>
                <w:bCs/>
              </w:rPr>
              <w:t>igazgatóság elnöke</w:t>
            </w:r>
          </w:p>
          <w:p w14:paraId="744E017A" w14:textId="77777777" w:rsidR="0020036A" w:rsidRPr="00C42453" w:rsidRDefault="0020036A" w:rsidP="00503D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625A">
              <w:rPr>
                <w:rFonts w:asciiTheme="minorHAnsi" w:hAnsiTheme="minorHAnsi" w:cstheme="minorHAnsi"/>
                <w:b/>
                <w:bCs/>
              </w:rPr>
              <w:t>vevő</w:t>
            </w:r>
          </w:p>
        </w:tc>
      </w:tr>
    </w:tbl>
    <w:p w14:paraId="326F6231" w14:textId="77777777" w:rsidR="00066E49" w:rsidRPr="00C42453" w:rsidRDefault="00066E49">
      <w:pPr>
        <w:rPr>
          <w:b/>
          <w:bCs/>
        </w:rPr>
      </w:pPr>
    </w:p>
    <w:p w14:paraId="122CFDF8" w14:textId="77777777" w:rsidR="00605345" w:rsidRPr="00792E41" w:rsidRDefault="00605345" w:rsidP="00792E41">
      <w:pPr>
        <w:rPr>
          <w:b/>
          <w:bCs/>
        </w:rPr>
      </w:pPr>
    </w:p>
    <w:p w14:paraId="2FCE234D" w14:textId="5149CF0B" w:rsidR="00605345" w:rsidRPr="00571BA1" w:rsidRDefault="00605345" w:rsidP="00571BA1">
      <w:pPr>
        <w:rPr>
          <w:b/>
          <w:bCs/>
        </w:rPr>
      </w:pPr>
    </w:p>
    <w:sectPr w:rsidR="00605345" w:rsidRPr="00571BA1" w:rsidSect="00F619A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C2CB" w14:textId="77777777" w:rsidR="00996B8E" w:rsidRDefault="00996B8E" w:rsidP="00E35223">
      <w:r>
        <w:separator/>
      </w:r>
    </w:p>
  </w:endnote>
  <w:endnote w:type="continuationSeparator" w:id="0">
    <w:p w14:paraId="14A0DACA" w14:textId="77777777" w:rsidR="00996B8E" w:rsidRDefault="00996B8E" w:rsidP="00E3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-Times-Roma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375554"/>
      <w:docPartObj>
        <w:docPartGallery w:val="Page Numbers (Bottom of Page)"/>
        <w:docPartUnique/>
      </w:docPartObj>
    </w:sdtPr>
    <w:sdtEndPr/>
    <w:sdtContent>
      <w:p w14:paraId="59754E4B" w14:textId="7A048C41" w:rsidR="00E35223" w:rsidRDefault="00E35223" w:rsidP="00E3522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9332A" w14:textId="77777777" w:rsidR="00E35223" w:rsidRDefault="00E352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B238" w14:textId="77777777" w:rsidR="00996B8E" w:rsidRDefault="00996B8E" w:rsidP="00E35223">
      <w:r>
        <w:separator/>
      </w:r>
    </w:p>
  </w:footnote>
  <w:footnote w:type="continuationSeparator" w:id="0">
    <w:p w14:paraId="4E1692B7" w14:textId="77777777" w:rsidR="00996B8E" w:rsidRDefault="00996B8E" w:rsidP="00E3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128C"/>
    <w:multiLevelType w:val="hybridMultilevel"/>
    <w:tmpl w:val="A3BE5944"/>
    <w:lvl w:ilvl="0" w:tplc="A606BC92">
      <w:start w:val="10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7956"/>
    <w:multiLevelType w:val="hybridMultilevel"/>
    <w:tmpl w:val="88525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94B88"/>
    <w:multiLevelType w:val="hybridMultilevel"/>
    <w:tmpl w:val="DC089DDC"/>
    <w:lvl w:ilvl="0" w:tplc="0FE8AF2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1CD8"/>
    <w:multiLevelType w:val="hybridMultilevel"/>
    <w:tmpl w:val="65C49D56"/>
    <w:lvl w:ilvl="0" w:tplc="3046622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38A3"/>
    <w:multiLevelType w:val="hybridMultilevel"/>
    <w:tmpl w:val="AFFCF864"/>
    <w:lvl w:ilvl="0" w:tplc="AE740A92">
      <w:start w:val="10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13411"/>
    <w:multiLevelType w:val="hybridMultilevel"/>
    <w:tmpl w:val="E30834BC"/>
    <w:lvl w:ilvl="0" w:tplc="B470A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740B"/>
    <w:multiLevelType w:val="hybridMultilevel"/>
    <w:tmpl w:val="8698EF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161428">
    <w:abstractNumId w:val="2"/>
  </w:num>
  <w:num w:numId="2" w16cid:durableId="699165449">
    <w:abstractNumId w:val="3"/>
  </w:num>
  <w:num w:numId="3" w16cid:durableId="1745493910">
    <w:abstractNumId w:val="4"/>
  </w:num>
  <w:num w:numId="4" w16cid:durableId="981230737">
    <w:abstractNumId w:val="0"/>
  </w:num>
  <w:num w:numId="5" w16cid:durableId="934367902">
    <w:abstractNumId w:val="6"/>
  </w:num>
  <w:num w:numId="6" w16cid:durableId="1183544613">
    <w:abstractNumId w:val="5"/>
  </w:num>
  <w:num w:numId="7" w16cid:durableId="123798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6A"/>
    <w:rsid w:val="00015AC3"/>
    <w:rsid w:val="000236BD"/>
    <w:rsid w:val="00025BD0"/>
    <w:rsid w:val="00046AE3"/>
    <w:rsid w:val="00066E49"/>
    <w:rsid w:val="00074E12"/>
    <w:rsid w:val="000C491B"/>
    <w:rsid w:val="000C7E43"/>
    <w:rsid w:val="000D2677"/>
    <w:rsid w:val="000F57FB"/>
    <w:rsid w:val="00105584"/>
    <w:rsid w:val="0012718C"/>
    <w:rsid w:val="00137607"/>
    <w:rsid w:val="00166949"/>
    <w:rsid w:val="00167AD4"/>
    <w:rsid w:val="0018583A"/>
    <w:rsid w:val="001B5243"/>
    <w:rsid w:val="001C72C7"/>
    <w:rsid w:val="001E0F42"/>
    <w:rsid w:val="001E149C"/>
    <w:rsid w:val="0020036A"/>
    <w:rsid w:val="002160D1"/>
    <w:rsid w:val="00216C6C"/>
    <w:rsid w:val="0022268C"/>
    <w:rsid w:val="00227C98"/>
    <w:rsid w:val="00232741"/>
    <w:rsid w:val="00267894"/>
    <w:rsid w:val="00276A0B"/>
    <w:rsid w:val="002865B2"/>
    <w:rsid w:val="002B1D92"/>
    <w:rsid w:val="002D3B79"/>
    <w:rsid w:val="003043DF"/>
    <w:rsid w:val="003060CC"/>
    <w:rsid w:val="003149A7"/>
    <w:rsid w:val="003158B7"/>
    <w:rsid w:val="00326633"/>
    <w:rsid w:val="00333E61"/>
    <w:rsid w:val="00351C58"/>
    <w:rsid w:val="00357677"/>
    <w:rsid w:val="00373B0E"/>
    <w:rsid w:val="00374D36"/>
    <w:rsid w:val="00376FD3"/>
    <w:rsid w:val="003903BE"/>
    <w:rsid w:val="003A676A"/>
    <w:rsid w:val="003A72D3"/>
    <w:rsid w:val="003B1E11"/>
    <w:rsid w:val="003D6687"/>
    <w:rsid w:val="00422C88"/>
    <w:rsid w:val="00430954"/>
    <w:rsid w:val="00433D93"/>
    <w:rsid w:val="004445CA"/>
    <w:rsid w:val="00496581"/>
    <w:rsid w:val="004970B8"/>
    <w:rsid w:val="004D1266"/>
    <w:rsid w:val="004F305E"/>
    <w:rsid w:val="004F6A9F"/>
    <w:rsid w:val="00510D76"/>
    <w:rsid w:val="00522952"/>
    <w:rsid w:val="005630AD"/>
    <w:rsid w:val="00563486"/>
    <w:rsid w:val="00571BA1"/>
    <w:rsid w:val="005A527A"/>
    <w:rsid w:val="005B3BD5"/>
    <w:rsid w:val="005C65FC"/>
    <w:rsid w:val="005D0558"/>
    <w:rsid w:val="005F665F"/>
    <w:rsid w:val="00605345"/>
    <w:rsid w:val="0063071E"/>
    <w:rsid w:val="0063705D"/>
    <w:rsid w:val="0064301E"/>
    <w:rsid w:val="006443AC"/>
    <w:rsid w:val="0068485F"/>
    <w:rsid w:val="006932D0"/>
    <w:rsid w:val="006A7CFE"/>
    <w:rsid w:val="006B39B4"/>
    <w:rsid w:val="006C57F9"/>
    <w:rsid w:val="006E63FF"/>
    <w:rsid w:val="006F27E9"/>
    <w:rsid w:val="007000F1"/>
    <w:rsid w:val="00712944"/>
    <w:rsid w:val="00717521"/>
    <w:rsid w:val="007510B4"/>
    <w:rsid w:val="00781D0B"/>
    <w:rsid w:val="00792E41"/>
    <w:rsid w:val="007D3614"/>
    <w:rsid w:val="007D3E48"/>
    <w:rsid w:val="007D5D52"/>
    <w:rsid w:val="007D6579"/>
    <w:rsid w:val="007E2160"/>
    <w:rsid w:val="007E41DC"/>
    <w:rsid w:val="007E7C3C"/>
    <w:rsid w:val="00802C8B"/>
    <w:rsid w:val="008130A2"/>
    <w:rsid w:val="008224F4"/>
    <w:rsid w:val="008225AB"/>
    <w:rsid w:val="00825B78"/>
    <w:rsid w:val="00880253"/>
    <w:rsid w:val="00884055"/>
    <w:rsid w:val="0089788F"/>
    <w:rsid w:val="008A5048"/>
    <w:rsid w:val="008B4AF6"/>
    <w:rsid w:val="008E41AE"/>
    <w:rsid w:val="00940BD4"/>
    <w:rsid w:val="00974F3F"/>
    <w:rsid w:val="00974FC3"/>
    <w:rsid w:val="00981831"/>
    <w:rsid w:val="00996B8E"/>
    <w:rsid w:val="009A14A0"/>
    <w:rsid w:val="009D34D0"/>
    <w:rsid w:val="009E7102"/>
    <w:rsid w:val="00A2672C"/>
    <w:rsid w:val="00A62605"/>
    <w:rsid w:val="00A76E48"/>
    <w:rsid w:val="00A91CA9"/>
    <w:rsid w:val="00AA6EA3"/>
    <w:rsid w:val="00AE169E"/>
    <w:rsid w:val="00AE47A5"/>
    <w:rsid w:val="00B0207F"/>
    <w:rsid w:val="00B173F2"/>
    <w:rsid w:val="00B27A13"/>
    <w:rsid w:val="00B3280B"/>
    <w:rsid w:val="00B50324"/>
    <w:rsid w:val="00B70531"/>
    <w:rsid w:val="00B7625A"/>
    <w:rsid w:val="00B90D80"/>
    <w:rsid w:val="00BA63A3"/>
    <w:rsid w:val="00BB651C"/>
    <w:rsid w:val="00BC7F45"/>
    <w:rsid w:val="00BD69AD"/>
    <w:rsid w:val="00BD6A9F"/>
    <w:rsid w:val="00BF0304"/>
    <w:rsid w:val="00BF400F"/>
    <w:rsid w:val="00C261ED"/>
    <w:rsid w:val="00C42453"/>
    <w:rsid w:val="00C45119"/>
    <w:rsid w:val="00C56444"/>
    <w:rsid w:val="00C765FD"/>
    <w:rsid w:val="00C93766"/>
    <w:rsid w:val="00CA65A5"/>
    <w:rsid w:val="00CD4B0A"/>
    <w:rsid w:val="00D45F21"/>
    <w:rsid w:val="00D709B1"/>
    <w:rsid w:val="00D7594B"/>
    <w:rsid w:val="00D85261"/>
    <w:rsid w:val="00DA5BFB"/>
    <w:rsid w:val="00DB6DC7"/>
    <w:rsid w:val="00DB72EC"/>
    <w:rsid w:val="00DD02B8"/>
    <w:rsid w:val="00DE0007"/>
    <w:rsid w:val="00DE16E0"/>
    <w:rsid w:val="00DF161C"/>
    <w:rsid w:val="00E35223"/>
    <w:rsid w:val="00E46A00"/>
    <w:rsid w:val="00E627A3"/>
    <w:rsid w:val="00E62932"/>
    <w:rsid w:val="00E730E5"/>
    <w:rsid w:val="00E820B9"/>
    <w:rsid w:val="00E978B7"/>
    <w:rsid w:val="00EB709E"/>
    <w:rsid w:val="00EC2B4F"/>
    <w:rsid w:val="00ED6EDB"/>
    <w:rsid w:val="00EF52AC"/>
    <w:rsid w:val="00EF7748"/>
    <w:rsid w:val="00EF77DF"/>
    <w:rsid w:val="00F20B72"/>
    <w:rsid w:val="00F246BF"/>
    <w:rsid w:val="00F619A1"/>
    <w:rsid w:val="00F722A6"/>
    <w:rsid w:val="00F94405"/>
    <w:rsid w:val="00FC4921"/>
    <w:rsid w:val="00FC4DE3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393F"/>
  <w15:chartTrackingRefBased/>
  <w15:docId w15:val="{EF312743-4971-4C8A-B217-A68EF4AB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036A"/>
    <w:rPr>
      <w:rFonts w:ascii="Arial" w:eastAsia="Times New Roman" w:hAnsi="Arial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0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0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0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03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03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03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03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0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0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0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036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036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03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03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03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03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0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03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03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03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03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036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0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036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036A"/>
    <w:rPr>
      <w:b/>
      <w:bCs/>
      <w:smallCaps/>
      <w:color w:val="2F5496" w:themeColor="accent1" w:themeShade="BF"/>
      <w:spacing w:val="5"/>
    </w:rPr>
  </w:style>
  <w:style w:type="paragraph" w:customStyle="1" w:styleId="FCm">
    <w:name w:val="FôCím"/>
    <w:basedOn w:val="Norml"/>
    <w:rsid w:val="0020036A"/>
    <w:pPr>
      <w:keepNext/>
      <w:spacing w:before="480" w:after="240"/>
      <w:jc w:val="center"/>
    </w:pPr>
    <w:rPr>
      <w:rFonts w:ascii="Times New Roman" w:hAnsi="Times New Roman"/>
      <w:b/>
      <w:sz w:val="28"/>
      <w:szCs w:val="20"/>
    </w:rPr>
  </w:style>
  <w:style w:type="paragraph" w:styleId="Szvegtrzs">
    <w:name w:val="Body Text"/>
    <w:basedOn w:val="Norml"/>
    <w:link w:val="SzvegtrzsChar"/>
    <w:rsid w:val="0020036A"/>
    <w:pPr>
      <w:jc w:val="both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0036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20036A"/>
    <w:pPr>
      <w:keepLines/>
      <w:ind w:firstLine="202"/>
      <w:jc w:val="both"/>
    </w:pPr>
    <w:rPr>
      <w:rFonts w:ascii="H-Times-Roman" w:hAnsi="H-Times-Roman"/>
      <w:sz w:val="24"/>
      <w:szCs w:val="20"/>
      <w:lang w:val="da-DK"/>
    </w:rPr>
  </w:style>
  <w:style w:type="paragraph" w:styleId="Nincstrkz">
    <w:name w:val="No Spacing"/>
    <w:uiPriority w:val="1"/>
    <w:qFormat/>
    <w:rsid w:val="0020036A"/>
    <w:pPr>
      <w:jc w:val="both"/>
    </w:pPr>
    <w:rPr>
      <w:rFonts w:ascii="Times New Roman" w:eastAsia="Calibri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C937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9376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93766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37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3766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352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5223"/>
    <w:rPr>
      <w:rFonts w:ascii="Arial" w:eastAsia="Times New Roman" w:hAnsi="Arial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52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5223"/>
    <w:rPr>
      <w:rFonts w:ascii="Arial" w:eastAsia="Times New Roman" w:hAnsi="Arial" w:cs="Times New Roman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046AE3"/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046AE3"/>
    <w:rPr>
      <w:rFonts w:ascii="Consolas" w:eastAsia="Times New Roman" w:hAnsi="Consolas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7625A"/>
    <w:rPr>
      <w:rFonts w:ascii="Arial" w:eastAsia="Times New Roman" w:hAnsi="Arial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419CF-1789-4014-A501-C73855A2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8080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2</cp:revision>
  <cp:lastPrinted>2025-09-24T12:12:00Z</cp:lastPrinted>
  <dcterms:created xsi:type="dcterms:W3CDTF">2025-09-24T12:13:00Z</dcterms:created>
  <dcterms:modified xsi:type="dcterms:W3CDTF">2025-09-24T12:13:00Z</dcterms:modified>
</cp:coreProperties>
</file>