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98" w:rsidRPr="00233B98" w:rsidRDefault="00233B98" w:rsidP="00233B98">
      <w:pPr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233B9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281/2025. (IX.29.) Kgy. </w:t>
      </w:r>
      <w:proofErr w:type="gramStart"/>
      <w:r w:rsidRPr="00233B98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233B9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233B98" w:rsidRPr="00233B98" w:rsidRDefault="00233B98" w:rsidP="00233B98">
      <w:pPr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233B98" w:rsidRPr="00233B98" w:rsidRDefault="00233B98" w:rsidP="00233B98">
      <w:pPr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>Szombathely Megyei Jogú Város Közgyűlése megtárgyalta a „Javaslat a Városháza műszaki állapotával kapcsolatos végleges döntések meghozatalára” című előterjesztést, és az alábbi döntéseket hozta:</w:t>
      </w:r>
    </w:p>
    <w:p w:rsidR="00233B98" w:rsidRPr="00233B98" w:rsidRDefault="00233B98" w:rsidP="00233B98">
      <w:pPr>
        <w:jc w:val="both"/>
        <w:rPr>
          <w:rFonts w:ascii="Calibri" w:eastAsia="Times New Roman" w:hAnsi="Calibri" w:cs="Calibri"/>
          <w:lang w:eastAsia="hu-HU"/>
        </w:rPr>
      </w:pPr>
    </w:p>
    <w:p w:rsidR="00233B98" w:rsidRPr="00233B98" w:rsidRDefault="00233B98" w:rsidP="00233B98">
      <w:pPr>
        <w:numPr>
          <w:ilvl w:val="0"/>
          <w:numId w:val="1"/>
        </w:numPr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 xml:space="preserve">A Közgyűlés megismerte a „Szombathelyi Városháza tartószerkezeti felújítása” tárgyú munkálatokra vonatkozó feltételes közbeszerzési eljárás eredményét, és az eljárás 1. részajánlati körének eredményes lezárása érdekében biztosítja </w:t>
      </w:r>
      <w:r w:rsidRPr="00233B98">
        <w:rPr>
          <w:rFonts w:ascii="Calibri" w:eastAsia="Times New Roman" w:hAnsi="Calibri" w:cs="Calibri"/>
          <w:color w:val="000000"/>
          <w:lang w:eastAsia="hu-HU"/>
        </w:rPr>
        <w:t xml:space="preserve">a megvalósításhoz szükséges bruttó 29.698.895,- Ft hiányzó összeget, amelyen felül a Közgyűlés további költségvetési forrást nem biztosít. </w:t>
      </w:r>
      <w:r w:rsidRPr="00233B98">
        <w:rPr>
          <w:rFonts w:ascii="Calibri" w:eastAsia="Times New Roman" w:hAnsi="Calibri" w:cs="Calibri"/>
          <w:lang w:eastAsia="hu-HU"/>
        </w:rPr>
        <w:t>A Közgyűlés felhatalmazza a Polgármestert, hogy a nyertes Ajánlattevővel az 1. részajánlati körben szereplő felújítási munkákra kösse meg a vállalkozási szerződést.</w:t>
      </w:r>
    </w:p>
    <w:p w:rsidR="00233B98" w:rsidRPr="00233B98" w:rsidRDefault="00233B98" w:rsidP="00233B98">
      <w:pPr>
        <w:jc w:val="both"/>
        <w:rPr>
          <w:rFonts w:ascii="Calibri" w:eastAsia="Times New Roman" w:hAnsi="Calibri" w:cs="Calibri"/>
          <w:lang w:eastAsia="hu-HU"/>
        </w:rPr>
      </w:pPr>
    </w:p>
    <w:p w:rsidR="00233B98" w:rsidRPr="00233B98" w:rsidRDefault="00233B98" w:rsidP="00233B98">
      <w:pPr>
        <w:numPr>
          <w:ilvl w:val="0"/>
          <w:numId w:val="1"/>
        </w:numPr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>Amennyiben a 2. rész tekintetében a vállalkozási szerződés nem lép hatályba, úgy a Közgyűlés felhatalmazza a Polgármestert, hogy 2026. évben a 2. és 3. építési ütemekre vonatkozó kivitelezési munkákra összevont, egy körben meghirdetett közbeszerzési eljárás lefolytatásáról gondoskodjon az önkormányzat 2026. évi költségvetésében rendelkezésre álló előirányzat terhére.</w:t>
      </w:r>
    </w:p>
    <w:p w:rsidR="00233B98" w:rsidRPr="00233B98" w:rsidRDefault="00233B98" w:rsidP="00233B98">
      <w:pPr>
        <w:ind w:left="284" w:hanging="284"/>
        <w:jc w:val="both"/>
        <w:rPr>
          <w:rFonts w:ascii="Calibri" w:eastAsia="Times New Roman" w:hAnsi="Calibri" w:cs="Calibri"/>
          <w:lang w:eastAsia="hu-HU"/>
        </w:rPr>
      </w:pPr>
    </w:p>
    <w:p w:rsidR="00233B98" w:rsidRPr="00233B98" w:rsidRDefault="00233B98" w:rsidP="00233B98">
      <w:pPr>
        <w:numPr>
          <w:ilvl w:val="0"/>
          <w:numId w:val="1"/>
        </w:numPr>
        <w:ind w:left="284" w:hanging="284"/>
        <w:contextualSpacing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 xml:space="preserve">A további munkák elvégzéséről külön előterjesztés alapján, a tartószerkezeti szakvélemény és a város költségvetési helyzetétől függően hoz döntést a Közgyűlés. </w:t>
      </w:r>
    </w:p>
    <w:p w:rsidR="00233B98" w:rsidRPr="00233B98" w:rsidRDefault="00233B98" w:rsidP="00233B98">
      <w:pPr>
        <w:tabs>
          <w:tab w:val="left" w:pos="0"/>
          <w:tab w:val="left" w:pos="540"/>
          <w:tab w:val="left" w:pos="1440"/>
          <w:tab w:val="center" w:pos="4536"/>
          <w:tab w:val="right" w:pos="9072"/>
        </w:tabs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233B98" w:rsidRPr="00233B98" w:rsidRDefault="00233B98" w:rsidP="00233B98">
      <w:pPr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233B98">
        <w:rPr>
          <w:rFonts w:ascii="Calibri" w:eastAsia="Times New Roman" w:hAnsi="Calibri" w:cs="Calibri"/>
          <w:lang w:eastAsia="hu-HU"/>
        </w:rPr>
        <w:tab/>
      </w:r>
      <w:r w:rsidRPr="00233B9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233B98" w:rsidRPr="00233B98" w:rsidRDefault="00233B98" w:rsidP="00233B98">
      <w:pPr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>Dr. Horváth Attila alpolgármester</w:t>
      </w:r>
    </w:p>
    <w:p w:rsidR="00233B98" w:rsidRPr="00233B98" w:rsidRDefault="00233B98" w:rsidP="00233B98">
      <w:pPr>
        <w:ind w:left="707" w:firstLine="709"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>Dr. Károlyi Ákos jegyző</w:t>
      </w:r>
    </w:p>
    <w:p w:rsidR="00233B98" w:rsidRPr="00233B98" w:rsidRDefault="00233B98" w:rsidP="00233B98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>(A végrehajtásért:</w:t>
      </w:r>
    </w:p>
    <w:p w:rsidR="00233B98" w:rsidRPr="00233B98" w:rsidRDefault="00233B98" w:rsidP="00233B98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proofErr w:type="gramStart"/>
      <w:r w:rsidRPr="00233B98">
        <w:rPr>
          <w:rFonts w:ascii="Calibri" w:eastAsia="Times New Roman" w:hAnsi="Calibri" w:cs="Calibri"/>
          <w:lang w:eastAsia="hu-HU"/>
        </w:rPr>
        <w:t>dr.</w:t>
      </w:r>
      <w:proofErr w:type="gramEnd"/>
      <w:r w:rsidRPr="00233B98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233B98" w:rsidRPr="00233B98" w:rsidRDefault="00233B98" w:rsidP="00233B98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>Stéger Gábor, a Közgazdasági és Adó Osztály vezetője</w:t>
      </w:r>
    </w:p>
    <w:p w:rsidR="00233B98" w:rsidRPr="00233B98" w:rsidRDefault="00233B98" w:rsidP="00233B98">
      <w:pPr>
        <w:ind w:left="1416" w:firstLine="1"/>
        <w:jc w:val="both"/>
        <w:rPr>
          <w:rFonts w:ascii="Calibri" w:eastAsia="Times New Roman" w:hAnsi="Calibri" w:cs="Calibri"/>
          <w:lang w:eastAsia="hu-HU"/>
        </w:rPr>
      </w:pPr>
      <w:r w:rsidRPr="00233B98">
        <w:rPr>
          <w:rFonts w:ascii="Calibri" w:eastAsia="Times New Roman" w:hAnsi="Calibri" w:cs="Calibri"/>
          <w:lang w:eastAsia="hu-HU"/>
        </w:rPr>
        <w:t>Lajos Tibor a Gondnoksági Iroda vezetője)</w:t>
      </w:r>
    </w:p>
    <w:p w:rsidR="00233B98" w:rsidRPr="00233B98" w:rsidRDefault="00233B98" w:rsidP="00233B98">
      <w:pPr>
        <w:tabs>
          <w:tab w:val="left" w:pos="0"/>
          <w:tab w:val="left" w:pos="540"/>
          <w:tab w:val="left" w:pos="1440"/>
          <w:tab w:val="center" w:pos="4536"/>
          <w:tab w:val="right" w:pos="9072"/>
        </w:tabs>
        <w:jc w:val="both"/>
        <w:rPr>
          <w:rFonts w:ascii="Calibri" w:eastAsia="Times New Roman" w:hAnsi="Calibri" w:cs="Calibri"/>
          <w:bCs/>
          <w:lang w:eastAsia="hu-HU"/>
        </w:rPr>
      </w:pPr>
    </w:p>
    <w:p w:rsidR="00233B98" w:rsidRPr="00233B98" w:rsidRDefault="00233B98" w:rsidP="00233B98">
      <w:pPr>
        <w:tabs>
          <w:tab w:val="left" w:pos="1418"/>
        </w:tabs>
        <w:jc w:val="both"/>
        <w:rPr>
          <w:rFonts w:ascii="Calibri" w:eastAsia="Times New Roman" w:hAnsi="Calibri" w:cs="Calibri"/>
          <w:b/>
          <w:bCs/>
          <w:lang w:eastAsia="hu-HU"/>
        </w:rPr>
      </w:pPr>
      <w:r w:rsidRPr="00233B98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233B98">
        <w:rPr>
          <w:rFonts w:ascii="Calibri" w:eastAsia="Times New Roman" w:hAnsi="Calibri" w:cs="Calibri"/>
          <w:b/>
          <w:bCs/>
          <w:lang w:eastAsia="hu-HU"/>
        </w:rPr>
        <w:tab/>
        <w:t xml:space="preserve">1. pont: </w:t>
      </w:r>
      <w:r w:rsidRPr="00233B98">
        <w:rPr>
          <w:rFonts w:ascii="Calibri" w:eastAsia="Times New Roman" w:hAnsi="Calibri" w:cs="Calibri"/>
          <w:bCs/>
          <w:lang w:eastAsia="hu-HU"/>
        </w:rPr>
        <w:t>azonnal</w:t>
      </w:r>
    </w:p>
    <w:p w:rsidR="00233B98" w:rsidRPr="00233B98" w:rsidRDefault="00233B98" w:rsidP="00233B98">
      <w:pPr>
        <w:tabs>
          <w:tab w:val="left" w:pos="1418"/>
        </w:tabs>
        <w:jc w:val="both"/>
        <w:rPr>
          <w:rFonts w:ascii="Calibri" w:eastAsia="Times New Roman" w:hAnsi="Calibri" w:cs="Calibri"/>
          <w:bCs/>
          <w:lang w:eastAsia="hu-HU"/>
        </w:rPr>
      </w:pPr>
      <w:r w:rsidRPr="00233B98">
        <w:rPr>
          <w:rFonts w:ascii="Calibri" w:eastAsia="Times New Roman" w:hAnsi="Calibri" w:cs="Calibri"/>
          <w:bCs/>
          <w:lang w:eastAsia="hu-HU"/>
        </w:rPr>
        <w:tab/>
      </w:r>
      <w:r w:rsidRPr="00233B98">
        <w:rPr>
          <w:rFonts w:ascii="Calibri" w:eastAsia="Times New Roman" w:hAnsi="Calibri" w:cs="Calibri"/>
          <w:b/>
          <w:lang w:eastAsia="hu-HU"/>
        </w:rPr>
        <w:t xml:space="preserve">2. pont: </w:t>
      </w:r>
      <w:r w:rsidRPr="00233B98">
        <w:rPr>
          <w:rFonts w:ascii="Calibri" w:eastAsia="Times New Roman" w:hAnsi="Calibri" w:cs="Calibri"/>
          <w:bCs/>
          <w:lang w:eastAsia="hu-HU"/>
        </w:rPr>
        <w:t>2026. április 30.</w:t>
      </w:r>
    </w:p>
    <w:p w:rsidR="00233B98" w:rsidRPr="00233B98" w:rsidRDefault="00233B98" w:rsidP="00233B98">
      <w:pPr>
        <w:tabs>
          <w:tab w:val="left" w:pos="1418"/>
        </w:tabs>
        <w:jc w:val="both"/>
        <w:rPr>
          <w:rFonts w:ascii="Calibri" w:eastAsia="Times New Roman" w:hAnsi="Calibri" w:cs="Calibri"/>
          <w:bCs/>
          <w:lang w:eastAsia="hu-HU"/>
        </w:rPr>
      </w:pPr>
      <w:r w:rsidRPr="00233B98">
        <w:rPr>
          <w:rFonts w:ascii="Calibri" w:eastAsia="Times New Roman" w:hAnsi="Calibri" w:cs="Calibri"/>
          <w:b/>
          <w:lang w:eastAsia="hu-HU"/>
        </w:rPr>
        <w:tab/>
        <w:t xml:space="preserve">3. pont: </w:t>
      </w:r>
      <w:r w:rsidRPr="00233B98">
        <w:rPr>
          <w:rFonts w:ascii="Calibri" w:eastAsia="Times New Roman" w:hAnsi="Calibri" w:cs="Calibri"/>
          <w:bCs/>
          <w:lang w:eastAsia="hu-HU"/>
        </w:rPr>
        <w:t>folyamatos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4CB6"/>
    <w:multiLevelType w:val="hybridMultilevel"/>
    <w:tmpl w:val="E80CBD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33B98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25AD3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3458C"/>
    <w:rsid w:val="00B75EFE"/>
    <w:rsid w:val="00B95385"/>
    <w:rsid w:val="00BB4CE0"/>
    <w:rsid w:val="00BF7A08"/>
    <w:rsid w:val="00C7076B"/>
    <w:rsid w:val="00C83A89"/>
    <w:rsid w:val="00D2552C"/>
    <w:rsid w:val="00D352B8"/>
    <w:rsid w:val="00D432DC"/>
    <w:rsid w:val="00D467F0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2025-10-01T08:22:00Z</dcterms:created>
  <dcterms:modified xsi:type="dcterms:W3CDTF">2025-10-01T08:22:00Z</dcterms:modified>
</cp:coreProperties>
</file>