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2C" w:rsidRPr="00EF622C" w:rsidRDefault="00EF622C" w:rsidP="00EF622C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259/2025. (IX.29.) Kgy. </w:t>
      </w:r>
      <w:proofErr w:type="gramStart"/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F622C" w:rsidRPr="00EF622C" w:rsidRDefault="00EF622C" w:rsidP="00EF622C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F622C" w:rsidRPr="00EF622C" w:rsidRDefault="00EF622C" w:rsidP="00EF622C">
      <w:pPr>
        <w:jc w:val="both"/>
        <w:rPr>
          <w:rFonts w:ascii="Calibri" w:eastAsia="Calibri" w:hAnsi="Calibri" w:cs="Calibri"/>
        </w:rPr>
      </w:pPr>
      <w:r w:rsidRPr="00EF622C">
        <w:rPr>
          <w:rFonts w:ascii="Calibri" w:eastAsia="Calibri" w:hAnsi="Calibri" w:cs="Calibri"/>
          <w:bCs/>
        </w:rPr>
        <w:t xml:space="preserve">Szombathely Megyei Jogú Város Közgyűlése úgy dönt, hogy a </w:t>
      </w:r>
      <w:r w:rsidRPr="00EF622C">
        <w:rPr>
          <w:rFonts w:ascii="Calibri" w:eastAsia="Calibri" w:hAnsi="Calibri" w:cs="Calibri"/>
        </w:rPr>
        <w:t>szombathelyi 1006/6 hrsz.-ú</w:t>
      </w:r>
      <w:r w:rsidRPr="00EF622C">
        <w:rPr>
          <w:rFonts w:ascii="Calibri" w:eastAsia="Calibri" w:hAnsi="Calibri" w:cs="Calibri"/>
          <w:bCs/>
        </w:rPr>
        <w:t xml:space="preserve">, természetben a </w:t>
      </w:r>
      <w:r w:rsidRPr="00EF622C">
        <w:rPr>
          <w:rFonts w:ascii="Calibri" w:eastAsia="Calibri" w:hAnsi="Calibri" w:cs="Calibri"/>
        </w:rPr>
        <w:t>Farkas Károly utcában található, jelenleg beépítetlen terület megnevezésű ingatlanon felépített társasház 1006/6/A/5 hrsz.-ú és 1006/6/A/9 hrsz.-ú, „lakás” megnevezésű önálló ingatlanai vonatkozásában, az adásvételi előszerződésekben foglalt feltételekkel Szombathely Megyei Jogú Város Önkormányzata</w:t>
      </w:r>
      <w:r w:rsidRPr="00EF622C">
        <w:rPr>
          <w:rFonts w:ascii="Calibri" w:eastAsia="Calibri" w:hAnsi="Calibri" w:cs="Calibri"/>
          <w:bCs/>
        </w:rPr>
        <w:t xml:space="preserve"> – </w:t>
      </w:r>
      <w:r w:rsidRPr="00EF622C">
        <w:rPr>
          <w:rFonts w:ascii="Calibri" w:eastAsia="Calibri" w:hAnsi="Calibri" w:cs="Calibri"/>
        </w:rPr>
        <w:t xml:space="preserve">a </w:t>
      </w:r>
      <w:proofErr w:type="spellStart"/>
      <w:r w:rsidRPr="00EF622C">
        <w:rPr>
          <w:rFonts w:ascii="Calibri" w:eastAsia="Calibri" w:hAnsi="Calibri" w:cs="Calibri"/>
        </w:rPr>
        <w:t>Méptv</w:t>
      </w:r>
      <w:proofErr w:type="spellEnd"/>
      <w:r w:rsidRPr="00EF622C">
        <w:rPr>
          <w:rFonts w:ascii="Calibri" w:eastAsia="Calibri" w:hAnsi="Calibri" w:cs="Calibri"/>
        </w:rPr>
        <w:t xml:space="preserve">. 84. § 1. bekezdés h) pontja, valamint a HÉSZ 9. § (2) bekezdése alapján „sport, szabadidő” biztosítása céljából fennálló – </w:t>
      </w:r>
      <w:r w:rsidRPr="00EF622C">
        <w:rPr>
          <w:rFonts w:ascii="Calibri" w:eastAsia="Calibri" w:hAnsi="Calibri" w:cs="Calibri"/>
          <w:bCs/>
        </w:rPr>
        <w:t xml:space="preserve">elővásárlási jogával </w:t>
      </w:r>
      <w:r w:rsidRPr="00EF622C">
        <w:rPr>
          <w:rFonts w:ascii="Calibri" w:eastAsia="Calibri" w:hAnsi="Calibri" w:cs="Calibri"/>
        </w:rPr>
        <w:t>nem él.</w:t>
      </w:r>
    </w:p>
    <w:p w:rsidR="00EF622C" w:rsidRPr="00EF622C" w:rsidRDefault="00EF622C" w:rsidP="00EF622C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F622C" w:rsidRPr="00EF622C" w:rsidRDefault="00EF622C" w:rsidP="00EF622C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F622C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F622C">
        <w:rPr>
          <w:rFonts w:ascii="Calibri" w:eastAsia="Times New Roman" w:hAnsi="Calibri" w:cs="Calibri"/>
          <w:b/>
          <w:bCs/>
          <w:lang w:eastAsia="hu-HU"/>
        </w:rPr>
        <w:tab/>
      </w:r>
      <w:r w:rsidRPr="00EF622C">
        <w:rPr>
          <w:rFonts w:ascii="Calibri" w:eastAsia="Times New Roman" w:hAnsi="Calibri" w:cs="Calibri"/>
          <w:lang w:eastAsia="hu-HU"/>
        </w:rPr>
        <w:t>Dr. Nemény András polgármester</w:t>
      </w:r>
    </w:p>
    <w:p w:rsidR="00EF622C" w:rsidRPr="00EF622C" w:rsidRDefault="00EF622C" w:rsidP="00EF622C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EF622C">
        <w:rPr>
          <w:rFonts w:ascii="Calibri" w:eastAsia="Times New Roman" w:hAnsi="Calibri" w:cs="Calibri"/>
          <w:lang w:eastAsia="hu-HU"/>
        </w:rPr>
        <w:t>Dr. Horváth Attila alpolgármester</w:t>
      </w:r>
    </w:p>
    <w:p w:rsidR="00EF622C" w:rsidRPr="00EF622C" w:rsidRDefault="00EF622C" w:rsidP="00EF622C">
      <w:pPr>
        <w:jc w:val="both"/>
        <w:rPr>
          <w:rFonts w:ascii="Calibri" w:eastAsia="Times New Roman" w:hAnsi="Calibri" w:cs="Calibri"/>
          <w:lang w:eastAsia="hu-HU"/>
        </w:rPr>
      </w:pPr>
      <w:r w:rsidRPr="00EF622C">
        <w:rPr>
          <w:rFonts w:ascii="Calibri" w:eastAsia="Times New Roman" w:hAnsi="Calibri" w:cs="Calibri"/>
          <w:lang w:eastAsia="hu-HU"/>
        </w:rPr>
        <w:tab/>
      </w:r>
      <w:r w:rsidRPr="00EF622C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F622C" w:rsidRPr="00EF622C" w:rsidRDefault="00EF622C" w:rsidP="00EF622C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F622C">
        <w:rPr>
          <w:rFonts w:ascii="Calibri" w:eastAsia="Times New Roman" w:hAnsi="Calibri" w:cs="Calibri"/>
          <w:lang w:eastAsia="hu-HU"/>
        </w:rPr>
        <w:tab/>
        <w:t xml:space="preserve"> </w:t>
      </w:r>
      <w:r w:rsidRPr="00EF622C">
        <w:rPr>
          <w:rFonts w:ascii="Calibri" w:eastAsia="Times New Roman" w:hAnsi="Calibri" w:cs="Calibri"/>
          <w:lang w:eastAsia="hu-HU"/>
        </w:rPr>
        <w:tab/>
      </w:r>
      <w:r w:rsidRPr="00EF622C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F622C" w:rsidRPr="00EF622C" w:rsidRDefault="00EF622C" w:rsidP="00EF622C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F622C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EF622C" w:rsidRPr="00EF622C" w:rsidRDefault="00EF622C" w:rsidP="00EF622C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F622C" w:rsidRPr="00EF622C" w:rsidRDefault="00EF622C" w:rsidP="00EF6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F622C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F622C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F21C7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2025-10-01T08:08:00Z</dcterms:created>
  <dcterms:modified xsi:type="dcterms:W3CDTF">2025-10-01T08:08:00Z</dcterms:modified>
</cp:coreProperties>
</file>