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68" w:rsidRPr="00522A68" w:rsidRDefault="00522A68" w:rsidP="00522A68">
      <w:pPr>
        <w:jc w:val="center"/>
        <w:rPr>
          <w:rFonts w:ascii="Calibri" w:eastAsia="Times New Roman" w:hAnsi="Calibri" w:cs="Calibri"/>
          <w:u w:val="single"/>
          <w:lang w:eastAsia="hu-HU"/>
        </w:rPr>
      </w:pPr>
      <w:r w:rsidRPr="00522A68">
        <w:rPr>
          <w:rFonts w:ascii="Calibri" w:eastAsia="Times New Roman" w:hAnsi="Calibri" w:cs="Calibri"/>
          <w:b/>
          <w:u w:val="single"/>
          <w:lang w:eastAsia="hu-HU"/>
        </w:rPr>
        <w:t xml:space="preserve">235/2025. (IX. 29.) Kgy. </w:t>
      </w:r>
      <w:proofErr w:type="gramStart"/>
      <w:r w:rsidRPr="00522A68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522A68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522A68" w:rsidRPr="00522A68" w:rsidRDefault="00522A68" w:rsidP="00522A68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522A68" w:rsidRPr="00522A68" w:rsidRDefault="00522A68" w:rsidP="00522A68">
      <w:pPr>
        <w:suppressAutoHyphens/>
        <w:jc w:val="both"/>
        <w:rPr>
          <w:rFonts w:ascii="Calibri" w:eastAsia="Times New Roman" w:hAnsi="Calibri" w:cs="Calibri"/>
          <w:lang w:eastAsia="hu-HU"/>
        </w:rPr>
      </w:pPr>
      <w:bookmarkStart w:id="0" w:name="_Hlk205806870"/>
      <w:r w:rsidRPr="00522A68">
        <w:rPr>
          <w:rFonts w:ascii="Calibri" w:eastAsia="Times New Roman" w:hAnsi="Calibri" w:cs="Calibri"/>
          <w:lang w:eastAsia="hu-HU"/>
        </w:rPr>
        <w:t>Szombathely Megyei Jogú Város Önkormányzata saját bevételeinek és az adósságot keletkeztető ügyleteiből eredő fizetési kötelezettségeinek a 2025. évi költségvetési évet, és az azt követő évekre várható összegét az alábbiak szerint állapítja meg:</w:t>
      </w:r>
    </w:p>
    <w:bookmarkEnd w:id="0"/>
    <w:p w:rsidR="00522A68" w:rsidRPr="00522A68" w:rsidRDefault="00522A68" w:rsidP="00522A68">
      <w:pPr>
        <w:suppressAutoHyphens/>
        <w:jc w:val="both"/>
        <w:rPr>
          <w:rFonts w:ascii="Calibri" w:eastAsia="Times New Roman" w:hAnsi="Calibri" w:cs="Calibri"/>
          <w:lang w:eastAsia="hu-HU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5"/>
        <w:gridCol w:w="474"/>
        <w:gridCol w:w="1220"/>
        <w:gridCol w:w="1560"/>
        <w:gridCol w:w="1275"/>
        <w:gridCol w:w="1560"/>
        <w:gridCol w:w="1701"/>
      </w:tblGrid>
      <w:tr w:rsidR="00522A68" w:rsidRPr="00522A68" w:rsidTr="00BF7191">
        <w:trPr>
          <w:trHeight w:val="330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lang w:eastAsia="hu-HU"/>
              </w:rPr>
              <w:t>ezer forintban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22A68" w:rsidRPr="00522A68" w:rsidRDefault="00522A68" w:rsidP="00522A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2025.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22A68" w:rsidRPr="00522A68" w:rsidRDefault="00522A68" w:rsidP="00522A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22A68" w:rsidRPr="00522A68" w:rsidRDefault="00522A68" w:rsidP="00522A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2027.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22A68" w:rsidRPr="00522A68" w:rsidRDefault="00522A68" w:rsidP="00522A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2028.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22A68" w:rsidRPr="00522A68" w:rsidRDefault="00522A68" w:rsidP="00522A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2029.</w:t>
            </w:r>
          </w:p>
        </w:tc>
      </w:tr>
      <w:tr w:rsidR="00522A68" w:rsidRPr="00522A68" w:rsidTr="00BF7191">
        <w:trPr>
          <w:trHeight w:val="1335"/>
        </w:trPr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tárgyév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tárgyévet követő 1</w:t>
            </w:r>
            <w:proofErr w:type="gramStart"/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.évben</w:t>
            </w:r>
            <w:proofErr w:type="gram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tárgyévet követő 2</w:t>
            </w:r>
            <w:proofErr w:type="gramStart"/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.évben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tárgyévet követő 3</w:t>
            </w:r>
            <w:proofErr w:type="gramStart"/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.évben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tárgyévet követő 4</w:t>
            </w:r>
            <w:proofErr w:type="gramStart"/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.évben</w:t>
            </w:r>
            <w:proofErr w:type="gramEnd"/>
          </w:p>
        </w:tc>
      </w:tr>
      <w:tr w:rsidR="00522A68" w:rsidRPr="00522A68" w:rsidTr="00BF7191">
        <w:trPr>
          <w:trHeight w:val="31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Helyi adók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14 282 000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14 282 000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14 282 000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14 282 000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14 282 000</w:t>
            </w:r>
          </w:p>
        </w:tc>
      </w:tr>
      <w:tr w:rsidR="00522A68" w:rsidRPr="00522A68" w:rsidTr="00BF7191">
        <w:trPr>
          <w:trHeight w:val="31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Tulajdonosi bevételek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1 398 400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1 398 400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1 398 400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1 398 400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1 398 400</w:t>
            </w:r>
          </w:p>
        </w:tc>
      </w:tr>
      <w:tr w:rsidR="00522A68" w:rsidRPr="00522A68" w:rsidTr="00BF7191">
        <w:trPr>
          <w:trHeight w:val="79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Díjak, pótlékok, bírságok, települési adók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27 850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27 850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27 850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27 850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27 850</w:t>
            </w:r>
          </w:p>
        </w:tc>
      </w:tr>
      <w:tr w:rsidR="00522A68" w:rsidRPr="00522A68" w:rsidTr="00BF7191">
        <w:trPr>
          <w:trHeight w:val="162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Immateriális javak, ingatlanok és egyéb tárgyi eszközök értékesítése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1 000 </w:t>
            </w:r>
            <w:proofErr w:type="spellStart"/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22A68" w:rsidRPr="00522A68" w:rsidTr="00BF7191">
        <w:trPr>
          <w:trHeight w:val="166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Részesedések értékesítése és részesedések megszűnéséhez kapcsolódó bevételek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2A68" w:rsidRPr="00522A68" w:rsidTr="00BF7191">
        <w:trPr>
          <w:trHeight w:val="87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Privatizációból származó bevételek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2A68" w:rsidRPr="00522A68" w:rsidTr="00BF7191">
        <w:trPr>
          <w:trHeight w:val="151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Garancia- és kezességvállalásból származó megtérülések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2A68" w:rsidRPr="00522A68" w:rsidTr="00BF7191">
        <w:trPr>
          <w:trHeight w:val="64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Saját bevételek (01+</w:t>
            </w:r>
            <w:proofErr w:type="gramStart"/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...</w:t>
            </w:r>
            <w:proofErr w:type="gramEnd"/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+07)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16 708 250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16 208 250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16 208 250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15 708 250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15 708 250</w:t>
            </w:r>
          </w:p>
        </w:tc>
      </w:tr>
      <w:tr w:rsidR="00522A68" w:rsidRPr="00522A68" w:rsidTr="00BF7191">
        <w:trPr>
          <w:trHeight w:val="64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Saját bevételek (08. sor) 50%-</w:t>
            </w:r>
            <w:proofErr w:type="gramStart"/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8 354 125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8 104 125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8 104 125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7 854 125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7 854 125</w:t>
            </w:r>
          </w:p>
        </w:tc>
      </w:tr>
      <w:tr w:rsidR="00522A68" w:rsidRPr="00522A68" w:rsidTr="00BF7191">
        <w:trPr>
          <w:trHeight w:val="166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Előző </w:t>
            </w:r>
            <w:proofErr w:type="gramStart"/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év(</w:t>
            </w:r>
            <w:proofErr w:type="spellStart"/>
            <w:proofErr w:type="gramEnd"/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ek</w:t>
            </w:r>
            <w:proofErr w:type="spellEnd"/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)</w:t>
            </w:r>
            <w:proofErr w:type="spellStart"/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ben</w:t>
            </w:r>
            <w:proofErr w:type="spellEnd"/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keletkezett fizetési kötelezettség (11+...+18)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183 750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170 000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155 000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125 000</w:t>
            </w:r>
          </w:p>
        </w:tc>
      </w:tr>
      <w:tr w:rsidR="00522A68" w:rsidRPr="00522A68" w:rsidTr="00BF7191">
        <w:trPr>
          <w:trHeight w:val="795"/>
        </w:trPr>
        <w:tc>
          <w:tcPr>
            <w:tcW w:w="2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Hitelből eredő fizetési kötelezettség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11.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2A68" w:rsidRPr="00522A68" w:rsidTr="00BF7191">
        <w:trPr>
          <w:trHeight w:val="87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Kölcsönből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2A68" w:rsidRPr="00522A68" w:rsidTr="00BF7191">
        <w:trPr>
          <w:trHeight w:val="163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 xml:space="preserve"> Hitelviszonyt megtestesítő értékpapírból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2A68" w:rsidRPr="00522A68" w:rsidTr="00BF7191">
        <w:trPr>
          <w:trHeight w:val="84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Adott váltóból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2A68" w:rsidRPr="00522A68" w:rsidTr="00BF7191">
        <w:trPr>
          <w:trHeight w:val="96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Pénzügyi lízingből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183 750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170 000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155 000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125 000</w:t>
            </w:r>
          </w:p>
        </w:tc>
      </w:tr>
      <w:tr w:rsidR="00522A68" w:rsidRPr="00522A68" w:rsidTr="00BF7191">
        <w:trPr>
          <w:trHeight w:val="91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Halasztott fizetés, részletfizetés fizetési kötelezettsége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22A68" w:rsidRPr="00522A68" w:rsidTr="00BF7191">
        <w:trPr>
          <w:trHeight w:val="118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Szerződésben kikötött visszavásárlási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2A68" w:rsidRPr="00522A68" w:rsidTr="00BF7191">
        <w:trPr>
          <w:trHeight w:val="163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Kezesség-, és garanciavállalásból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2A68" w:rsidRPr="00522A68" w:rsidTr="00BF7191">
        <w:trPr>
          <w:trHeight w:val="234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Tárgyévben keletkezett, illetve keletkező, tárgyévet terhelő fizetési kötelezettség (20+.</w:t>
            </w:r>
            <w:proofErr w:type="gramStart"/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..</w:t>
            </w:r>
            <w:proofErr w:type="gramEnd"/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+27)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34 625</w:t>
            </w:r>
          </w:p>
        </w:tc>
      </w:tr>
      <w:tr w:rsidR="00522A68" w:rsidRPr="00522A68" w:rsidTr="00BF7191">
        <w:trPr>
          <w:trHeight w:val="91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Hitelből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20.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2A68" w:rsidRPr="00522A68" w:rsidTr="00BF7191">
        <w:trPr>
          <w:trHeight w:val="61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Kölcsönből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21.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2A68" w:rsidRPr="00522A68" w:rsidTr="00BF7191">
        <w:trPr>
          <w:trHeight w:val="136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Hitelviszonyt megtestesítő értékpapírból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22.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2A68" w:rsidRPr="00522A68" w:rsidTr="00BF7191">
        <w:trPr>
          <w:trHeight w:val="81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Adott váltóból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23.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2A68" w:rsidRPr="00522A68" w:rsidTr="00BF7191">
        <w:trPr>
          <w:trHeight w:val="990"/>
        </w:trPr>
        <w:tc>
          <w:tcPr>
            <w:tcW w:w="2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Pénzügyi lízingből eredő fizetési kötelezettség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24.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2A68" w:rsidRPr="00522A68" w:rsidTr="00BF7191">
        <w:trPr>
          <w:trHeight w:val="91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Halasztott fizetés, részletfizetés fizetési kötelezettsége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25.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100 000 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100 000 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100 000 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34 625 </w:t>
            </w:r>
          </w:p>
        </w:tc>
      </w:tr>
      <w:tr w:rsidR="00522A68" w:rsidRPr="00522A68" w:rsidTr="00BF7191">
        <w:trPr>
          <w:trHeight w:val="118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Szerződésben kikötött visszavásárlási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26.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2A68" w:rsidRPr="00522A68" w:rsidTr="00BF7191">
        <w:trPr>
          <w:trHeight w:val="114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Kezesség-, és garanciavállalásból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27.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2A68" w:rsidRPr="00522A68" w:rsidTr="00BF7191">
        <w:trPr>
          <w:trHeight w:val="79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Fizetési kötelezettség összesen (10+19)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28.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233 750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270 000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255 000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159 625</w:t>
            </w:r>
          </w:p>
        </w:tc>
      </w:tr>
      <w:tr w:rsidR="00522A68" w:rsidRPr="00522A68" w:rsidTr="00BF7191">
        <w:trPr>
          <w:trHeight w:val="127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Fizetési kötelezettséggel csökkentett saját bevétel (09-28)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color w:val="000000"/>
                <w:lang w:eastAsia="hu-HU"/>
              </w:rPr>
              <w:t>29.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8 120 375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7 834 125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7 849 125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7 614 125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2A68" w:rsidRPr="00522A68" w:rsidRDefault="00522A68" w:rsidP="00522A6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22A6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7 694 500</w:t>
            </w:r>
          </w:p>
        </w:tc>
      </w:tr>
    </w:tbl>
    <w:p w:rsidR="00522A68" w:rsidRPr="00522A68" w:rsidRDefault="00522A68" w:rsidP="00522A68">
      <w:pPr>
        <w:suppressAutoHyphens/>
        <w:jc w:val="both"/>
        <w:rPr>
          <w:rFonts w:ascii="Calibri" w:eastAsia="Times New Roman" w:hAnsi="Calibri" w:cs="Calibri"/>
          <w:lang w:eastAsia="hu-HU"/>
        </w:rPr>
      </w:pPr>
    </w:p>
    <w:p w:rsidR="00522A68" w:rsidRPr="00522A68" w:rsidRDefault="00522A68" w:rsidP="00522A68">
      <w:pPr>
        <w:jc w:val="both"/>
        <w:rPr>
          <w:rFonts w:ascii="Calibri" w:eastAsia="Times New Roman" w:hAnsi="Calibri" w:cs="Calibri"/>
          <w:lang w:eastAsia="hu-HU"/>
        </w:rPr>
      </w:pPr>
      <w:r w:rsidRPr="00522A68">
        <w:rPr>
          <w:rFonts w:ascii="Calibri" w:eastAsia="Times New Roman" w:hAnsi="Calibri" w:cs="Calibri"/>
          <w:b/>
          <w:u w:val="single"/>
          <w:lang w:eastAsia="hu-HU"/>
        </w:rPr>
        <w:t xml:space="preserve">Felelős: </w:t>
      </w:r>
      <w:r w:rsidRPr="00522A68">
        <w:rPr>
          <w:rFonts w:ascii="Calibri" w:eastAsia="Times New Roman" w:hAnsi="Calibri" w:cs="Calibri"/>
          <w:b/>
          <w:lang w:eastAsia="hu-HU"/>
        </w:rPr>
        <w:tab/>
      </w:r>
      <w:r w:rsidRPr="00522A68">
        <w:rPr>
          <w:rFonts w:ascii="Calibri" w:eastAsia="Times New Roman" w:hAnsi="Calibri" w:cs="Calibri"/>
          <w:lang w:eastAsia="hu-HU"/>
        </w:rPr>
        <w:t>Dr. Nemény András polgármester</w:t>
      </w:r>
    </w:p>
    <w:p w:rsidR="00522A68" w:rsidRPr="00522A68" w:rsidRDefault="00522A68" w:rsidP="00522A68">
      <w:pPr>
        <w:jc w:val="both"/>
        <w:rPr>
          <w:rFonts w:ascii="Calibri" w:eastAsia="Times New Roman" w:hAnsi="Calibri" w:cs="Calibri"/>
          <w:lang w:eastAsia="hu-HU"/>
        </w:rPr>
      </w:pPr>
      <w:r w:rsidRPr="00522A68">
        <w:rPr>
          <w:rFonts w:ascii="Calibri" w:eastAsia="Times New Roman" w:hAnsi="Calibri" w:cs="Calibri"/>
          <w:lang w:eastAsia="hu-HU"/>
        </w:rPr>
        <w:t xml:space="preserve">                   </w:t>
      </w:r>
      <w:r w:rsidRPr="00522A68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522A68" w:rsidRPr="00522A68" w:rsidRDefault="00522A68" w:rsidP="00522A68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522A68">
        <w:rPr>
          <w:rFonts w:ascii="Calibri" w:eastAsia="Times New Roman" w:hAnsi="Calibri" w:cs="Calibri"/>
          <w:lang w:eastAsia="hu-HU"/>
        </w:rPr>
        <w:tab/>
      </w:r>
      <w:r w:rsidRPr="00522A68">
        <w:rPr>
          <w:rFonts w:ascii="Calibri" w:eastAsia="Times New Roman" w:hAnsi="Calibri" w:cs="Calibri"/>
          <w:lang w:eastAsia="hu-HU"/>
        </w:rPr>
        <w:tab/>
      </w:r>
      <w:r w:rsidRPr="00522A68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522A68" w:rsidRPr="00522A68" w:rsidRDefault="00522A68" w:rsidP="00522A68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522A68">
        <w:rPr>
          <w:rFonts w:ascii="Calibri" w:eastAsia="Times New Roman" w:hAnsi="Calibri" w:cs="Calibri"/>
          <w:lang w:eastAsia="hu-HU"/>
        </w:rPr>
        <w:tab/>
      </w:r>
      <w:r w:rsidRPr="00522A68">
        <w:rPr>
          <w:rFonts w:ascii="Calibri" w:eastAsia="Times New Roman" w:hAnsi="Calibri" w:cs="Calibri"/>
          <w:lang w:eastAsia="hu-HU"/>
        </w:rPr>
        <w:tab/>
      </w:r>
      <w:r w:rsidRPr="00522A68">
        <w:rPr>
          <w:rFonts w:ascii="Calibri" w:eastAsia="Times New Roman" w:hAnsi="Calibri" w:cs="Calibri"/>
          <w:lang w:eastAsia="hu-HU"/>
        </w:rPr>
        <w:tab/>
        <w:t xml:space="preserve">/a végrehajtás előkészítéséért: </w:t>
      </w:r>
    </w:p>
    <w:p w:rsidR="00522A68" w:rsidRPr="00522A68" w:rsidRDefault="00522A68" w:rsidP="00522A68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522A68">
        <w:rPr>
          <w:rFonts w:ascii="Calibri" w:eastAsia="Times New Roman" w:hAnsi="Calibri" w:cs="Calibri"/>
          <w:lang w:eastAsia="hu-HU"/>
        </w:rPr>
        <w:t xml:space="preserve">                </w:t>
      </w:r>
      <w:r w:rsidRPr="00522A68">
        <w:rPr>
          <w:rFonts w:ascii="Calibri" w:eastAsia="Times New Roman" w:hAnsi="Calibri" w:cs="Calibri"/>
          <w:lang w:eastAsia="hu-HU"/>
        </w:rPr>
        <w:tab/>
        <w:t>Stéger Gábor, a Közgazdasági és Adó Osztály vezetője/</w:t>
      </w:r>
    </w:p>
    <w:p w:rsidR="00522A68" w:rsidRPr="00522A68" w:rsidRDefault="00522A68" w:rsidP="00522A68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</w:p>
    <w:p w:rsidR="00522A68" w:rsidRPr="00522A68" w:rsidRDefault="00522A68" w:rsidP="00522A68">
      <w:pPr>
        <w:jc w:val="both"/>
        <w:rPr>
          <w:rFonts w:ascii="Calibri" w:eastAsia="Times New Roman" w:hAnsi="Calibri" w:cs="Calibri"/>
          <w:b/>
          <w:bCs/>
          <w:i/>
          <w:iCs/>
          <w:u w:val="single"/>
          <w:lang w:eastAsia="hu-HU"/>
        </w:rPr>
      </w:pPr>
      <w:r w:rsidRPr="00522A68">
        <w:rPr>
          <w:rFonts w:ascii="Calibri" w:eastAsia="Times New Roman" w:hAnsi="Calibri" w:cs="Calibri"/>
          <w:b/>
          <w:bCs/>
          <w:u w:val="single"/>
          <w:lang w:eastAsia="hu-HU"/>
        </w:rPr>
        <w:t>Határidő</w:t>
      </w:r>
      <w:proofErr w:type="gramStart"/>
      <w:r w:rsidRPr="00522A68">
        <w:rPr>
          <w:rFonts w:ascii="Calibri" w:eastAsia="Times New Roman" w:hAnsi="Calibri" w:cs="Calibri"/>
          <w:bCs/>
          <w:lang w:eastAsia="hu-HU"/>
        </w:rPr>
        <w:t>:            2025.</w:t>
      </w:r>
      <w:proofErr w:type="gramEnd"/>
      <w:r w:rsidRPr="00522A68">
        <w:rPr>
          <w:rFonts w:ascii="Calibri" w:eastAsia="Times New Roman" w:hAnsi="Calibri" w:cs="Calibri"/>
          <w:bCs/>
          <w:lang w:eastAsia="hu-HU"/>
        </w:rPr>
        <w:t xml:space="preserve"> évi költségvetési rendelet módosítás elfogadása </w:t>
      </w:r>
    </w:p>
    <w:p w:rsidR="00E46A00" w:rsidRDefault="00E46A00">
      <w:bookmarkStart w:id="1" w:name="_GoBack"/>
      <w:bookmarkEnd w:id="1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105CC7"/>
    <w:rsid w:val="001401A9"/>
    <w:rsid w:val="001957C1"/>
    <w:rsid w:val="001A1356"/>
    <w:rsid w:val="00227D40"/>
    <w:rsid w:val="0027295E"/>
    <w:rsid w:val="0042059E"/>
    <w:rsid w:val="0044739A"/>
    <w:rsid w:val="004C1050"/>
    <w:rsid w:val="00522A68"/>
    <w:rsid w:val="00860013"/>
    <w:rsid w:val="00860575"/>
    <w:rsid w:val="00884DBC"/>
    <w:rsid w:val="00930AB3"/>
    <w:rsid w:val="00A26356"/>
    <w:rsid w:val="00A30EDE"/>
    <w:rsid w:val="00A32535"/>
    <w:rsid w:val="00B75EFE"/>
    <w:rsid w:val="00C7076B"/>
    <w:rsid w:val="00E46A00"/>
    <w:rsid w:val="00EE174D"/>
    <w:rsid w:val="00F3079E"/>
    <w:rsid w:val="00F619A1"/>
    <w:rsid w:val="00FA0C17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2025-10-01T07:51:00Z</dcterms:created>
  <dcterms:modified xsi:type="dcterms:W3CDTF">2025-10-01T07:51:00Z</dcterms:modified>
</cp:coreProperties>
</file>