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50" w:rsidRPr="004C1050" w:rsidRDefault="004C1050" w:rsidP="004C1050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4C1050" w:rsidRPr="004C1050" w:rsidRDefault="004C1050" w:rsidP="004C1050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4C1050">
        <w:rPr>
          <w:rFonts w:ascii="Calibri" w:eastAsia="Times New Roman" w:hAnsi="Calibri" w:cs="Calibri"/>
          <w:b/>
          <w:u w:val="single"/>
          <w:lang w:eastAsia="hu-HU"/>
        </w:rPr>
        <w:t xml:space="preserve">222/2025. (IX. 29.) Kgy. </w:t>
      </w:r>
      <w:proofErr w:type="gramStart"/>
      <w:r w:rsidRPr="004C1050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4C1050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4C1050" w:rsidRPr="004C1050" w:rsidRDefault="004C1050" w:rsidP="004C1050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4C1050" w:rsidRPr="004C1050" w:rsidRDefault="004C1050" w:rsidP="004C1050">
      <w:pPr>
        <w:jc w:val="both"/>
        <w:rPr>
          <w:rFonts w:ascii="Calibri" w:eastAsia="Times New Roman" w:hAnsi="Calibri" w:cs="Calibri"/>
          <w:bCs/>
          <w:lang w:eastAsia="hu-HU"/>
        </w:rPr>
      </w:pPr>
      <w:r w:rsidRPr="004C1050">
        <w:rPr>
          <w:rFonts w:ascii="Calibri" w:eastAsia="Times New Roman" w:hAnsi="Calibri" w:cs="Calibri"/>
          <w:bCs/>
          <w:lang w:eastAsia="hu-HU"/>
        </w:rPr>
        <w:t>A Közgyűlés úgy határozott, hogy a „</w:t>
      </w:r>
      <w:r w:rsidRPr="004C1050">
        <w:rPr>
          <w:rFonts w:ascii="Calibri" w:eastAsia="Times New Roman" w:hAnsi="Calibri" w:cs="Calibri"/>
          <w:bCs/>
          <w:i/>
          <w:iCs/>
          <w:lang w:eastAsia="hu-HU"/>
        </w:rPr>
        <w:t xml:space="preserve">Javaslat a Haladás 1919 Labdarúgó </w:t>
      </w:r>
      <w:proofErr w:type="spellStart"/>
      <w:r w:rsidRPr="004C1050">
        <w:rPr>
          <w:rFonts w:ascii="Calibri" w:eastAsia="Times New Roman" w:hAnsi="Calibri" w:cs="Calibri"/>
          <w:bCs/>
          <w:i/>
          <w:iCs/>
          <w:lang w:eastAsia="hu-HU"/>
        </w:rPr>
        <w:t>Kft.-vel</w:t>
      </w:r>
      <w:proofErr w:type="spellEnd"/>
      <w:r w:rsidRPr="004C1050">
        <w:rPr>
          <w:rFonts w:ascii="Calibri" w:eastAsia="Times New Roman" w:hAnsi="Calibri" w:cs="Calibri"/>
          <w:bCs/>
          <w:i/>
          <w:iCs/>
          <w:lang w:eastAsia="hu-HU"/>
        </w:rPr>
        <w:t xml:space="preserve"> kapcsolatos döntések meghozatalára</w:t>
      </w:r>
      <w:r w:rsidRPr="004C1050">
        <w:rPr>
          <w:rFonts w:ascii="Calibri" w:eastAsia="Times New Roman" w:hAnsi="Calibri" w:cs="Calibri"/>
          <w:bCs/>
          <w:lang w:eastAsia="hu-HU"/>
        </w:rPr>
        <w:t xml:space="preserve">” című sürgősségi indítványt napirendre veszi, és a nyilvános ülés első napirendi pontjaként tárgyalja. </w:t>
      </w:r>
    </w:p>
    <w:p w:rsidR="004C1050" w:rsidRPr="004C1050" w:rsidRDefault="004C1050" w:rsidP="004C1050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4C1050" w:rsidRPr="004C1050" w:rsidRDefault="004C1050" w:rsidP="004C1050">
      <w:pPr>
        <w:jc w:val="both"/>
        <w:rPr>
          <w:rFonts w:ascii="Calibri" w:eastAsia="Times New Roman" w:hAnsi="Calibri" w:cs="Calibri"/>
          <w:bCs/>
          <w:lang w:eastAsia="hu-HU"/>
        </w:rPr>
      </w:pPr>
      <w:r w:rsidRPr="004C1050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4C1050">
        <w:rPr>
          <w:rFonts w:ascii="Calibri" w:eastAsia="Times New Roman" w:hAnsi="Calibri" w:cs="Calibri"/>
          <w:bCs/>
          <w:lang w:eastAsia="hu-HU"/>
        </w:rPr>
        <w:tab/>
      </w:r>
      <w:r w:rsidRPr="004C1050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4C1050" w:rsidRPr="004C1050" w:rsidRDefault="004C1050" w:rsidP="004C1050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4C1050" w:rsidRPr="004C1050" w:rsidRDefault="004C1050" w:rsidP="004C1050">
      <w:pPr>
        <w:jc w:val="both"/>
        <w:rPr>
          <w:rFonts w:ascii="Calibri" w:eastAsia="Times New Roman" w:hAnsi="Calibri" w:cs="Calibri"/>
          <w:bCs/>
          <w:lang w:eastAsia="hu-HU"/>
        </w:rPr>
      </w:pPr>
      <w:r w:rsidRPr="004C1050">
        <w:rPr>
          <w:rFonts w:ascii="Calibri" w:eastAsia="Times New Roman" w:hAnsi="Calibri" w:cs="Calibri"/>
          <w:b/>
          <w:u w:val="single"/>
          <w:lang w:eastAsia="hu-HU"/>
        </w:rPr>
        <w:t>Határidő</w:t>
      </w:r>
      <w:r w:rsidRPr="004C1050">
        <w:rPr>
          <w:rFonts w:ascii="Calibri" w:eastAsia="Times New Roman" w:hAnsi="Calibri" w:cs="Calibri"/>
          <w:bCs/>
          <w:lang w:eastAsia="hu-HU"/>
        </w:rPr>
        <w:t>:</w:t>
      </w:r>
      <w:r w:rsidRPr="004C1050">
        <w:rPr>
          <w:rFonts w:ascii="Calibri" w:eastAsia="Times New Roman" w:hAnsi="Calibri" w:cs="Calibri"/>
          <w:bCs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1A1356"/>
    <w:rsid w:val="00227D40"/>
    <w:rsid w:val="0027295E"/>
    <w:rsid w:val="004C1050"/>
    <w:rsid w:val="00860575"/>
    <w:rsid w:val="00930AB3"/>
    <w:rsid w:val="00A26356"/>
    <w:rsid w:val="00A30EDE"/>
    <w:rsid w:val="00B75EFE"/>
    <w:rsid w:val="00E46A00"/>
    <w:rsid w:val="00F3079E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2025-10-01T07:34:00Z</dcterms:created>
  <dcterms:modified xsi:type="dcterms:W3CDTF">2025-10-01T07:34:00Z</dcterms:modified>
</cp:coreProperties>
</file>