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A5F9" w14:textId="77777777" w:rsid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3CD491" w14:textId="77777777" w:rsidR="004B6BAD" w:rsidRPr="004B6BAD" w:rsidRDefault="004B6BAD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6CDEA" w14:textId="23E6B1F9" w:rsidR="009C1994" w:rsidRPr="004B6BAD" w:rsidRDefault="00B8643C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61</w:t>
      </w:r>
      <w:r w:rsidR="000C3C4D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4B6BAD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6B3C99B6" w14:textId="554D4A0D" w:rsidR="00B8643C" w:rsidRPr="004B6BAD" w:rsidRDefault="00B8643C" w:rsidP="00B8643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4B6BAD">
        <w:rPr>
          <w:rFonts w:ascii="Calibri" w:hAnsi="Calibri" w:cs="Calibri"/>
          <w:bCs/>
          <w:sz w:val="22"/>
          <w:szCs w:val="22"/>
        </w:rPr>
        <w:t xml:space="preserve">a </w:t>
      </w:r>
      <w:r w:rsidRPr="004B6BAD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2024. évi átmeneti gazdálkodásáról szóló rendeletének megalkotására”</w:t>
      </w:r>
      <w:r w:rsidRPr="004B6BAD">
        <w:rPr>
          <w:rFonts w:ascii="Calibri" w:hAnsi="Calibri" w:cs="Calibri"/>
          <w:bCs/>
          <w:sz w:val="22"/>
          <w:szCs w:val="22"/>
        </w:rPr>
        <w:t xml:space="preserve"> című előterjesztést megtárgyalta, és a Szombathely Megyei Jogú Város Önkormányzata 2024. évi átmeneti gazdálkodásáról szóló rendelettervezetet </w:t>
      </w:r>
      <w:r w:rsidRPr="004B6BAD">
        <w:rPr>
          <w:rFonts w:ascii="Calibri" w:hAnsi="Calibri" w:cs="Calibri"/>
          <w:sz w:val="22"/>
          <w:szCs w:val="22"/>
        </w:rPr>
        <w:t>az előterjesztésben foglaltak szerint a Közgyűlésnek elfogadásra javasolja.</w:t>
      </w:r>
    </w:p>
    <w:p w14:paraId="0EE1CA64" w14:textId="77777777" w:rsidR="00B8643C" w:rsidRPr="004B6BAD" w:rsidRDefault="00B8643C" w:rsidP="00B864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E07C4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b/>
          <w:sz w:val="22"/>
          <w:szCs w:val="22"/>
          <w:u w:val="single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61CAED7" w14:textId="77777777" w:rsidR="00B8643C" w:rsidRPr="004B6BAD" w:rsidRDefault="00B8643C" w:rsidP="00B8643C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356C3045" w14:textId="77777777" w:rsidR="00B8643C" w:rsidRPr="004B6BAD" w:rsidRDefault="00B8643C" w:rsidP="00B8643C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proofErr w:type="spellStart"/>
      <w:r w:rsidRPr="004B6BAD">
        <w:rPr>
          <w:rFonts w:ascii="Calibri" w:hAnsi="Calibri" w:cs="Calibri"/>
          <w:bCs/>
          <w:sz w:val="22"/>
          <w:szCs w:val="22"/>
        </w:rPr>
        <w:t>Stéger</w:t>
      </w:r>
      <w:proofErr w:type="spellEnd"/>
      <w:r w:rsidRPr="004B6BAD">
        <w:rPr>
          <w:rFonts w:ascii="Calibri" w:hAnsi="Calibri" w:cs="Calibri"/>
          <w:bCs/>
          <w:sz w:val="22"/>
          <w:szCs w:val="22"/>
        </w:rPr>
        <w:t xml:space="preserve"> Gábor, a Közgazdasági és Adó Osztály vezetője)</w:t>
      </w:r>
    </w:p>
    <w:p w14:paraId="12848975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0199FE70" w14:textId="453220EE" w:rsidR="00B8643C" w:rsidRPr="004B6BAD" w:rsidRDefault="00B8643C" w:rsidP="00B8643C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 Közgyűlés 2023. december 14-i ülése</w:t>
      </w:r>
    </w:p>
    <w:p w14:paraId="28B777A9" w14:textId="77777777" w:rsidR="00FD21FA" w:rsidRPr="004B6BAD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sectPr w:rsidR="00FD21FA" w:rsidRPr="004B6BAD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2354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9F1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2023-12-12T10:18:00Z</dcterms:created>
  <dcterms:modified xsi:type="dcterms:W3CDTF">2023-12-12T10:19:00Z</dcterms:modified>
</cp:coreProperties>
</file>