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31" w:rsidRPr="00960F31" w:rsidRDefault="00960F31" w:rsidP="00960F3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 xml:space="preserve">357/2023. (XI.30.) Kgy. 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60F3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60F31" w:rsidRPr="00960F31" w:rsidRDefault="00960F31" w:rsidP="00960F3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60F31" w:rsidRPr="00960F31" w:rsidRDefault="00960F31" w:rsidP="00960F31">
      <w:pPr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lang w:eastAsia="hu-HU"/>
        </w:rPr>
        <w:t>A Közgyűlés a 2023. november 30-i ülés napirendjét az alábbiak szerint fogadta el:</w:t>
      </w:r>
    </w:p>
    <w:p w:rsidR="00960F31" w:rsidRPr="00960F31" w:rsidRDefault="00960F31" w:rsidP="00960F31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960F31" w:rsidRPr="00960F31" w:rsidRDefault="00960F31" w:rsidP="00960F31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960F31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960F31" w:rsidRPr="00960F31" w:rsidRDefault="00960F31" w:rsidP="00960F31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960F31" w:rsidRPr="00960F31" w:rsidRDefault="00960F31" w:rsidP="00960F31">
      <w:pPr>
        <w:spacing w:line="259" w:lineRule="auto"/>
        <w:rPr>
          <w:rFonts w:ascii="Calibri" w:eastAsia="Calibri" w:hAnsi="Calibri" w:cs="Calibri"/>
        </w:rPr>
      </w:pPr>
    </w:p>
    <w:p w:rsidR="00960F31" w:rsidRPr="00960F31" w:rsidRDefault="00960F31" w:rsidP="00960F31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>1./</w:t>
      </w:r>
      <w:r w:rsidRPr="00960F31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960F31" w:rsidRPr="00960F31" w:rsidRDefault="00960F31" w:rsidP="00960F31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lang w:eastAsia="hu-HU"/>
        </w:rPr>
        <w:tab/>
      </w:r>
      <w:bookmarkStart w:id="0" w:name="_Hlk151101050"/>
      <w:r w:rsidRPr="00960F31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 xml:space="preserve">        </w:t>
      </w:r>
      <w:r w:rsidRPr="00960F3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bookmarkEnd w:id="0"/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>2./</w:t>
      </w:r>
      <w:r w:rsidRPr="00960F31">
        <w:rPr>
          <w:rFonts w:ascii="Calibri" w:eastAsia="Times New Roman" w:hAnsi="Calibri" w:cs="Calibri"/>
          <w:b/>
          <w:bCs/>
          <w:lang w:eastAsia="hu-HU"/>
        </w:rPr>
        <w:tab/>
      </w:r>
      <w:bookmarkStart w:id="1" w:name="_Hlk147236782"/>
      <w:r w:rsidRPr="00960F31">
        <w:rPr>
          <w:rFonts w:ascii="Calibri" w:eastAsia="Times New Roman" w:hAnsi="Calibri" w:cs="Calibri"/>
          <w:b/>
          <w:bCs/>
          <w:lang w:eastAsia="hu-HU"/>
        </w:rPr>
        <w:t>Javaslat az alapellátási orvosi ügyelet átadásával kapcsolatos döntések meghozatalára</w:t>
      </w:r>
    </w:p>
    <w:p w:rsidR="00960F31" w:rsidRPr="00960F31" w:rsidRDefault="00960F31" w:rsidP="00960F31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960F31">
        <w:rPr>
          <w:rFonts w:ascii="Calibri" w:eastAsia="Times New Roman" w:hAnsi="Calibri" w:cs="Calibri"/>
          <w:lang w:eastAsia="hu-HU"/>
        </w:rPr>
        <w:t xml:space="preserve"> </w:t>
      </w:r>
      <w:r w:rsidRPr="00960F3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60F31">
        <w:rPr>
          <w:rFonts w:ascii="Calibri" w:eastAsia="Times New Roman" w:hAnsi="Calibri" w:cs="Calibri"/>
          <w:lang w:eastAsia="hu-HU"/>
        </w:rPr>
        <w:tab/>
      </w:r>
      <w:r w:rsidRPr="00960F31">
        <w:rPr>
          <w:rFonts w:ascii="Calibri" w:eastAsia="Times New Roman" w:hAnsi="Calibri" w:cs="Calibri"/>
          <w:lang w:eastAsia="hu-HU"/>
        </w:rPr>
        <w:tab/>
      </w:r>
      <w:r w:rsidRPr="00960F31">
        <w:rPr>
          <w:rFonts w:ascii="Calibri" w:eastAsia="Times New Roman" w:hAnsi="Calibri" w:cs="Calibri"/>
          <w:lang w:eastAsia="hu-HU"/>
        </w:rPr>
        <w:tab/>
      </w:r>
      <w:r w:rsidRPr="00960F31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960F31" w:rsidRPr="00960F31" w:rsidRDefault="00960F31" w:rsidP="00960F31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Meghívottak: </w:t>
      </w:r>
      <w:r w:rsidRPr="00960F31">
        <w:rPr>
          <w:rFonts w:ascii="Calibri" w:eastAsia="Times New Roman" w:hAnsi="Calibri" w:cs="Calibri"/>
          <w:color w:val="2E74B5"/>
          <w:lang w:eastAsia="hu-HU"/>
        </w:rPr>
        <w:tab/>
      </w:r>
      <w:r w:rsidRPr="00960F31">
        <w:rPr>
          <w:rFonts w:ascii="Calibri" w:eastAsia="Times New Roman" w:hAnsi="Calibri" w:cs="Calibri"/>
          <w:lang w:eastAsia="hu-HU"/>
        </w:rPr>
        <w:t xml:space="preserve">Dr. Csató Gábor, az Országos Mentőszolgálat főigazgatója </w:t>
      </w:r>
    </w:p>
    <w:p w:rsidR="00960F31" w:rsidRPr="00960F31" w:rsidRDefault="00960F31" w:rsidP="00960F31">
      <w:pPr>
        <w:ind w:left="2124" w:firstLine="6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60F31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960F31">
        <w:rPr>
          <w:rFonts w:ascii="Calibri" w:eastAsia="Times New Roman" w:hAnsi="Calibri" w:cs="Calibri"/>
          <w:lang w:eastAsia="hu-HU"/>
        </w:rPr>
        <w:t>Haness</w:t>
      </w:r>
      <w:proofErr w:type="spellEnd"/>
      <w:r w:rsidRPr="00960F31">
        <w:rPr>
          <w:rFonts w:ascii="Calibri" w:eastAsia="Times New Roman" w:hAnsi="Calibri" w:cs="Calibri"/>
          <w:lang w:eastAsia="hu-HU"/>
        </w:rPr>
        <w:t xml:space="preserve"> János, az Országos Mentőszolgálat Nyugat-dunántúli Regionális Mentőszervezet regionális igazgatója</w:t>
      </w:r>
    </w:p>
    <w:p w:rsidR="00960F31" w:rsidRPr="00960F31" w:rsidRDefault="00960F31" w:rsidP="00960F31">
      <w:pPr>
        <w:ind w:left="2124" w:firstLine="6"/>
        <w:jc w:val="both"/>
        <w:rPr>
          <w:rFonts w:ascii="Calibri" w:eastAsia="Times New Roman" w:hAnsi="Calibri" w:cs="Calibri"/>
          <w:i/>
          <w:iCs/>
          <w:lang w:eastAsia="hu-HU"/>
        </w:rPr>
      </w:pPr>
      <w:proofErr w:type="spellStart"/>
      <w:r w:rsidRPr="00960F31">
        <w:rPr>
          <w:rFonts w:ascii="Calibri" w:eastAsia="Calibri" w:hAnsi="Calibri" w:cs="Calibri"/>
          <w:iCs/>
        </w:rPr>
        <w:t>Vigné</w:t>
      </w:r>
      <w:proofErr w:type="spellEnd"/>
      <w:r w:rsidRPr="00960F31">
        <w:rPr>
          <w:rFonts w:ascii="Calibri" w:eastAsia="Calibri" w:hAnsi="Calibri" w:cs="Calibri"/>
          <w:iCs/>
        </w:rPr>
        <w:t xml:space="preserve"> Horváth Ilona, a </w:t>
      </w:r>
      <w:r w:rsidRPr="00960F31">
        <w:rPr>
          <w:rFonts w:ascii="Calibri" w:eastAsia="Times New Roman" w:hAnsi="Calibri" w:cs="Calibri"/>
          <w:lang w:eastAsia="hu-HU"/>
        </w:rPr>
        <w:t>Szombathelyi Egészségügyi és Kulturális Intézmények Gazdasági Ellátó Szervezete igazgatója</w:t>
      </w:r>
    </w:p>
    <w:bookmarkEnd w:id="1"/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960F31">
        <w:rPr>
          <w:rFonts w:ascii="Calibri" w:eastAsia="Times New Roman" w:hAnsi="Calibri" w:cs="Calibri"/>
          <w:b/>
          <w:iCs/>
          <w:lang w:eastAsia="hu-HU"/>
        </w:rPr>
        <w:t>3./</w:t>
      </w:r>
      <w:r w:rsidRPr="00960F31">
        <w:rPr>
          <w:rFonts w:ascii="Calibri" w:eastAsia="Times New Roman" w:hAnsi="Calibri" w:cs="Calibri"/>
          <w:b/>
          <w:iCs/>
          <w:lang w:eastAsia="hu-HU"/>
        </w:rPr>
        <w:tab/>
        <w:t>Javaslat bizottsági tagok megválasztására</w:t>
      </w:r>
      <w:r w:rsidRPr="00960F31">
        <w:rPr>
          <w:rFonts w:ascii="Calibri" w:eastAsia="Times New Roman" w:hAnsi="Calibri" w:cs="Calibri"/>
          <w:bCs/>
          <w:iCs/>
          <w:lang w:eastAsia="hu-HU"/>
        </w:rPr>
        <w:t xml:space="preserve"> 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ab/>
      </w:r>
      <w:r w:rsidRPr="00960F31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960F31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 xml:space="preserve">         </w:t>
      </w:r>
      <w:r w:rsidRPr="00960F3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960F31">
        <w:rPr>
          <w:rFonts w:ascii="Calibri" w:eastAsia="Times New Roman" w:hAnsi="Calibri" w:cs="Calibri"/>
          <w:bCs/>
          <w:iCs/>
          <w:lang w:eastAsia="hu-HU"/>
        </w:rPr>
        <w:tab/>
      </w: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>4./</w:t>
      </w:r>
      <w:r w:rsidRPr="00960F31">
        <w:rPr>
          <w:rFonts w:ascii="Calibri" w:eastAsia="Times New Roman" w:hAnsi="Calibri" w:cs="Calibri"/>
          <w:lang w:eastAsia="hu-HU"/>
        </w:rPr>
        <w:tab/>
      </w:r>
      <w:r w:rsidRPr="00960F31">
        <w:rPr>
          <w:rFonts w:ascii="Calibri" w:eastAsia="Times New Roman" w:hAnsi="Calibri" w:cs="Calibri"/>
          <w:b/>
          <w:bCs/>
          <w:lang w:eastAsia="hu-HU"/>
        </w:rPr>
        <w:t>Javaslat szén-monoxid érzékelő készülékek biztosítására</w:t>
      </w:r>
      <w:r w:rsidRPr="00960F31">
        <w:rPr>
          <w:rFonts w:ascii="Calibri" w:eastAsia="Times New Roman" w:hAnsi="Calibri" w:cs="Calibri"/>
          <w:lang w:eastAsia="hu-HU"/>
        </w:rPr>
        <w:t xml:space="preserve"> 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ab/>
      </w:r>
      <w:r w:rsidRPr="00960F31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960F31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 xml:space="preserve">         </w:t>
      </w:r>
      <w:r w:rsidRPr="00960F3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960F31">
        <w:rPr>
          <w:rFonts w:ascii="Calibri" w:eastAsia="Times New Roman" w:hAnsi="Calibri" w:cs="Calibri"/>
          <w:bCs/>
          <w:iCs/>
          <w:lang w:eastAsia="hu-HU"/>
        </w:rPr>
        <w:tab/>
      </w:r>
      <w:r w:rsidRPr="00960F31">
        <w:rPr>
          <w:rFonts w:ascii="Calibri" w:eastAsia="Times New Roman" w:hAnsi="Calibri" w:cs="Calibri"/>
          <w:bCs/>
          <w:iCs/>
          <w:lang w:eastAsia="hu-HU"/>
        </w:rPr>
        <w:tab/>
      </w:r>
      <w:r w:rsidRPr="00960F31">
        <w:rPr>
          <w:rFonts w:ascii="Calibri" w:eastAsia="Times New Roman" w:hAnsi="Calibri" w:cs="Calibri"/>
          <w:bCs/>
          <w:iCs/>
          <w:lang w:eastAsia="hu-HU"/>
        </w:rPr>
        <w:tab/>
      </w:r>
      <w:r w:rsidRPr="00960F31">
        <w:rPr>
          <w:rFonts w:ascii="Calibri" w:eastAsia="Times New Roman" w:hAnsi="Calibri" w:cs="Calibri"/>
          <w:bCs/>
          <w:iCs/>
          <w:lang w:eastAsia="hu-HU"/>
        </w:rPr>
        <w:tab/>
        <w:t>Dr. Károlyi Ákos jegyző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960F31">
        <w:rPr>
          <w:rFonts w:ascii="Calibri" w:eastAsia="Times New Roman" w:hAnsi="Calibri" w:cs="Calibri"/>
          <w:b/>
          <w:bCs/>
          <w:iCs/>
          <w:lang w:eastAsia="hu-HU"/>
        </w:rPr>
        <w:t>5./</w:t>
      </w:r>
      <w:r w:rsidRPr="00960F31">
        <w:rPr>
          <w:rFonts w:ascii="Calibri" w:eastAsia="Times New Roman" w:hAnsi="Calibri" w:cs="Calibri"/>
          <w:b/>
          <w:bCs/>
          <w:iCs/>
          <w:lang w:eastAsia="hu-HU"/>
        </w:rPr>
        <w:tab/>
        <w:t>Javaslat a fizetőparkolók működésének és igénybevételének rendjéről szóló 21/2012. (V.10.) önkormányzati rendelet módosítására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ab/>
      </w:r>
      <w:r w:rsidRPr="00960F31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960F31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 xml:space="preserve">         </w:t>
      </w:r>
      <w:r w:rsidRPr="00960F3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iCs/>
          <w:lang w:eastAsia="hu-HU"/>
        </w:rPr>
        <w:t>Dr. Károlyi Ákos jegyző</w:t>
      </w:r>
    </w:p>
    <w:p w:rsidR="00960F31" w:rsidRPr="00960F31" w:rsidRDefault="00960F31" w:rsidP="00960F3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lang w:eastAsia="hu-HU"/>
        </w:rPr>
        <w:tab/>
      </w:r>
      <w:r w:rsidRPr="00960F31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960F31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960F31">
        <w:rPr>
          <w:rFonts w:ascii="Calibri" w:eastAsia="Times New Roman" w:hAnsi="Calibri" w:cs="Calibri"/>
          <w:lang w:eastAsia="hu-HU"/>
        </w:rPr>
        <w:t>NZrt</w:t>
      </w:r>
      <w:proofErr w:type="spellEnd"/>
      <w:r w:rsidRPr="00960F31">
        <w:rPr>
          <w:rFonts w:ascii="Calibri" w:eastAsia="Times New Roman" w:hAnsi="Calibri" w:cs="Calibri"/>
          <w:lang w:eastAsia="hu-HU"/>
        </w:rPr>
        <w:t>. vezérigazgatója</w:t>
      </w:r>
    </w:p>
    <w:p w:rsidR="00960F31" w:rsidRPr="00960F31" w:rsidRDefault="00960F31" w:rsidP="00960F31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960F31" w:rsidRPr="00960F31" w:rsidRDefault="00960F31" w:rsidP="00960F31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>6./</w:t>
      </w:r>
      <w:r w:rsidRPr="00960F31">
        <w:rPr>
          <w:rFonts w:ascii="Calibri" w:eastAsia="Times New Roman" w:hAnsi="Calibri" w:cs="Calibri"/>
          <w:b/>
          <w:bCs/>
          <w:lang w:eastAsia="hu-HU"/>
        </w:rPr>
        <w:tab/>
        <w:t>Javaslat bérleti díj támogatás feltételrendszerének módosítására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 xml:space="preserve">        </w:t>
      </w:r>
      <w:r w:rsidRPr="00960F3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>7./</w:t>
      </w:r>
      <w:r w:rsidRPr="00960F31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960F31" w:rsidRPr="00960F31" w:rsidRDefault="00960F31" w:rsidP="00960F31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 xml:space="preserve">        </w:t>
      </w:r>
      <w:r w:rsidRPr="00960F3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60F31" w:rsidRPr="00960F31" w:rsidRDefault="00960F31" w:rsidP="00960F31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960F31">
        <w:rPr>
          <w:rFonts w:ascii="Calibri" w:eastAsia="Times New Roman" w:hAnsi="Calibri" w:cs="Calibri"/>
          <w:bCs/>
          <w:lang w:eastAsia="hu-HU"/>
        </w:rPr>
        <w:t>Gráczer</w:t>
      </w:r>
      <w:proofErr w:type="spellEnd"/>
      <w:r w:rsidRPr="00960F31">
        <w:rPr>
          <w:rFonts w:ascii="Calibri" w:eastAsia="Times New Roman" w:hAnsi="Calibri" w:cs="Calibri"/>
          <w:bCs/>
          <w:lang w:eastAsia="hu-HU"/>
        </w:rPr>
        <w:t xml:space="preserve"> György, a FALCO KC Szombathely Kft. ügyvezető igazgatója</w:t>
      </w:r>
    </w:p>
    <w:p w:rsidR="00960F31" w:rsidRPr="00960F31" w:rsidRDefault="00960F31" w:rsidP="00960F31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 xml:space="preserve">Kovács Cecília, a SZOVA </w:t>
      </w:r>
      <w:proofErr w:type="spellStart"/>
      <w:r w:rsidRPr="00960F31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960F31">
        <w:rPr>
          <w:rFonts w:ascii="Calibri" w:eastAsia="Times New Roman" w:hAnsi="Calibri" w:cs="Calibri"/>
          <w:bCs/>
          <w:lang w:eastAsia="hu-HU"/>
        </w:rPr>
        <w:t xml:space="preserve">. vezérigazgatója és a Szombathelyi Sportközpont és Sportiskola </w:t>
      </w:r>
      <w:proofErr w:type="spellStart"/>
      <w:r w:rsidRPr="00960F31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960F31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960F31" w:rsidRPr="00960F31" w:rsidRDefault="00960F31" w:rsidP="00960F31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960F31">
        <w:rPr>
          <w:rFonts w:ascii="Calibri" w:eastAsia="Times New Roman" w:hAnsi="Calibri" w:cs="Calibri"/>
          <w:bCs/>
          <w:lang w:eastAsia="hu-HU"/>
        </w:rPr>
        <w:t>Taoufik</w:t>
      </w:r>
      <w:proofErr w:type="spellEnd"/>
      <w:r w:rsidRPr="00960F31">
        <w:rPr>
          <w:rFonts w:ascii="Calibri" w:eastAsia="Times New Roman" w:hAnsi="Calibri" w:cs="Calibri"/>
          <w:bCs/>
          <w:lang w:eastAsia="hu-HU"/>
        </w:rPr>
        <w:t xml:space="preserve"> Roland, a SZOMHULL </w:t>
      </w:r>
      <w:proofErr w:type="spellStart"/>
      <w:r w:rsidRPr="00960F31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960F31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960F31" w:rsidRPr="00960F31" w:rsidRDefault="00960F31" w:rsidP="00960F31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 xml:space="preserve">Dr. Kovácsné Takács Klaudia, a Savaria Városfejlesztési </w:t>
      </w:r>
      <w:proofErr w:type="spellStart"/>
      <w:r w:rsidRPr="00960F31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960F31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960F31" w:rsidRPr="00960F31" w:rsidRDefault="00960F31" w:rsidP="00960F31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 xml:space="preserve">Grünwald Stefánia, a Savaria Turizmus </w:t>
      </w:r>
      <w:proofErr w:type="spellStart"/>
      <w:r w:rsidRPr="00960F31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960F31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960F31" w:rsidRPr="00960F31" w:rsidRDefault="00960F31" w:rsidP="00960F31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 xml:space="preserve">Horváth Zoltán, az AGORA Savaria Kulturális és Médiaközpont </w:t>
      </w:r>
      <w:proofErr w:type="spellStart"/>
      <w:r w:rsidRPr="00960F31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960F31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960F31" w:rsidRPr="00960F31" w:rsidRDefault="00960F31" w:rsidP="00960F31">
      <w:pPr>
        <w:keepNext/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960F31" w:rsidRPr="00960F31" w:rsidRDefault="00960F31" w:rsidP="00960F31">
      <w:pPr>
        <w:keepNext/>
        <w:ind w:left="705" w:hanging="705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960F31">
        <w:rPr>
          <w:rFonts w:ascii="Calibri" w:eastAsia="Times New Roman" w:hAnsi="Calibri" w:cs="Calibri"/>
          <w:b/>
          <w:lang w:eastAsia="hu-HU"/>
        </w:rPr>
        <w:t>8./</w:t>
      </w:r>
      <w:r w:rsidRPr="00960F31">
        <w:rPr>
          <w:rFonts w:ascii="Calibri" w:eastAsia="Times New Roman" w:hAnsi="Calibri" w:cs="Calibri"/>
          <w:b/>
          <w:lang w:eastAsia="hu-HU"/>
        </w:rPr>
        <w:tab/>
        <w:t>Javaslat egyes önkormányzati rendeletekkel kapcsolatos döntések meghozatalára</w:t>
      </w:r>
      <w:r w:rsidRPr="00960F31">
        <w:rPr>
          <w:rFonts w:ascii="Calibri" w:eastAsia="Times New Roman" w:hAnsi="Calibri" w:cs="Calibri"/>
          <w:b/>
          <w:u w:val="single"/>
          <w:lang w:eastAsia="hu-HU"/>
        </w:rPr>
        <w:t xml:space="preserve"> 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 xml:space="preserve">        </w:t>
      </w:r>
      <w:r w:rsidRPr="00960F3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960F31" w:rsidRPr="00960F31" w:rsidRDefault="00960F31" w:rsidP="00960F31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960F31" w:rsidRPr="00960F31" w:rsidRDefault="00960F31" w:rsidP="00960F31">
      <w:pPr>
        <w:ind w:firstLine="705"/>
        <w:rPr>
          <w:rFonts w:ascii="Calibri" w:eastAsia="Times New Roman" w:hAnsi="Calibri" w:cs="Calibri"/>
          <w:b/>
          <w:bCs/>
          <w:i/>
          <w:iCs/>
          <w:color w:val="FF0000"/>
          <w:lang w:eastAsia="hu-HU"/>
        </w:rPr>
      </w:pP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>9</w:t>
      </w:r>
      <w:r w:rsidRPr="00960F31">
        <w:rPr>
          <w:rFonts w:ascii="Calibri" w:eastAsia="Times New Roman" w:hAnsi="Calibri" w:cs="Calibri"/>
          <w:b/>
          <w:lang w:eastAsia="hu-HU"/>
        </w:rPr>
        <w:t>./</w:t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bCs/>
          <w:lang w:eastAsia="hu-HU"/>
        </w:rPr>
        <w:t xml:space="preserve">Javaslat Szombathely Megyei Jogú Város közigazgatási területén keletkező, nem közművel összegyűjtött háztartási szennyvíz begyűjtéséről és ártalommentes elhelyezéséről szóló közszolgáltatás ellátásával kapcsolatos döntés meghozatalára </w:t>
      </w:r>
    </w:p>
    <w:p w:rsidR="00960F31" w:rsidRPr="00960F31" w:rsidRDefault="00960F31" w:rsidP="00960F31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 xml:space="preserve">        </w:t>
      </w:r>
      <w:r w:rsidRPr="00960F3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60F31" w:rsidRPr="00960F31" w:rsidRDefault="00960F31" w:rsidP="00960F31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960F31" w:rsidRPr="00960F31" w:rsidRDefault="00960F31" w:rsidP="00960F31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60F31" w:rsidRPr="00960F31" w:rsidRDefault="00960F31" w:rsidP="00960F31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</w:p>
    <w:p w:rsidR="00960F31" w:rsidRPr="00960F31" w:rsidRDefault="00960F31" w:rsidP="00960F31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960F31">
        <w:rPr>
          <w:rFonts w:ascii="Calibri" w:eastAsia="Times New Roman" w:hAnsi="Calibri" w:cs="Calibri"/>
          <w:bCs/>
          <w:lang w:eastAsia="hu-HU"/>
        </w:rPr>
        <w:t xml:space="preserve"> </w:t>
      </w:r>
      <w:r w:rsidRPr="00960F31">
        <w:rPr>
          <w:rFonts w:ascii="Calibri" w:eastAsia="Times New Roman" w:hAnsi="Calibri" w:cs="Calibri"/>
          <w:bCs/>
          <w:lang w:eastAsia="hu-HU"/>
        </w:rPr>
        <w:tab/>
        <w:t>Vörös Andrea, a KALAMÁR TRANS Szolgáltató és Kereskedelmi Kft. ügyvezetője</w:t>
      </w:r>
    </w:p>
    <w:p w:rsidR="00960F31" w:rsidRPr="00960F31" w:rsidRDefault="00960F31" w:rsidP="00960F31">
      <w:pPr>
        <w:rPr>
          <w:rFonts w:ascii="Calibri" w:eastAsia="Times New Roman" w:hAnsi="Calibri" w:cs="Calibri"/>
        </w:rPr>
      </w:pPr>
    </w:p>
    <w:p w:rsidR="00960F31" w:rsidRPr="00960F31" w:rsidRDefault="00960F31" w:rsidP="00960F31">
      <w:pPr>
        <w:ind w:left="705" w:hanging="705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960F31">
        <w:rPr>
          <w:rFonts w:ascii="Calibri" w:eastAsia="Times New Roman" w:hAnsi="Calibri" w:cs="Calibri"/>
          <w:b/>
          <w:lang w:eastAsia="hu-HU"/>
        </w:rPr>
        <w:t>10./</w:t>
      </w:r>
      <w:r w:rsidRPr="00960F31">
        <w:rPr>
          <w:rFonts w:ascii="Calibri" w:eastAsia="Times New Roman" w:hAnsi="Calibri" w:cs="Calibri"/>
          <w:b/>
          <w:lang w:eastAsia="hu-HU"/>
        </w:rPr>
        <w:tab/>
        <w:t xml:space="preserve">Javaslat ingatlanokkal kapcsolatos döntések meghozatalára </w:t>
      </w:r>
    </w:p>
    <w:p w:rsidR="00960F31" w:rsidRPr="00960F31" w:rsidRDefault="00960F31" w:rsidP="00960F31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 xml:space="preserve">        </w:t>
      </w:r>
      <w:r w:rsidRPr="00960F3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60F31" w:rsidRPr="00960F31" w:rsidRDefault="00960F31" w:rsidP="00960F31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960F31" w:rsidRPr="00960F31" w:rsidRDefault="00960F31" w:rsidP="00960F31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960F31" w:rsidRPr="00960F31" w:rsidRDefault="00960F31" w:rsidP="00960F31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>11./       Tájékoztató a lejárt határidejű közgyűlési határozatok végrehajtásáról</w:t>
      </w:r>
    </w:p>
    <w:p w:rsidR="00960F31" w:rsidRPr="00960F31" w:rsidRDefault="00960F31" w:rsidP="00960F3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b/>
          <w:lang w:eastAsia="hu-HU"/>
        </w:rPr>
        <w:tab/>
      </w:r>
      <w:r w:rsidRPr="00960F31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960F31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960F31" w:rsidRPr="00960F31" w:rsidRDefault="00960F31" w:rsidP="00960F31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960F31">
        <w:rPr>
          <w:rFonts w:ascii="Calibri" w:eastAsia="Times New Roman" w:hAnsi="Calibri" w:cs="Calibri"/>
          <w:b/>
          <w:i/>
          <w:lang w:eastAsia="hu-HU"/>
        </w:rPr>
        <w:tab/>
      </w:r>
    </w:p>
    <w:p w:rsidR="00960F31" w:rsidRPr="00960F31" w:rsidRDefault="00960F31" w:rsidP="00960F31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60F31">
        <w:rPr>
          <w:rFonts w:ascii="Calibri" w:eastAsia="Times New Roman" w:hAnsi="Calibri" w:cs="Calibri"/>
          <w:b/>
          <w:bCs/>
          <w:lang w:eastAsia="hu-HU"/>
        </w:rPr>
        <w:t>12./</w:t>
      </w:r>
      <w:r w:rsidRPr="00960F31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960F31" w:rsidRPr="00960F31" w:rsidRDefault="00960F31" w:rsidP="00960F31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960F31">
        <w:rPr>
          <w:rFonts w:ascii="Calibri" w:eastAsia="Times New Roman" w:hAnsi="Calibri" w:cs="Calibri"/>
          <w:lang w:eastAsia="hu-HU"/>
        </w:rPr>
        <w:tab/>
      </w:r>
      <w:r w:rsidRPr="00960F31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960F31">
        <w:rPr>
          <w:rFonts w:ascii="Calibri" w:eastAsia="Times New Roman" w:hAnsi="Calibri" w:cs="Calibri"/>
          <w:b/>
          <w:lang w:eastAsia="hu-HU"/>
        </w:rPr>
        <w:t>:</w:t>
      </w:r>
      <w:r w:rsidRPr="00960F31">
        <w:rPr>
          <w:rFonts w:ascii="Calibri" w:eastAsia="Times New Roman" w:hAnsi="Calibri" w:cs="Calibri"/>
          <w:lang w:eastAsia="hu-HU"/>
        </w:rPr>
        <w:tab/>
      </w:r>
      <w:r w:rsidRPr="00960F31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960F31" w:rsidRPr="00960F31" w:rsidRDefault="00960F31" w:rsidP="00960F31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960F31" w:rsidRPr="00960F31" w:rsidRDefault="00960F31" w:rsidP="00960F31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960F31" w:rsidRPr="00960F31" w:rsidRDefault="00960F31" w:rsidP="00960F31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960F31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II.</w:t>
      </w:r>
    </w:p>
    <w:p w:rsidR="00960F31" w:rsidRPr="00960F31" w:rsidRDefault="00960F31" w:rsidP="00960F31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960F31" w:rsidRPr="00960F31" w:rsidRDefault="00960F31" w:rsidP="00960F31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</w:pPr>
      <w:r w:rsidRPr="00960F31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ZÁRT ÜLÉS</w:t>
      </w:r>
    </w:p>
    <w:p w:rsidR="00960F31" w:rsidRPr="00960F31" w:rsidRDefault="00960F31" w:rsidP="00960F31">
      <w:pPr>
        <w:tabs>
          <w:tab w:val="left" w:pos="-2268"/>
        </w:tabs>
        <w:jc w:val="both"/>
        <w:rPr>
          <w:rFonts w:ascii="Calibri" w:eastAsia="Times New Roman" w:hAnsi="Calibri" w:cs="Calibri"/>
          <w:b/>
          <w:iCs/>
          <w:color w:val="000000"/>
          <w:lang w:eastAsia="hu-HU"/>
        </w:rPr>
      </w:pPr>
    </w:p>
    <w:p w:rsidR="00960F31" w:rsidRPr="00960F31" w:rsidRDefault="00960F31" w:rsidP="00960F31">
      <w:pPr>
        <w:ind w:left="705" w:hanging="705"/>
        <w:rPr>
          <w:rFonts w:ascii="Calibri" w:eastAsia="Times New Roman" w:hAnsi="Calibri" w:cs="Calibri"/>
          <w:b/>
          <w:lang w:eastAsia="hu-HU"/>
        </w:rPr>
      </w:pPr>
      <w:r w:rsidRPr="00960F31">
        <w:rPr>
          <w:rFonts w:ascii="Calibri" w:eastAsia="Times New Roman" w:hAnsi="Calibri" w:cs="Calibri"/>
          <w:b/>
          <w:lang w:eastAsia="hu-HU"/>
        </w:rPr>
        <w:t>13./</w:t>
      </w:r>
      <w:r w:rsidRPr="00960F31">
        <w:rPr>
          <w:rFonts w:ascii="Calibri" w:eastAsia="Times New Roman" w:hAnsi="Calibri" w:cs="Calibri"/>
          <w:b/>
          <w:lang w:eastAsia="hu-HU"/>
        </w:rPr>
        <w:tab/>
      </w:r>
      <w:bookmarkStart w:id="2" w:name="_Hlk150505622"/>
      <w:r w:rsidRPr="00960F31">
        <w:rPr>
          <w:rFonts w:ascii="Calibri" w:eastAsia="Times New Roman" w:hAnsi="Calibri" w:cs="Calibri"/>
          <w:b/>
          <w:lang w:eastAsia="hu-HU"/>
        </w:rPr>
        <w:t>Javaslat a kultúra területén dolgozók önkormányzati kitüntetésére</w:t>
      </w:r>
      <w:bookmarkEnd w:id="2"/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960F31">
        <w:rPr>
          <w:rFonts w:ascii="Calibri" w:eastAsia="Times New Roman" w:hAnsi="Calibri" w:cs="Calibri"/>
          <w:bCs/>
          <w:lang w:eastAsia="hu-HU"/>
        </w:rPr>
        <w:t xml:space="preserve"> </w:t>
      </w:r>
      <w:r w:rsidRPr="00960F31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bCs/>
          <w:lang w:eastAsia="hu-HU"/>
        </w:rPr>
        <w:t xml:space="preserve"> Nemény András polgármester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Horváth Soma alpolgármester</w:t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</w:p>
    <w:p w:rsidR="00960F31" w:rsidRPr="00960F31" w:rsidRDefault="00960F31" w:rsidP="00960F31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960F31" w:rsidRPr="00960F31" w:rsidRDefault="00960F31" w:rsidP="00960F31">
      <w:pPr>
        <w:ind w:left="720" w:hanging="720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60F31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14./</w:t>
      </w:r>
      <w:r w:rsidRPr="00960F31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lakbértámogatás iránti kérelem elutasítás elleni fellebbezés elbírálására 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960F31">
        <w:rPr>
          <w:rFonts w:ascii="Calibri" w:eastAsia="Times New Roman" w:hAnsi="Calibri" w:cs="Calibri"/>
          <w:bCs/>
          <w:lang w:eastAsia="hu-HU"/>
        </w:rPr>
        <w:t xml:space="preserve"> </w:t>
      </w:r>
      <w:r w:rsidRPr="00960F31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bCs/>
          <w:lang w:eastAsia="hu-HU"/>
        </w:rPr>
        <w:t xml:space="preserve"> Nemény András polgármester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</w:p>
    <w:p w:rsidR="00960F31" w:rsidRPr="00960F31" w:rsidRDefault="00960F31" w:rsidP="00960F31">
      <w:pPr>
        <w:ind w:firstLine="705"/>
        <w:rPr>
          <w:rFonts w:ascii="Calibri" w:eastAsia="Times New Roman" w:hAnsi="Calibri" w:cs="Calibri"/>
          <w:i/>
          <w:iCs/>
          <w:strike/>
          <w:color w:val="FF0000"/>
          <w:lang w:eastAsia="hu-HU"/>
        </w:rPr>
      </w:pPr>
    </w:p>
    <w:p w:rsidR="00960F31" w:rsidRPr="00960F31" w:rsidRDefault="00960F31" w:rsidP="00960F31">
      <w:pPr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bCs/>
          <w:iCs/>
          <w:lang w:eastAsia="hu-HU"/>
        </w:rPr>
        <w:t>15./</w:t>
      </w:r>
      <w:r w:rsidRPr="00960F31">
        <w:rPr>
          <w:rFonts w:ascii="Calibri" w:eastAsia="Times New Roman" w:hAnsi="Calibri" w:cs="Calibri"/>
          <w:b/>
          <w:bCs/>
          <w:iCs/>
          <w:lang w:eastAsia="hu-HU"/>
        </w:rPr>
        <w:tab/>
      </w:r>
      <w:r w:rsidRPr="00960F31">
        <w:rPr>
          <w:rFonts w:ascii="Calibri" w:eastAsia="Times New Roman" w:hAnsi="Calibri" w:cs="Calibri"/>
          <w:b/>
          <w:bCs/>
          <w:lang w:eastAsia="hu-HU"/>
        </w:rPr>
        <w:t xml:space="preserve">Javaslat vezetői megbízással kapcsolatos döntés meghozatalára </w:t>
      </w:r>
    </w:p>
    <w:p w:rsidR="00960F31" w:rsidRPr="00960F31" w:rsidRDefault="00960F31" w:rsidP="00960F31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60F3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60F31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960F31">
        <w:rPr>
          <w:rFonts w:ascii="Calibri" w:eastAsia="Times New Roman" w:hAnsi="Calibri" w:cs="Calibri"/>
          <w:bCs/>
          <w:lang w:eastAsia="hu-HU"/>
        </w:rPr>
        <w:t xml:space="preserve"> </w:t>
      </w:r>
      <w:r w:rsidRPr="00960F31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960F31">
        <w:rPr>
          <w:rFonts w:ascii="Calibri" w:eastAsia="Times New Roman" w:hAnsi="Calibri" w:cs="Calibri"/>
          <w:bCs/>
          <w:lang w:eastAsia="hu-HU"/>
        </w:rPr>
        <w:t xml:space="preserve"> Nemény András polgármester</w:t>
      </w:r>
    </w:p>
    <w:p w:rsidR="00960F31" w:rsidRPr="00960F31" w:rsidRDefault="00960F31" w:rsidP="00960F31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r w:rsidRPr="00960F31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960F31" w:rsidRPr="00960F31" w:rsidRDefault="00960F31" w:rsidP="00960F31">
      <w:pPr>
        <w:keepNext/>
        <w:ind w:left="705"/>
        <w:jc w:val="both"/>
        <w:rPr>
          <w:rFonts w:ascii="Calibri" w:eastAsia="Times New Roman" w:hAnsi="Calibri" w:cs="Calibri"/>
          <w:bCs/>
          <w:i/>
          <w:u w:val="single"/>
          <w:lang w:eastAsia="hu-HU"/>
        </w:rPr>
      </w:pPr>
      <w:r w:rsidRPr="00960F31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960F31">
        <w:rPr>
          <w:rFonts w:ascii="Calibri" w:eastAsia="Times New Roman" w:hAnsi="Calibri" w:cs="Calibri"/>
          <w:bCs/>
          <w:lang w:eastAsia="hu-HU"/>
        </w:rPr>
        <w:t xml:space="preserve"> </w:t>
      </w:r>
      <w:r w:rsidRPr="00960F31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960F31">
        <w:rPr>
          <w:rFonts w:ascii="Calibri" w:eastAsia="Times New Roman" w:hAnsi="Calibri" w:cs="Calibri"/>
          <w:bCs/>
          <w:lang w:eastAsia="hu-HU"/>
        </w:rPr>
        <w:t>Taoufik</w:t>
      </w:r>
      <w:proofErr w:type="spellEnd"/>
      <w:r w:rsidRPr="00960F31">
        <w:rPr>
          <w:rFonts w:ascii="Calibri" w:eastAsia="Times New Roman" w:hAnsi="Calibri" w:cs="Calibri"/>
          <w:bCs/>
          <w:lang w:eastAsia="hu-HU"/>
        </w:rPr>
        <w:t xml:space="preserve"> Roland, a SZOMHULL </w:t>
      </w:r>
      <w:proofErr w:type="spellStart"/>
      <w:r w:rsidRPr="00960F31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960F31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960F31" w:rsidRPr="00960F31" w:rsidRDefault="00960F31" w:rsidP="00960F31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960F31" w:rsidRPr="00960F31" w:rsidRDefault="00960F31" w:rsidP="00960F31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960F31" w:rsidRPr="00960F31" w:rsidRDefault="00960F31" w:rsidP="00960F31">
      <w:pPr>
        <w:rPr>
          <w:rFonts w:ascii="Calibri" w:eastAsia="Calibri" w:hAnsi="Calibri" w:cs="Calibri"/>
          <w:b/>
        </w:rPr>
      </w:pPr>
    </w:p>
    <w:p w:rsidR="00960F31" w:rsidRPr="00960F31" w:rsidRDefault="00960F31" w:rsidP="00960F31">
      <w:pPr>
        <w:jc w:val="both"/>
        <w:rPr>
          <w:rFonts w:ascii="Calibri" w:eastAsia="Calibri" w:hAnsi="Calibri" w:cs="Calibri"/>
        </w:rPr>
      </w:pPr>
      <w:r w:rsidRPr="00960F31">
        <w:rPr>
          <w:rFonts w:ascii="Calibri" w:eastAsia="Calibri" w:hAnsi="Calibri" w:cs="Calibri"/>
          <w:b/>
          <w:u w:val="single"/>
        </w:rPr>
        <w:t>Felelős:</w:t>
      </w:r>
      <w:r w:rsidRPr="00960F31">
        <w:rPr>
          <w:rFonts w:ascii="Calibri" w:eastAsia="Calibri" w:hAnsi="Calibri" w:cs="Calibri"/>
          <w:b/>
          <w:u w:val="single"/>
        </w:rPr>
        <w:tab/>
      </w:r>
      <w:r w:rsidRPr="00960F31">
        <w:rPr>
          <w:rFonts w:ascii="Calibri" w:eastAsia="Calibri" w:hAnsi="Calibri" w:cs="Calibri"/>
        </w:rPr>
        <w:tab/>
        <w:t>Dr. Nemény András polgármester</w:t>
      </w:r>
    </w:p>
    <w:p w:rsidR="00960F31" w:rsidRPr="00960F31" w:rsidRDefault="00960F31" w:rsidP="00960F31">
      <w:pPr>
        <w:jc w:val="both"/>
        <w:rPr>
          <w:rFonts w:ascii="Calibri" w:eastAsia="Calibri" w:hAnsi="Calibri" w:cs="Calibri"/>
        </w:rPr>
      </w:pPr>
    </w:p>
    <w:p w:rsidR="00960F31" w:rsidRPr="00960F31" w:rsidRDefault="00960F31" w:rsidP="00960F31">
      <w:pPr>
        <w:jc w:val="both"/>
        <w:rPr>
          <w:rFonts w:ascii="Calibri" w:eastAsia="Calibri" w:hAnsi="Calibri" w:cs="Calibri"/>
        </w:rPr>
      </w:pPr>
      <w:r w:rsidRPr="00960F31">
        <w:rPr>
          <w:rFonts w:ascii="Calibri" w:eastAsia="Calibri" w:hAnsi="Calibri" w:cs="Calibri"/>
          <w:b/>
          <w:u w:val="single"/>
        </w:rPr>
        <w:t>Határidő:</w:t>
      </w:r>
      <w:r w:rsidRPr="00960F31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3" w:name="_GoBack"/>
      <w:bookmarkEnd w:id="3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31"/>
    <w:rsid w:val="001A1356"/>
    <w:rsid w:val="00227D40"/>
    <w:rsid w:val="0027295E"/>
    <w:rsid w:val="00860575"/>
    <w:rsid w:val="00960F31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D9C984C-5AE7-4C7B-8649-036A3C3A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2023-12-04T09:18:00Z</dcterms:created>
  <dcterms:modified xsi:type="dcterms:W3CDTF">2023-12-04T09:19:00Z</dcterms:modified>
</cp:coreProperties>
</file>