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70A781E" w14:textId="77777777" w:rsidR="00877136" w:rsidRDefault="00877136" w:rsidP="00535133">
      <w:pPr>
        <w:jc w:val="center"/>
        <w:rPr>
          <w:rFonts w:asciiTheme="minorHAnsi" w:hAnsiTheme="minorHAnsi" w:cstheme="minorHAnsi"/>
        </w:rPr>
      </w:pPr>
    </w:p>
    <w:p w14:paraId="5D72450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11569D15" w14:textId="77777777" w:rsidR="00661BDB" w:rsidRDefault="00661BDB" w:rsidP="00661BDB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20</w:t>
      </w:r>
      <w:r>
        <w:rPr>
          <w:rFonts w:ascii="Calibri" w:hAnsi="Calibri" w:cs="Calibri"/>
          <w:b/>
          <w:szCs w:val="22"/>
          <w:u w:val="single"/>
        </w:rPr>
        <w:t>7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42D4EC25" w14:textId="77777777" w:rsidR="00661BDB" w:rsidRDefault="00661BDB" w:rsidP="00661BDB">
      <w:pPr>
        <w:jc w:val="both"/>
        <w:rPr>
          <w:rFonts w:ascii="Calibri" w:hAnsi="Calibri" w:cs="Calibri"/>
          <w:szCs w:val="22"/>
        </w:rPr>
      </w:pPr>
    </w:p>
    <w:p w14:paraId="7D742626" w14:textId="77777777" w:rsidR="00661BDB" w:rsidRDefault="00661BDB" w:rsidP="00661BD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szCs w:val="22"/>
        </w:rPr>
        <w:t xml:space="preserve">A Városstratégiai, Idegenforgalmi és Sport Bizottság a </w:t>
      </w:r>
      <w:r>
        <w:rPr>
          <w:rFonts w:ascii="Calibri" w:hAnsi="Calibri" w:cs="Calibri"/>
          <w:szCs w:val="22"/>
        </w:rPr>
        <w:t>„</w:t>
      </w:r>
      <w:r w:rsidRPr="00D655A6">
        <w:rPr>
          <w:rFonts w:ascii="Calibri" w:hAnsi="Calibri" w:cs="Calibri"/>
          <w:i/>
          <w:iCs/>
          <w:szCs w:val="22"/>
        </w:rPr>
        <w:t>Javaslat Szombathely Megyei Jogú Város Önkormányzata tulajdonában lévő gazdasági társaságokkal kapcsolatos döntések meghozatalára</w:t>
      </w:r>
      <w:r>
        <w:rPr>
          <w:rFonts w:ascii="Calibri" w:hAnsi="Calibri" w:cs="Calibri"/>
          <w:szCs w:val="22"/>
        </w:rPr>
        <w:t>”</w:t>
      </w:r>
      <w:r w:rsidRPr="00A67960">
        <w:rPr>
          <w:rFonts w:ascii="Calibri" w:hAnsi="Calibri" w:cs="Calibri"/>
          <w:szCs w:val="22"/>
        </w:rPr>
        <w:t xml:space="preserve"> </w:t>
      </w:r>
      <w:r w:rsidRPr="00254D67">
        <w:rPr>
          <w:rFonts w:ascii="Calibri" w:hAnsi="Calibri" w:cs="Calibri"/>
          <w:bCs/>
          <w:szCs w:val="22"/>
        </w:rPr>
        <w:t xml:space="preserve">című előterjesztést megtárgyalta és </w:t>
      </w:r>
      <w:r>
        <w:rPr>
          <w:rFonts w:ascii="Calibri" w:hAnsi="Calibri" w:cs="Calibri"/>
          <w:bCs/>
          <w:szCs w:val="22"/>
        </w:rPr>
        <w:t xml:space="preserve">a SZOVA Nonprofit Zrt. 307.784 e Ft összegű </w:t>
      </w:r>
      <w:proofErr w:type="spellStart"/>
      <w:r>
        <w:rPr>
          <w:rFonts w:ascii="Calibri" w:hAnsi="Calibri" w:cs="Calibri"/>
          <w:bCs/>
          <w:szCs w:val="22"/>
        </w:rPr>
        <w:t>tőketartalékának</w:t>
      </w:r>
      <w:proofErr w:type="spellEnd"/>
      <w:r>
        <w:rPr>
          <w:rFonts w:ascii="Calibri" w:hAnsi="Calibri" w:cs="Calibri"/>
          <w:bCs/>
          <w:szCs w:val="22"/>
        </w:rPr>
        <w:t xml:space="preserve"> a társaság negatív </w:t>
      </w:r>
      <w:proofErr w:type="spellStart"/>
      <w:r>
        <w:rPr>
          <w:rFonts w:ascii="Calibri" w:hAnsi="Calibri" w:cs="Calibri"/>
          <w:bCs/>
          <w:szCs w:val="22"/>
        </w:rPr>
        <w:t>eredménytartalékának</w:t>
      </w:r>
      <w:proofErr w:type="spellEnd"/>
      <w:r>
        <w:rPr>
          <w:rFonts w:ascii="Calibri" w:hAnsi="Calibri" w:cs="Calibri"/>
          <w:bCs/>
          <w:szCs w:val="22"/>
        </w:rPr>
        <w:t xml:space="preserve"> ellentételezésre felhasználásáról szóló V.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6BE8706B" w14:textId="77777777" w:rsidR="00661BDB" w:rsidRDefault="00661BDB" w:rsidP="00661BDB">
      <w:pPr>
        <w:jc w:val="both"/>
        <w:rPr>
          <w:rFonts w:ascii="Calibri" w:hAnsi="Calibri" w:cs="Calibri"/>
          <w:bCs/>
          <w:szCs w:val="22"/>
        </w:rPr>
      </w:pPr>
    </w:p>
    <w:p w14:paraId="4F2DB95F" w14:textId="77777777" w:rsidR="00661BDB" w:rsidRPr="00254D67" w:rsidRDefault="00661BDB" w:rsidP="00661BDB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Felelős:</w:t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szCs w:val="22"/>
        </w:rPr>
        <w:t>Tóth Kálmán, a Bizottság elnöke</w:t>
      </w:r>
    </w:p>
    <w:p w14:paraId="282D5F22" w14:textId="77777777" w:rsidR="00661BDB" w:rsidRDefault="00661BDB" w:rsidP="00661BDB">
      <w:pPr>
        <w:jc w:val="both"/>
        <w:rPr>
          <w:rFonts w:ascii="Calibri" w:hAnsi="Calibri" w:cs="Calibri"/>
          <w:iCs/>
          <w:szCs w:val="22"/>
        </w:rPr>
      </w:pPr>
      <w:r w:rsidRPr="00254D67">
        <w:rPr>
          <w:rFonts w:ascii="Calibri" w:hAnsi="Calibri" w:cs="Calibri"/>
          <w:bCs/>
          <w:szCs w:val="22"/>
        </w:rPr>
        <w:tab/>
      </w:r>
      <w:r w:rsidRPr="00254D67">
        <w:rPr>
          <w:rFonts w:ascii="Calibri" w:hAnsi="Calibri" w:cs="Calibri"/>
          <w:bCs/>
          <w:szCs w:val="22"/>
        </w:rPr>
        <w:tab/>
        <w:t>/a végrehajtás előkészítéséért:</w:t>
      </w:r>
      <w:r w:rsidRPr="00801928">
        <w:rPr>
          <w:rFonts w:ascii="Calibri" w:hAnsi="Calibri" w:cs="Calibri"/>
          <w:iCs/>
          <w:szCs w:val="22"/>
        </w:rPr>
        <w:t xml:space="preserve"> </w:t>
      </w:r>
    </w:p>
    <w:p w14:paraId="6FA76B39" w14:textId="77777777" w:rsidR="00661BDB" w:rsidRDefault="00661BDB" w:rsidP="00661BDB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4C95BAD" w14:textId="77777777" w:rsidR="00661BDB" w:rsidRPr="00254D67" w:rsidRDefault="00661BDB" w:rsidP="00661BDB">
      <w:pPr>
        <w:ind w:left="708" w:firstLine="708"/>
        <w:jc w:val="both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Kovács Cecília, a SZOVA Nonprofit Zrt. vezérigazgatója</w:t>
      </w:r>
      <w:r w:rsidRPr="00254D67">
        <w:rPr>
          <w:rFonts w:ascii="Calibri" w:eastAsia="Arial" w:hAnsi="Calibri" w:cs="Calibri"/>
          <w:szCs w:val="22"/>
        </w:rPr>
        <w:t>/</w:t>
      </w:r>
    </w:p>
    <w:p w14:paraId="3BCEB9F7" w14:textId="77777777" w:rsidR="00661BDB" w:rsidRPr="00254D67" w:rsidRDefault="00661BDB" w:rsidP="00661BDB">
      <w:pPr>
        <w:jc w:val="both"/>
        <w:rPr>
          <w:rFonts w:ascii="Calibri" w:hAnsi="Calibri" w:cs="Calibri"/>
          <w:bCs/>
          <w:szCs w:val="22"/>
        </w:rPr>
      </w:pPr>
    </w:p>
    <w:p w14:paraId="04C10277" w14:textId="77777777" w:rsidR="00661BDB" w:rsidRPr="00E51DCB" w:rsidRDefault="00661BDB" w:rsidP="00661BDB">
      <w:pPr>
        <w:jc w:val="both"/>
        <w:rPr>
          <w:rFonts w:ascii="Calibri" w:hAnsi="Calibri" w:cs="Calibri"/>
          <w:bCs/>
          <w:szCs w:val="22"/>
        </w:rPr>
      </w:pPr>
      <w:r w:rsidRPr="00254D67">
        <w:rPr>
          <w:rFonts w:ascii="Calibri" w:hAnsi="Calibri" w:cs="Calibri"/>
          <w:b/>
          <w:szCs w:val="22"/>
          <w:u w:val="single"/>
        </w:rPr>
        <w:t>Határidő:</w:t>
      </w:r>
      <w:r w:rsidRPr="00254D67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november 30.</w:t>
      </w:r>
    </w:p>
    <w:p w14:paraId="58439036" w14:textId="77777777" w:rsidR="00E30734" w:rsidRDefault="00E30734" w:rsidP="00E30734">
      <w:pPr>
        <w:rPr>
          <w:rFonts w:ascii="Calibri" w:hAnsi="Calibri" w:cs="Calibri"/>
          <w:iCs/>
          <w:szCs w:val="22"/>
        </w:rPr>
      </w:pPr>
    </w:p>
    <w:p w14:paraId="605615CB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0F11CE79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2023-11-28T08:46:00Z</dcterms:created>
  <dcterms:modified xsi:type="dcterms:W3CDTF">2023-11-28T08:46:00Z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