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CE339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204E0">
        <w:rPr>
          <w:rFonts w:asciiTheme="minorHAnsi" w:hAnsiTheme="minorHAnsi" w:cstheme="minorHAnsi"/>
          <w:b/>
          <w:sz w:val="22"/>
          <w:szCs w:val="22"/>
          <w:u w:val="single"/>
        </w:rPr>
        <w:t>október 25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04E0" w:rsidRPr="00F708D8" w:rsidRDefault="006204E0" w:rsidP="006204E0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12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6204E0" w:rsidRPr="00F708D8" w:rsidRDefault="006204E0" w:rsidP="006204E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38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3. (X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6204E0" w:rsidRPr="00F708D8" w:rsidRDefault="006204E0" w:rsidP="006204E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204E0" w:rsidRPr="00F708D8" w:rsidRDefault="006204E0" w:rsidP="006204E0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bizottság ülésének napirendi pontjait az alábbiak szerint fogadta el:</w:t>
      </w:r>
    </w:p>
    <w:p w:rsidR="006204E0" w:rsidRPr="00F708D8" w:rsidRDefault="006204E0" w:rsidP="006204E0">
      <w:pPr>
        <w:tabs>
          <w:tab w:val="left" w:pos="148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204E0" w:rsidRPr="00F708D8" w:rsidRDefault="006204E0" w:rsidP="006204E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:rsidR="006204E0" w:rsidRDefault="006204E0" w:rsidP="006204E0">
      <w:pPr>
        <w:jc w:val="both"/>
        <w:rPr>
          <w:rFonts w:ascii="Calibri" w:hAnsi="Calibri" w:cs="Calibri"/>
          <w:sz w:val="22"/>
          <w:szCs w:val="22"/>
        </w:rPr>
      </w:pPr>
    </w:p>
    <w:p w:rsidR="006204E0" w:rsidRPr="00603290" w:rsidRDefault="006204E0" w:rsidP="006204E0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603290">
        <w:rPr>
          <w:rFonts w:ascii="Calibri" w:hAnsi="Calibri" w:cs="Calibri"/>
          <w:b/>
          <w:bCs w:val="0"/>
          <w:sz w:val="22"/>
          <w:szCs w:val="22"/>
          <w:u w:val="single"/>
        </w:rPr>
        <w:t>Nyilvános ülés:</w:t>
      </w:r>
    </w:p>
    <w:p w:rsidR="006204E0" w:rsidRDefault="006204E0" w:rsidP="006204E0">
      <w:pPr>
        <w:ind w:left="720" w:hanging="294"/>
        <w:contextualSpacing/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ab/>
      </w:r>
    </w:p>
    <w:p w:rsidR="006204E0" w:rsidRPr="00BC4733" w:rsidRDefault="006204E0" w:rsidP="006204E0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C4733">
        <w:rPr>
          <w:rFonts w:ascii="Calibri" w:hAnsi="Calibri" w:cs="Calibri"/>
          <w:b/>
          <w:sz w:val="22"/>
          <w:szCs w:val="22"/>
        </w:rPr>
        <w:t xml:space="preserve">Javaslat házi gyermekorvosi praxissal kapcsolatos döntés meghozatalára </w:t>
      </w:r>
    </w:p>
    <w:p w:rsidR="006204E0" w:rsidRPr="00BC4733" w:rsidRDefault="006204E0" w:rsidP="006204E0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BC4733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C4733">
        <w:rPr>
          <w:rFonts w:ascii="Calibri" w:hAnsi="Calibri" w:cs="Calibri"/>
          <w:sz w:val="22"/>
          <w:szCs w:val="22"/>
          <w:u w:val="single"/>
        </w:rPr>
        <w:t>:</w:t>
      </w:r>
      <w:r w:rsidRPr="00BC4733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6204E0" w:rsidRDefault="006204E0" w:rsidP="006204E0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6204E0" w:rsidRPr="00BC4733" w:rsidRDefault="006204E0" w:rsidP="006204E0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C4733">
        <w:rPr>
          <w:rFonts w:ascii="Calibri" w:hAnsi="Calibri" w:cs="Calibri"/>
          <w:b/>
          <w:sz w:val="22"/>
          <w:szCs w:val="22"/>
        </w:rPr>
        <w:t xml:space="preserve">Javaslat az alapellátási orvosi ügyelet átadásával kapcsolatos döntések meghozatalára </w:t>
      </w:r>
    </w:p>
    <w:p w:rsidR="006204E0" w:rsidRPr="00BC4733" w:rsidRDefault="006204E0" w:rsidP="006204E0">
      <w:pPr>
        <w:pStyle w:val="Szvegtrzsbehzssal"/>
        <w:ind w:left="720"/>
        <w:jc w:val="both"/>
        <w:rPr>
          <w:rFonts w:ascii="Calibri" w:hAnsi="Calibri" w:cs="Calibri"/>
          <w:sz w:val="22"/>
          <w:szCs w:val="22"/>
        </w:rPr>
      </w:pPr>
      <w:r w:rsidRPr="00BC4733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C4733">
        <w:rPr>
          <w:rFonts w:ascii="Calibri" w:hAnsi="Calibri" w:cs="Calibri"/>
          <w:sz w:val="22"/>
          <w:szCs w:val="22"/>
          <w:u w:val="single"/>
        </w:rPr>
        <w:t>:</w:t>
      </w:r>
      <w:r w:rsidRPr="00BC4733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6204E0" w:rsidRDefault="006204E0" w:rsidP="006204E0">
      <w:pPr>
        <w:pStyle w:val="Szvegtrzsbehzssal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6204E0" w:rsidRPr="00BC4733" w:rsidRDefault="006204E0" w:rsidP="006204E0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C4733">
        <w:rPr>
          <w:rFonts w:ascii="Calibri" w:hAnsi="Calibri" w:cs="Calibri"/>
          <w:b/>
          <w:sz w:val="22"/>
          <w:szCs w:val="22"/>
        </w:rPr>
        <w:t>Javaslat Szombathely Megyei Jogú Város Civil Koncepciójának megalkotására a 2023-2028. közötti időszakra vonatkozóan</w:t>
      </w:r>
    </w:p>
    <w:p w:rsidR="006204E0" w:rsidRPr="00BC4733" w:rsidRDefault="006204E0" w:rsidP="006204E0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BC4733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C4733">
        <w:rPr>
          <w:rFonts w:ascii="Calibri" w:hAnsi="Calibri" w:cs="Calibri"/>
          <w:sz w:val="22"/>
          <w:szCs w:val="22"/>
          <w:u w:val="single"/>
        </w:rPr>
        <w:t>:</w:t>
      </w:r>
      <w:r w:rsidRPr="00BC4733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6204E0" w:rsidRDefault="006204E0" w:rsidP="006204E0">
      <w:pPr>
        <w:pStyle w:val="Szvegtrzsbehzssal"/>
        <w:ind w:left="1701" w:hanging="992"/>
        <w:jc w:val="both"/>
        <w:rPr>
          <w:rFonts w:ascii="Calibri" w:hAnsi="Calibri" w:cs="Calibri"/>
          <w:b/>
          <w:sz w:val="22"/>
          <w:szCs w:val="22"/>
        </w:rPr>
      </w:pPr>
    </w:p>
    <w:p w:rsidR="006204E0" w:rsidRPr="00BC4733" w:rsidRDefault="006204E0" w:rsidP="006204E0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C4733">
        <w:rPr>
          <w:rFonts w:ascii="Calibri" w:hAnsi="Calibri" w:cs="Calibri"/>
          <w:b/>
          <w:sz w:val="22"/>
          <w:szCs w:val="22"/>
        </w:rPr>
        <w:t>Javaslat a háziorvosi rendelési idők 2024. január napjától történő módosítására</w:t>
      </w:r>
    </w:p>
    <w:p w:rsidR="006204E0" w:rsidRPr="00BC4733" w:rsidRDefault="006204E0" w:rsidP="006204E0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BC4733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C4733">
        <w:rPr>
          <w:rFonts w:ascii="Calibri" w:hAnsi="Calibri" w:cs="Calibri"/>
          <w:sz w:val="22"/>
          <w:szCs w:val="22"/>
          <w:u w:val="single"/>
        </w:rPr>
        <w:t>:</w:t>
      </w:r>
      <w:r w:rsidRPr="00BC4733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6204E0" w:rsidRDefault="006204E0" w:rsidP="006204E0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6204E0" w:rsidRPr="00603290" w:rsidRDefault="006204E0" w:rsidP="006204E0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>Különfélék</w:t>
      </w:r>
    </w:p>
    <w:p w:rsidR="006204E0" w:rsidRPr="00603290" w:rsidRDefault="006204E0" w:rsidP="006204E0">
      <w:pPr>
        <w:jc w:val="both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ab/>
      </w:r>
      <w:r w:rsidRPr="00603290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603290">
        <w:rPr>
          <w:rFonts w:ascii="Calibri" w:hAnsi="Calibri" w:cs="Calibri"/>
          <w:sz w:val="22"/>
          <w:szCs w:val="22"/>
          <w:u w:val="single"/>
        </w:rPr>
        <w:t>:</w:t>
      </w:r>
      <w:r w:rsidRPr="00603290">
        <w:rPr>
          <w:rFonts w:ascii="Calibri" w:hAnsi="Calibri" w:cs="Calibri"/>
          <w:sz w:val="22"/>
          <w:szCs w:val="22"/>
        </w:rPr>
        <w:t xml:space="preserve"> Dr. Kecskés László, az Egészségügyi Szakmai Bizottság elnöke</w:t>
      </w:r>
    </w:p>
    <w:p w:rsidR="006204E0" w:rsidRDefault="006204E0" w:rsidP="006204E0">
      <w:pPr>
        <w:ind w:left="720" w:hanging="294"/>
        <w:contextualSpacing/>
        <w:rPr>
          <w:rFonts w:ascii="Calibri" w:hAnsi="Calibri" w:cs="Calibri"/>
          <w:b/>
          <w:sz w:val="22"/>
          <w:szCs w:val="22"/>
        </w:rPr>
      </w:pPr>
    </w:p>
    <w:p w:rsidR="006204E0" w:rsidRDefault="006204E0" w:rsidP="006204E0">
      <w:pPr>
        <w:rPr>
          <w:rFonts w:ascii="Calibri" w:hAnsi="Calibri" w:cs="Calibri"/>
          <w:b/>
          <w:sz w:val="22"/>
          <w:szCs w:val="22"/>
          <w:u w:val="single"/>
        </w:rPr>
      </w:pPr>
    </w:p>
    <w:p w:rsidR="006204E0" w:rsidRDefault="006204E0" w:rsidP="006204E0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október 25.</w:t>
      </w: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04AE"/>
    <w:rsid w:val="00171A82"/>
    <w:rsid w:val="001A1396"/>
    <w:rsid w:val="001A1836"/>
    <w:rsid w:val="001A49A2"/>
    <w:rsid w:val="001A6B34"/>
    <w:rsid w:val="0025232D"/>
    <w:rsid w:val="002B6463"/>
    <w:rsid w:val="002C7F6C"/>
    <w:rsid w:val="002E764E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204E0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339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137</cp:revision>
  <cp:lastPrinted>2017-02-02T08:58:00Z</cp:lastPrinted>
  <dcterms:created xsi:type="dcterms:W3CDTF">2016-01-27T17:11:00Z</dcterms:created>
  <dcterms:modified xsi:type="dcterms:W3CDTF">2023-10-26T11:05:00Z</dcterms:modified>
</cp:coreProperties>
</file>