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85DF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6828B6E4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7CFD44D5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4690D3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7D2EA26D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011A1D26" w14:textId="77777777" w:rsidR="004F647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4E61F6">
        <w:rPr>
          <w:rFonts w:ascii="Calibri" w:hAnsi="Calibri" w:cs="Calibri"/>
          <w:bCs/>
          <w:sz w:val="22"/>
          <w:szCs w:val="22"/>
        </w:rPr>
        <w:t>3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ED78E5">
        <w:rPr>
          <w:rFonts w:ascii="Calibri" w:hAnsi="Calibri" w:cs="Calibri"/>
          <w:bCs/>
          <w:sz w:val="22"/>
          <w:szCs w:val="22"/>
        </w:rPr>
        <w:t>November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C42328">
        <w:rPr>
          <w:rFonts w:ascii="Calibri" w:hAnsi="Calibri" w:cs="Calibri"/>
          <w:bCs/>
          <w:sz w:val="22"/>
          <w:szCs w:val="22"/>
        </w:rPr>
        <w:t>2</w:t>
      </w:r>
      <w:r w:rsidR="00ED78E5">
        <w:rPr>
          <w:rFonts w:ascii="Calibri" w:hAnsi="Calibri" w:cs="Calibri"/>
          <w:bCs/>
          <w:sz w:val="22"/>
          <w:szCs w:val="22"/>
        </w:rPr>
        <w:t>8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2718758E" w14:textId="7A0BB564" w:rsidR="00C21850" w:rsidRDefault="00C21850" w:rsidP="00C21850">
      <w:pPr>
        <w:pStyle w:val="Cmsor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Bűnmegelőzési, Közbiztonsági és Közrendvédelmi Bizottságának</w:t>
      </w:r>
    </w:p>
    <w:p w14:paraId="2020E9BD" w14:textId="649BFCF1" w:rsidR="00C21850" w:rsidRPr="00C21850" w:rsidRDefault="00C21850" w:rsidP="00C21850">
      <w:pPr>
        <w:pStyle w:val="Cmsor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november 27-i ülésére</w:t>
      </w:r>
    </w:p>
    <w:p w14:paraId="61DCDD7F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2A2ECC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7A522F5B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DEFC1F3" w14:textId="77777777" w:rsidR="008B3FC0" w:rsidRPr="00820CD9" w:rsidRDefault="008B3FC0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F065EA" w14:textId="77777777" w:rsidR="00F40868" w:rsidRPr="00820CD9" w:rsidRDefault="00176717" w:rsidP="00EE2273">
      <w:pPr>
        <w:pStyle w:val="Listaszerbekezds"/>
        <w:ind w:left="709" w:hanging="349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 xml:space="preserve">1. </w:t>
      </w:r>
      <w:r w:rsidR="0092762F" w:rsidRPr="0092762F">
        <w:rPr>
          <w:rFonts w:ascii="Calibri" w:hAnsi="Calibri" w:cs="Calibri"/>
          <w:b/>
          <w:bCs/>
          <w:sz w:val="22"/>
          <w:szCs w:val="22"/>
        </w:rPr>
        <w:t xml:space="preserve">Bartók B. krt. 40., a </w:t>
      </w:r>
      <w:proofErr w:type="spellStart"/>
      <w:r w:rsidR="0092762F" w:rsidRPr="0092762F">
        <w:rPr>
          <w:rFonts w:ascii="Calibri" w:hAnsi="Calibri" w:cs="Calibri"/>
          <w:b/>
          <w:bCs/>
          <w:sz w:val="22"/>
          <w:szCs w:val="22"/>
        </w:rPr>
        <w:t>Rohonci</w:t>
      </w:r>
      <w:proofErr w:type="spellEnd"/>
      <w:r w:rsidR="0092762F" w:rsidRPr="0092762F">
        <w:rPr>
          <w:rFonts w:ascii="Calibri" w:hAnsi="Calibri" w:cs="Calibri"/>
          <w:b/>
          <w:bCs/>
          <w:sz w:val="22"/>
          <w:szCs w:val="22"/>
        </w:rPr>
        <w:t xml:space="preserve"> út, </w:t>
      </w:r>
      <w:proofErr w:type="spellStart"/>
      <w:r w:rsidR="005228B6">
        <w:rPr>
          <w:rFonts w:ascii="Calibri" w:hAnsi="Calibri" w:cs="Calibri"/>
          <w:b/>
          <w:bCs/>
          <w:sz w:val="22"/>
          <w:szCs w:val="22"/>
        </w:rPr>
        <w:t>Perintparti</w:t>
      </w:r>
      <w:proofErr w:type="spellEnd"/>
      <w:r w:rsidR="005228B6">
        <w:rPr>
          <w:rFonts w:ascii="Calibri" w:hAnsi="Calibri" w:cs="Calibri"/>
          <w:b/>
          <w:bCs/>
          <w:sz w:val="22"/>
          <w:szCs w:val="22"/>
        </w:rPr>
        <w:t xml:space="preserve"> sétány</w:t>
      </w:r>
      <w:r w:rsidR="0092762F" w:rsidRPr="0092762F">
        <w:rPr>
          <w:rFonts w:ascii="Calibri" w:hAnsi="Calibri" w:cs="Calibri"/>
          <w:b/>
          <w:bCs/>
          <w:sz w:val="22"/>
          <w:szCs w:val="22"/>
        </w:rPr>
        <w:t xml:space="preserve"> által határolt területen</w:t>
      </w:r>
      <w:r w:rsidR="00266634">
        <w:rPr>
          <w:rFonts w:ascii="Calibri" w:hAnsi="Calibri" w:cs="Calibri"/>
          <w:b/>
          <w:bCs/>
          <w:sz w:val="22"/>
          <w:szCs w:val="22"/>
        </w:rPr>
        <w:t xml:space="preserve"> súlykorlátozás bevezetése</w:t>
      </w:r>
    </w:p>
    <w:p w14:paraId="6E82854A" w14:textId="77777777" w:rsidR="00F40868" w:rsidRPr="00820CD9" w:rsidRDefault="00F40868" w:rsidP="00631371">
      <w:pPr>
        <w:pStyle w:val="Listaszerbekezds"/>
        <w:ind w:left="36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20406C6F" w14:textId="77777777" w:rsidR="0092762F" w:rsidRPr="00DC678B" w:rsidRDefault="0092762F" w:rsidP="0092762F">
      <w:pPr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Dr. Czeglédy Csaba önkormányzati képviselő kéréssel fordult az Önkormányzathoz, hogy a Bartók B. krt. 40., a </w:t>
      </w:r>
      <w:proofErr w:type="spellStart"/>
      <w:r w:rsidRPr="00DC678B">
        <w:rPr>
          <w:rFonts w:ascii="Calibri" w:hAnsi="Calibri" w:cs="Calibri"/>
          <w:iCs/>
          <w:sz w:val="22"/>
          <w:szCs w:val="22"/>
        </w:rPr>
        <w:t>Rohonci</w:t>
      </w:r>
      <w:proofErr w:type="spellEnd"/>
      <w:r w:rsidRPr="00DC678B">
        <w:rPr>
          <w:rFonts w:ascii="Calibri" w:hAnsi="Calibri" w:cs="Calibri"/>
          <w:iCs/>
          <w:sz w:val="22"/>
          <w:szCs w:val="22"/>
        </w:rPr>
        <w:t xml:space="preserve"> út, </w:t>
      </w:r>
      <w:proofErr w:type="spellStart"/>
      <w:r w:rsidR="005228B6">
        <w:rPr>
          <w:rFonts w:ascii="Calibri" w:hAnsi="Calibri" w:cs="Calibri"/>
          <w:iCs/>
          <w:sz w:val="22"/>
          <w:szCs w:val="22"/>
        </w:rPr>
        <w:t>Perintparti</w:t>
      </w:r>
      <w:proofErr w:type="spellEnd"/>
      <w:r w:rsidR="005228B6">
        <w:rPr>
          <w:rFonts w:ascii="Calibri" w:hAnsi="Calibri" w:cs="Calibri"/>
          <w:iCs/>
          <w:sz w:val="22"/>
          <w:szCs w:val="22"/>
        </w:rPr>
        <w:t xml:space="preserve"> sétány</w:t>
      </w:r>
      <w:r w:rsidRPr="00DC678B">
        <w:rPr>
          <w:rFonts w:ascii="Calibri" w:hAnsi="Calibri" w:cs="Calibri"/>
          <w:iCs/>
          <w:sz w:val="22"/>
          <w:szCs w:val="22"/>
        </w:rPr>
        <w:t xml:space="preserve"> által határolt területen kerüljön bevezetésre súlykorlátozás időszak megjelölésével, mivel a parkolókban, esti időszakban több tehergépjármű is parkol, elfoglalva ezáltal az ott lakók személygépjárműveinek parkolási lehetőségét.</w:t>
      </w:r>
    </w:p>
    <w:p w14:paraId="628C9E3C" w14:textId="77777777" w:rsidR="0092762F" w:rsidRPr="00DC678B" w:rsidRDefault="0092762F" w:rsidP="0092762F">
      <w:pPr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Az érintett terület lakó-pihenő övezetnek van kijelölve, melyre az alábbi KRESZ előírások vonatkoznak.</w:t>
      </w:r>
    </w:p>
    <w:p w14:paraId="479F61AD" w14:textId="77777777" w:rsidR="0092762F" w:rsidRPr="00DC678B" w:rsidRDefault="0092762F" w:rsidP="0092762F">
      <w:pPr>
        <w:pStyle w:val="Cmsor4"/>
        <w:shd w:val="clear" w:color="auto" w:fill="FFFFFF"/>
        <w:spacing w:after="75"/>
        <w:jc w:val="center"/>
        <w:rPr>
          <w:rFonts w:ascii="Calibri" w:hAnsi="Calibri" w:cs="Calibri"/>
          <w:iCs/>
          <w:color w:val="474747"/>
          <w:sz w:val="22"/>
          <w:szCs w:val="22"/>
        </w:rPr>
      </w:pPr>
    </w:p>
    <w:p w14:paraId="487309AE" w14:textId="77777777" w:rsidR="0092762F" w:rsidRPr="00DC678B" w:rsidRDefault="0092762F" w:rsidP="0092762F">
      <w:pPr>
        <w:pStyle w:val="Cmsor4"/>
        <w:shd w:val="clear" w:color="auto" w:fill="FFFFFF"/>
        <w:spacing w:after="75"/>
        <w:jc w:val="center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„Közlekedés lakó-pihenő övezetben</w:t>
      </w:r>
    </w:p>
    <w:p w14:paraId="00473E44" w14:textId="77777777" w:rsidR="0092762F" w:rsidRPr="00DC678B" w:rsidRDefault="0092762F" w:rsidP="0092762F">
      <w:pPr>
        <w:shd w:val="clear" w:color="auto" w:fill="FFFFFF"/>
        <w:spacing w:before="100" w:beforeAutospacing="1" w:after="75"/>
        <w:ind w:firstLine="240"/>
        <w:jc w:val="both"/>
        <w:rPr>
          <w:rFonts w:ascii="Calibri" w:eastAsia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b/>
          <w:bCs/>
          <w:iCs/>
          <w:color w:val="000000"/>
          <w:sz w:val="22"/>
          <w:szCs w:val="22"/>
        </w:rPr>
        <w:t>39/A. § </w:t>
      </w:r>
      <w:r w:rsidRPr="00DC678B">
        <w:rPr>
          <w:rFonts w:ascii="Calibri" w:hAnsi="Calibri" w:cs="Calibri"/>
          <w:iCs/>
          <w:color w:val="000000"/>
          <w:sz w:val="22"/>
          <w:szCs w:val="22"/>
        </w:rPr>
        <w:t>(1) Lakó-pihenő övezetbe – a „Lakó-pihenő övezet” jelzőtáblától a „Lakó-pihenő övezet vége” jelzőtábláig terjedő területre – csak a következő járművek hajthatnak be:</w:t>
      </w:r>
    </w:p>
    <w:p w14:paraId="482C7950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a) kerékpár,</w:t>
      </w:r>
    </w:p>
    <w:p w14:paraId="6D36DE42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b) az ott lakókat vagy az oda látogatókat szállító személygépkocsi, a személygépkocsi kivételével a legfeljebb 3500 kg megengedett legnagyobb össztömegű gépkocsi, a betegszállító gépjármű, motorkerékpár, a motoros tricikli és ezekhez kapcsolt pótkocsi, segédmotoros kerékpár, állati erővel vont jármű és kézikocsi, a kommunális szemét szállítására szolgáló jármű, továbbá az oda áruszállítást végző legfeljebb 3500 kg megengedett legnagyobb össztömegű tehergépkocsi,</w:t>
      </w:r>
    </w:p>
    <w:p w14:paraId="6CF97D4A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c) az ott lakók és oda költözők költöztetését végző tehergépkocsi,</w:t>
      </w:r>
    </w:p>
    <w:p w14:paraId="3A486EB4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d) az oda látogatókat szállító autóbusz,</w:t>
      </w:r>
    </w:p>
    <w:p w14:paraId="07CBBBBF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e) az oda építő- és tüzelőanyagot szállító tehergépkocsi és hozzákapcsolt pótkocsi,</w:t>
      </w:r>
    </w:p>
    <w:p w14:paraId="2DEE4563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f) az út- és közmű építésére vagy fenntartására, köztisztasági, rendvédelmi, betegszállítási, közegészségügyi feladat, illetőleg postai gyűjtő- és kézbesítő szolgálat ellátására szolgáló jármű, ha ez feladata ellátása érdekében elkerülhetetlen,</w:t>
      </w:r>
    </w:p>
    <w:p w14:paraId="28E8A6E1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g) a mozgáskorlátozott személy által vezetett vagy az őt szállító jármű és annak vezetője.</w:t>
      </w:r>
    </w:p>
    <w:p w14:paraId="0056DD42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(2) A lakó-pihenő övezetben járművel legfeljebb 20 km/óra sebességgel szabad közlekedni.</w:t>
      </w:r>
    </w:p>
    <w:p w14:paraId="1F72E673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(3) A lakó-pihenő övezetben a vezetőnek fokozottan ügyelnie kell a gyalogosok (különösen a gyermekek) és a kerékpárosok biztonságára. Ha az úton járda nincs,</w:t>
      </w:r>
    </w:p>
    <w:p w14:paraId="15FF8979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a) a gyalogosok az utat teljes szélességében használhatják, a járművek forgalmát azonban szükségtelenül nem akadályozhatják,</w:t>
      </w:r>
    </w:p>
    <w:p w14:paraId="07499198" w14:textId="77777777" w:rsidR="0092762F" w:rsidRPr="00DC678B" w:rsidRDefault="0092762F" w:rsidP="0092762F">
      <w:pPr>
        <w:shd w:val="clear" w:color="auto" w:fill="FFFFFF"/>
        <w:ind w:firstLine="240"/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color w:val="000000"/>
          <w:sz w:val="22"/>
          <w:szCs w:val="22"/>
        </w:rPr>
        <w:t>b) járművel várakozni csak az erre kijelölt területen szabad.”</w:t>
      </w:r>
    </w:p>
    <w:p w14:paraId="2C633542" w14:textId="77777777" w:rsidR="0092762F" w:rsidRPr="00DC678B" w:rsidRDefault="0092762F" w:rsidP="0092762F">
      <w:pPr>
        <w:rPr>
          <w:rFonts w:ascii="Calibri" w:hAnsi="Calibri" w:cs="Calibri"/>
          <w:iCs/>
          <w:sz w:val="22"/>
          <w:szCs w:val="22"/>
        </w:rPr>
      </w:pPr>
    </w:p>
    <w:p w14:paraId="74FEF1ED" w14:textId="77777777" w:rsidR="0092762F" w:rsidRPr="00DC678B" w:rsidRDefault="0092762F" w:rsidP="0092762F">
      <w:pPr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A Városüzemeltetési Osztály munkatársai és Képviselő Úr is több alkalommal megvizsgálta az érintett területet. A helyszíni ellenőrzések során 2,5 tonnánál nagyobb össztömegű tehergépkocsi 18 db parkolt, míg ezek közül 3,5 tonnánál nagyobb össztömegű tehergépkocsi 8 db parkolt.</w:t>
      </w:r>
    </w:p>
    <w:p w14:paraId="7393FFD7" w14:textId="77777777" w:rsidR="0092762F" w:rsidRPr="00DC678B" w:rsidRDefault="0092762F" w:rsidP="0092762F">
      <w:pPr>
        <w:jc w:val="both"/>
        <w:rPr>
          <w:rFonts w:ascii="Calibri" w:hAnsi="Calibri" w:cs="Calibri"/>
          <w:iCs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Képviselő Úr kérésével egyetértve javaslom, hogy az érintett területre kerüljön elhelyezésre a 3,5 tonna megengedett legnagyobb össztömeget meghaladó tehergépkocsival behajtani tilos jelzőtábla, alatta 19,00-08,00 óra közötti időtartamra vonatkozó kiegészítő jelzőtábla.</w:t>
      </w:r>
      <w:r w:rsidR="005228B6">
        <w:rPr>
          <w:rFonts w:ascii="Calibri" w:hAnsi="Calibri" w:cs="Calibri"/>
          <w:iCs/>
          <w:sz w:val="22"/>
          <w:szCs w:val="22"/>
        </w:rPr>
        <w:t xml:space="preserve"> A szabályozás alá vonandó területet az előterjesztés 1. melléklete tartalmazza.</w:t>
      </w:r>
    </w:p>
    <w:p w14:paraId="0FCAC6EE" w14:textId="77777777" w:rsidR="0081691E" w:rsidRPr="00DC678B" w:rsidRDefault="0092762F" w:rsidP="0092762F">
      <w:p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A kihelyezésre kerülő jelzőtáblák a KRESZ lakó-pihenő övezetekre vonatkozó előírásaiban meghatározott behajtási korlátozásnál szigorúbb szabályozást jelentenek, a tervezett beavatkozással a 3,5 tonna megengedett legnagyobb össztömeget meghaladó tehergépkocsik nem tartózkodhatnak ezen az övezeten belül este 7 és reggel 8 óra között.</w:t>
      </w:r>
    </w:p>
    <w:p w14:paraId="713E5A9F" w14:textId="77777777" w:rsidR="00754AC3" w:rsidRPr="00DC678B" w:rsidRDefault="00754AC3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276E84" w14:textId="77777777" w:rsidR="00704802" w:rsidRPr="00820CD9" w:rsidRDefault="00704802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="00244F53">
        <w:rPr>
          <w:rFonts w:ascii="Calibri" w:hAnsi="Calibri" w:cs="Calibri"/>
          <w:b/>
          <w:bCs/>
          <w:sz w:val="22"/>
          <w:szCs w:val="22"/>
        </w:rPr>
        <w:t>Vesta</w:t>
      </w:r>
      <w:proofErr w:type="spellEnd"/>
      <w:r w:rsidR="00244F53">
        <w:rPr>
          <w:rFonts w:ascii="Calibri" w:hAnsi="Calibri" w:cs="Calibri"/>
          <w:b/>
          <w:bCs/>
          <w:sz w:val="22"/>
          <w:szCs w:val="22"/>
        </w:rPr>
        <w:t xml:space="preserve"> utcában megállási korlátozás bevezetése</w:t>
      </w:r>
    </w:p>
    <w:p w14:paraId="03C76F09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14FB5EC7" w14:textId="77777777" w:rsidR="00B52F50" w:rsidRDefault="00244F53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Lakossági</w:t>
      </w:r>
      <w:r w:rsidR="00127282">
        <w:rPr>
          <w:rFonts w:ascii="Calibri" w:hAnsi="Calibri" w:cs="Calibri"/>
          <w:sz w:val="22"/>
          <w:szCs w:val="22"/>
        </w:rPr>
        <w:t xml:space="preserve"> és Képviselői</w:t>
      </w:r>
      <w:r>
        <w:rPr>
          <w:rFonts w:ascii="Calibri" w:hAnsi="Calibri" w:cs="Calibri"/>
          <w:sz w:val="22"/>
          <w:szCs w:val="22"/>
        </w:rPr>
        <w:t xml:space="preserve"> megkeresés érkezett a Városüzemeltetési Osztályhoz, hogy a </w:t>
      </w:r>
      <w:proofErr w:type="spellStart"/>
      <w:r>
        <w:rPr>
          <w:rFonts w:ascii="Calibri" w:hAnsi="Calibri" w:cs="Calibri"/>
          <w:sz w:val="22"/>
          <w:szCs w:val="22"/>
        </w:rPr>
        <w:t>Vesta</w:t>
      </w:r>
      <w:proofErr w:type="spellEnd"/>
      <w:r>
        <w:rPr>
          <w:rFonts w:ascii="Calibri" w:hAnsi="Calibri" w:cs="Calibri"/>
          <w:sz w:val="22"/>
          <w:szCs w:val="22"/>
        </w:rPr>
        <w:t xml:space="preserve"> u. </w:t>
      </w:r>
      <w:r w:rsidR="00A77CE9">
        <w:rPr>
          <w:rFonts w:ascii="Calibri" w:hAnsi="Calibri" w:cs="Calibri"/>
          <w:sz w:val="22"/>
          <w:szCs w:val="22"/>
        </w:rPr>
        <w:t>2/</w:t>
      </w:r>
      <w:proofErr w:type="spellStart"/>
      <w:r w:rsidR="00A77CE9">
        <w:rPr>
          <w:rFonts w:ascii="Calibri" w:hAnsi="Calibri" w:cs="Calibri"/>
          <w:sz w:val="22"/>
          <w:szCs w:val="22"/>
        </w:rPr>
        <w:t>b.</w:t>
      </w:r>
      <w:proofErr w:type="spellEnd"/>
      <w:r w:rsidR="00A77CE9">
        <w:rPr>
          <w:rFonts w:ascii="Calibri" w:hAnsi="Calibri" w:cs="Calibri"/>
          <w:sz w:val="22"/>
          <w:szCs w:val="22"/>
        </w:rPr>
        <w:t xml:space="preserve"> számú ingatlanra történő be- és kihajtás nehézkes az ingatlan előtt parkoló autók miatt, ezért kérik megállási korlátozás bevezetését az ingatlan előtt.</w:t>
      </w:r>
    </w:p>
    <w:p w14:paraId="0A6FA41E" w14:textId="77777777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Fentiek alapján </w:t>
      </w:r>
      <w:proofErr w:type="spellStart"/>
      <w:r>
        <w:rPr>
          <w:rFonts w:ascii="Calibri" w:hAnsi="Calibri" w:cs="Calibri"/>
          <w:sz w:val="22"/>
          <w:szCs w:val="22"/>
        </w:rPr>
        <w:t>javasolom</w:t>
      </w:r>
      <w:proofErr w:type="spellEnd"/>
      <w:r>
        <w:rPr>
          <w:rFonts w:ascii="Calibri" w:hAnsi="Calibri" w:cs="Calibri"/>
          <w:sz w:val="22"/>
          <w:szCs w:val="22"/>
        </w:rPr>
        <w:t>, hogy az ingatlan előtti útszakaszon 15 méter hosszban megállási korlátozás kerüljön bevezetésre.</w:t>
      </w:r>
    </w:p>
    <w:p w14:paraId="77F7B972" w14:textId="77777777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759248DA" w14:textId="77777777" w:rsidR="00A77CE9" w:rsidRPr="00820CD9" w:rsidRDefault="00127282" w:rsidP="00A77CE9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A77CE9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30473">
        <w:rPr>
          <w:rFonts w:ascii="Calibri" w:hAnsi="Calibri" w:cs="Calibri"/>
          <w:b/>
          <w:bCs/>
          <w:sz w:val="22"/>
          <w:szCs w:val="22"/>
        </w:rPr>
        <w:t>Gazdag E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D0F7C">
        <w:rPr>
          <w:rFonts w:ascii="Calibri" w:hAnsi="Calibri" w:cs="Calibri"/>
          <w:b/>
          <w:bCs/>
          <w:sz w:val="22"/>
          <w:szCs w:val="22"/>
        </w:rPr>
        <w:t>utcában</w:t>
      </w:r>
      <w:r>
        <w:rPr>
          <w:rFonts w:ascii="Calibri" w:hAnsi="Calibri" w:cs="Calibri"/>
          <w:b/>
          <w:bCs/>
          <w:sz w:val="22"/>
          <w:szCs w:val="22"/>
        </w:rPr>
        <w:t xml:space="preserve"> a </w:t>
      </w:r>
      <w:r w:rsidR="000D0F7C">
        <w:rPr>
          <w:rFonts w:ascii="Calibri" w:hAnsi="Calibri" w:cs="Calibri"/>
          <w:b/>
          <w:bCs/>
          <w:sz w:val="22"/>
          <w:szCs w:val="22"/>
        </w:rPr>
        <w:t>Penny Market áruház előtt</w:t>
      </w:r>
      <w:r>
        <w:rPr>
          <w:rFonts w:ascii="Calibri" w:hAnsi="Calibri" w:cs="Calibri"/>
          <w:b/>
          <w:bCs/>
          <w:sz w:val="22"/>
          <w:szCs w:val="22"/>
        </w:rPr>
        <w:t xml:space="preserve"> megállási tilalom bevezetése</w:t>
      </w:r>
    </w:p>
    <w:p w14:paraId="0801D427" w14:textId="77777777" w:rsidR="00A77CE9" w:rsidRDefault="00A77CE9" w:rsidP="0060569D">
      <w:pPr>
        <w:jc w:val="both"/>
        <w:rPr>
          <w:rFonts w:ascii="Calibri" w:hAnsi="Calibri" w:cs="Calibri"/>
          <w:sz w:val="22"/>
          <w:szCs w:val="22"/>
        </w:rPr>
      </w:pPr>
    </w:p>
    <w:p w14:paraId="49348082" w14:textId="77777777" w:rsidR="00244F53" w:rsidRDefault="000D0F7C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Képviselői m</w:t>
      </w:r>
      <w:r w:rsidR="00127282" w:rsidRPr="00AE5EAE">
        <w:rPr>
          <w:rFonts w:ascii="Calibri" w:hAnsi="Calibri" w:cs="Calibri"/>
          <w:sz w:val="22"/>
          <w:szCs w:val="22"/>
        </w:rPr>
        <w:t>egkeresés érkezett a Városüzemeltetési Oszt</w:t>
      </w:r>
      <w:r w:rsidR="00127282">
        <w:rPr>
          <w:rFonts w:ascii="Calibri" w:hAnsi="Calibri" w:cs="Calibri"/>
          <w:sz w:val="22"/>
          <w:szCs w:val="22"/>
        </w:rPr>
        <w:t>ályhoz, hogy a Gazdag Erzsi utcában</w:t>
      </w:r>
      <w:r w:rsidR="00127282" w:rsidRPr="00AE5EAE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Penny Market áruház előtt, az áruház felőli oldalon</w:t>
      </w:r>
      <w:r w:rsidR="00127282" w:rsidRPr="00AE5E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127282">
        <w:rPr>
          <w:rFonts w:ascii="Calibri" w:hAnsi="Calibri" w:cs="Calibri"/>
          <w:sz w:val="22"/>
          <w:szCs w:val="22"/>
        </w:rPr>
        <w:t xml:space="preserve"> parkoló autóktól a kihajtás nem biztonságos, így javasolt az érintett szakaszon megállási korlátozás bevezetése.</w:t>
      </w:r>
    </w:p>
    <w:p w14:paraId="7B7AA4D6" w14:textId="77777777" w:rsidR="00200DB3" w:rsidRDefault="00200DB3" w:rsidP="0060569D">
      <w:pPr>
        <w:jc w:val="both"/>
        <w:rPr>
          <w:rFonts w:ascii="Calibri" w:hAnsi="Calibri" w:cs="Calibri"/>
          <w:sz w:val="22"/>
          <w:szCs w:val="22"/>
        </w:rPr>
      </w:pPr>
    </w:p>
    <w:p w14:paraId="031C41C5" w14:textId="5420F2E3" w:rsidR="00200DB3" w:rsidRDefault="00200DB3" w:rsidP="00200DB3">
      <w:p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</w:t>
      </w:r>
      <w:r w:rsidR="008C1EAE">
        <w:rPr>
          <w:rFonts w:ascii="Calibri" w:hAnsi="Calibri" w:cs="Calibri"/>
          <w:b/>
          <w:bCs/>
          <w:sz w:val="22"/>
          <w:szCs w:val="22"/>
        </w:rPr>
        <w:t xml:space="preserve">Az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Olad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Plató </w:t>
      </w:r>
      <w:r w:rsidR="008C1EAE">
        <w:rPr>
          <w:rFonts w:ascii="Calibri" w:hAnsi="Calibri" w:cs="Calibri"/>
          <w:b/>
          <w:bCs/>
          <w:sz w:val="22"/>
          <w:szCs w:val="22"/>
        </w:rPr>
        <w:t>területéhez csatlakozó utak elsőbbségének szabályozása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DC67394" w14:textId="77777777" w:rsidR="008C1EAE" w:rsidRDefault="008C1EAE" w:rsidP="008C1EA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42E61F" w14:textId="18D584B3" w:rsidR="008C1EAE" w:rsidRDefault="008C1EAE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Szombathely-</w:t>
      </w:r>
      <w:proofErr w:type="spellStart"/>
      <w:r>
        <w:rPr>
          <w:rFonts w:ascii="Calibri" w:hAnsi="Calibri" w:cs="Calibri"/>
          <w:sz w:val="22"/>
          <w:szCs w:val="22"/>
        </w:rPr>
        <w:t>Olad</w:t>
      </w:r>
      <w:proofErr w:type="spellEnd"/>
      <w:r>
        <w:rPr>
          <w:rFonts w:ascii="Calibri" w:hAnsi="Calibri" w:cs="Calibri"/>
          <w:sz w:val="22"/>
          <w:szCs w:val="22"/>
        </w:rPr>
        <w:t xml:space="preserve"> Plató Víziközmű Társulat vezetőségétől érkezett megkeresés arra vonatkozóan, hogy szabályozni kívánják a jelenleg egyenrangú útkereszteződésként működő csomópontokat az alábbi helyeken és módokon:</w:t>
      </w:r>
    </w:p>
    <w:p w14:paraId="762BB845" w14:textId="4C5EE8A4" w:rsidR="008C1EAE" w:rsidRDefault="008C1EAE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Síp utca – Sáfrány utca: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 Síp utca legyen a fölérendelt útvonal</w:t>
      </w:r>
    </w:p>
    <w:p w14:paraId="2EF57417" w14:textId="454F0E02" w:rsidR="008C1EAE" w:rsidRDefault="008C1EAE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Síp utca – Gyömbér utca:</w:t>
      </w:r>
      <w:r>
        <w:rPr>
          <w:rFonts w:ascii="Calibri" w:hAnsi="Calibri" w:cs="Calibri"/>
          <w:sz w:val="22"/>
          <w:szCs w:val="22"/>
        </w:rPr>
        <w:tab/>
        <w:t>a Gyömbér utca legyen a fölérendelt útvonal</w:t>
      </w:r>
    </w:p>
    <w:p w14:paraId="47D70A13" w14:textId="77777777" w:rsidR="0043348E" w:rsidRDefault="0043348E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Márton Áron utca – </w:t>
      </w:r>
      <w:proofErr w:type="spellStart"/>
      <w:r>
        <w:rPr>
          <w:rFonts w:ascii="Calibri" w:hAnsi="Calibri" w:cs="Calibri"/>
          <w:sz w:val="22"/>
          <w:szCs w:val="22"/>
        </w:rPr>
        <w:t>Wimmer</w:t>
      </w:r>
      <w:proofErr w:type="spellEnd"/>
      <w:r>
        <w:rPr>
          <w:rFonts w:ascii="Calibri" w:hAnsi="Calibri" w:cs="Calibri"/>
          <w:sz w:val="22"/>
          <w:szCs w:val="22"/>
        </w:rPr>
        <w:t xml:space="preserve"> Á. utca – Pálos K. utca:</w:t>
      </w:r>
      <w:r>
        <w:rPr>
          <w:rFonts w:ascii="Calibri" w:hAnsi="Calibri" w:cs="Calibri"/>
          <w:sz w:val="22"/>
          <w:szCs w:val="22"/>
        </w:rPr>
        <w:tab/>
        <w:t>a Márton Áron utca és folytatása legyen fölérendelt útvonal</w:t>
      </w:r>
    </w:p>
    <w:p w14:paraId="1DAA7034" w14:textId="5A5B810B" w:rsidR="008C1EAE" w:rsidRDefault="0043348E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Indoklásuk szerint a</w:t>
      </w:r>
      <w:r w:rsidR="005D1D11">
        <w:rPr>
          <w:rFonts w:ascii="Calibri" w:hAnsi="Calibri" w:cs="Calibri"/>
          <w:sz w:val="22"/>
          <w:szCs w:val="22"/>
        </w:rPr>
        <w:t xml:space="preserve"> folyamatosan beépülő Plató területén nagy mértékben megnövekedett a személy és építési forgalom, amely szükségessé teszi fenti csomópontok szabályozását.</w:t>
      </w:r>
    </w:p>
    <w:p w14:paraId="54E1D51A" w14:textId="7B6A4956" w:rsidR="005D1D11" w:rsidRPr="008C1EAE" w:rsidRDefault="00D928A0" w:rsidP="008C1EA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5D1D11">
        <w:rPr>
          <w:rFonts w:ascii="Calibri" w:hAnsi="Calibri" w:cs="Calibri"/>
          <w:sz w:val="22"/>
          <w:szCs w:val="22"/>
        </w:rPr>
        <w:t>avaslatuk elfogadása esetén a szükséges jelző táblák kihelyezéséről</w:t>
      </w:r>
      <w:r>
        <w:rPr>
          <w:rFonts w:ascii="Calibri" w:hAnsi="Calibri" w:cs="Calibri"/>
          <w:sz w:val="22"/>
          <w:szCs w:val="22"/>
        </w:rPr>
        <w:t>,</w:t>
      </w:r>
      <w:r w:rsidR="005D1D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mint </w:t>
      </w:r>
      <w:r w:rsidR="005D1D11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Plató területén lévő utak kezelője, a Társulat </w:t>
      </w:r>
      <w:r w:rsidR="005D1D11">
        <w:rPr>
          <w:rFonts w:ascii="Calibri" w:hAnsi="Calibri" w:cs="Calibri"/>
          <w:sz w:val="22"/>
          <w:szCs w:val="22"/>
        </w:rPr>
        <w:t>gondoskodik</w:t>
      </w:r>
      <w:r>
        <w:rPr>
          <w:rFonts w:ascii="Calibri" w:hAnsi="Calibri" w:cs="Calibri"/>
          <w:sz w:val="22"/>
          <w:szCs w:val="22"/>
        </w:rPr>
        <w:t>.</w:t>
      </w:r>
    </w:p>
    <w:p w14:paraId="7E32D8BC" w14:textId="77777777" w:rsidR="00244F53" w:rsidRDefault="00244F53" w:rsidP="0060569D">
      <w:pPr>
        <w:jc w:val="both"/>
        <w:rPr>
          <w:rFonts w:ascii="Calibri" w:hAnsi="Calibri" w:cs="Calibri"/>
          <w:sz w:val="22"/>
          <w:szCs w:val="22"/>
        </w:rPr>
      </w:pPr>
    </w:p>
    <w:p w14:paraId="7FB19882" w14:textId="77777777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5B34A8F0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0E41E6D1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409B6C" w14:textId="1493F0F2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8B3FC0">
        <w:rPr>
          <w:rFonts w:ascii="Calibri" w:hAnsi="Calibri" w:cs="Calibri"/>
          <w:b/>
          <w:sz w:val="22"/>
          <w:szCs w:val="22"/>
        </w:rPr>
        <w:t>3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54AC3">
        <w:rPr>
          <w:rFonts w:ascii="Calibri" w:hAnsi="Calibri" w:cs="Calibri"/>
          <w:b/>
          <w:sz w:val="22"/>
          <w:szCs w:val="22"/>
        </w:rPr>
        <w:t>november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„</w:t>
      </w:r>
      <w:r w:rsidR="00B455FD">
        <w:rPr>
          <w:rFonts w:ascii="Calibri" w:hAnsi="Calibri" w:cs="Calibri"/>
          <w:b/>
          <w:sz w:val="22"/>
          <w:szCs w:val="22"/>
        </w:rPr>
        <w:t>………</w:t>
      </w:r>
      <w:r w:rsidR="009948C9" w:rsidRPr="00820CD9">
        <w:rPr>
          <w:rFonts w:ascii="Calibri" w:hAnsi="Calibri" w:cs="Calibri"/>
          <w:b/>
          <w:sz w:val="22"/>
          <w:szCs w:val="22"/>
        </w:rPr>
        <w:t>”</w:t>
      </w:r>
    </w:p>
    <w:p w14:paraId="76973A40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2A2960C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52631A4F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3EF51B4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5C240659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6D146DD4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C654A1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AA96CA5" w14:textId="378C7363" w:rsidR="00CE7937" w:rsidRDefault="00D928A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40B9CCB5" w14:textId="77777777" w:rsidR="00CF1371" w:rsidRDefault="00CF1371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2EF22A2" w14:textId="77777777" w:rsidR="004F647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3C177CE" w14:textId="77777777" w:rsidR="00AA089D" w:rsidRDefault="00AA089D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56180F4" w14:textId="77777777" w:rsidR="00AA089D" w:rsidRPr="00804BCF" w:rsidRDefault="00AA089D" w:rsidP="00AA089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…….</w:t>
      </w:r>
      <w:proofErr w:type="gramEnd"/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(X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I</w:t>
      </w: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27</w:t>
      </w: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.) BKKB számú határozat</w:t>
      </w:r>
    </w:p>
    <w:p w14:paraId="489CDF51" w14:textId="77777777" w:rsidR="00AA089D" w:rsidRPr="00804BCF" w:rsidRDefault="00AA089D" w:rsidP="00AA089D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2FF5A0" w14:textId="67B2C7B0" w:rsidR="00AA089D" w:rsidRDefault="00AA089D" w:rsidP="00AA089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="00593BD7">
        <w:rPr>
          <w:rFonts w:asciiTheme="minorHAnsi" w:hAnsiTheme="minorHAnsi" w:cstheme="minorHAnsi"/>
          <w:sz w:val="22"/>
          <w:szCs w:val="22"/>
        </w:rPr>
        <w:t>„Javaslat Szombathely város területén forgalmi rendváltozással kapcsolatos döntések meghozatalára” című</w:t>
      </w:r>
      <w:r>
        <w:rPr>
          <w:rFonts w:asciiTheme="minorHAnsi" w:hAnsiTheme="minorHAnsi" w:cstheme="minorHAnsi"/>
          <w:sz w:val="22"/>
          <w:szCs w:val="22"/>
        </w:rPr>
        <w:t xml:space="preserve"> előterjesztést megtárgyalta, és</w:t>
      </w:r>
      <w:r w:rsidRPr="00804BCF">
        <w:rPr>
          <w:rFonts w:asciiTheme="minorHAnsi" w:hAnsiTheme="minorHAnsi" w:cstheme="minorHAnsi"/>
          <w:sz w:val="22"/>
          <w:szCs w:val="22"/>
        </w:rPr>
        <w:t xml:space="preserve"> javasolja </w:t>
      </w:r>
      <w:r>
        <w:rPr>
          <w:rFonts w:asciiTheme="minorHAnsi" w:hAnsiTheme="minorHAnsi" w:cstheme="minorHAnsi"/>
          <w:sz w:val="22"/>
          <w:szCs w:val="22"/>
        </w:rPr>
        <w:t>a Városstratégiai, Idegenforgalmi és Sport Bizottságnak, értsen egyet azzal, hogy</w:t>
      </w:r>
    </w:p>
    <w:p w14:paraId="5BEED4BD" w14:textId="77777777" w:rsidR="00AA089D" w:rsidRDefault="00AA089D" w:rsidP="00AA089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6439CA" w14:textId="2D00010A" w:rsidR="00AA089D" w:rsidRPr="00AA089D" w:rsidRDefault="00AA089D" w:rsidP="00AD1F65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234921">
        <w:rPr>
          <w:rFonts w:asciiTheme="minorHAnsi" w:hAnsiTheme="minorHAnsi" w:cstheme="minorHAnsi"/>
          <w:sz w:val="22"/>
          <w:szCs w:val="22"/>
        </w:rPr>
        <w:t>a</w:t>
      </w:r>
      <w:r w:rsidRPr="00AA089D">
        <w:rPr>
          <w:rFonts w:ascii="Calibri" w:hAnsi="Calibri" w:cs="Calibri"/>
          <w:iCs/>
          <w:sz w:val="22"/>
          <w:szCs w:val="22"/>
        </w:rPr>
        <w:t xml:space="preserve"> </w:t>
      </w:r>
      <w:r w:rsidRPr="00DC678B">
        <w:rPr>
          <w:rFonts w:ascii="Calibri" w:hAnsi="Calibri" w:cs="Calibri"/>
          <w:iCs/>
          <w:sz w:val="22"/>
          <w:szCs w:val="22"/>
        </w:rPr>
        <w:t xml:space="preserve">Bartók B. krt. 40., a </w:t>
      </w:r>
      <w:proofErr w:type="spellStart"/>
      <w:r w:rsidRPr="00DC678B">
        <w:rPr>
          <w:rFonts w:ascii="Calibri" w:hAnsi="Calibri" w:cs="Calibri"/>
          <w:iCs/>
          <w:sz w:val="22"/>
          <w:szCs w:val="22"/>
        </w:rPr>
        <w:t>Rohonci</w:t>
      </w:r>
      <w:proofErr w:type="spellEnd"/>
      <w:r w:rsidRPr="00DC678B">
        <w:rPr>
          <w:rFonts w:ascii="Calibri" w:hAnsi="Calibri" w:cs="Calibri"/>
          <w:iCs/>
          <w:sz w:val="22"/>
          <w:szCs w:val="22"/>
        </w:rPr>
        <w:t xml:space="preserve"> út, </w:t>
      </w:r>
      <w:proofErr w:type="spellStart"/>
      <w:r>
        <w:rPr>
          <w:rFonts w:ascii="Calibri" w:hAnsi="Calibri" w:cs="Calibri"/>
          <w:iCs/>
          <w:sz w:val="22"/>
          <w:szCs w:val="22"/>
        </w:rPr>
        <w:t>Perintparti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sétány</w:t>
      </w:r>
      <w:r w:rsidRPr="00DC678B">
        <w:rPr>
          <w:rFonts w:ascii="Calibri" w:hAnsi="Calibri" w:cs="Calibri"/>
          <w:iCs/>
          <w:sz w:val="22"/>
          <w:szCs w:val="22"/>
        </w:rPr>
        <w:t xml:space="preserve"> által határolt területre, a lakó-pihenő övezet kezdete jelzőtáblák</w:t>
      </w:r>
      <w:r>
        <w:rPr>
          <w:rFonts w:ascii="Calibri" w:hAnsi="Calibri" w:cs="Calibri"/>
          <w:iCs/>
          <w:sz w:val="22"/>
          <w:szCs w:val="22"/>
        </w:rPr>
        <w:t xml:space="preserve"> tartó oszlopára</w:t>
      </w:r>
      <w:r w:rsidRPr="00DC678B">
        <w:rPr>
          <w:rFonts w:ascii="Calibri" w:hAnsi="Calibri" w:cs="Calibri"/>
          <w:iCs/>
          <w:sz w:val="22"/>
          <w:szCs w:val="22"/>
        </w:rPr>
        <w:t xml:space="preserve"> kerüljön elhelyezésre a 3,5 tonna megengedett legnagyobb össztömeget meghaladó tehergépkocsival behajtani tilos jelzőtábla, alatta</w:t>
      </w:r>
      <w:r>
        <w:rPr>
          <w:rFonts w:ascii="Calibri" w:hAnsi="Calibri" w:cs="Calibri"/>
          <w:iCs/>
          <w:sz w:val="22"/>
          <w:szCs w:val="22"/>
        </w:rPr>
        <w:t xml:space="preserve"> pedig</w:t>
      </w:r>
      <w:r w:rsidRPr="00DC678B">
        <w:rPr>
          <w:rFonts w:ascii="Calibri" w:hAnsi="Calibri" w:cs="Calibri"/>
          <w:iCs/>
          <w:sz w:val="22"/>
          <w:szCs w:val="22"/>
        </w:rPr>
        <w:t xml:space="preserve"> 19,00-08,00 óra közötti időtartamra vonatkozó kiegészítő jelzőtábla</w:t>
      </w:r>
      <w:r w:rsidR="00234921">
        <w:rPr>
          <w:rFonts w:ascii="Calibri" w:hAnsi="Calibri" w:cs="Calibri"/>
          <w:iCs/>
          <w:sz w:val="22"/>
          <w:szCs w:val="22"/>
        </w:rPr>
        <w:t>,</w:t>
      </w:r>
    </w:p>
    <w:p w14:paraId="4409E023" w14:textId="13BDBFF3" w:rsidR="00AA089D" w:rsidRDefault="00AA089D" w:rsidP="00593BD7">
      <w:pPr>
        <w:tabs>
          <w:tab w:val="left" w:pos="1418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AA089D">
        <w:rPr>
          <w:rFonts w:ascii="Calibri" w:hAnsi="Calibri" w:cs="Calibri"/>
          <w:iCs/>
          <w:sz w:val="22"/>
          <w:szCs w:val="22"/>
        </w:rPr>
        <w:t xml:space="preserve"> </w:t>
      </w:r>
      <w:r w:rsidR="00234921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Vesta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u. 2/</w:t>
      </w:r>
      <w:proofErr w:type="spellStart"/>
      <w:r>
        <w:rPr>
          <w:rFonts w:ascii="Calibri" w:hAnsi="Calibri" w:cs="Calibri"/>
          <w:iCs/>
          <w:sz w:val="22"/>
          <w:szCs w:val="22"/>
        </w:rPr>
        <w:t>b.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számú </w:t>
      </w:r>
      <w:r>
        <w:rPr>
          <w:rFonts w:ascii="Calibri" w:hAnsi="Calibri" w:cs="Calibri"/>
          <w:sz w:val="22"/>
          <w:szCs w:val="22"/>
        </w:rPr>
        <w:t>ingatlan előtti útszakaszon 15 méter hosszban megállási tilalom kerüljön bevezetésre</w:t>
      </w:r>
      <w:r w:rsidR="00234921">
        <w:rPr>
          <w:rFonts w:ascii="Calibri" w:hAnsi="Calibri" w:cs="Calibri"/>
          <w:sz w:val="22"/>
          <w:szCs w:val="22"/>
        </w:rPr>
        <w:t>,</w:t>
      </w:r>
    </w:p>
    <w:p w14:paraId="49E86BF7" w14:textId="26A7EF98" w:rsidR="00AA089D" w:rsidRDefault="00AA089D" w:rsidP="00593BD7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Pr="00AA089D">
        <w:rPr>
          <w:rFonts w:ascii="Calibri" w:hAnsi="Calibri" w:cs="Calibri"/>
          <w:sz w:val="22"/>
          <w:szCs w:val="22"/>
        </w:rPr>
        <w:t xml:space="preserve"> </w:t>
      </w:r>
      <w:r w:rsidR="0023492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Gazdag Erzsi utcában</w:t>
      </w:r>
      <w:r w:rsidRPr="00AE5EAE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Penny Market áruház előtt, az áruház felőli oldalon</w:t>
      </w:r>
      <w:r w:rsidRPr="00AE5E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biztonságos kihajtás érdekében megállási tilalom kerüljön bevezetése</w:t>
      </w:r>
      <w:r w:rsidR="00234921">
        <w:rPr>
          <w:rFonts w:ascii="Calibri" w:hAnsi="Calibri" w:cs="Calibri"/>
          <w:sz w:val="22"/>
          <w:szCs w:val="22"/>
        </w:rPr>
        <w:t>,</w:t>
      </w:r>
    </w:p>
    <w:p w14:paraId="7482C6FB" w14:textId="61DBF2AE" w:rsidR="00AA089D" w:rsidRDefault="00AA089D" w:rsidP="00593BD7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AD1F65" w:rsidRPr="00AD1F65">
        <w:rPr>
          <w:rFonts w:ascii="Calibri" w:hAnsi="Calibri" w:cs="Calibri"/>
          <w:sz w:val="22"/>
          <w:szCs w:val="22"/>
        </w:rPr>
        <w:t xml:space="preserve"> </w:t>
      </w:r>
      <w:r w:rsidR="00234921">
        <w:rPr>
          <w:rFonts w:ascii="Calibri" w:hAnsi="Calibri" w:cs="Calibri"/>
          <w:sz w:val="22"/>
          <w:szCs w:val="22"/>
        </w:rPr>
        <w:t>a</w:t>
      </w:r>
      <w:r w:rsidR="00AD1F65">
        <w:rPr>
          <w:rFonts w:ascii="Calibri" w:hAnsi="Calibri" w:cs="Calibri"/>
          <w:sz w:val="22"/>
          <w:szCs w:val="22"/>
        </w:rPr>
        <w:t xml:space="preserve"> Síp utca – Sáfrány utca kereszteződésében a Síp utca, a Síp utca – Gyömbér utca kereszteződésében a Gyömbér utca, a Márton Áron utca – </w:t>
      </w:r>
      <w:proofErr w:type="spellStart"/>
      <w:r w:rsidR="00AD1F65">
        <w:rPr>
          <w:rFonts w:ascii="Calibri" w:hAnsi="Calibri" w:cs="Calibri"/>
          <w:sz w:val="22"/>
          <w:szCs w:val="22"/>
        </w:rPr>
        <w:t>Wimmer</w:t>
      </w:r>
      <w:proofErr w:type="spellEnd"/>
      <w:r w:rsidR="00AD1F65">
        <w:rPr>
          <w:rFonts w:ascii="Calibri" w:hAnsi="Calibri" w:cs="Calibri"/>
          <w:sz w:val="22"/>
          <w:szCs w:val="22"/>
        </w:rPr>
        <w:t xml:space="preserve"> Á. utca – Pálos K. utca kereszteződésében a Márton Áron utca legyen a fölérendelt út.</w:t>
      </w:r>
    </w:p>
    <w:p w14:paraId="58188CBC" w14:textId="77777777" w:rsidR="00AA089D" w:rsidRPr="00804BCF" w:rsidRDefault="00AA089D" w:rsidP="00AA089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0DBE462" w14:textId="77777777" w:rsidR="00AA089D" w:rsidRPr="00804BCF" w:rsidRDefault="00AA089D" w:rsidP="00AA08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ED56682" w14:textId="77777777" w:rsidR="00AA089D" w:rsidRPr="00804BCF" w:rsidRDefault="00AA089D" w:rsidP="00AA08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6BCA5A12" w14:textId="77777777" w:rsidR="00AA089D" w:rsidRPr="00804BCF" w:rsidRDefault="00AA089D" w:rsidP="00AA089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4CEE645E" w14:textId="77777777" w:rsidR="00AA089D" w:rsidRPr="00804BCF" w:rsidRDefault="00AA089D" w:rsidP="00AA089D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08D3F7D" w14:textId="77777777" w:rsidR="00AA089D" w:rsidRPr="00804BCF" w:rsidRDefault="00AA089D" w:rsidP="00AA089D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Kalmár Ervin</w:t>
      </w:r>
      <w:r w:rsidRPr="00804BCF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Városüzemeltetési</w:t>
      </w:r>
      <w:r w:rsidRPr="00804BCF">
        <w:rPr>
          <w:rFonts w:asciiTheme="minorHAnsi" w:hAnsiTheme="minorHAnsi" w:cstheme="minorHAnsi"/>
          <w:sz w:val="22"/>
          <w:szCs w:val="22"/>
        </w:rPr>
        <w:t xml:space="preserve"> Osztály vezetője)</w:t>
      </w:r>
    </w:p>
    <w:p w14:paraId="75C99A57" w14:textId="77777777" w:rsidR="00AA089D" w:rsidRPr="00804BCF" w:rsidRDefault="00AA089D" w:rsidP="00AA08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2E63A" w14:textId="77777777" w:rsidR="00AA089D" w:rsidRPr="00804BCF" w:rsidRDefault="00AA089D" w:rsidP="00AA089D">
      <w:pPr>
        <w:rPr>
          <w:rFonts w:asciiTheme="minorHAnsi" w:hAnsiTheme="minorHAnsi" w:cstheme="minorHAnsi"/>
          <w:sz w:val="22"/>
          <w:szCs w:val="22"/>
        </w:rPr>
      </w:pPr>
      <w:bookmarkStart w:id="0" w:name="_Hlk146525646"/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Városstratégiai, Idegenforgalmi és Sport Bizottság 2023. november 28-i ülése</w:t>
      </w:r>
    </w:p>
    <w:bookmarkEnd w:id="0"/>
    <w:p w14:paraId="6978B5BD" w14:textId="45B2C668" w:rsidR="00593BD7" w:rsidRDefault="00593BD7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76726C61" w14:textId="1292D599" w:rsidR="00AA089D" w:rsidRPr="00593BD7" w:rsidRDefault="00593BD7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HATÁROZATI JAVASLAT</w:t>
      </w:r>
    </w:p>
    <w:p w14:paraId="1B106364" w14:textId="77777777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</w:t>
      </w:r>
      <w:proofErr w:type="gramEnd"/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B3FC0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X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754AC3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EC1B231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DDEADA" w14:textId="7777777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27877A00" w14:textId="77777777" w:rsidR="00000361" w:rsidRPr="00820CD9" w:rsidRDefault="00000361" w:rsidP="00000361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600C72" w14:textId="3F944F4F" w:rsidR="00754AC3" w:rsidRDefault="00CB1EE0" w:rsidP="00754AC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 xml:space="preserve">A Bizottság egyetért azzal, hogy Bartók B. krt. 40., a </w:t>
      </w:r>
      <w:proofErr w:type="spellStart"/>
      <w:r w:rsidRPr="00DC678B">
        <w:rPr>
          <w:rFonts w:ascii="Calibri" w:hAnsi="Calibri" w:cs="Calibri"/>
          <w:iCs/>
          <w:sz w:val="22"/>
          <w:szCs w:val="22"/>
        </w:rPr>
        <w:t>Rohonci</w:t>
      </w:r>
      <w:proofErr w:type="spellEnd"/>
      <w:r w:rsidRPr="00DC678B">
        <w:rPr>
          <w:rFonts w:ascii="Calibri" w:hAnsi="Calibri" w:cs="Calibri"/>
          <w:iCs/>
          <w:sz w:val="22"/>
          <w:szCs w:val="22"/>
        </w:rPr>
        <w:t xml:space="preserve"> út, </w:t>
      </w:r>
      <w:proofErr w:type="spellStart"/>
      <w:r w:rsidR="005228B6">
        <w:rPr>
          <w:rFonts w:ascii="Calibri" w:hAnsi="Calibri" w:cs="Calibri"/>
          <w:iCs/>
          <w:sz w:val="22"/>
          <w:szCs w:val="22"/>
        </w:rPr>
        <w:t>Perintparti</w:t>
      </w:r>
      <w:proofErr w:type="spellEnd"/>
      <w:r w:rsidR="005228B6">
        <w:rPr>
          <w:rFonts w:ascii="Calibri" w:hAnsi="Calibri" w:cs="Calibri"/>
          <w:iCs/>
          <w:sz w:val="22"/>
          <w:szCs w:val="22"/>
        </w:rPr>
        <w:t xml:space="preserve"> sétány</w:t>
      </w:r>
      <w:r w:rsidRPr="00DC678B">
        <w:rPr>
          <w:rFonts w:ascii="Calibri" w:hAnsi="Calibri" w:cs="Calibri"/>
          <w:iCs/>
          <w:sz w:val="22"/>
          <w:szCs w:val="22"/>
        </w:rPr>
        <w:t xml:space="preserve"> által határolt területre, a lakó-pihenő övezet kezdete jelzőtáblák</w:t>
      </w:r>
      <w:r w:rsidR="007C28CF">
        <w:rPr>
          <w:rFonts w:ascii="Calibri" w:hAnsi="Calibri" w:cs="Calibri"/>
          <w:iCs/>
          <w:sz w:val="22"/>
          <w:szCs w:val="22"/>
        </w:rPr>
        <w:t xml:space="preserve"> tartó oszlopára</w:t>
      </w:r>
      <w:r w:rsidRPr="00DC678B">
        <w:rPr>
          <w:rFonts w:ascii="Calibri" w:hAnsi="Calibri" w:cs="Calibri"/>
          <w:iCs/>
          <w:sz w:val="22"/>
          <w:szCs w:val="22"/>
        </w:rPr>
        <w:t xml:space="preserve"> kerüljön elhelyezésre a 3,5 tonna megengedett legnagyobb össztömeget meghaladó tehergépkocsival behajtani tilos jelzőtábla, alatta</w:t>
      </w:r>
      <w:r w:rsidR="00F702FD">
        <w:rPr>
          <w:rFonts w:ascii="Calibri" w:hAnsi="Calibri" w:cs="Calibri"/>
          <w:iCs/>
          <w:sz w:val="22"/>
          <w:szCs w:val="22"/>
        </w:rPr>
        <w:t xml:space="preserve"> pedig</w:t>
      </w:r>
      <w:r w:rsidRPr="00DC678B">
        <w:rPr>
          <w:rFonts w:ascii="Calibri" w:hAnsi="Calibri" w:cs="Calibri"/>
          <w:iCs/>
          <w:sz w:val="22"/>
          <w:szCs w:val="22"/>
        </w:rPr>
        <w:t xml:space="preserve"> 19,00-08,00 óra közötti időtartamra vonatkozó kiegészítő jelzőtábla</w:t>
      </w:r>
      <w:r w:rsidR="00C24B2C" w:rsidRPr="00DC678B">
        <w:rPr>
          <w:rFonts w:ascii="Calibri" w:hAnsi="Calibri" w:cs="Calibri"/>
          <w:sz w:val="22"/>
          <w:szCs w:val="22"/>
        </w:rPr>
        <w:t>.</w:t>
      </w:r>
    </w:p>
    <w:p w14:paraId="66CA3EF6" w14:textId="0088AE36" w:rsidR="00F702FD" w:rsidRPr="00DC678B" w:rsidRDefault="00F702FD" w:rsidP="00754AC3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A Bizottság egyetért azzal,</w:t>
      </w:r>
      <w:r>
        <w:rPr>
          <w:rFonts w:ascii="Calibri" w:hAnsi="Calibri" w:cs="Calibri"/>
          <w:iCs/>
          <w:sz w:val="22"/>
          <w:szCs w:val="22"/>
        </w:rPr>
        <w:t xml:space="preserve"> hogy a </w:t>
      </w:r>
      <w:proofErr w:type="spellStart"/>
      <w:r>
        <w:rPr>
          <w:rFonts w:ascii="Calibri" w:hAnsi="Calibri" w:cs="Calibri"/>
          <w:iCs/>
          <w:sz w:val="22"/>
          <w:szCs w:val="22"/>
        </w:rPr>
        <w:t>Vesta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u. 2/</w:t>
      </w:r>
      <w:proofErr w:type="spellStart"/>
      <w:r>
        <w:rPr>
          <w:rFonts w:ascii="Calibri" w:hAnsi="Calibri" w:cs="Calibri"/>
          <w:iCs/>
          <w:sz w:val="22"/>
          <w:szCs w:val="22"/>
        </w:rPr>
        <w:t>b.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számú </w:t>
      </w:r>
      <w:r>
        <w:rPr>
          <w:rFonts w:ascii="Calibri" w:hAnsi="Calibri" w:cs="Calibri"/>
          <w:sz w:val="22"/>
          <w:szCs w:val="22"/>
        </w:rPr>
        <w:t xml:space="preserve">ingatlan előtti útszakaszon 15 méter hosszban megállási </w:t>
      </w:r>
      <w:r w:rsidR="00AA089D">
        <w:rPr>
          <w:rFonts w:ascii="Calibri" w:hAnsi="Calibri" w:cs="Calibri"/>
          <w:sz w:val="22"/>
          <w:szCs w:val="22"/>
        </w:rPr>
        <w:t>tilalom</w:t>
      </w:r>
      <w:r>
        <w:rPr>
          <w:rFonts w:ascii="Calibri" w:hAnsi="Calibri" w:cs="Calibri"/>
          <w:sz w:val="22"/>
          <w:szCs w:val="22"/>
        </w:rPr>
        <w:t xml:space="preserve"> kerüljön bevezetésre.</w:t>
      </w:r>
    </w:p>
    <w:p w14:paraId="77DE637E" w14:textId="404A03F0" w:rsidR="00424262" w:rsidRDefault="00F702FD" w:rsidP="001E4D89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DC678B">
        <w:rPr>
          <w:rFonts w:ascii="Calibri" w:hAnsi="Calibri" w:cs="Calibri"/>
          <w:iCs/>
          <w:sz w:val="22"/>
          <w:szCs w:val="22"/>
        </w:rPr>
        <w:t>A Bizottság egyetért azzal,</w:t>
      </w:r>
      <w:r>
        <w:rPr>
          <w:rFonts w:ascii="Calibri" w:hAnsi="Calibri" w:cs="Calibri"/>
          <w:iCs/>
          <w:sz w:val="22"/>
          <w:szCs w:val="22"/>
        </w:rPr>
        <w:t xml:space="preserve"> hogy</w:t>
      </w:r>
      <w:r w:rsidRPr="00F702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 Gazdag Erzsi utcában</w:t>
      </w:r>
      <w:r w:rsidRPr="00AE5EAE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Penny Market áruház előtt, az áruház felőli oldalon</w:t>
      </w:r>
      <w:r w:rsidRPr="00AE5E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biztonságos kihajtás érdekében megállási </w:t>
      </w:r>
      <w:r w:rsidR="00AA089D">
        <w:rPr>
          <w:rFonts w:ascii="Calibri" w:hAnsi="Calibri" w:cs="Calibri"/>
          <w:sz w:val="22"/>
          <w:szCs w:val="22"/>
        </w:rPr>
        <w:t>tilalom</w:t>
      </w:r>
      <w:r>
        <w:rPr>
          <w:rFonts w:ascii="Calibri" w:hAnsi="Calibri" w:cs="Calibri"/>
          <w:sz w:val="22"/>
          <w:szCs w:val="22"/>
        </w:rPr>
        <w:t xml:space="preserve"> kerüljön bevezetése.</w:t>
      </w:r>
    </w:p>
    <w:p w14:paraId="3E249001" w14:textId="65430F82" w:rsidR="00D928A0" w:rsidRDefault="00D928A0" w:rsidP="001E4D89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hogy a Síp utca – Sáfrány utca kereszteződésében a Síp utca, a Síp utca – Gyömbér utca kereszteződésében a Gyömbér utca, a Márton Áron utca – </w:t>
      </w:r>
      <w:proofErr w:type="spellStart"/>
      <w:r>
        <w:rPr>
          <w:rFonts w:ascii="Calibri" w:hAnsi="Calibri" w:cs="Calibri"/>
          <w:sz w:val="22"/>
          <w:szCs w:val="22"/>
        </w:rPr>
        <w:t>Wimmer</w:t>
      </w:r>
      <w:proofErr w:type="spellEnd"/>
      <w:r>
        <w:rPr>
          <w:rFonts w:ascii="Calibri" w:hAnsi="Calibri" w:cs="Calibri"/>
          <w:sz w:val="22"/>
          <w:szCs w:val="22"/>
        </w:rPr>
        <w:t xml:space="preserve"> Á. utca – Pálos K. utca kereszteződésében a Márton Áron utca legyen a fölérendelt út. </w:t>
      </w:r>
    </w:p>
    <w:p w14:paraId="299BC9D8" w14:textId="77777777" w:rsidR="006813E2" w:rsidRPr="00820CD9" w:rsidRDefault="006813E2" w:rsidP="00D928A8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89B1AB1" w14:textId="3F72836D" w:rsidR="006D1972" w:rsidRDefault="006D1972" w:rsidP="00D928A8">
      <w:pPr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Bizottság felkéri a polgármestert, hogy</w:t>
      </w:r>
      <w:r w:rsidR="00D928A8" w:rsidRPr="00820CD9">
        <w:rPr>
          <w:rFonts w:ascii="Calibri" w:hAnsi="Calibri" w:cs="Calibri"/>
          <w:sz w:val="22"/>
          <w:szCs w:val="22"/>
        </w:rPr>
        <w:t xml:space="preserve"> a</w:t>
      </w:r>
      <w:r w:rsidR="00AA089D">
        <w:rPr>
          <w:rFonts w:ascii="Calibri" w:hAnsi="Calibri" w:cs="Calibri"/>
          <w:sz w:val="22"/>
          <w:szCs w:val="22"/>
        </w:rPr>
        <w:t>z</w:t>
      </w:r>
      <w:r w:rsidR="00D928A8" w:rsidRPr="00820CD9">
        <w:rPr>
          <w:rFonts w:ascii="Calibri" w:hAnsi="Calibri" w:cs="Calibri"/>
          <w:sz w:val="22"/>
          <w:szCs w:val="22"/>
        </w:rPr>
        <w:t xml:space="preserve"> </w:t>
      </w:r>
      <w:r w:rsidR="00AA089D">
        <w:rPr>
          <w:rFonts w:ascii="Calibri" w:hAnsi="Calibri" w:cs="Calibri"/>
          <w:sz w:val="22"/>
          <w:szCs w:val="22"/>
        </w:rPr>
        <w:t>1-3. pontban foglaltak</w:t>
      </w:r>
      <w:r w:rsidR="00D928A8" w:rsidRPr="00820CD9">
        <w:rPr>
          <w:rFonts w:ascii="Calibri" w:hAnsi="Calibri" w:cs="Calibri"/>
          <w:sz w:val="22"/>
          <w:szCs w:val="22"/>
        </w:rPr>
        <w:t xml:space="preserve"> végrehajtása érdekében</w:t>
      </w:r>
      <w:r w:rsidRPr="00820CD9">
        <w:rPr>
          <w:rFonts w:ascii="Calibri" w:hAnsi="Calibri" w:cs="Calibri"/>
          <w:sz w:val="22"/>
          <w:szCs w:val="22"/>
        </w:rPr>
        <w:t xml:space="preserve"> a szükséges intézkedések megtételéről gondoskodjon.</w:t>
      </w:r>
    </w:p>
    <w:p w14:paraId="7E4B1D47" w14:textId="555BD7CC" w:rsidR="00AA089D" w:rsidRPr="00820CD9" w:rsidRDefault="00AA089D" w:rsidP="00D928A8">
      <w:pPr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Bizottság egyetért azzal, hogy a 4. pont szerinti szabályozás érdekében a szükséges jelzőtáblák kihelyezéséről a Szombathely-</w:t>
      </w:r>
      <w:proofErr w:type="spellStart"/>
      <w:r>
        <w:rPr>
          <w:rFonts w:ascii="Calibri" w:hAnsi="Calibri" w:cs="Calibri"/>
          <w:sz w:val="22"/>
          <w:szCs w:val="22"/>
        </w:rPr>
        <w:t>Olad</w:t>
      </w:r>
      <w:proofErr w:type="spellEnd"/>
      <w:r>
        <w:rPr>
          <w:rFonts w:ascii="Calibri" w:hAnsi="Calibri" w:cs="Calibri"/>
          <w:sz w:val="22"/>
          <w:szCs w:val="22"/>
        </w:rPr>
        <w:t xml:space="preserve"> Plató Víziközmű Társulat gondoskodjon.</w:t>
      </w:r>
    </w:p>
    <w:p w14:paraId="515BCD1E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9D8E96A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217F6878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2FD778B8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783EFC5D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23646D9A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5ECD837C" w14:textId="77777777" w:rsidR="00D32E09" w:rsidRPr="00820CD9" w:rsidRDefault="00D32E09" w:rsidP="00367E57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D3A2463" w14:textId="7B9E125F" w:rsidR="00754AC3" w:rsidRPr="00EA3F69" w:rsidRDefault="004F6479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65D18" w:rsidRPr="00820CD9">
        <w:rPr>
          <w:rFonts w:ascii="Calibri" w:hAnsi="Calibri" w:cs="Calibri"/>
          <w:bCs/>
          <w:sz w:val="22"/>
          <w:szCs w:val="22"/>
        </w:rPr>
        <w:t>1</w:t>
      </w:r>
      <w:r w:rsidR="00F702FD">
        <w:rPr>
          <w:rFonts w:ascii="Calibri" w:hAnsi="Calibri" w:cs="Calibri"/>
          <w:bCs/>
          <w:sz w:val="22"/>
          <w:szCs w:val="22"/>
        </w:rPr>
        <w:t>-</w:t>
      </w:r>
      <w:r w:rsidR="00D928A0">
        <w:rPr>
          <w:rFonts w:ascii="Calibri" w:hAnsi="Calibri" w:cs="Calibri"/>
          <w:bCs/>
          <w:sz w:val="22"/>
          <w:szCs w:val="22"/>
        </w:rPr>
        <w:t>4</w:t>
      </w:r>
      <w:r w:rsidR="006304EF">
        <w:rPr>
          <w:rFonts w:ascii="Calibri" w:hAnsi="Calibri" w:cs="Calibri"/>
          <w:bCs/>
          <w:sz w:val="22"/>
          <w:szCs w:val="22"/>
        </w:rPr>
        <w:t>.</w:t>
      </w:r>
      <w:r w:rsidR="00D1662D" w:rsidRPr="00820CD9">
        <w:rPr>
          <w:rFonts w:ascii="Calibri" w:hAnsi="Calibri" w:cs="Calibri"/>
          <w:bCs/>
          <w:sz w:val="22"/>
          <w:szCs w:val="22"/>
        </w:rPr>
        <w:t xml:space="preserve"> pont</w:t>
      </w:r>
      <w:r w:rsidR="000652F6" w:rsidRPr="00820CD9">
        <w:rPr>
          <w:rFonts w:ascii="Calibri" w:hAnsi="Calibri" w:cs="Calibri"/>
          <w:bCs/>
          <w:sz w:val="22"/>
          <w:szCs w:val="22"/>
        </w:rPr>
        <w:t xml:space="preserve"> esetén: </w:t>
      </w:r>
      <w:r w:rsidR="00F702FD">
        <w:rPr>
          <w:rFonts w:ascii="Calibri" w:hAnsi="Calibri" w:cs="Calibri"/>
          <w:bCs/>
          <w:sz w:val="22"/>
          <w:szCs w:val="22"/>
        </w:rPr>
        <w:t>2024. január 15. az időjárás függvényében</w:t>
      </w:r>
    </w:p>
    <w:p w14:paraId="0A929281" w14:textId="77777777" w:rsidR="00481A62" w:rsidRPr="00EA3F69" w:rsidRDefault="00481A62" w:rsidP="009273F8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340B1C9B" w14:textId="77777777" w:rsidR="00EE55CE" w:rsidRDefault="00EE55CE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E55CE" w:rsidSect="00EE00F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4187" w14:textId="77777777" w:rsidR="00405994" w:rsidRDefault="00405994">
      <w:r>
        <w:separator/>
      </w:r>
    </w:p>
  </w:endnote>
  <w:endnote w:type="continuationSeparator" w:id="0">
    <w:p w14:paraId="01A4CDFF" w14:textId="77777777" w:rsidR="00405994" w:rsidRDefault="0040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11F1" w14:textId="10789E0E" w:rsidR="00580893" w:rsidRPr="005641E2" w:rsidRDefault="00D928A0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E95F4D4" wp14:editId="270546C4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F232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64412E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64412E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AFB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F7680AE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70336973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7F616399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5636EA7A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1196" w14:textId="77777777" w:rsidR="00405994" w:rsidRDefault="00405994">
      <w:r>
        <w:separator/>
      </w:r>
    </w:p>
  </w:footnote>
  <w:footnote w:type="continuationSeparator" w:id="0">
    <w:p w14:paraId="1417DC8D" w14:textId="77777777" w:rsidR="00405994" w:rsidRDefault="0040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0212" w14:textId="20E4D97A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D928A0" w:rsidRPr="007E6385">
      <w:rPr>
        <w:rFonts w:cs="Calibri"/>
        <w:noProof/>
        <w:sz w:val="20"/>
      </w:rPr>
      <w:drawing>
        <wp:inline distT="0" distB="0" distL="0" distR="0" wp14:anchorId="0C0EFE86" wp14:editId="0352F746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C5E81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59125F44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30DD9CD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5095">
    <w:abstractNumId w:val="6"/>
  </w:num>
  <w:num w:numId="2" w16cid:durableId="161898264">
    <w:abstractNumId w:val="9"/>
  </w:num>
  <w:num w:numId="3" w16cid:durableId="1531915109">
    <w:abstractNumId w:val="16"/>
  </w:num>
  <w:num w:numId="4" w16cid:durableId="1786996482">
    <w:abstractNumId w:val="2"/>
  </w:num>
  <w:num w:numId="5" w16cid:durableId="2056813722">
    <w:abstractNumId w:val="8"/>
  </w:num>
  <w:num w:numId="6" w16cid:durableId="1899241416">
    <w:abstractNumId w:val="15"/>
  </w:num>
  <w:num w:numId="7" w16cid:durableId="1910798061">
    <w:abstractNumId w:val="10"/>
  </w:num>
  <w:num w:numId="8" w16cid:durableId="942956133">
    <w:abstractNumId w:val="17"/>
  </w:num>
  <w:num w:numId="9" w16cid:durableId="205408787">
    <w:abstractNumId w:val="3"/>
  </w:num>
  <w:num w:numId="10" w16cid:durableId="1915624618">
    <w:abstractNumId w:val="5"/>
  </w:num>
  <w:num w:numId="11" w16cid:durableId="1509102921">
    <w:abstractNumId w:val="13"/>
  </w:num>
  <w:num w:numId="12" w16cid:durableId="1040205734">
    <w:abstractNumId w:val="11"/>
  </w:num>
  <w:num w:numId="13" w16cid:durableId="1975210936">
    <w:abstractNumId w:val="4"/>
  </w:num>
  <w:num w:numId="14" w16cid:durableId="2070378527">
    <w:abstractNumId w:val="12"/>
  </w:num>
  <w:num w:numId="15" w16cid:durableId="577594408">
    <w:abstractNumId w:val="0"/>
  </w:num>
  <w:num w:numId="16" w16cid:durableId="756904739">
    <w:abstractNumId w:val="7"/>
  </w:num>
  <w:num w:numId="17" w16cid:durableId="1138914308">
    <w:abstractNumId w:val="14"/>
  </w:num>
  <w:num w:numId="18" w16cid:durableId="416174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40BEF"/>
    <w:rsid w:val="00042C21"/>
    <w:rsid w:val="000521BB"/>
    <w:rsid w:val="000534F4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33B7"/>
    <w:rsid w:val="00094570"/>
    <w:rsid w:val="00095A3B"/>
    <w:rsid w:val="00097F93"/>
    <w:rsid w:val="000A0413"/>
    <w:rsid w:val="000A2A2A"/>
    <w:rsid w:val="000A2E60"/>
    <w:rsid w:val="000B1C4A"/>
    <w:rsid w:val="000B3508"/>
    <w:rsid w:val="000B4D37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38C4"/>
    <w:rsid w:val="000E3B52"/>
    <w:rsid w:val="000E7CED"/>
    <w:rsid w:val="001057F0"/>
    <w:rsid w:val="001070D5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6825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692E"/>
    <w:rsid w:val="001F7C95"/>
    <w:rsid w:val="00200DB3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4921"/>
    <w:rsid w:val="00234A3F"/>
    <w:rsid w:val="00235913"/>
    <w:rsid w:val="00241E23"/>
    <w:rsid w:val="00243BA7"/>
    <w:rsid w:val="00244F53"/>
    <w:rsid w:val="002456C2"/>
    <w:rsid w:val="002511F4"/>
    <w:rsid w:val="00253647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168CB"/>
    <w:rsid w:val="00317774"/>
    <w:rsid w:val="00326FEA"/>
    <w:rsid w:val="0033577B"/>
    <w:rsid w:val="00336B34"/>
    <w:rsid w:val="00337220"/>
    <w:rsid w:val="00337DBD"/>
    <w:rsid w:val="00340A64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E7E9E"/>
    <w:rsid w:val="003F11A1"/>
    <w:rsid w:val="003F5E2E"/>
    <w:rsid w:val="00402145"/>
    <w:rsid w:val="0040381D"/>
    <w:rsid w:val="00405994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48E"/>
    <w:rsid w:val="00433A37"/>
    <w:rsid w:val="00436D49"/>
    <w:rsid w:val="00442559"/>
    <w:rsid w:val="00442C6E"/>
    <w:rsid w:val="004446EE"/>
    <w:rsid w:val="00446815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E4050"/>
    <w:rsid w:val="004E61F6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44F91"/>
    <w:rsid w:val="00545D46"/>
    <w:rsid w:val="00547528"/>
    <w:rsid w:val="00552DB4"/>
    <w:rsid w:val="00552FD7"/>
    <w:rsid w:val="00562984"/>
    <w:rsid w:val="005641E2"/>
    <w:rsid w:val="00565849"/>
    <w:rsid w:val="00577ADD"/>
    <w:rsid w:val="005805BC"/>
    <w:rsid w:val="00580893"/>
    <w:rsid w:val="00585521"/>
    <w:rsid w:val="00593207"/>
    <w:rsid w:val="0059333E"/>
    <w:rsid w:val="00593463"/>
    <w:rsid w:val="00593BD7"/>
    <w:rsid w:val="00593F6F"/>
    <w:rsid w:val="005A3519"/>
    <w:rsid w:val="005B01EC"/>
    <w:rsid w:val="005B1A0F"/>
    <w:rsid w:val="005B7362"/>
    <w:rsid w:val="005B77F8"/>
    <w:rsid w:val="005C4676"/>
    <w:rsid w:val="005C7D38"/>
    <w:rsid w:val="005D1D11"/>
    <w:rsid w:val="005D208C"/>
    <w:rsid w:val="005D50F2"/>
    <w:rsid w:val="005D52A3"/>
    <w:rsid w:val="005D703B"/>
    <w:rsid w:val="005E538F"/>
    <w:rsid w:val="005E566A"/>
    <w:rsid w:val="005F07DE"/>
    <w:rsid w:val="005F2845"/>
    <w:rsid w:val="005F6289"/>
    <w:rsid w:val="005F7EC0"/>
    <w:rsid w:val="006006CC"/>
    <w:rsid w:val="00600AAE"/>
    <w:rsid w:val="006016F3"/>
    <w:rsid w:val="0060569D"/>
    <w:rsid w:val="0061278D"/>
    <w:rsid w:val="00621D8E"/>
    <w:rsid w:val="006240DE"/>
    <w:rsid w:val="00626696"/>
    <w:rsid w:val="006304EF"/>
    <w:rsid w:val="006311B9"/>
    <w:rsid w:val="00631371"/>
    <w:rsid w:val="006367C4"/>
    <w:rsid w:val="0064412E"/>
    <w:rsid w:val="00647394"/>
    <w:rsid w:val="006474C2"/>
    <w:rsid w:val="006506BE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305EE"/>
    <w:rsid w:val="00731B66"/>
    <w:rsid w:val="00736443"/>
    <w:rsid w:val="00736B60"/>
    <w:rsid w:val="00740B27"/>
    <w:rsid w:val="0074152C"/>
    <w:rsid w:val="00744F35"/>
    <w:rsid w:val="0075280E"/>
    <w:rsid w:val="00754AC3"/>
    <w:rsid w:val="00755C63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28CF"/>
    <w:rsid w:val="007C32E8"/>
    <w:rsid w:val="007C462C"/>
    <w:rsid w:val="007D1A34"/>
    <w:rsid w:val="007D36C6"/>
    <w:rsid w:val="007D37B1"/>
    <w:rsid w:val="007D3822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3361"/>
    <w:rsid w:val="008B3B49"/>
    <w:rsid w:val="008B3FC0"/>
    <w:rsid w:val="008B764F"/>
    <w:rsid w:val="008C0031"/>
    <w:rsid w:val="008C1EAE"/>
    <w:rsid w:val="008C2A51"/>
    <w:rsid w:val="008C4E8C"/>
    <w:rsid w:val="008D16B7"/>
    <w:rsid w:val="008D327E"/>
    <w:rsid w:val="008D4C3F"/>
    <w:rsid w:val="008D6D18"/>
    <w:rsid w:val="008E1F05"/>
    <w:rsid w:val="008E2D03"/>
    <w:rsid w:val="008E61F7"/>
    <w:rsid w:val="008E7CDF"/>
    <w:rsid w:val="008F280C"/>
    <w:rsid w:val="008F7FF2"/>
    <w:rsid w:val="00906FB4"/>
    <w:rsid w:val="00907281"/>
    <w:rsid w:val="00910F4C"/>
    <w:rsid w:val="00911ADE"/>
    <w:rsid w:val="00914EB2"/>
    <w:rsid w:val="009157A2"/>
    <w:rsid w:val="0091687B"/>
    <w:rsid w:val="0092103A"/>
    <w:rsid w:val="009273F8"/>
    <w:rsid w:val="0092762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6171C"/>
    <w:rsid w:val="009639D5"/>
    <w:rsid w:val="00965302"/>
    <w:rsid w:val="00971011"/>
    <w:rsid w:val="00972CB7"/>
    <w:rsid w:val="00977B96"/>
    <w:rsid w:val="009814A1"/>
    <w:rsid w:val="00991EC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F599F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909B8"/>
    <w:rsid w:val="00A93EAD"/>
    <w:rsid w:val="00A945A0"/>
    <w:rsid w:val="00A95285"/>
    <w:rsid w:val="00AA089D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1F65"/>
    <w:rsid w:val="00AD55F4"/>
    <w:rsid w:val="00AD7C6F"/>
    <w:rsid w:val="00AE1D98"/>
    <w:rsid w:val="00AE5EAE"/>
    <w:rsid w:val="00AF261F"/>
    <w:rsid w:val="00AF682D"/>
    <w:rsid w:val="00AF6F5F"/>
    <w:rsid w:val="00B0119E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5FD"/>
    <w:rsid w:val="00B45A4F"/>
    <w:rsid w:val="00B45DDC"/>
    <w:rsid w:val="00B51F2B"/>
    <w:rsid w:val="00B52F50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974"/>
    <w:rsid w:val="00BC7B47"/>
    <w:rsid w:val="00BD00ED"/>
    <w:rsid w:val="00BD2044"/>
    <w:rsid w:val="00BE3CE2"/>
    <w:rsid w:val="00BF3349"/>
    <w:rsid w:val="00C00059"/>
    <w:rsid w:val="00C028C6"/>
    <w:rsid w:val="00C151C0"/>
    <w:rsid w:val="00C21850"/>
    <w:rsid w:val="00C21AF1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7CBC"/>
    <w:rsid w:val="00C50445"/>
    <w:rsid w:val="00C55B75"/>
    <w:rsid w:val="00C63FA9"/>
    <w:rsid w:val="00C64B98"/>
    <w:rsid w:val="00C71553"/>
    <w:rsid w:val="00C77E34"/>
    <w:rsid w:val="00C80B19"/>
    <w:rsid w:val="00C82432"/>
    <w:rsid w:val="00C82EF4"/>
    <w:rsid w:val="00C86CCF"/>
    <w:rsid w:val="00C95353"/>
    <w:rsid w:val="00C972AC"/>
    <w:rsid w:val="00CA5924"/>
    <w:rsid w:val="00CA7E1A"/>
    <w:rsid w:val="00CB1EE0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80544"/>
    <w:rsid w:val="00D825A8"/>
    <w:rsid w:val="00D86FF4"/>
    <w:rsid w:val="00D90C08"/>
    <w:rsid w:val="00D928A0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E3EFC"/>
    <w:rsid w:val="00DE4E0D"/>
    <w:rsid w:val="00DE6117"/>
    <w:rsid w:val="00DE6BE3"/>
    <w:rsid w:val="00DE7980"/>
    <w:rsid w:val="00DF5F1D"/>
    <w:rsid w:val="00DF7979"/>
    <w:rsid w:val="00E07C60"/>
    <w:rsid w:val="00E1198F"/>
    <w:rsid w:val="00E151CF"/>
    <w:rsid w:val="00E15920"/>
    <w:rsid w:val="00E216AF"/>
    <w:rsid w:val="00E25CAD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D78E5"/>
    <w:rsid w:val="00EE00F4"/>
    <w:rsid w:val="00EE14F0"/>
    <w:rsid w:val="00EE15EE"/>
    <w:rsid w:val="00EE2273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0FE2"/>
    <w:rsid w:val="00F13C25"/>
    <w:rsid w:val="00F13CA7"/>
    <w:rsid w:val="00F17DAB"/>
    <w:rsid w:val="00F33970"/>
    <w:rsid w:val="00F34428"/>
    <w:rsid w:val="00F34493"/>
    <w:rsid w:val="00F358EF"/>
    <w:rsid w:val="00F40868"/>
    <w:rsid w:val="00F419F5"/>
    <w:rsid w:val="00F42534"/>
    <w:rsid w:val="00F44E99"/>
    <w:rsid w:val="00F502D0"/>
    <w:rsid w:val="00F55540"/>
    <w:rsid w:val="00F572E8"/>
    <w:rsid w:val="00F60F3E"/>
    <w:rsid w:val="00F62D5F"/>
    <w:rsid w:val="00F67D5E"/>
    <w:rsid w:val="00F702FD"/>
    <w:rsid w:val="00F705BC"/>
    <w:rsid w:val="00F70716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5AB5"/>
    <w:rsid w:val="00FC69A3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C1359"/>
  <w15:chartTrackingRefBased/>
  <w15:docId w15:val="{128E6A99-3D1A-4AB6-B587-ABC0DC1B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29662B-1E98-4A77-B51C-4E523ACCC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8DE55-CDEA-4BDE-963F-25FBC5129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7804</Characters>
  <Application>Microsoft Office Word</Application>
  <DocSecurity>4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2023-11-22T10:45:00Z</cp:lastPrinted>
  <dcterms:created xsi:type="dcterms:W3CDTF">2023-11-23T11:38:00Z</dcterms:created>
  <dcterms:modified xsi:type="dcterms:W3CDTF">2023-11-23T11:38:00Z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