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2B1DE0" w14:textId="77777777" w:rsid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392653" w14:textId="77777777" w:rsidR="00993EA2" w:rsidRPr="00804BCF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73470E55" w:rsidR="00BB2F0E" w:rsidRPr="00804BCF" w:rsidRDefault="00A76DE6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50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804BCF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CD8339C" w14:textId="5F969E01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Pr="008303E0">
        <w:rPr>
          <w:rFonts w:ascii="Calibri" w:hAnsi="Calibri" w:cs="Calibri"/>
          <w:sz w:val="22"/>
          <w:szCs w:val="22"/>
        </w:rPr>
        <w:t xml:space="preserve">közterületi térfigyelő mobil kamerarendszert érintő fejlesztésekről </w:t>
      </w:r>
      <w:r w:rsidRPr="00CA06B0">
        <w:rPr>
          <w:rFonts w:ascii="Calibri" w:hAnsi="Calibri" w:cs="Calibri"/>
          <w:sz w:val="22"/>
          <w:szCs w:val="22"/>
        </w:rPr>
        <w:t>szóló tájékoztatót tudomásul veszi.</w:t>
      </w:r>
    </w:p>
    <w:p w14:paraId="4D40BC31" w14:textId="77777777" w:rsidR="00190E85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7807972" w14:textId="77777777" w:rsidR="00190E85" w:rsidRDefault="00190E85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C01C3AE" w14:textId="77777777" w:rsidR="00187698" w:rsidRPr="00CA06B0" w:rsidRDefault="00187698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6BFD57E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(a végrehajtás előkészítéséért:</w:t>
      </w:r>
    </w:p>
    <w:p w14:paraId="286E1CC4" w14:textId="77777777" w:rsidR="00190E85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Desits Zoltán, az Informatikai Iroda vezetője</w:t>
      </w:r>
    </w:p>
    <w:p w14:paraId="23524473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Ágoston Sándor</w:t>
      </w:r>
      <w:r w:rsidRPr="00CA06B0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Közterület-felügyelet iroda</w:t>
      </w:r>
      <w:r w:rsidRPr="00CA06B0">
        <w:rPr>
          <w:rFonts w:ascii="Calibri" w:hAnsi="Calibri" w:cs="Calibri"/>
          <w:sz w:val="22"/>
          <w:szCs w:val="22"/>
        </w:rPr>
        <w:t>vezetője)</w:t>
      </w:r>
    </w:p>
    <w:p w14:paraId="2618C0ED" w14:textId="77777777" w:rsidR="00190E85" w:rsidRPr="00CA06B0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EAE1313" w14:textId="77777777" w:rsidR="00190E85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9F2CE8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1666E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44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2023-10-27T08:51:00Z</dcterms:modified>
</cp:coreProperties>
</file>