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FE7B" w14:textId="5CFC7A48" w:rsidR="00214459" w:rsidRPr="00F2598D" w:rsidRDefault="00214459" w:rsidP="00214459">
      <w:pPr>
        <w:jc w:val="center"/>
        <w:rPr>
          <w:rFonts w:asciiTheme="minorHAnsi" w:hAnsiTheme="minorHAnsi" w:cstheme="minorHAnsi"/>
          <w:b/>
          <w:sz w:val="22"/>
          <w:szCs w:val="22"/>
        </w:rPr>
      </w:pPr>
    </w:p>
    <w:p w14:paraId="115CFCDF" w14:textId="77777777" w:rsidR="00214459" w:rsidRPr="00F2598D" w:rsidRDefault="00214459" w:rsidP="00214459">
      <w:pPr>
        <w:jc w:val="center"/>
        <w:rPr>
          <w:rFonts w:asciiTheme="minorHAnsi" w:hAnsiTheme="minorHAnsi" w:cstheme="minorHAnsi"/>
          <w:b/>
          <w:sz w:val="22"/>
          <w:szCs w:val="22"/>
        </w:rPr>
      </w:pPr>
    </w:p>
    <w:p w14:paraId="21C97369" w14:textId="77777777" w:rsidR="00214459" w:rsidRPr="00F2598D" w:rsidRDefault="00214459" w:rsidP="00214459">
      <w:pPr>
        <w:jc w:val="center"/>
        <w:rPr>
          <w:rFonts w:asciiTheme="minorHAnsi" w:hAnsiTheme="minorHAnsi" w:cstheme="minorHAnsi"/>
          <w:b/>
          <w:sz w:val="22"/>
          <w:szCs w:val="22"/>
        </w:rPr>
      </w:pPr>
    </w:p>
    <w:p w14:paraId="3B05436F" w14:textId="77777777" w:rsidR="00214459" w:rsidRPr="00F2598D" w:rsidRDefault="00214459" w:rsidP="00214459">
      <w:pPr>
        <w:jc w:val="center"/>
        <w:rPr>
          <w:rFonts w:asciiTheme="minorHAnsi" w:hAnsiTheme="minorHAnsi" w:cstheme="minorHAnsi"/>
          <w:b/>
          <w:sz w:val="22"/>
          <w:szCs w:val="22"/>
        </w:rPr>
      </w:pPr>
    </w:p>
    <w:p w14:paraId="0BB884B6" w14:textId="77777777" w:rsidR="00214459" w:rsidRPr="00F2598D" w:rsidRDefault="00214459" w:rsidP="00214459">
      <w:pPr>
        <w:jc w:val="center"/>
        <w:rPr>
          <w:rFonts w:asciiTheme="minorHAnsi" w:hAnsiTheme="minorHAnsi" w:cstheme="minorHAnsi"/>
          <w:b/>
          <w:sz w:val="22"/>
          <w:szCs w:val="22"/>
        </w:rPr>
      </w:pPr>
    </w:p>
    <w:p w14:paraId="4ED64A34" w14:textId="77777777" w:rsidR="00214459" w:rsidRPr="00F2598D" w:rsidRDefault="00214459" w:rsidP="00214459">
      <w:pPr>
        <w:jc w:val="center"/>
        <w:rPr>
          <w:rFonts w:asciiTheme="minorHAnsi" w:hAnsiTheme="minorHAnsi" w:cstheme="minorHAnsi"/>
          <w:b/>
          <w:sz w:val="22"/>
          <w:szCs w:val="22"/>
        </w:rPr>
      </w:pPr>
    </w:p>
    <w:p w14:paraId="53F0B973" w14:textId="77777777" w:rsidR="00214459" w:rsidRPr="00F2598D" w:rsidRDefault="00214459" w:rsidP="00214459">
      <w:pPr>
        <w:jc w:val="center"/>
        <w:rPr>
          <w:rFonts w:asciiTheme="minorHAnsi" w:hAnsiTheme="minorHAnsi" w:cstheme="minorHAnsi"/>
          <w:b/>
          <w:sz w:val="22"/>
          <w:szCs w:val="22"/>
        </w:rPr>
      </w:pPr>
    </w:p>
    <w:p w14:paraId="13256851" w14:textId="77777777" w:rsidR="00214459" w:rsidRPr="00F2598D" w:rsidRDefault="00214459" w:rsidP="00214459">
      <w:pPr>
        <w:jc w:val="center"/>
        <w:rPr>
          <w:rFonts w:asciiTheme="minorHAnsi" w:hAnsiTheme="minorHAnsi" w:cstheme="minorHAnsi"/>
          <w:b/>
          <w:sz w:val="22"/>
          <w:szCs w:val="22"/>
        </w:rPr>
      </w:pPr>
    </w:p>
    <w:p w14:paraId="61259554" w14:textId="77777777" w:rsidR="00214459" w:rsidRPr="00F2598D" w:rsidRDefault="00214459" w:rsidP="00214459">
      <w:pPr>
        <w:jc w:val="center"/>
        <w:rPr>
          <w:rFonts w:asciiTheme="minorHAnsi" w:hAnsiTheme="minorHAnsi" w:cstheme="minorHAnsi"/>
          <w:b/>
          <w:sz w:val="22"/>
          <w:szCs w:val="22"/>
        </w:rPr>
      </w:pPr>
    </w:p>
    <w:p w14:paraId="6EED6E84" w14:textId="77777777" w:rsidR="00214459" w:rsidRPr="00F2598D" w:rsidRDefault="00214459" w:rsidP="00214459">
      <w:pPr>
        <w:jc w:val="center"/>
        <w:rPr>
          <w:rFonts w:asciiTheme="minorHAnsi" w:hAnsiTheme="minorHAnsi" w:cstheme="minorHAnsi"/>
          <w:b/>
          <w:sz w:val="22"/>
          <w:szCs w:val="22"/>
        </w:rPr>
      </w:pPr>
    </w:p>
    <w:p w14:paraId="4527FA7D" w14:textId="77777777" w:rsidR="00214459" w:rsidRPr="00F2598D" w:rsidRDefault="00214459" w:rsidP="00214459">
      <w:pPr>
        <w:jc w:val="center"/>
        <w:rPr>
          <w:rFonts w:asciiTheme="minorHAnsi" w:hAnsiTheme="minorHAnsi" w:cstheme="minorHAnsi"/>
          <w:b/>
          <w:sz w:val="22"/>
          <w:szCs w:val="22"/>
        </w:rPr>
      </w:pPr>
    </w:p>
    <w:p w14:paraId="7D0FE37E" w14:textId="77777777" w:rsidR="00214459" w:rsidRPr="00F2598D" w:rsidRDefault="00214459" w:rsidP="00214459">
      <w:pPr>
        <w:jc w:val="center"/>
        <w:rPr>
          <w:rFonts w:asciiTheme="minorHAnsi" w:hAnsiTheme="minorHAnsi" w:cstheme="minorHAnsi"/>
          <w:b/>
          <w:sz w:val="22"/>
          <w:szCs w:val="22"/>
        </w:rPr>
      </w:pPr>
    </w:p>
    <w:p w14:paraId="7C3A0999" w14:textId="77777777" w:rsidR="00214459" w:rsidRPr="00F2598D" w:rsidRDefault="00214459" w:rsidP="00214459">
      <w:pPr>
        <w:jc w:val="center"/>
        <w:rPr>
          <w:rFonts w:asciiTheme="minorHAnsi" w:hAnsiTheme="minorHAnsi" w:cstheme="minorHAnsi"/>
          <w:b/>
          <w:sz w:val="22"/>
          <w:szCs w:val="22"/>
        </w:rPr>
      </w:pPr>
    </w:p>
    <w:p w14:paraId="6576BC85" w14:textId="77777777" w:rsidR="00214459" w:rsidRPr="00F2598D" w:rsidRDefault="00214459" w:rsidP="00214459">
      <w:pPr>
        <w:jc w:val="center"/>
        <w:rPr>
          <w:rFonts w:asciiTheme="minorHAnsi" w:hAnsiTheme="minorHAnsi" w:cstheme="minorHAnsi"/>
          <w:b/>
          <w:sz w:val="22"/>
          <w:szCs w:val="22"/>
        </w:rPr>
      </w:pPr>
    </w:p>
    <w:p w14:paraId="6EFE02AB" w14:textId="77777777" w:rsidR="00214459" w:rsidRPr="00F2598D" w:rsidRDefault="00214459" w:rsidP="00214459">
      <w:pPr>
        <w:jc w:val="center"/>
        <w:rPr>
          <w:rFonts w:asciiTheme="minorHAnsi" w:hAnsiTheme="minorHAnsi" w:cstheme="minorHAnsi"/>
          <w:b/>
          <w:sz w:val="22"/>
          <w:szCs w:val="22"/>
        </w:rPr>
      </w:pPr>
    </w:p>
    <w:p w14:paraId="5DE7DE0A" w14:textId="77777777" w:rsidR="00214459" w:rsidRPr="00F2598D" w:rsidRDefault="00214459" w:rsidP="00214459">
      <w:pPr>
        <w:jc w:val="center"/>
        <w:rPr>
          <w:rFonts w:asciiTheme="minorHAnsi" w:hAnsiTheme="minorHAnsi" w:cstheme="minorHAnsi"/>
          <w:b/>
          <w:sz w:val="22"/>
          <w:szCs w:val="22"/>
        </w:rPr>
      </w:pPr>
    </w:p>
    <w:p w14:paraId="1F391734" w14:textId="77777777" w:rsidR="00214459" w:rsidRPr="00F2598D" w:rsidRDefault="00214459" w:rsidP="00214459">
      <w:pPr>
        <w:jc w:val="center"/>
        <w:rPr>
          <w:rFonts w:asciiTheme="minorHAnsi" w:hAnsiTheme="minorHAnsi" w:cstheme="minorHAnsi"/>
          <w:b/>
          <w:sz w:val="22"/>
          <w:szCs w:val="22"/>
        </w:rPr>
      </w:pPr>
    </w:p>
    <w:p w14:paraId="5424E23C" w14:textId="77777777" w:rsidR="00214459" w:rsidRPr="00F2598D" w:rsidRDefault="00214459" w:rsidP="00214459">
      <w:pPr>
        <w:jc w:val="center"/>
        <w:rPr>
          <w:rFonts w:asciiTheme="minorHAnsi" w:hAnsiTheme="minorHAnsi" w:cstheme="minorHAnsi"/>
          <w:b/>
          <w:sz w:val="22"/>
          <w:szCs w:val="22"/>
        </w:rPr>
      </w:pPr>
    </w:p>
    <w:p w14:paraId="1BB0B62A" w14:textId="77777777" w:rsidR="00214459" w:rsidRPr="00F2598D" w:rsidRDefault="00214459" w:rsidP="00214459">
      <w:pPr>
        <w:jc w:val="center"/>
        <w:rPr>
          <w:rFonts w:asciiTheme="minorHAnsi" w:hAnsiTheme="minorHAnsi" w:cstheme="minorHAnsi"/>
          <w:b/>
          <w:sz w:val="22"/>
          <w:szCs w:val="22"/>
        </w:rPr>
      </w:pPr>
    </w:p>
    <w:p w14:paraId="4089EDD9" w14:textId="77777777" w:rsidR="00214459" w:rsidRPr="00F2598D" w:rsidRDefault="00214459" w:rsidP="00214459">
      <w:pPr>
        <w:jc w:val="center"/>
        <w:rPr>
          <w:rFonts w:asciiTheme="minorHAnsi" w:hAnsiTheme="minorHAnsi" w:cstheme="minorHAnsi"/>
          <w:b/>
          <w:sz w:val="22"/>
          <w:szCs w:val="22"/>
        </w:rPr>
      </w:pPr>
    </w:p>
    <w:p w14:paraId="3EB834F6" w14:textId="65491A7C" w:rsidR="00214459" w:rsidRDefault="00214459" w:rsidP="00214459">
      <w:pPr>
        <w:jc w:val="center"/>
        <w:rPr>
          <w:rFonts w:asciiTheme="minorHAnsi" w:hAnsiTheme="minorHAnsi" w:cstheme="minorHAnsi"/>
          <w:b/>
          <w:sz w:val="22"/>
          <w:szCs w:val="22"/>
        </w:rPr>
      </w:pPr>
      <w:r w:rsidRPr="00F2598D">
        <w:rPr>
          <w:rFonts w:asciiTheme="minorHAnsi" w:hAnsiTheme="minorHAnsi" w:cstheme="minorHAnsi"/>
          <w:b/>
          <w:sz w:val="22"/>
          <w:szCs w:val="22"/>
        </w:rPr>
        <w:t>Szombathely Megyei Jogú Város Civil Koncepciója</w:t>
      </w:r>
    </w:p>
    <w:p w14:paraId="4FF3331E" w14:textId="77777777" w:rsidR="00571F8D" w:rsidRDefault="00571F8D" w:rsidP="00214459">
      <w:pPr>
        <w:jc w:val="center"/>
        <w:rPr>
          <w:rFonts w:asciiTheme="minorHAnsi" w:hAnsiTheme="minorHAnsi" w:cstheme="minorHAnsi"/>
          <w:sz w:val="22"/>
          <w:szCs w:val="22"/>
        </w:rPr>
      </w:pPr>
      <w:r>
        <w:rPr>
          <w:rFonts w:asciiTheme="minorHAnsi" w:hAnsiTheme="minorHAnsi" w:cstheme="minorHAnsi"/>
          <w:sz w:val="22"/>
          <w:szCs w:val="22"/>
        </w:rPr>
        <w:t>2023-2028</w:t>
      </w:r>
    </w:p>
    <w:p w14:paraId="3BD4997C" w14:textId="7848FE4A" w:rsidR="00214459" w:rsidRPr="00F2598D" w:rsidRDefault="00214459" w:rsidP="00214459">
      <w:pPr>
        <w:rPr>
          <w:rFonts w:asciiTheme="minorHAnsi" w:hAnsiTheme="minorHAnsi" w:cstheme="minorHAnsi"/>
          <w:sz w:val="22"/>
          <w:szCs w:val="22"/>
        </w:rPr>
      </w:pPr>
      <w:r w:rsidRPr="00F2598D">
        <w:rPr>
          <w:rFonts w:asciiTheme="minorHAnsi" w:hAnsiTheme="minorHAnsi" w:cstheme="minorHAnsi"/>
          <w:sz w:val="22"/>
          <w:szCs w:val="22"/>
        </w:rPr>
        <w:br w:type="page"/>
      </w:r>
    </w:p>
    <w:sdt>
      <w:sdtPr>
        <w:rPr>
          <w:color w:val="1F3763" w:themeColor="accent1" w:themeShade="7F"/>
          <w:sz w:val="24"/>
          <w:szCs w:val="24"/>
          <w:lang w:eastAsia="en-US"/>
        </w:rPr>
        <w:id w:val="251778028"/>
        <w:docPartObj>
          <w:docPartGallery w:val="Table of Contents"/>
          <w:docPartUnique/>
        </w:docPartObj>
      </w:sdtPr>
      <w:sdtEndPr/>
      <w:sdtContent>
        <w:p w14:paraId="288300EB" w14:textId="0E979BBB" w:rsidR="0080771C" w:rsidRPr="003B593D" w:rsidRDefault="0080771C" w:rsidP="009C7A49">
          <w:pPr>
            <w:pStyle w:val="Tartalomjegyzkcmsora"/>
            <w:numPr>
              <w:ilvl w:val="0"/>
              <w:numId w:val="0"/>
            </w:numPr>
            <w:ind w:left="432" w:hanging="432"/>
            <w:rPr>
              <w:rFonts w:asciiTheme="minorHAnsi" w:hAnsiTheme="minorHAnsi" w:cstheme="minorHAnsi"/>
              <w:sz w:val="22"/>
              <w:szCs w:val="22"/>
            </w:rPr>
          </w:pPr>
          <w:r w:rsidRPr="003B593D">
            <w:rPr>
              <w:rFonts w:asciiTheme="minorHAnsi" w:hAnsiTheme="minorHAnsi" w:cstheme="minorHAnsi"/>
              <w:sz w:val="22"/>
              <w:szCs w:val="22"/>
            </w:rPr>
            <w:t>Tartalom</w:t>
          </w:r>
          <w:r w:rsidR="003B593D" w:rsidRPr="003B593D">
            <w:rPr>
              <w:rFonts w:asciiTheme="minorHAnsi" w:hAnsiTheme="minorHAnsi" w:cstheme="minorHAnsi"/>
              <w:sz w:val="22"/>
              <w:szCs w:val="22"/>
            </w:rPr>
            <w:t>:</w:t>
          </w:r>
        </w:p>
        <w:p w14:paraId="44FA94A7" w14:textId="2FC07365" w:rsidR="00DE6983" w:rsidRPr="00906373" w:rsidRDefault="003B593D">
          <w:pPr>
            <w:pStyle w:val="TJ1"/>
            <w:tabs>
              <w:tab w:val="left" w:pos="440"/>
              <w:tab w:val="right" w:leader="dot" w:pos="10327"/>
            </w:tabs>
            <w:rPr>
              <w:rFonts w:cstheme="minorHAnsi"/>
              <w:noProof/>
              <w:kern w:val="2"/>
              <w14:ligatures w14:val="standardContextual"/>
            </w:rPr>
          </w:pPr>
          <w:r w:rsidRPr="003B593D">
            <w:rPr>
              <w:rFonts w:cstheme="minorHAnsi"/>
            </w:rPr>
            <w:fldChar w:fldCharType="begin"/>
          </w:r>
          <w:r w:rsidRPr="003B593D">
            <w:rPr>
              <w:rFonts w:cstheme="minorHAnsi"/>
            </w:rPr>
            <w:instrText xml:space="preserve"> TOC \o "1-6" \h \z \u </w:instrText>
          </w:r>
          <w:r w:rsidRPr="003B593D">
            <w:rPr>
              <w:rFonts w:cstheme="minorHAnsi"/>
            </w:rPr>
            <w:fldChar w:fldCharType="separate"/>
          </w:r>
          <w:hyperlink w:anchor="_Toc139282114" w:history="1">
            <w:r w:rsidR="00DE6983" w:rsidRPr="00906373">
              <w:rPr>
                <w:rStyle w:val="Hiperhivatkozs"/>
                <w:rFonts w:cstheme="minorHAnsi"/>
                <w:noProof/>
              </w:rPr>
              <w:t>1</w:t>
            </w:r>
            <w:r w:rsidR="00DE6983" w:rsidRPr="00906373">
              <w:rPr>
                <w:rFonts w:cstheme="minorHAnsi"/>
                <w:noProof/>
                <w:kern w:val="2"/>
                <w14:ligatures w14:val="standardContextual"/>
              </w:rPr>
              <w:tab/>
            </w:r>
            <w:r w:rsidR="00DE6983" w:rsidRPr="00906373">
              <w:rPr>
                <w:rStyle w:val="Hiperhivatkozs"/>
                <w:rFonts w:cstheme="minorHAnsi"/>
                <w:noProof/>
              </w:rPr>
              <w:t>A Civil Koncepció célja</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_Toc139282114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3</w:t>
            </w:r>
            <w:r w:rsidR="00DE6983" w:rsidRPr="00906373">
              <w:rPr>
                <w:rFonts w:cstheme="minorHAnsi"/>
                <w:noProof/>
                <w:webHidden/>
              </w:rPr>
              <w:fldChar w:fldCharType="end"/>
            </w:r>
          </w:hyperlink>
        </w:p>
        <w:p w14:paraId="5C25B357" w14:textId="439B812A" w:rsidR="00DE6983" w:rsidRPr="00906373" w:rsidRDefault="00E52410">
          <w:pPr>
            <w:pStyle w:val="TJ1"/>
            <w:tabs>
              <w:tab w:val="left" w:pos="440"/>
              <w:tab w:val="right" w:leader="dot" w:pos="10327"/>
            </w:tabs>
            <w:rPr>
              <w:rFonts w:cstheme="minorHAnsi"/>
              <w:noProof/>
              <w:kern w:val="2"/>
              <w14:ligatures w14:val="standardContextual"/>
            </w:rPr>
          </w:pPr>
          <w:hyperlink w:anchor="_Toc139282115" w:history="1">
            <w:r w:rsidR="00DE6983" w:rsidRPr="00906373">
              <w:rPr>
                <w:rStyle w:val="Hiperhivatkozs"/>
                <w:rFonts w:cstheme="minorHAnsi"/>
                <w:noProof/>
              </w:rPr>
              <w:t>2</w:t>
            </w:r>
            <w:r w:rsidR="00DE6983" w:rsidRPr="00906373">
              <w:rPr>
                <w:rFonts w:cstheme="minorHAnsi"/>
                <w:noProof/>
                <w:kern w:val="2"/>
                <w14:ligatures w14:val="standardContextual"/>
              </w:rPr>
              <w:tab/>
            </w:r>
            <w:r w:rsidR="00DE6983" w:rsidRPr="00906373">
              <w:rPr>
                <w:rStyle w:val="Hiperhivatkozs"/>
                <w:rFonts w:cstheme="minorHAnsi"/>
                <w:noProof/>
              </w:rPr>
              <w:t>Szombathelyi civil helyzetkép</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_Toc139282115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3</w:t>
            </w:r>
            <w:r w:rsidR="00DE6983" w:rsidRPr="00906373">
              <w:rPr>
                <w:rFonts w:cstheme="minorHAnsi"/>
                <w:noProof/>
                <w:webHidden/>
              </w:rPr>
              <w:fldChar w:fldCharType="end"/>
            </w:r>
          </w:hyperlink>
        </w:p>
        <w:p w14:paraId="2D5E074B" w14:textId="6CB2956A" w:rsidR="00DE6983" w:rsidRPr="00906373" w:rsidRDefault="00E52410">
          <w:pPr>
            <w:pStyle w:val="TJ2"/>
            <w:tabs>
              <w:tab w:val="left" w:pos="720"/>
              <w:tab w:val="right" w:leader="dot" w:pos="10327"/>
            </w:tabs>
            <w:rPr>
              <w:rFonts w:cstheme="minorHAnsi"/>
              <w:noProof/>
              <w:kern w:val="2"/>
              <w14:ligatures w14:val="standardContextual"/>
            </w:rPr>
          </w:pPr>
          <w:hyperlink w:anchor="_Toc139282116" w:history="1">
            <w:r w:rsidR="00DE6983" w:rsidRPr="00906373">
              <w:rPr>
                <w:rStyle w:val="Hiperhivatkozs"/>
                <w:rFonts w:cstheme="minorHAnsi"/>
                <w:noProof/>
              </w:rPr>
              <w:t>2.1</w:t>
            </w:r>
            <w:r w:rsidR="00DE6983" w:rsidRPr="00906373">
              <w:rPr>
                <w:rFonts w:cstheme="minorHAnsi"/>
                <w:noProof/>
                <w:kern w:val="2"/>
                <w14:ligatures w14:val="standardContextual"/>
              </w:rPr>
              <w:tab/>
            </w:r>
            <w:r w:rsidR="00DE6983" w:rsidRPr="00906373">
              <w:rPr>
                <w:rStyle w:val="Hiperhivatkozs"/>
                <w:rFonts w:cstheme="minorHAnsi"/>
                <w:noProof/>
              </w:rPr>
              <w:t>Az Önkormányzat által alapított közalapítványok</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_Toc139282116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5</w:t>
            </w:r>
            <w:r w:rsidR="00DE6983" w:rsidRPr="00906373">
              <w:rPr>
                <w:rFonts w:cstheme="minorHAnsi"/>
                <w:noProof/>
                <w:webHidden/>
              </w:rPr>
              <w:fldChar w:fldCharType="end"/>
            </w:r>
          </w:hyperlink>
        </w:p>
        <w:p w14:paraId="0B4A974D" w14:textId="152E7FB3" w:rsidR="00DE6983" w:rsidRPr="00906373" w:rsidRDefault="00E52410">
          <w:pPr>
            <w:pStyle w:val="TJ2"/>
            <w:tabs>
              <w:tab w:val="left" w:pos="720"/>
              <w:tab w:val="right" w:leader="dot" w:pos="10327"/>
            </w:tabs>
            <w:rPr>
              <w:rFonts w:cstheme="minorHAnsi"/>
              <w:noProof/>
              <w:kern w:val="2"/>
              <w14:ligatures w14:val="standardContextual"/>
            </w:rPr>
          </w:pPr>
          <w:hyperlink w:anchor="_Toc139282117" w:history="1">
            <w:r w:rsidR="00DE6983" w:rsidRPr="00906373">
              <w:rPr>
                <w:rStyle w:val="Hiperhivatkozs"/>
                <w:rFonts w:cstheme="minorHAnsi"/>
                <w:noProof/>
              </w:rPr>
              <w:t>2.2</w:t>
            </w:r>
            <w:r w:rsidR="00DE6983" w:rsidRPr="00906373">
              <w:rPr>
                <w:rFonts w:cstheme="minorHAnsi"/>
                <w:noProof/>
                <w:kern w:val="2"/>
                <w14:ligatures w14:val="standardContextual"/>
              </w:rPr>
              <w:tab/>
            </w:r>
            <w:r w:rsidR="00DE6983" w:rsidRPr="00906373">
              <w:rPr>
                <w:rStyle w:val="Hiperhivatkozs"/>
                <w:rFonts w:cstheme="minorHAnsi"/>
                <w:noProof/>
              </w:rPr>
              <w:t>Az Önkormányzat és a civil szervezetek együttműködése Szombathelyen</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_Toc139282117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5</w:t>
            </w:r>
            <w:r w:rsidR="00DE6983" w:rsidRPr="00906373">
              <w:rPr>
                <w:rFonts w:cstheme="minorHAnsi"/>
                <w:noProof/>
                <w:webHidden/>
              </w:rPr>
              <w:fldChar w:fldCharType="end"/>
            </w:r>
          </w:hyperlink>
        </w:p>
        <w:p w14:paraId="479B0A49" w14:textId="0BC7357F" w:rsidR="00DE6983" w:rsidRPr="00906373" w:rsidRDefault="00E52410">
          <w:pPr>
            <w:pStyle w:val="TJ3"/>
            <w:tabs>
              <w:tab w:val="left" w:pos="1200"/>
              <w:tab w:val="right" w:leader="dot" w:pos="10327"/>
            </w:tabs>
            <w:rPr>
              <w:rFonts w:cstheme="minorHAnsi"/>
              <w:noProof/>
              <w:kern w:val="2"/>
              <w14:ligatures w14:val="standardContextual"/>
            </w:rPr>
          </w:pPr>
          <w:hyperlink w:anchor="_Toc139282118" w:history="1">
            <w:r w:rsidR="00DE6983" w:rsidRPr="00906373">
              <w:rPr>
                <w:rStyle w:val="Hiperhivatkozs"/>
                <w:rFonts w:cstheme="minorHAnsi"/>
                <w:noProof/>
              </w:rPr>
              <w:t>2.2.1</w:t>
            </w:r>
            <w:r w:rsidR="00DE6983" w:rsidRPr="00906373">
              <w:rPr>
                <w:rFonts w:cstheme="minorHAnsi"/>
                <w:noProof/>
                <w:kern w:val="2"/>
                <w14:ligatures w14:val="standardContextual"/>
              </w:rPr>
              <w:tab/>
            </w:r>
            <w:r w:rsidR="00DE6983" w:rsidRPr="00906373">
              <w:rPr>
                <w:rStyle w:val="Hiperhivatkozs"/>
                <w:rFonts w:cstheme="minorHAnsi"/>
                <w:noProof/>
              </w:rPr>
              <w:t>Információcsere és konzultáció</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_Toc139282118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6</w:t>
            </w:r>
            <w:r w:rsidR="00DE6983" w:rsidRPr="00906373">
              <w:rPr>
                <w:rFonts w:cstheme="minorHAnsi"/>
                <w:noProof/>
                <w:webHidden/>
              </w:rPr>
              <w:fldChar w:fldCharType="end"/>
            </w:r>
          </w:hyperlink>
        </w:p>
        <w:p w14:paraId="21E67DE5" w14:textId="09753383"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19" w:history="1">
            <w:r w:rsidR="00DE6983" w:rsidRPr="00906373">
              <w:rPr>
                <w:rStyle w:val="Hiperhivatkozs"/>
                <w:rFonts w:asciiTheme="minorHAnsi" w:hAnsiTheme="minorHAnsi" w:cstheme="minorHAnsi"/>
                <w:noProof/>
                <w:sz w:val="22"/>
                <w:szCs w:val="22"/>
              </w:rPr>
              <w:t>2.2.1.1</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Szombathely Megyei Jogú Város Civil Fóruma</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_Toc139282119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6</w:t>
            </w:r>
            <w:r w:rsidR="00DE6983" w:rsidRPr="00906373">
              <w:rPr>
                <w:rFonts w:asciiTheme="minorHAnsi" w:hAnsiTheme="minorHAnsi" w:cstheme="minorHAnsi"/>
                <w:noProof/>
                <w:webHidden/>
                <w:sz w:val="22"/>
                <w:szCs w:val="22"/>
              </w:rPr>
              <w:fldChar w:fldCharType="end"/>
            </w:r>
          </w:hyperlink>
        </w:p>
        <w:p w14:paraId="227878D5" w14:textId="41635D81"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0" w:history="1">
            <w:r w:rsidR="00DE6983" w:rsidRPr="00906373">
              <w:rPr>
                <w:rStyle w:val="Hiperhivatkozs"/>
                <w:rFonts w:asciiTheme="minorHAnsi" w:hAnsiTheme="minorHAnsi" w:cstheme="minorHAnsi"/>
                <w:noProof/>
                <w:sz w:val="22"/>
                <w:szCs w:val="22"/>
              </w:rPr>
              <w:t>2.2.1.2</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 civil referens</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_Toc139282120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6</w:t>
            </w:r>
            <w:r w:rsidR="00DE6983" w:rsidRPr="00906373">
              <w:rPr>
                <w:rFonts w:asciiTheme="minorHAnsi" w:hAnsiTheme="minorHAnsi" w:cstheme="minorHAnsi"/>
                <w:noProof/>
                <w:webHidden/>
                <w:sz w:val="22"/>
                <w:szCs w:val="22"/>
              </w:rPr>
              <w:fldChar w:fldCharType="end"/>
            </w:r>
          </w:hyperlink>
        </w:p>
        <w:p w14:paraId="02C05787" w14:textId="5430F0DA" w:rsidR="00DE6983" w:rsidRPr="00906373" w:rsidRDefault="00E52410">
          <w:pPr>
            <w:pStyle w:val="TJ3"/>
            <w:tabs>
              <w:tab w:val="left" w:pos="1200"/>
              <w:tab w:val="right" w:leader="dot" w:pos="10327"/>
            </w:tabs>
            <w:rPr>
              <w:rFonts w:cstheme="minorHAnsi"/>
              <w:noProof/>
              <w:kern w:val="2"/>
              <w14:ligatures w14:val="standardContextual"/>
            </w:rPr>
          </w:pPr>
          <w:hyperlink w:anchor="_Toc139282121" w:history="1">
            <w:r w:rsidR="00DE6983" w:rsidRPr="00906373">
              <w:rPr>
                <w:rStyle w:val="Hiperhivatkozs"/>
                <w:rFonts w:cstheme="minorHAnsi"/>
                <w:noProof/>
              </w:rPr>
              <w:t>2.2.2</w:t>
            </w:r>
            <w:r w:rsidR="00DE6983" w:rsidRPr="00906373">
              <w:rPr>
                <w:rFonts w:cstheme="minorHAnsi"/>
                <w:noProof/>
                <w:kern w:val="2"/>
                <w14:ligatures w14:val="standardContextual"/>
              </w:rPr>
              <w:tab/>
            </w:r>
            <w:r w:rsidR="00DE6983" w:rsidRPr="00906373">
              <w:rPr>
                <w:rStyle w:val="Hiperhivatkozs"/>
                <w:rFonts w:cstheme="minorHAnsi"/>
                <w:noProof/>
              </w:rPr>
              <w:t>Az Önkormányzati támogatások</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_Toc139282121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7</w:t>
            </w:r>
            <w:r w:rsidR="00DE6983" w:rsidRPr="00906373">
              <w:rPr>
                <w:rFonts w:cstheme="minorHAnsi"/>
                <w:noProof/>
                <w:webHidden/>
              </w:rPr>
              <w:fldChar w:fldCharType="end"/>
            </w:r>
          </w:hyperlink>
        </w:p>
        <w:p w14:paraId="27EA88D9" w14:textId="0A141360"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2" w:history="1">
            <w:r w:rsidR="00DE6983" w:rsidRPr="00906373">
              <w:rPr>
                <w:rStyle w:val="Hiperhivatkozs"/>
                <w:rFonts w:asciiTheme="minorHAnsi" w:hAnsiTheme="minorHAnsi" w:cstheme="minorHAnsi"/>
                <w:noProof/>
                <w:sz w:val="22"/>
                <w:szCs w:val="22"/>
              </w:rPr>
              <w:t>2.2.2.1</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Nem pénzbeli támogatás ingyenes helyiséghasználat biztosításán keresztül</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_Toc139282122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7</w:t>
            </w:r>
            <w:r w:rsidR="00DE6983" w:rsidRPr="00906373">
              <w:rPr>
                <w:rFonts w:asciiTheme="minorHAnsi" w:hAnsiTheme="minorHAnsi" w:cstheme="minorHAnsi"/>
                <w:noProof/>
                <w:webHidden/>
                <w:sz w:val="22"/>
                <w:szCs w:val="22"/>
              </w:rPr>
              <w:fldChar w:fldCharType="end"/>
            </w:r>
          </w:hyperlink>
        </w:p>
        <w:p w14:paraId="6B90A627" w14:textId="5F92534D"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3" w:history="1">
            <w:r w:rsidR="00DE6983" w:rsidRPr="00906373">
              <w:rPr>
                <w:rStyle w:val="Hiperhivatkozs"/>
                <w:rFonts w:asciiTheme="minorHAnsi" w:hAnsiTheme="minorHAnsi" w:cstheme="minorHAnsi"/>
                <w:noProof/>
                <w:sz w:val="22"/>
                <w:szCs w:val="22"/>
              </w:rPr>
              <w:t>2.2.2.2</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Az Önkormányzati Támogatások Rendszere és az önkormányzati forrásátadásról szóló rendelet</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_Toc139282123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8</w:t>
            </w:r>
            <w:r w:rsidR="00DE6983" w:rsidRPr="00906373">
              <w:rPr>
                <w:rFonts w:asciiTheme="minorHAnsi" w:hAnsiTheme="minorHAnsi" w:cstheme="minorHAnsi"/>
                <w:noProof/>
                <w:webHidden/>
                <w:sz w:val="22"/>
                <w:szCs w:val="22"/>
              </w:rPr>
              <w:fldChar w:fldCharType="end"/>
            </w:r>
          </w:hyperlink>
        </w:p>
        <w:p w14:paraId="2743154A" w14:textId="10FDD290" w:rsidR="00DE6983" w:rsidRPr="00906373" w:rsidRDefault="00E52410">
          <w:pPr>
            <w:pStyle w:val="TJ5"/>
            <w:tabs>
              <w:tab w:val="left" w:pos="2114"/>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4" w:history="1">
            <w:r w:rsidR="00DE6983" w:rsidRPr="00906373">
              <w:rPr>
                <w:rStyle w:val="Hiperhivatkozs"/>
                <w:rFonts w:asciiTheme="minorHAnsi" w:hAnsiTheme="minorHAnsi" w:cstheme="minorHAnsi"/>
                <w:noProof/>
                <w:sz w:val="22"/>
                <w:szCs w:val="22"/>
              </w:rPr>
              <w:t>2.2.2.2.1</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 költségvetésben külön soron szereplő támogatások</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_Toc139282124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9</w:t>
            </w:r>
            <w:r w:rsidR="00DE6983" w:rsidRPr="00906373">
              <w:rPr>
                <w:rFonts w:asciiTheme="minorHAnsi" w:hAnsiTheme="minorHAnsi" w:cstheme="minorHAnsi"/>
                <w:noProof/>
                <w:webHidden/>
                <w:sz w:val="22"/>
                <w:szCs w:val="22"/>
              </w:rPr>
              <w:fldChar w:fldCharType="end"/>
            </w:r>
          </w:hyperlink>
        </w:p>
        <w:p w14:paraId="539479BE" w14:textId="79232588" w:rsidR="00DE6983" w:rsidRPr="00906373" w:rsidRDefault="00E52410">
          <w:pPr>
            <w:pStyle w:val="TJ6"/>
            <w:tabs>
              <w:tab w:val="left" w:pos="2554"/>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5" w:history="1">
            <w:r w:rsidR="00DE6983" w:rsidRPr="00906373">
              <w:rPr>
                <w:rStyle w:val="Hiperhivatkozs"/>
                <w:rFonts w:asciiTheme="minorHAnsi" w:hAnsiTheme="minorHAnsi" w:cstheme="minorHAnsi"/>
                <w:noProof/>
                <w:sz w:val="22"/>
                <w:szCs w:val="22"/>
              </w:rPr>
              <w:t>2.2.2.2.1.1</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 költségvetésben külön soron szereplő egyszeri támogatások</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_Toc139282125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9</w:t>
            </w:r>
            <w:r w:rsidR="00DE6983" w:rsidRPr="00906373">
              <w:rPr>
                <w:rFonts w:asciiTheme="minorHAnsi" w:hAnsiTheme="minorHAnsi" w:cstheme="minorHAnsi"/>
                <w:noProof/>
                <w:webHidden/>
                <w:sz w:val="22"/>
                <w:szCs w:val="22"/>
              </w:rPr>
              <w:fldChar w:fldCharType="end"/>
            </w:r>
          </w:hyperlink>
        </w:p>
        <w:p w14:paraId="020F6144" w14:textId="12829438" w:rsidR="00DE6983" w:rsidRPr="00906373" w:rsidRDefault="00E52410">
          <w:pPr>
            <w:pStyle w:val="TJ6"/>
            <w:tabs>
              <w:tab w:val="left" w:pos="2554"/>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6" w:history="1">
            <w:r w:rsidR="00DE6983" w:rsidRPr="00906373">
              <w:rPr>
                <w:rStyle w:val="Hiperhivatkozs"/>
                <w:rFonts w:asciiTheme="minorHAnsi" w:hAnsiTheme="minorHAnsi" w:cstheme="minorHAnsi"/>
                <w:noProof/>
                <w:sz w:val="22"/>
                <w:szCs w:val="22"/>
              </w:rPr>
              <w:t>2.2.2.2.1.2</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 költségvetésben külön soron szereplő hosszú távú támogatások, a feladat-ellátási és a közművelődési megállapodások</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_Toc139282126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9</w:t>
            </w:r>
            <w:r w:rsidR="00DE6983" w:rsidRPr="00906373">
              <w:rPr>
                <w:rFonts w:asciiTheme="minorHAnsi" w:hAnsiTheme="minorHAnsi" w:cstheme="minorHAnsi"/>
                <w:noProof/>
                <w:webHidden/>
                <w:sz w:val="22"/>
                <w:szCs w:val="22"/>
              </w:rPr>
              <w:fldChar w:fldCharType="end"/>
            </w:r>
          </w:hyperlink>
        </w:p>
        <w:p w14:paraId="23132F1E" w14:textId="6EAAFD3A" w:rsidR="00DE6983" w:rsidRPr="00906373" w:rsidRDefault="00E52410">
          <w:pPr>
            <w:pStyle w:val="TJ5"/>
            <w:tabs>
              <w:tab w:val="left" w:pos="2114"/>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7" w:history="1">
            <w:r w:rsidR="00DE6983" w:rsidRPr="00906373">
              <w:rPr>
                <w:rStyle w:val="Hiperhivatkozs"/>
                <w:rFonts w:asciiTheme="minorHAnsi" w:hAnsiTheme="minorHAnsi" w:cstheme="minorHAnsi"/>
                <w:noProof/>
                <w:sz w:val="22"/>
                <w:szCs w:val="22"/>
              </w:rPr>
              <w:t>2.2.2.2.2</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Az egyedi kérelem</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_Toc139282127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9</w:t>
            </w:r>
            <w:r w:rsidR="00DE6983" w:rsidRPr="00906373">
              <w:rPr>
                <w:rFonts w:asciiTheme="minorHAnsi" w:hAnsiTheme="minorHAnsi" w:cstheme="minorHAnsi"/>
                <w:noProof/>
                <w:webHidden/>
                <w:sz w:val="22"/>
                <w:szCs w:val="22"/>
              </w:rPr>
              <w:fldChar w:fldCharType="end"/>
            </w:r>
          </w:hyperlink>
        </w:p>
        <w:p w14:paraId="32035B55" w14:textId="0B994004" w:rsidR="00DE6983" w:rsidRPr="00906373" w:rsidRDefault="00E52410">
          <w:pPr>
            <w:pStyle w:val="TJ5"/>
            <w:tabs>
              <w:tab w:val="left" w:pos="2114"/>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28" w:history="1">
            <w:r w:rsidR="00DE6983" w:rsidRPr="00906373">
              <w:rPr>
                <w:rStyle w:val="Hiperhivatkozs"/>
                <w:rFonts w:asciiTheme="minorHAnsi" w:hAnsiTheme="minorHAnsi" w:cstheme="minorHAnsi"/>
                <w:noProof/>
                <w:sz w:val="22"/>
                <w:szCs w:val="22"/>
              </w:rPr>
              <w:t>2.2.2.2.3</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 pályázat</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_Toc139282128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10</w:t>
            </w:r>
            <w:r w:rsidR="00DE6983" w:rsidRPr="00906373">
              <w:rPr>
                <w:rFonts w:asciiTheme="minorHAnsi" w:hAnsiTheme="minorHAnsi" w:cstheme="minorHAnsi"/>
                <w:noProof/>
                <w:webHidden/>
                <w:sz w:val="22"/>
                <w:szCs w:val="22"/>
              </w:rPr>
              <w:fldChar w:fldCharType="end"/>
            </w:r>
          </w:hyperlink>
        </w:p>
        <w:p w14:paraId="45D396A8" w14:textId="65EF0E81" w:rsidR="00DE6983" w:rsidRPr="00906373" w:rsidRDefault="00E52410">
          <w:pPr>
            <w:pStyle w:val="TJ3"/>
            <w:tabs>
              <w:tab w:val="left" w:pos="1200"/>
              <w:tab w:val="right" w:leader="dot" w:pos="10327"/>
            </w:tabs>
            <w:rPr>
              <w:rFonts w:cstheme="minorHAnsi"/>
              <w:noProof/>
              <w:kern w:val="2"/>
              <w14:ligatures w14:val="standardContextual"/>
            </w:rPr>
          </w:pPr>
          <w:hyperlink w:anchor="_Toc139282129" w:history="1">
            <w:r w:rsidR="00DE6983" w:rsidRPr="00906373">
              <w:rPr>
                <w:rStyle w:val="Hiperhivatkozs"/>
                <w:rFonts w:cstheme="minorHAnsi"/>
                <w:noProof/>
              </w:rPr>
              <w:t>2.2.3</w:t>
            </w:r>
            <w:r w:rsidR="00DE6983" w:rsidRPr="00906373">
              <w:rPr>
                <w:rFonts w:cstheme="minorHAnsi"/>
                <w:noProof/>
                <w:kern w:val="2"/>
                <w14:ligatures w14:val="standardContextual"/>
              </w:rPr>
              <w:tab/>
            </w:r>
            <w:r w:rsidR="00DE6983" w:rsidRPr="00906373">
              <w:rPr>
                <w:rStyle w:val="Hiperhivatkozs"/>
                <w:rFonts w:cstheme="minorHAnsi"/>
                <w:noProof/>
              </w:rPr>
              <w:t>Az Önkormányzat és a civil szervezetek egyéb együttműködései</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_Toc139282129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10</w:t>
            </w:r>
            <w:r w:rsidR="00DE6983" w:rsidRPr="00906373">
              <w:rPr>
                <w:rFonts w:cstheme="minorHAnsi"/>
                <w:noProof/>
                <w:webHidden/>
              </w:rPr>
              <w:fldChar w:fldCharType="end"/>
            </w:r>
          </w:hyperlink>
        </w:p>
        <w:p w14:paraId="61478F82" w14:textId="37FEB92C"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0" w:history="1">
            <w:r w:rsidR="00DE6983" w:rsidRPr="00906373">
              <w:rPr>
                <w:rStyle w:val="Hiperhivatkozs"/>
                <w:rFonts w:asciiTheme="minorHAnsi" w:hAnsiTheme="minorHAnsi" w:cstheme="minorHAnsi"/>
                <w:noProof/>
                <w:sz w:val="22"/>
                <w:szCs w:val="22"/>
              </w:rPr>
              <w:t>2.2.3.1</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Az Önkormányzat és a civil szervezetek között létrejött együttműködési megállapodások</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_Toc139282130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10</w:t>
            </w:r>
            <w:r w:rsidR="00DE6983" w:rsidRPr="00906373">
              <w:rPr>
                <w:rFonts w:asciiTheme="minorHAnsi" w:hAnsiTheme="minorHAnsi" w:cstheme="minorHAnsi"/>
                <w:noProof/>
                <w:webHidden/>
                <w:sz w:val="22"/>
                <w:szCs w:val="22"/>
              </w:rPr>
              <w:fldChar w:fldCharType="end"/>
            </w:r>
          </w:hyperlink>
        </w:p>
        <w:p w14:paraId="11595E53" w14:textId="5DCAFE86"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1" w:history="1">
            <w:r w:rsidR="00DE6983" w:rsidRPr="00906373">
              <w:rPr>
                <w:rStyle w:val="Hiperhivatkozs"/>
                <w:rFonts w:asciiTheme="minorHAnsi" w:hAnsiTheme="minorHAnsi" w:cstheme="minorHAnsi"/>
                <w:noProof/>
                <w:sz w:val="22"/>
                <w:szCs w:val="22"/>
              </w:rPr>
              <w:t>2.2.3.2</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Fogadj örökbe egy parkot programban történő részvétel</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_Toc139282131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11</w:t>
            </w:r>
            <w:r w:rsidR="00DE6983" w:rsidRPr="00906373">
              <w:rPr>
                <w:rFonts w:asciiTheme="minorHAnsi" w:hAnsiTheme="minorHAnsi" w:cstheme="minorHAnsi"/>
                <w:noProof/>
                <w:webHidden/>
                <w:sz w:val="22"/>
                <w:szCs w:val="22"/>
              </w:rPr>
              <w:fldChar w:fldCharType="end"/>
            </w:r>
          </w:hyperlink>
        </w:p>
        <w:p w14:paraId="2C843F70" w14:textId="618E533B"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2" w:history="1">
            <w:r w:rsidR="00DE6983" w:rsidRPr="00906373">
              <w:rPr>
                <w:rStyle w:val="Hiperhivatkozs"/>
                <w:rFonts w:asciiTheme="minorHAnsi" w:hAnsiTheme="minorHAnsi" w:cstheme="minorHAnsi"/>
                <w:noProof/>
                <w:sz w:val="22"/>
                <w:szCs w:val="22"/>
              </w:rPr>
              <w:t>2.2.3.3</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Az Önkéntesség, az Önkormányzat és a civil szervezetek kapcsolata</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_Toc139282132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11</w:t>
            </w:r>
            <w:r w:rsidR="00DE6983" w:rsidRPr="00906373">
              <w:rPr>
                <w:rFonts w:asciiTheme="minorHAnsi" w:hAnsiTheme="minorHAnsi" w:cstheme="minorHAnsi"/>
                <w:noProof/>
                <w:webHidden/>
                <w:sz w:val="22"/>
                <w:szCs w:val="22"/>
              </w:rPr>
              <w:fldChar w:fldCharType="end"/>
            </w:r>
          </w:hyperlink>
        </w:p>
        <w:p w14:paraId="688288BF" w14:textId="461646A4"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3" w:history="1">
            <w:r w:rsidR="00DE6983" w:rsidRPr="00906373">
              <w:rPr>
                <w:rStyle w:val="Hiperhivatkozs"/>
                <w:rFonts w:asciiTheme="minorHAnsi" w:hAnsiTheme="minorHAnsi" w:cstheme="minorHAnsi"/>
                <w:noProof/>
                <w:sz w:val="22"/>
                <w:szCs w:val="22"/>
              </w:rPr>
              <w:t>2.2.3.4</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Az Önkormányzat által alapított díjak tekintetében megvalósuló együttműködések, és Az Év Civil szervezete-díj</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_Toc139282133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11</w:t>
            </w:r>
            <w:r w:rsidR="00DE6983" w:rsidRPr="00906373">
              <w:rPr>
                <w:rFonts w:asciiTheme="minorHAnsi" w:hAnsiTheme="minorHAnsi" w:cstheme="minorHAnsi"/>
                <w:noProof/>
                <w:webHidden/>
                <w:sz w:val="22"/>
                <w:szCs w:val="22"/>
              </w:rPr>
              <w:fldChar w:fldCharType="end"/>
            </w:r>
          </w:hyperlink>
        </w:p>
        <w:p w14:paraId="72C4F827" w14:textId="3933C7DD"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4" w:history="1">
            <w:r w:rsidR="00DE6983" w:rsidRPr="00906373">
              <w:rPr>
                <w:rStyle w:val="Hiperhivatkozs"/>
                <w:rFonts w:asciiTheme="minorHAnsi" w:hAnsiTheme="minorHAnsi" w:cstheme="minorHAnsi"/>
                <w:noProof/>
                <w:sz w:val="22"/>
                <w:szCs w:val="22"/>
              </w:rPr>
              <w:t>2.2.3.5</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Civil Nap megvalósítása</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_Toc139282134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11</w:t>
            </w:r>
            <w:r w:rsidR="00DE6983" w:rsidRPr="00906373">
              <w:rPr>
                <w:rFonts w:asciiTheme="minorHAnsi" w:hAnsiTheme="minorHAnsi" w:cstheme="minorHAnsi"/>
                <w:noProof/>
                <w:webHidden/>
                <w:sz w:val="22"/>
                <w:szCs w:val="22"/>
              </w:rPr>
              <w:fldChar w:fldCharType="end"/>
            </w:r>
          </w:hyperlink>
        </w:p>
        <w:p w14:paraId="0970D82C" w14:textId="67CE2F53"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5" w:history="1">
            <w:r w:rsidR="00DE6983" w:rsidRPr="00906373">
              <w:rPr>
                <w:rStyle w:val="Hiperhivatkozs"/>
                <w:rFonts w:asciiTheme="minorHAnsi" w:hAnsiTheme="minorHAnsi" w:cstheme="minorHAnsi"/>
                <w:noProof/>
                <w:sz w:val="22"/>
                <w:szCs w:val="22"/>
              </w:rPr>
              <w:t>2.2.3.6</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Civil idő</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_Toc139282135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12</w:t>
            </w:r>
            <w:r w:rsidR="00DE6983" w:rsidRPr="00906373">
              <w:rPr>
                <w:rFonts w:asciiTheme="minorHAnsi" w:hAnsiTheme="minorHAnsi" w:cstheme="minorHAnsi"/>
                <w:noProof/>
                <w:webHidden/>
                <w:sz w:val="22"/>
                <w:szCs w:val="22"/>
              </w:rPr>
              <w:fldChar w:fldCharType="end"/>
            </w:r>
          </w:hyperlink>
        </w:p>
        <w:p w14:paraId="4921C7F5" w14:textId="015510DA"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6" w:history="1">
            <w:r w:rsidR="00DE6983" w:rsidRPr="00906373">
              <w:rPr>
                <w:rStyle w:val="Hiperhivatkozs"/>
                <w:rFonts w:asciiTheme="minorHAnsi" w:hAnsiTheme="minorHAnsi" w:cstheme="minorHAnsi"/>
                <w:noProof/>
                <w:sz w:val="22"/>
                <w:szCs w:val="22"/>
              </w:rPr>
              <w:t>2.2.3.7</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Civil szervezetek forrásteremtő képességének elősegítése</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_Toc139282136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12</w:t>
            </w:r>
            <w:r w:rsidR="00DE6983" w:rsidRPr="00906373">
              <w:rPr>
                <w:rFonts w:asciiTheme="minorHAnsi" w:hAnsiTheme="minorHAnsi" w:cstheme="minorHAnsi"/>
                <w:noProof/>
                <w:webHidden/>
                <w:sz w:val="22"/>
                <w:szCs w:val="22"/>
              </w:rPr>
              <w:fldChar w:fldCharType="end"/>
            </w:r>
          </w:hyperlink>
        </w:p>
        <w:p w14:paraId="3000CFC8" w14:textId="7E26DA0D" w:rsidR="00DE6983" w:rsidRPr="00906373" w:rsidRDefault="00E52410">
          <w:pPr>
            <w:pStyle w:val="TJ4"/>
            <w:tabs>
              <w:tab w:val="left" w:pos="1760"/>
              <w:tab w:val="right" w:leader="dot" w:pos="10327"/>
            </w:tabs>
            <w:rPr>
              <w:rFonts w:asciiTheme="minorHAnsi" w:eastAsiaTheme="minorEastAsia" w:hAnsiTheme="minorHAnsi" w:cstheme="minorHAnsi"/>
              <w:noProof/>
              <w:kern w:val="2"/>
              <w:sz w:val="22"/>
              <w:szCs w:val="22"/>
              <w:lang w:eastAsia="hu-HU"/>
              <w14:ligatures w14:val="standardContextual"/>
            </w:rPr>
          </w:pPr>
          <w:hyperlink w:anchor="_Toc139282137" w:history="1">
            <w:r w:rsidR="00DE6983" w:rsidRPr="00906373">
              <w:rPr>
                <w:rStyle w:val="Hiperhivatkozs"/>
                <w:rFonts w:asciiTheme="minorHAnsi" w:hAnsiTheme="minorHAnsi" w:cstheme="minorHAnsi"/>
                <w:noProof/>
                <w:sz w:val="22"/>
                <w:szCs w:val="22"/>
              </w:rPr>
              <w:t>2.2.3.8</w:t>
            </w:r>
            <w:r w:rsidR="00DE6983" w:rsidRPr="00906373">
              <w:rPr>
                <w:rFonts w:asciiTheme="minorHAnsi" w:eastAsiaTheme="minorEastAsia" w:hAnsiTheme="minorHAnsi" w:cstheme="minorHAnsi"/>
                <w:noProof/>
                <w:kern w:val="2"/>
                <w:sz w:val="22"/>
                <w:szCs w:val="22"/>
                <w:lang w:eastAsia="hu-HU"/>
                <w14:ligatures w14:val="standardContextual"/>
              </w:rPr>
              <w:tab/>
            </w:r>
            <w:r w:rsidR="00DE6983" w:rsidRPr="00906373">
              <w:rPr>
                <w:rStyle w:val="Hiperhivatkozs"/>
                <w:rFonts w:asciiTheme="minorHAnsi" w:hAnsiTheme="minorHAnsi" w:cstheme="minorHAnsi"/>
                <w:noProof/>
                <w:sz w:val="22"/>
                <w:szCs w:val="22"/>
              </w:rPr>
              <w:t>Az Önkormányzat és a civil szervezetek közös pályázatai</w:t>
            </w:r>
            <w:r w:rsidR="00DE6983" w:rsidRPr="00906373">
              <w:rPr>
                <w:rFonts w:asciiTheme="minorHAnsi" w:hAnsiTheme="minorHAnsi" w:cstheme="minorHAnsi"/>
                <w:noProof/>
                <w:webHidden/>
                <w:sz w:val="22"/>
                <w:szCs w:val="22"/>
              </w:rPr>
              <w:tab/>
            </w:r>
            <w:r w:rsidR="00DE6983" w:rsidRPr="00906373">
              <w:rPr>
                <w:rFonts w:asciiTheme="minorHAnsi" w:hAnsiTheme="minorHAnsi" w:cstheme="minorHAnsi"/>
                <w:noProof/>
                <w:webHidden/>
                <w:sz w:val="22"/>
                <w:szCs w:val="22"/>
              </w:rPr>
              <w:fldChar w:fldCharType="begin"/>
            </w:r>
            <w:r w:rsidR="00DE6983" w:rsidRPr="00906373">
              <w:rPr>
                <w:rFonts w:asciiTheme="minorHAnsi" w:hAnsiTheme="minorHAnsi" w:cstheme="minorHAnsi"/>
                <w:noProof/>
                <w:webHidden/>
                <w:sz w:val="22"/>
                <w:szCs w:val="22"/>
              </w:rPr>
              <w:instrText xml:space="preserve"> PAGEREF _Toc139282137 \h </w:instrText>
            </w:r>
            <w:r w:rsidR="00DE6983" w:rsidRPr="00906373">
              <w:rPr>
                <w:rFonts w:asciiTheme="minorHAnsi" w:hAnsiTheme="minorHAnsi" w:cstheme="minorHAnsi"/>
                <w:noProof/>
                <w:webHidden/>
                <w:sz w:val="22"/>
                <w:szCs w:val="22"/>
              </w:rPr>
            </w:r>
            <w:r w:rsidR="00DE6983" w:rsidRPr="00906373">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12</w:t>
            </w:r>
            <w:r w:rsidR="00DE6983" w:rsidRPr="00906373">
              <w:rPr>
                <w:rFonts w:asciiTheme="minorHAnsi" w:hAnsiTheme="minorHAnsi" w:cstheme="minorHAnsi"/>
                <w:noProof/>
                <w:webHidden/>
                <w:sz w:val="22"/>
                <w:szCs w:val="22"/>
              </w:rPr>
              <w:fldChar w:fldCharType="end"/>
            </w:r>
          </w:hyperlink>
        </w:p>
        <w:p w14:paraId="2A2FF3F7" w14:textId="09F77EAC" w:rsidR="00DE6983" w:rsidRDefault="00E52410">
          <w:pPr>
            <w:pStyle w:val="TJ1"/>
            <w:tabs>
              <w:tab w:val="left" w:pos="440"/>
              <w:tab w:val="right" w:leader="dot" w:pos="10327"/>
            </w:tabs>
            <w:rPr>
              <w:rFonts w:cstheme="minorBidi"/>
              <w:noProof/>
              <w:kern w:val="2"/>
              <w14:ligatures w14:val="standardContextual"/>
            </w:rPr>
          </w:pPr>
          <w:hyperlink w:anchor="_Toc139282138" w:history="1">
            <w:r w:rsidR="00DE6983" w:rsidRPr="00906373">
              <w:rPr>
                <w:rStyle w:val="Hiperhivatkozs"/>
                <w:rFonts w:cstheme="minorHAnsi"/>
                <w:noProof/>
              </w:rPr>
              <w:t>3</w:t>
            </w:r>
            <w:r w:rsidR="00DE6983" w:rsidRPr="00906373">
              <w:rPr>
                <w:rFonts w:cstheme="minorHAnsi"/>
                <w:noProof/>
                <w:kern w:val="2"/>
                <w14:ligatures w14:val="standardContextual"/>
              </w:rPr>
              <w:tab/>
            </w:r>
            <w:r w:rsidR="00DE6983" w:rsidRPr="00906373">
              <w:rPr>
                <w:rStyle w:val="Hiperhivatkozs"/>
                <w:rFonts w:cstheme="minorHAnsi"/>
                <w:noProof/>
              </w:rPr>
              <w:t>Célkitűzések</w:t>
            </w:r>
            <w:r w:rsidR="00DE6983" w:rsidRPr="00906373">
              <w:rPr>
                <w:rFonts w:cstheme="minorHAnsi"/>
                <w:noProof/>
                <w:webHidden/>
              </w:rPr>
              <w:tab/>
            </w:r>
            <w:r w:rsidR="00DE6983" w:rsidRPr="00906373">
              <w:rPr>
                <w:rFonts w:cstheme="minorHAnsi"/>
                <w:noProof/>
                <w:webHidden/>
              </w:rPr>
              <w:fldChar w:fldCharType="begin"/>
            </w:r>
            <w:r w:rsidR="00DE6983" w:rsidRPr="00906373">
              <w:rPr>
                <w:rFonts w:cstheme="minorHAnsi"/>
                <w:noProof/>
                <w:webHidden/>
              </w:rPr>
              <w:instrText xml:space="preserve"> PAGEREF _Toc139282138 \h </w:instrText>
            </w:r>
            <w:r w:rsidR="00DE6983" w:rsidRPr="00906373">
              <w:rPr>
                <w:rFonts w:cstheme="minorHAnsi"/>
                <w:noProof/>
                <w:webHidden/>
              </w:rPr>
            </w:r>
            <w:r w:rsidR="00DE6983" w:rsidRPr="00906373">
              <w:rPr>
                <w:rFonts w:cstheme="minorHAnsi"/>
                <w:noProof/>
                <w:webHidden/>
              </w:rPr>
              <w:fldChar w:fldCharType="separate"/>
            </w:r>
            <w:r w:rsidR="005B341C">
              <w:rPr>
                <w:rFonts w:cstheme="minorHAnsi"/>
                <w:noProof/>
                <w:webHidden/>
              </w:rPr>
              <w:t>12</w:t>
            </w:r>
            <w:r w:rsidR="00DE6983" w:rsidRPr="00906373">
              <w:rPr>
                <w:rFonts w:cstheme="minorHAnsi"/>
                <w:noProof/>
                <w:webHidden/>
              </w:rPr>
              <w:fldChar w:fldCharType="end"/>
            </w:r>
          </w:hyperlink>
        </w:p>
        <w:p w14:paraId="44C704D9" w14:textId="0CAF0913" w:rsidR="0080771C" w:rsidRDefault="003B593D" w:rsidP="003B593D">
          <w:pPr>
            <w:pStyle w:val="Cmsor6"/>
            <w:numPr>
              <w:ilvl w:val="0"/>
              <w:numId w:val="0"/>
            </w:numPr>
            <w:ind w:left="1152" w:hanging="1152"/>
          </w:pPr>
          <w:r w:rsidRPr="003B593D">
            <w:rPr>
              <w:rFonts w:asciiTheme="minorHAnsi" w:eastAsiaTheme="minorEastAsia" w:hAnsiTheme="minorHAnsi" w:cstheme="minorHAnsi"/>
              <w:color w:val="auto"/>
              <w:sz w:val="22"/>
              <w:szCs w:val="22"/>
              <w:lang w:eastAsia="hu-HU"/>
            </w:rPr>
            <w:fldChar w:fldCharType="end"/>
          </w:r>
        </w:p>
      </w:sdtContent>
    </w:sdt>
    <w:p w14:paraId="34189488" w14:textId="77777777" w:rsidR="0049034C" w:rsidRPr="009A17A9" w:rsidRDefault="0049034C">
      <w:pPr>
        <w:rPr>
          <w:rFonts w:ascii="Calibri" w:eastAsiaTheme="majorEastAsia" w:hAnsi="Calibri" w:cs="Calibri"/>
          <w:color w:val="000000" w:themeColor="text1"/>
          <w:sz w:val="22"/>
          <w:szCs w:val="22"/>
          <w:lang w:eastAsia="hu-HU"/>
        </w:rPr>
      </w:pPr>
    </w:p>
    <w:p w14:paraId="5BD178B3" w14:textId="635ACF4B" w:rsidR="0049034C" w:rsidRPr="00E5396B" w:rsidRDefault="00051B15">
      <w:pPr>
        <w:rPr>
          <w:rFonts w:asciiTheme="majorHAnsi" w:eastAsiaTheme="majorEastAsia" w:hAnsiTheme="majorHAnsi" w:cstheme="majorBidi"/>
          <w:color w:val="2F5496" w:themeColor="accent1" w:themeShade="BF"/>
          <w:sz w:val="22"/>
          <w:szCs w:val="22"/>
          <w:lang w:eastAsia="hu-HU"/>
        </w:rPr>
      </w:pPr>
      <w:r w:rsidRPr="00E5396B">
        <w:rPr>
          <w:rFonts w:asciiTheme="majorHAnsi" w:eastAsiaTheme="majorEastAsia" w:hAnsiTheme="majorHAnsi" w:cstheme="majorBidi"/>
          <w:color w:val="2F5496" w:themeColor="accent1" w:themeShade="BF"/>
          <w:sz w:val="22"/>
          <w:szCs w:val="22"/>
          <w:lang w:eastAsia="hu-HU"/>
        </w:rPr>
        <w:t>Ábrajegyzék:</w:t>
      </w:r>
    </w:p>
    <w:p w14:paraId="6CF8C6DF" w14:textId="7EC9ECBE" w:rsidR="000F2E84" w:rsidRPr="000F2E84" w:rsidRDefault="000F2E84" w:rsidP="000F2E84">
      <w:pPr>
        <w:pStyle w:val="brajegyzk"/>
        <w:tabs>
          <w:tab w:val="right" w:leader="dot" w:pos="10327"/>
        </w:tabs>
        <w:spacing w:line="360" w:lineRule="auto"/>
        <w:rPr>
          <w:rFonts w:asciiTheme="minorHAnsi" w:eastAsiaTheme="minorEastAsia" w:hAnsiTheme="minorHAnsi" w:cstheme="minorHAnsi"/>
          <w:noProof/>
          <w:sz w:val="22"/>
          <w:szCs w:val="22"/>
          <w:lang w:eastAsia="hu-HU"/>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\h \z \c "táblázat" </w:instrText>
      </w:r>
      <w:r>
        <w:rPr>
          <w:rFonts w:asciiTheme="minorHAnsi" w:hAnsiTheme="minorHAnsi" w:cstheme="minorHAnsi"/>
          <w:sz w:val="22"/>
          <w:szCs w:val="22"/>
        </w:rPr>
        <w:fldChar w:fldCharType="separate"/>
      </w:r>
      <w:hyperlink w:anchor="_Toc133498239" w:history="1">
        <w:r w:rsidRPr="000F2E84">
          <w:rPr>
            <w:rStyle w:val="Hiperhivatkozs"/>
            <w:rFonts w:asciiTheme="minorHAnsi" w:hAnsiTheme="minorHAnsi" w:cstheme="minorHAnsi"/>
            <w:noProof/>
            <w:sz w:val="22"/>
            <w:szCs w:val="22"/>
          </w:rPr>
          <w:t>1. táblázat: Forrás: Központi Statisztikai Hivatal (www.ksh.hu) „A nonprofit szervezetek száma országosan” egyedi kérésre összeállított táblázatos adatállomány</w:t>
        </w:r>
        <w:r w:rsidRPr="000F2E84">
          <w:rPr>
            <w:rFonts w:asciiTheme="minorHAnsi" w:hAnsiTheme="minorHAnsi" w:cstheme="minorHAnsi"/>
            <w:noProof/>
            <w:webHidden/>
            <w:sz w:val="22"/>
            <w:szCs w:val="22"/>
          </w:rPr>
          <w:tab/>
        </w:r>
        <w:r w:rsidRPr="000F2E84">
          <w:rPr>
            <w:rFonts w:asciiTheme="minorHAnsi" w:hAnsiTheme="minorHAnsi" w:cstheme="minorHAnsi"/>
            <w:noProof/>
            <w:webHidden/>
            <w:sz w:val="22"/>
            <w:szCs w:val="22"/>
          </w:rPr>
          <w:fldChar w:fldCharType="begin"/>
        </w:r>
        <w:r w:rsidRPr="000F2E84">
          <w:rPr>
            <w:rFonts w:asciiTheme="minorHAnsi" w:hAnsiTheme="minorHAnsi" w:cstheme="minorHAnsi"/>
            <w:noProof/>
            <w:webHidden/>
            <w:sz w:val="22"/>
            <w:szCs w:val="22"/>
          </w:rPr>
          <w:instrText xml:space="preserve"> PAGEREF _Toc133498239 \h </w:instrText>
        </w:r>
        <w:r w:rsidRPr="000F2E84">
          <w:rPr>
            <w:rFonts w:asciiTheme="minorHAnsi" w:hAnsiTheme="minorHAnsi" w:cstheme="minorHAnsi"/>
            <w:noProof/>
            <w:webHidden/>
            <w:sz w:val="22"/>
            <w:szCs w:val="22"/>
          </w:rPr>
        </w:r>
        <w:r w:rsidRPr="000F2E84">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4</w:t>
        </w:r>
        <w:r w:rsidRPr="000F2E84">
          <w:rPr>
            <w:rFonts w:asciiTheme="minorHAnsi" w:hAnsiTheme="minorHAnsi" w:cstheme="minorHAnsi"/>
            <w:noProof/>
            <w:webHidden/>
            <w:sz w:val="22"/>
            <w:szCs w:val="22"/>
          </w:rPr>
          <w:fldChar w:fldCharType="end"/>
        </w:r>
      </w:hyperlink>
    </w:p>
    <w:p w14:paraId="1EF23F84" w14:textId="518D0A4D" w:rsidR="000F2E84" w:rsidRPr="000F2E84" w:rsidRDefault="00E52410" w:rsidP="000F2E84">
      <w:pPr>
        <w:pStyle w:val="brajegyzk"/>
        <w:tabs>
          <w:tab w:val="right" w:leader="dot" w:pos="10327"/>
        </w:tabs>
        <w:spacing w:line="360" w:lineRule="auto"/>
        <w:rPr>
          <w:rFonts w:asciiTheme="minorHAnsi" w:eastAsiaTheme="minorEastAsia" w:hAnsiTheme="minorHAnsi" w:cstheme="minorHAnsi"/>
          <w:noProof/>
          <w:sz w:val="22"/>
          <w:szCs w:val="22"/>
          <w:lang w:eastAsia="hu-HU"/>
        </w:rPr>
      </w:pPr>
      <w:hyperlink w:anchor="_Toc133498240" w:history="1">
        <w:r w:rsidR="000F2E84" w:rsidRPr="000F2E84">
          <w:rPr>
            <w:rStyle w:val="Hiperhivatkozs"/>
            <w:rFonts w:asciiTheme="minorHAnsi" w:hAnsiTheme="minorHAnsi" w:cstheme="minorHAnsi"/>
            <w:noProof/>
            <w:sz w:val="22"/>
            <w:szCs w:val="22"/>
          </w:rPr>
          <w:t>2. táblázat: Forrás: Központi Statisztikai Hivatal (www.ksh.hu) „A szombathelyi nonprofit szervezetek száma” egyedi kérésre összeállított táblázatos adatállomány</w:t>
        </w:r>
        <w:r w:rsidR="000F2E84" w:rsidRPr="000F2E84">
          <w:rPr>
            <w:rFonts w:asciiTheme="minorHAnsi" w:hAnsiTheme="minorHAnsi" w:cstheme="minorHAnsi"/>
            <w:noProof/>
            <w:webHidden/>
            <w:sz w:val="22"/>
            <w:szCs w:val="22"/>
          </w:rPr>
          <w:tab/>
        </w:r>
        <w:r w:rsidR="000F2E84" w:rsidRPr="000F2E84">
          <w:rPr>
            <w:rFonts w:asciiTheme="minorHAnsi" w:hAnsiTheme="minorHAnsi" w:cstheme="minorHAnsi"/>
            <w:noProof/>
            <w:webHidden/>
            <w:sz w:val="22"/>
            <w:szCs w:val="22"/>
          </w:rPr>
          <w:fldChar w:fldCharType="begin"/>
        </w:r>
        <w:r w:rsidR="000F2E84" w:rsidRPr="000F2E84">
          <w:rPr>
            <w:rFonts w:asciiTheme="minorHAnsi" w:hAnsiTheme="minorHAnsi" w:cstheme="minorHAnsi"/>
            <w:noProof/>
            <w:webHidden/>
            <w:sz w:val="22"/>
            <w:szCs w:val="22"/>
          </w:rPr>
          <w:instrText xml:space="preserve"> PAGEREF _Toc133498240 \h </w:instrText>
        </w:r>
        <w:r w:rsidR="000F2E84" w:rsidRPr="000F2E84">
          <w:rPr>
            <w:rFonts w:asciiTheme="minorHAnsi" w:hAnsiTheme="minorHAnsi" w:cstheme="minorHAnsi"/>
            <w:noProof/>
            <w:webHidden/>
            <w:sz w:val="22"/>
            <w:szCs w:val="22"/>
          </w:rPr>
        </w:r>
        <w:r w:rsidR="000F2E84" w:rsidRPr="000F2E84">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4</w:t>
        </w:r>
        <w:r w:rsidR="000F2E84" w:rsidRPr="000F2E84">
          <w:rPr>
            <w:rFonts w:asciiTheme="minorHAnsi" w:hAnsiTheme="minorHAnsi" w:cstheme="minorHAnsi"/>
            <w:noProof/>
            <w:webHidden/>
            <w:sz w:val="22"/>
            <w:szCs w:val="22"/>
          </w:rPr>
          <w:fldChar w:fldCharType="end"/>
        </w:r>
      </w:hyperlink>
    </w:p>
    <w:p w14:paraId="4E7B7103" w14:textId="31515D4B" w:rsidR="000F2E84" w:rsidRPr="000F2E84" w:rsidRDefault="00E52410" w:rsidP="000F2E84">
      <w:pPr>
        <w:pStyle w:val="brajegyzk"/>
        <w:tabs>
          <w:tab w:val="right" w:leader="dot" w:pos="10327"/>
        </w:tabs>
        <w:spacing w:line="360" w:lineRule="auto"/>
        <w:rPr>
          <w:rFonts w:asciiTheme="minorHAnsi" w:eastAsiaTheme="minorEastAsia" w:hAnsiTheme="minorHAnsi" w:cstheme="minorHAnsi"/>
          <w:noProof/>
          <w:sz w:val="22"/>
          <w:szCs w:val="22"/>
          <w:lang w:eastAsia="hu-HU"/>
        </w:rPr>
      </w:pPr>
      <w:hyperlink w:anchor="_Toc133498241" w:history="1">
        <w:r w:rsidR="000F2E84" w:rsidRPr="000F2E84">
          <w:rPr>
            <w:rStyle w:val="Hiperhivatkozs"/>
            <w:rFonts w:asciiTheme="minorHAnsi" w:hAnsiTheme="minorHAnsi" w:cstheme="minorHAnsi"/>
            <w:noProof/>
            <w:sz w:val="22"/>
            <w:szCs w:val="22"/>
          </w:rPr>
          <w:t>3. táblázat: Önkormányzati Támogatások Rendszerében regisztrált civil szervezetek száma</w:t>
        </w:r>
        <w:r w:rsidR="000F2E84" w:rsidRPr="000F2E84">
          <w:rPr>
            <w:rFonts w:asciiTheme="minorHAnsi" w:hAnsiTheme="minorHAnsi" w:cstheme="minorHAnsi"/>
            <w:noProof/>
            <w:webHidden/>
            <w:sz w:val="22"/>
            <w:szCs w:val="22"/>
          </w:rPr>
          <w:tab/>
        </w:r>
        <w:r w:rsidR="000F2E84" w:rsidRPr="000F2E84">
          <w:rPr>
            <w:rFonts w:asciiTheme="minorHAnsi" w:hAnsiTheme="minorHAnsi" w:cstheme="minorHAnsi"/>
            <w:noProof/>
            <w:webHidden/>
            <w:sz w:val="22"/>
            <w:szCs w:val="22"/>
          </w:rPr>
          <w:fldChar w:fldCharType="begin"/>
        </w:r>
        <w:r w:rsidR="000F2E84" w:rsidRPr="000F2E84">
          <w:rPr>
            <w:rFonts w:asciiTheme="minorHAnsi" w:hAnsiTheme="minorHAnsi" w:cstheme="minorHAnsi"/>
            <w:noProof/>
            <w:webHidden/>
            <w:sz w:val="22"/>
            <w:szCs w:val="22"/>
          </w:rPr>
          <w:instrText xml:space="preserve"> PAGEREF _Toc133498241 \h </w:instrText>
        </w:r>
        <w:r w:rsidR="000F2E84" w:rsidRPr="000F2E84">
          <w:rPr>
            <w:rFonts w:asciiTheme="minorHAnsi" w:hAnsiTheme="minorHAnsi" w:cstheme="minorHAnsi"/>
            <w:noProof/>
            <w:webHidden/>
            <w:sz w:val="22"/>
            <w:szCs w:val="22"/>
          </w:rPr>
        </w:r>
        <w:r w:rsidR="000F2E84" w:rsidRPr="000F2E84">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5</w:t>
        </w:r>
        <w:r w:rsidR="000F2E84" w:rsidRPr="000F2E84">
          <w:rPr>
            <w:rFonts w:asciiTheme="minorHAnsi" w:hAnsiTheme="minorHAnsi" w:cstheme="minorHAnsi"/>
            <w:noProof/>
            <w:webHidden/>
            <w:sz w:val="22"/>
            <w:szCs w:val="22"/>
          </w:rPr>
          <w:fldChar w:fldCharType="end"/>
        </w:r>
      </w:hyperlink>
    </w:p>
    <w:p w14:paraId="70AB538F" w14:textId="3349E33A" w:rsidR="000F2E84" w:rsidRPr="000F2E84" w:rsidRDefault="00E52410" w:rsidP="000F2E84">
      <w:pPr>
        <w:pStyle w:val="brajegyzk"/>
        <w:tabs>
          <w:tab w:val="right" w:leader="dot" w:pos="10327"/>
        </w:tabs>
        <w:spacing w:line="360" w:lineRule="auto"/>
        <w:rPr>
          <w:rFonts w:asciiTheme="minorHAnsi" w:eastAsiaTheme="minorEastAsia" w:hAnsiTheme="minorHAnsi" w:cstheme="minorHAnsi"/>
          <w:noProof/>
          <w:sz w:val="22"/>
          <w:szCs w:val="22"/>
          <w:lang w:eastAsia="hu-HU"/>
        </w:rPr>
      </w:pPr>
      <w:hyperlink w:anchor="_Toc133498242" w:history="1">
        <w:r w:rsidR="000F2E84" w:rsidRPr="000F2E84">
          <w:rPr>
            <w:rStyle w:val="Hiperhivatkozs"/>
            <w:rFonts w:asciiTheme="minorHAnsi" w:hAnsiTheme="minorHAnsi" w:cstheme="minorHAnsi"/>
            <w:noProof/>
            <w:sz w:val="22"/>
            <w:szCs w:val="22"/>
          </w:rPr>
          <w:t>4. táblázat: Az ingyenes helyiséghasználattal rendelkező civil szervezetek megnevezése, és a szerződések főbb adatai Forrás: SZMJV Polgármesteri Hivatala</w:t>
        </w:r>
        <w:r w:rsidR="000F2E84" w:rsidRPr="000F2E84">
          <w:rPr>
            <w:rFonts w:asciiTheme="minorHAnsi" w:hAnsiTheme="minorHAnsi" w:cstheme="minorHAnsi"/>
            <w:noProof/>
            <w:webHidden/>
            <w:sz w:val="22"/>
            <w:szCs w:val="22"/>
          </w:rPr>
          <w:tab/>
        </w:r>
        <w:r w:rsidR="000F2E84" w:rsidRPr="000F2E84">
          <w:rPr>
            <w:rFonts w:asciiTheme="minorHAnsi" w:hAnsiTheme="minorHAnsi" w:cstheme="minorHAnsi"/>
            <w:noProof/>
            <w:webHidden/>
            <w:sz w:val="22"/>
            <w:szCs w:val="22"/>
          </w:rPr>
          <w:fldChar w:fldCharType="begin"/>
        </w:r>
        <w:r w:rsidR="000F2E84" w:rsidRPr="000F2E84">
          <w:rPr>
            <w:rFonts w:asciiTheme="minorHAnsi" w:hAnsiTheme="minorHAnsi" w:cstheme="minorHAnsi"/>
            <w:noProof/>
            <w:webHidden/>
            <w:sz w:val="22"/>
            <w:szCs w:val="22"/>
          </w:rPr>
          <w:instrText xml:space="preserve"> PAGEREF _Toc133498242 \h </w:instrText>
        </w:r>
        <w:r w:rsidR="000F2E84" w:rsidRPr="000F2E84">
          <w:rPr>
            <w:rFonts w:asciiTheme="minorHAnsi" w:hAnsiTheme="minorHAnsi" w:cstheme="minorHAnsi"/>
            <w:noProof/>
            <w:webHidden/>
            <w:sz w:val="22"/>
            <w:szCs w:val="22"/>
          </w:rPr>
        </w:r>
        <w:r w:rsidR="000F2E84" w:rsidRPr="000F2E84">
          <w:rPr>
            <w:rFonts w:asciiTheme="minorHAnsi" w:hAnsiTheme="minorHAnsi" w:cstheme="minorHAnsi"/>
            <w:noProof/>
            <w:webHidden/>
            <w:sz w:val="22"/>
            <w:szCs w:val="22"/>
          </w:rPr>
          <w:fldChar w:fldCharType="separate"/>
        </w:r>
        <w:r w:rsidR="005B341C">
          <w:rPr>
            <w:rFonts w:asciiTheme="minorHAnsi" w:hAnsiTheme="minorHAnsi" w:cstheme="minorHAnsi"/>
            <w:noProof/>
            <w:webHidden/>
            <w:sz w:val="22"/>
            <w:szCs w:val="22"/>
          </w:rPr>
          <w:t>8</w:t>
        </w:r>
        <w:r w:rsidR="000F2E84" w:rsidRPr="000F2E84">
          <w:rPr>
            <w:rFonts w:asciiTheme="minorHAnsi" w:hAnsiTheme="minorHAnsi" w:cstheme="minorHAnsi"/>
            <w:noProof/>
            <w:webHidden/>
            <w:sz w:val="22"/>
            <w:szCs w:val="22"/>
          </w:rPr>
          <w:fldChar w:fldCharType="end"/>
        </w:r>
      </w:hyperlink>
    </w:p>
    <w:p w14:paraId="315906FF" w14:textId="2E0E2732" w:rsidR="00F2598D" w:rsidRPr="00F2598D" w:rsidRDefault="000F2E84">
      <w:pPr>
        <w:rPr>
          <w:rFonts w:asciiTheme="minorHAnsi" w:hAnsiTheme="minorHAnsi" w:cstheme="minorHAnsi"/>
          <w:sz w:val="22"/>
          <w:szCs w:val="22"/>
        </w:rPr>
      </w:pPr>
      <w:r>
        <w:rPr>
          <w:rFonts w:asciiTheme="minorHAnsi" w:hAnsiTheme="minorHAnsi" w:cstheme="minorHAnsi"/>
          <w:sz w:val="22"/>
          <w:szCs w:val="22"/>
        </w:rPr>
        <w:fldChar w:fldCharType="end"/>
      </w:r>
    </w:p>
    <w:p w14:paraId="0AFE0B0D" w14:textId="79AE2883" w:rsidR="00214459" w:rsidRPr="0041795D" w:rsidRDefault="00214459" w:rsidP="009C7A49">
      <w:pPr>
        <w:pStyle w:val="Cmsor1"/>
      </w:pPr>
      <w:bookmarkStart w:id="0" w:name="_Toc132715739"/>
      <w:bookmarkStart w:id="1" w:name="_Toc139282114"/>
      <w:r w:rsidRPr="0041795D">
        <w:lastRenderedPageBreak/>
        <w:t>A Civil Koncepció célja</w:t>
      </w:r>
      <w:bookmarkEnd w:id="0"/>
      <w:bookmarkEnd w:id="1"/>
    </w:p>
    <w:p w14:paraId="087EEB7C" w14:textId="77777777" w:rsidR="0080771C" w:rsidRPr="0080771C" w:rsidRDefault="0080771C" w:rsidP="0080771C"/>
    <w:p w14:paraId="2DB03B7F" w14:textId="77777777" w:rsidR="00672468" w:rsidRPr="00F2598D" w:rsidRDefault="00214459" w:rsidP="0080771C">
      <w:pPr>
        <w:rPr>
          <w:rFonts w:asciiTheme="minorHAnsi" w:hAnsiTheme="minorHAnsi" w:cstheme="minorHAnsi"/>
          <w:sz w:val="22"/>
          <w:szCs w:val="22"/>
        </w:rPr>
      </w:pPr>
      <w:bookmarkStart w:id="2" w:name="_Toc132276300"/>
      <w:bookmarkStart w:id="3" w:name="_Toc132702563"/>
      <w:bookmarkStart w:id="4" w:name="_Toc132702881"/>
      <w:bookmarkStart w:id="5" w:name="_Toc132715740"/>
      <w:r w:rsidRPr="00F2598D">
        <w:rPr>
          <w:rFonts w:asciiTheme="minorHAnsi" w:hAnsiTheme="minorHAnsi" w:cstheme="minorHAnsi"/>
          <w:sz w:val="22"/>
          <w:szCs w:val="22"/>
        </w:rPr>
        <w:t>Szombathely Megyei Jogú Város Önkormányzata 2013. januárjában fogadta el első</w:t>
      </w:r>
      <w:r w:rsidR="0016693B" w:rsidRPr="00F2598D">
        <w:rPr>
          <w:rFonts w:asciiTheme="minorHAnsi" w:hAnsiTheme="minorHAnsi" w:cstheme="minorHAnsi"/>
          <w:sz w:val="22"/>
          <w:szCs w:val="22"/>
        </w:rPr>
        <w:t>,</w:t>
      </w:r>
      <w:r w:rsidRPr="00F2598D">
        <w:rPr>
          <w:rFonts w:asciiTheme="minorHAnsi" w:hAnsiTheme="minorHAnsi" w:cstheme="minorHAnsi"/>
          <w:sz w:val="22"/>
          <w:szCs w:val="22"/>
        </w:rPr>
        <w:t xml:space="preserve"> </w:t>
      </w:r>
      <w:r w:rsidR="0016693B" w:rsidRPr="00F2598D">
        <w:rPr>
          <w:rFonts w:asciiTheme="minorHAnsi" w:hAnsiTheme="minorHAnsi" w:cstheme="minorHAnsi"/>
          <w:sz w:val="22"/>
          <w:szCs w:val="22"/>
        </w:rPr>
        <w:t xml:space="preserve">3 évre szóló </w:t>
      </w:r>
      <w:r w:rsidRPr="00F2598D">
        <w:rPr>
          <w:rFonts w:asciiTheme="minorHAnsi" w:hAnsiTheme="minorHAnsi" w:cstheme="minorHAnsi"/>
          <w:sz w:val="22"/>
          <w:szCs w:val="22"/>
        </w:rPr>
        <w:t xml:space="preserve">Civil Koncepcióját, azzal a céllal, hogy az Önkormányzat és a civil szervezetek közti együttműködést </w:t>
      </w:r>
      <w:r w:rsidR="00E548F8" w:rsidRPr="00F2598D">
        <w:rPr>
          <w:rFonts w:asciiTheme="minorHAnsi" w:hAnsiTheme="minorHAnsi" w:cstheme="minorHAnsi"/>
          <w:sz w:val="22"/>
          <w:szCs w:val="22"/>
        </w:rPr>
        <w:t>keret</w:t>
      </w:r>
      <w:r w:rsidR="00672468" w:rsidRPr="00F2598D">
        <w:rPr>
          <w:rFonts w:asciiTheme="minorHAnsi" w:hAnsiTheme="minorHAnsi" w:cstheme="minorHAnsi"/>
          <w:sz w:val="22"/>
          <w:szCs w:val="22"/>
        </w:rPr>
        <w:t>be</w:t>
      </w:r>
      <w:r w:rsidR="00E548F8" w:rsidRPr="00F2598D">
        <w:rPr>
          <w:rFonts w:asciiTheme="minorHAnsi" w:hAnsiTheme="minorHAnsi" w:cstheme="minorHAnsi"/>
          <w:sz w:val="22"/>
          <w:szCs w:val="22"/>
        </w:rPr>
        <w:t xml:space="preserve"> foglalja, </w:t>
      </w:r>
      <w:r w:rsidRPr="00F2598D">
        <w:rPr>
          <w:rFonts w:asciiTheme="minorHAnsi" w:hAnsiTheme="minorHAnsi" w:cstheme="minorHAnsi"/>
          <w:sz w:val="22"/>
          <w:szCs w:val="22"/>
        </w:rPr>
        <w:t>megerősítse.</w:t>
      </w:r>
      <w:bookmarkEnd w:id="2"/>
      <w:bookmarkEnd w:id="3"/>
      <w:bookmarkEnd w:id="4"/>
      <w:bookmarkEnd w:id="5"/>
      <w:r w:rsidRPr="00F2598D">
        <w:rPr>
          <w:rFonts w:asciiTheme="minorHAnsi" w:hAnsiTheme="minorHAnsi" w:cstheme="minorHAnsi"/>
          <w:sz w:val="22"/>
          <w:szCs w:val="22"/>
        </w:rPr>
        <w:t xml:space="preserve"> </w:t>
      </w:r>
    </w:p>
    <w:p w14:paraId="4668D0B5" w14:textId="77777777" w:rsidR="00672468" w:rsidRPr="00F2598D" w:rsidRDefault="0016693B" w:rsidP="0080771C">
      <w:pPr>
        <w:rPr>
          <w:rFonts w:asciiTheme="minorHAnsi" w:hAnsiTheme="minorHAnsi" w:cstheme="minorHAnsi"/>
          <w:sz w:val="22"/>
          <w:szCs w:val="22"/>
        </w:rPr>
      </w:pPr>
      <w:bookmarkStart w:id="6" w:name="_Toc132276301"/>
      <w:bookmarkStart w:id="7" w:name="_Toc132702564"/>
      <w:bookmarkStart w:id="8" w:name="_Toc132702882"/>
      <w:bookmarkStart w:id="9" w:name="_Toc132715741"/>
      <w:r w:rsidRPr="00F2598D">
        <w:rPr>
          <w:rFonts w:asciiTheme="minorHAnsi" w:hAnsiTheme="minorHAnsi" w:cstheme="minorHAnsi"/>
          <w:sz w:val="22"/>
          <w:szCs w:val="22"/>
        </w:rPr>
        <w:t xml:space="preserve">2017. decemberében az előző 3 év eredményeit, </w:t>
      </w:r>
      <w:r w:rsidR="00E548F8" w:rsidRPr="00F2598D">
        <w:rPr>
          <w:rFonts w:asciiTheme="minorHAnsi" w:hAnsiTheme="minorHAnsi" w:cstheme="minorHAnsi"/>
          <w:sz w:val="22"/>
          <w:szCs w:val="22"/>
        </w:rPr>
        <w:t>és</w:t>
      </w:r>
      <w:r w:rsidRPr="00F2598D">
        <w:rPr>
          <w:rFonts w:asciiTheme="minorHAnsi" w:hAnsiTheme="minorHAnsi" w:cstheme="minorHAnsi"/>
          <w:sz w:val="22"/>
          <w:szCs w:val="22"/>
        </w:rPr>
        <w:t xml:space="preserve"> az azok alapján megfogalmazott célokat is tartalmazó Civil Koncepció került elfogadásra. Ez a dokumentum már hosszabb távra -5 évre- jelölte ki az Önkormányzat számára a megvalósításra váró feladatokat.</w:t>
      </w:r>
      <w:bookmarkEnd w:id="6"/>
      <w:bookmarkEnd w:id="7"/>
      <w:bookmarkEnd w:id="8"/>
      <w:bookmarkEnd w:id="9"/>
      <w:r w:rsidRPr="00F2598D">
        <w:rPr>
          <w:rFonts w:asciiTheme="minorHAnsi" w:hAnsiTheme="minorHAnsi" w:cstheme="minorHAnsi"/>
          <w:sz w:val="22"/>
          <w:szCs w:val="22"/>
        </w:rPr>
        <w:t xml:space="preserve"> </w:t>
      </w:r>
    </w:p>
    <w:p w14:paraId="32EFB5ED" w14:textId="371B0838" w:rsidR="00214459" w:rsidRPr="00F2598D" w:rsidRDefault="0016693B" w:rsidP="0080771C">
      <w:pPr>
        <w:rPr>
          <w:rFonts w:asciiTheme="minorHAnsi" w:hAnsiTheme="minorHAnsi" w:cstheme="minorHAnsi"/>
          <w:sz w:val="22"/>
          <w:szCs w:val="22"/>
        </w:rPr>
      </w:pPr>
      <w:bookmarkStart w:id="10" w:name="_Toc132276302"/>
      <w:bookmarkStart w:id="11" w:name="_Toc132702565"/>
      <w:bookmarkStart w:id="12" w:name="_Toc132702883"/>
      <w:bookmarkStart w:id="13" w:name="_Toc132715742"/>
      <w:r w:rsidRPr="00F2598D">
        <w:rPr>
          <w:rFonts w:asciiTheme="minorHAnsi" w:hAnsiTheme="minorHAnsi" w:cstheme="minorHAnsi"/>
          <w:sz w:val="22"/>
          <w:szCs w:val="22"/>
        </w:rPr>
        <w:t xml:space="preserve">Tekintettel arra, hogy Szombathely Megyei Jogú Város Civil Koncepciója 2022. decemberében lejárt, </w:t>
      </w:r>
      <w:r w:rsidR="00672468" w:rsidRPr="00F2598D">
        <w:rPr>
          <w:rFonts w:asciiTheme="minorHAnsi" w:hAnsiTheme="minorHAnsi" w:cstheme="minorHAnsi"/>
          <w:sz w:val="22"/>
          <w:szCs w:val="22"/>
        </w:rPr>
        <w:t xml:space="preserve">Szombathely Megyei jogú Város Önkormányzata és </w:t>
      </w:r>
      <w:r w:rsidR="00E91C80" w:rsidRPr="00F2598D">
        <w:rPr>
          <w:rFonts w:asciiTheme="minorHAnsi" w:hAnsiTheme="minorHAnsi" w:cstheme="minorHAnsi"/>
          <w:sz w:val="22"/>
          <w:szCs w:val="22"/>
        </w:rPr>
        <w:t>Szombathely Megyei Jogú Város Civil Fóruma számba vette az abban megfogalmazott célok és f</w:t>
      </w:r>
      <w:r w:rsidR="00672468" w:rsidRPr="00F2598D">
        <w:rPr>
          <w:rFonts w:asciiTheme="minorHAnsi" w:hAnsiTheme="minorHAnsi" w:cstheme="minorHAnsi"/>
          <w:sz w:val="22"/>
          <w:szCs w:val="22"/>
        </w:rPr>
        <w:t>e</w:t>
      </w:r>
      <w:r w:rsidR="00E91C80" w:rsidRPr="00F2598D">
        <w:rPr>
          <w:rFonts w:asciiTheme="minorHAnsi" w:hAnsiTheme="minorHAnsi" w:cstheme="minorHAnsi"/>
          <w:sz w:val="22"/>
          <w:szCs w:val="22"/>
        </w:rPr>
        <w:t>ladatok megvalósulását. Megállapításra került, hogy a megfogalmazott célok 80%-a megvalósult</w:t>
      </w:r>
      <w:r w:rsidR="006046DF">
        <w:rPr>
          <w:rFonts w:asciiTheme="minorHAnsi" w:hAnsiTheme="minorHAnsi" w:cstheme="minorHAnsi"/>
          <w:sz w:val="22"/>
          <w:szCs w:val="22"/>
        </w:rPr>
        <w:t>, azonban s</w:t>
      </w:r>
      <w:r w:rsidR="00E91C80" w:rsidRPr="00F2598D">
        <w:rPr>
          <w:rFonts w:asciiTheme="minorHAnsi" w:hAnsiTheme="minorHAnsi" w:cstheme="minorHAnsi"/>
          <w:sz w:val="22"/>
          <w:szCs w:val="22"/>
        </w:rPr>
        <w:t xml:space="preserve">zükséges </w:t>
      </w:r>
      <w:r w:rsidR="00FD354E" w:rsidRPr="00F2598D">
        <w:rPr>
          <w:rFonts w:asciiTheme="minorHAnsi" w:hAnsiTheme="minorHAnsi" w:cstheme="minorHAnsi"/>
          <w:sz w:val="22"/>
          <w:szCs w:val="22"/>
        </w:rPr>
        <w:t>a jelenlegi</w:t>
      </w:r>
      <w:r w:rsidR="00E91C80" w:rsidRPr="00F2598D">
        <w:rPr>
          <w:rFonts w:asciiTheme="minorHAnsi" w:hAnsiTheme="minorHAnsi" w:cstheme="minorHAnsi"/>
          <w:sz w:val="22"/>
          <w:szCs w:val="22"/>
        </w:rPr>
        <w:t xml:space="preserve"> helyzetet </w:t>
      </w:r>
      <w:r w:rsidR="006046DF">
        <w:rPr>
          <w:rFonts w:asciiTheme="minorHAnsi" w:hAnsiTheme="minorHAnsi" w:cstheme="minorHAnsi"/>
          <w:sz w:val="22"/>
          <w:szCs w:val="22"/>
        </w:rPr>
        <w:t xml:space="preserve">is </w:t>
      </w:r>
      <w:r w:rsidR="00E91C80" w:rsidRPr="00F2598D">
        <w:rPr>
          <w:rFonts w:asciiTheme="minorHAnsi" w:hAnsiTheme="minorHAnsi" w:cstheme="minorHAnsi"/>
          <w:sz w:val="22"/>
          <w:szCs w:val="22"/>
        </w:rPr>
        <w:t>feltérképező dokumentum elkészítése, am</w:t>
      </w:r>
      <w:r w:rsidR="00FD354E" w:rsidRPr="00F2598D">
        <w:rPr>
          <w:rFonts w:asciiTheme="minorHAnsi" w:hAnsiTheme="minorHAnsi" w:cstheme="minorHAnsi"/>
          <w:sz w:val="22"/>
          <w:szCs w:val="22"/>
        </w:rPr>
        <w:t xml:space="preserve">i </w:t>
      </w:r>
      <w:r w:rsidR="00E91C80" w:rsidRPr="00F2598D">
        <w:rPr>
          <w:rFonts w:asciiTheme="minorHAnsi" w:hAnsiTheme="minorHAnsi" w:cstheme="minorHAnsi"/>
          <w:sz w:val="22"/>
          <w:szCs w:val="22"/>
        </w:rPr>
        <w:t xml:space="preserve">újabb </w:t>
      </w:r>
      <w:r w:rsidR="00E548F8" w:rsidRPr="00F2598D">
        <w:rPr>
          <w:rFonts w:asciiTheme="minorHAnsi" w:hAnsiTheme="minorHAnsi" w:cstheme="minorHAnsi"/>
          <w:sz w:val="22"/>
          <w:szCs w:val="22"/>
        </w:rPr>
        <w:t>célokat és feladatokat határoz meg az Önkormányzat számára</w:t>
      </w:r>
      <w:r w:rsidR="006D5A1D">
        <w:rPr>
          <w:rFonts w:asciiTheme="minorHAnsi" w:hAnsiTheme="minorHAnsi" w:cstheme="minorHAnsi"/>
          <w:sz w:val="22"/>
          <w:szCs w:val="22"/>
        </w:rPr>
        <w:t xml:space="preserve"> </w:t>
      </w:r>
      <w:r w:rsidR="00E548F8" w:rsidRPr="00F2598D">
        <w:rPr>
          <w:rFonts w:asciiTheme="minorHAnsi" w:hAnsiTheme="minorHAnsi" w:cstheme="minorHAnsi"/>
          <w:sz w:val="22"/>
          <w:szCs w:val="22"/>
        </w:rPr>
        <w:t xml:space="preserve">az Önkormányzat és a civil szervezetek közti partnerség </w:t>
      </w:r>
      <w:r w:rsidR="00FD354E" w:rsidRPr="00F2598D">
        <w:rPr>
          <w:rFonts w:asciiTheme="minorHAnsi" w:hAnsiTheme="minorHAnsi" w:cstheme="minorHAnsi"/>
          <w:sz w:val="22"/>
          <w:szCs w:val="22"/>
        </w:rPr>
        <w:t>elmélyítés</w:t>
      </w:r>
      <w:r w:rsidR="00FC2043" w:rsidRPr="00F2598D">
        <w:rPr>
          <w:rFonts w:asciiTheme="minorHAnsi" w:hAnsiTheme="minorHAnsi" w:cstheme="minorHAnsi"/>
          <w:sz w:val="22"/>
          <w:szCs w:val="22"/>
        </w:rPr>
        <w:t>e érdekében</w:t>
      </w:r>
      <w:r w:rsidR="00E548F8" w:rsidRPr="00F2598D">
        <w:rPr>
          <w:rFonts w:asciiTheme="minorHAnsi" w:hAnsiTheme="minorHAnsi" w:cstheme="minorHAnsi"/>
          <w:sz w:val="22"/>
          <w:szCs w:val="22"/>
        </w:rPr>
        <w:t>.</w:t>
      </w:r>
      <w:bookmarkEnd w:id="10"/>
      <w:bookmarkEnd w:id="11"/>
      <w:bookmarkEnd w:id="12"/>
      <w:bookmarkEnd w:id="13"/>
      <w:r w:rsidR="00E548F8" w:rsidRPr="00F2598D">
        <w:rPr>
          <w:rFonts w:asciiTheme="minorHAnsi" w:hAnsiTheme="minorHAnsi" w:cstheme="minorHAnsi"/>
          <w:sz w:val="22"/>
          <w:szCs w:val="22"/>
        </w:rPr>
        <w:t xml:space="preserve"> </w:t>
      </w:r>
    </w:p>
    <w:p w14:paraId="5911A274" w14:textId="1CC104EB" w:rsidR="00F44175" w:rsidRPr="009C7A49" w:rsidRDefault="00672468" w:rsidP="009C7A49">
      <w:pPr>
        <w:pStyle w:val="Cmsor1"/>
      </w:pPr>
      <w:bookmarkStart w:id="14" w:name="_Toc139282115"/>
      <w:r w:rsidRPr="009C7A49">
        <w:t>Szombathelyi civil helyzetkép</w:t>
      </w:r>
      <w:bookmarkEnd w:id="14"/>
    </w:p>
    <w:p w14:paraId="03C9F22A" w14:textId="77777777" w:rsidR="00051B15" w:rsidRDefault="00051B15" w:rsidP="0041795D">
      <w:pPr>
        <w:rPr>
          <w:rFonts w:asciiTheme="minorHAnsi" w:hAnsiTheme="minorHAnsi" w:cstheme="minorHAnsi"/>
          <w:sz w:val="22"/>
          <w:szCs w:val="22"/>
        </w:rPr>
      </w:pPr>
    </w:p>
    <w:p w14:paraId="06566559" w14:textId="185B5B4A" w:rsidR="00A40B82" w:rsidRPr="00F2598D" w:rsidRDefault="00F44175" w:rsidP="0041795D">
      <w:pPr>
        <w:rPr>
          <w:rFonts w:asciiTheme="minorHAnsi" w:hAnsiTheme="minorHAnsi" w:cstheme="minorHAnsi"/>
          <w:sz w:val="22"/>
          <w:szCs w:val="22"/>
        </w:rPr>
      </w:pPr>
      <w:r w:rsidRPr="00F2598D">
        <w:rPr>
          <w:rFonts w:asciiTheme="minorHAnsi" w:hAnsiTheme="minorHAnsi" w:cstheme="minorHAnsi"/>
          <w:sz w:val="22"/>
          <w:szCs w:val="22"/>
        </w:rPr>
        <w:t>A civil szervezet</w:t>
      </w:r>
      <w:r w:rsidR="00A40B82" w:rsidRPr="00F2598D">
        <w:rPr>
          <w:rFonts w:asciiTheme="minorHAnsi" w:hAnsiTheme="minorHAnsi" w:cstheme="minorHAnsi"/>
          <w:sz w:val="22"/>
          <w:szCs w:val="22"/>
        </w:rPr>
        <w:t>e</w:t>
      </w:r>
      <w:r w:rsidRPr="00F2598D">
        <w:rPr>
          <w:rFonts w:asciiTheme="minorHAnsi" w:hAnsiTheme="minorHAnsi" w:cstheme="minorHAnsi"/>
          <w:sz w:val="22"/>
          <w:szCs w:val="22"/>
        </w:rPr>
        <w:t>k országos helyz</w:t>
      </w:r>
      <w:r w:rsidR="00A40B82" w:rsidRPr="00F2598D">
        <w:rPr>
          <w:rFonts w:asciiTheme="minorHAnsi" w:hAnsiTheme="minorHAnsi" w:cstheme="minorHAnsi"/>
          <w:sz w:val="22"/>
          <w:szCs w:val="22"/>
        </w:rPr>
        <w:t>e</w:t>
      </w:r>
      <w:r w:rsidRPr="00F2598D">
        <w:rPr>
          <w:rFonts w:asciiTheme="minorHAnsi" w:hAnsiTheme="minorHAnsi" w:cstheme="minorHAnsi"/>
          <w:sz w:val="22"/>
          <w:szCs w:val="22"/>
        </w:rPr>
        <w:t>téről már az előző koncepciókban értekeztünk, valamint az Esély és Részvétel Közhasznú Egyesület által</w:t>
      </w:r>
      <w:r w:rsidR="00A40B82" w:rsidRPr="00F2598D">
        <w:rPr>
          <w:rFonts w:asciiTheme="minorHAnsi" w:hAnsiTheme="minorHAnsi" w:cstheme="minorHAnsi"/>
          <w:sz w:val="22"/>
          <w:szCs w:val="22"/>
        </w:rPr>
        <w:t xml:space="preserve"> a Civil és Társadalmi Kapcsolatokért Felelős Helyettes Államtitkársággal közreműködésben</w:t>
      </w:r>
      <w:r w:rsidRPr="00F2598D">
        <w:rPr>
          <w:rFonts w:asciiTheme="minorHAnsi" w:hAnsiTheme="minorHAnsi" w:cstheme="minorHAnsi"/>
          <w:sz w:val="22"/>
          <w:szCs w:val="22"/>
        </w:rPr>
        <w:t xml:space="preserve"> 2022. évben kiadott Civil Kézikönyv </w:t>
      </w:r>
      <w:r w:rsidR="00A40B82" w:rsidRPr="00F2598D">
        <w:rPr>
          <w:rFonts w:asciiTheme="minorHAnsi" w:hAnsiTheme="minorHAnsi" w:cstheme="minorHAnsi"/>
          <w:sz w:val="22"/>
          <w:szCs w:val="22"/>
        </w:rPr>
        <w:t>is bemutatja azt. Ezért jelen koncepcióban ezt nem részletezzük.</w:t>
      </w:r>
    </w:p>
    <w:p w14:paraId="636ABBAA" w14:textId="7953C1F2" w:rsidR="00A40B82" w:rsidRPr="00F2598D" w:rsidRDefault="00707D5F" w:rsidP="0041795D">
      <w:pPr>
        <w:rPr>
          <w:rFonts w:asciiTheme="minorHAnsi" w:hAnsiTheme="minorHAnsi" w:cstheme="minorHAnsi"/>
          <w:sz w:val="22"/>
          <w:szCs w:val="22"/>
        </w:rPr>
      </w:pPr>
      <w:r>
        <w:rPr>
          <w:rFonts w:asciiTheme="minorHAnsi" w:hAnsiTheme="minorHAnsi" w:cstheme="minorHAnsi"/>
          <w:sz w:val="22"/>
          <w:szCs w:val="22"/>
        </w:rPr>
        <w:t>A</w:t>
      </w:r>
      <w:r w:rsidRPr="00F2598D">
        <w:rPr>
          <w:rFonts w:asciiTheme="minorHAnsi" w:hAnsiTheme="minorHAnsi" w:cstheme="minorHAnsi"/>
          <w:sz w:val="22"/>
          <w:szCs w:val="22"/>
        </w:rPr>
        <w:t xml:space="preserve"> KSH által egyedi kérésre összeállított adatok alapján</w:t>
      </w:r>
      <w:r>
        <w:rPr>
          <w:rFonts w:asciiTheme="minorHAnsi" w:hAnsiTheme="minorHAnsi" w:cstheme="minorHAnsi"/>
          <w:sz w:val="22"/>
          <w:szCs w:val="22"/>
        </w:rPr>
        <w:t xml:space="preserve"> a</w:t>
      </w:r>
      <w:r w:rsidR="00A40B82" w:rsidRPr="00F2598D">
        <w:rPr>
          <w:rFonts w:asciiTheme="minorHAnsi" w:hAnsiTheme="minorHAnsi" w:cstheme="minorHAnsi"/>
          <w:sz w:val="22"/>
          <w:szCs w:val="22"/>
        </w:rPr>
        <w:t xml:space="preserve"> szombathelyi civil szervezetek</w:t>
      </w:r>
      <w:r>
        <w:rPr>
          <w:rFonts w:asciiTheme="minorHAnsi" w:hAnsiTheme="minorHAnsi" w:cstheme="minorHAnsi"/>
          <w:sz w:val="22"/>
          <w:szCs w:val="22"/>
        </w:rPr>
        <w:t xml:space="preserve"> -</w:t>
      </w:r>
      <w:r w:rsidR="00A40B82" w:rsidRPr="00F2598D">
        <w:rPr>
          <w:rFonts w:asciiTheme="minorHAnsi" w:hAnsiTheme="minorHAnsi" w:cstheme="minorHAnsi"/>
          <w:sz w:val="22"/>
          <w:szCs w:val="22"/>
        </w:rPr>
        <w:t>akár csak az országos szervezetek</w:t>
      </w:r>
      <w:r>
        <w:rPr>
          <w:rFonts w:asciiTheme="minorHAnsi" w:hAnsiTheme="minorHAnsi" w:cstheme="minorHAnsi"/>
          <w:sz w:val="22"/>
          <w:szCs w:val="22"/>
        </w:rPr>
        <w:t>-</w:t>
      </w:r>
      <w:r w:rsidR="00A40B82" w:rsidRPr="00F2598D">
        <w:rPr>
          <w:rFonts w:asciiTheme="minorHAnsi" w:hAnsiTheme="minorHAnsi" w:cstheme="minorHAnsi"/>
          <w:sz w:val="22"/>
          <w:szCs w:val="22"/>
        </w:rPr>
        <w:t xml:space="preserve"> nagy részben egyesületi formában működnek,</w:t>
      </w:r>
      <w:r>
        <w:rPr>
          <w:rFonts w:asciiTheme="minorHAnsi" w:hAnsiTheme="minorHAnsi" w:cstheme="minorHAnsi"/>
          <w:sz w:val="22"/>
          <w:szCs w:val="22"/>
        </w:rPr>
        <w:t xml:space="preserve"> többségében</w:t>
      </w:r>
      <w:r w:rsidR="00A40B82" w:rsidRPr="00F2598D">
        <w:rPr>
          <w:rFonts w:asciiTheme="minorHAnsi" w:hAnsiTheme="minorHAnsi" w:cstheme="minorHAnsi"/>
          <w:sz w:val="22"/>
          <w:szCs w:val="22"/>
        </w:rPr>
        <w:t xml:space="preserve"> sport tevékenységet folytatnak</w:t>
      </w:r>
      <w:r w:rsidR="00B96DC6" w:rsidRPr="00F2598D">
        <w:rPr>
          <w:rFonts w:asciiTheme="minorHAnsi" w:hAnsiTheme="minorHAnsi" w:cstheme="minorHAnsi"/>
          <w:sz w:val="22"/>
          <w:szCs w:val="22"/>
        </w:rPr>
        <w:t xml:space="preserve">, nem sokkal marad el ettől a kulturális tevékenységi körrel rendelkező civil szervezetek száma sem. </w:t>
      </w:r>
      <w:r w:rsidR="00E6796A" w:rsidRPr="00F2598D">
        <w:rPr>
          <w:rFonts w:asciiTheme="minorHAnsi" w:hAnsiTheme="minorHAnsi" w:cstheme="minorHAnsi"/>
          <w:sz w:val="22"/>
          <w:szCs w:val="22"/>
        </w:rPr>
        <w:t xml:space="preserve">(Lásd </w:t>
      </w:r>
      <w:r w:rsidR="007D3F71">
        <w:rPr>
          <w:rFonts w:asciiTheme="minorHAnsi" w:hAnsiTheme="minorHAnsi" w:cstheme="minorHAnsi"/>
          <w:sz w:val="22"/>
          <w:szCs w:val="22"/>
        </w:rPr>
        <w:t>1-2</w:t>
      </w:r>
      <w:r w:rsidR="00E6796A" w:rsidRPr="00F2598D">
        <w:rPr>
          <w:rFonts w:asciiTheme="minorHAnsi" w:hAnsiTheme="minorHAnsi" w:cstheme="minorHAnsi"/>
          <w:sz w:val="22"/>
          <w:szCs w:val="22"/>
        </w:rPr>
        <w:t>. ábra)</w:t>
      </w:r>
    </w:p>
    <w:p w14:paraId="72845BF1" w14:textId="77777777" w:rsidR="00A40B82" w:rsidRPr="00F2598D" w:rsidRDefault="00A40B82" w:rsidP="00A40B82">
      <w:pPr>
        <w:ind w:left="360"/>
        <w:rPr>
          <w:rFonts w:asciiTheme="minorHAnsi" w:hAnsiTheme="minorHAnsi" w:cstheme="minorHAnsi"/>
          <w:sz w:val="22"/>
          <w:szCs w:val="22"/>
        </w:rPr>
      </w:pPr>
    </w:p>
    <w:tbl>
      <w:tblPr>
        <w:tblW w:w="9839" w:type="dxa"/>
        <w:tblInd w:w="421" w:type="dxa"/>
        <w:tblCellMar>
          <w:left w:w="70" w:type="dxa"/>
          <w:right w:w="70" w:type="dxa"/>
        </w:tblCellMar>
        <w:tblLook w:val="04A0" w:firstRow="1" w:lastRow="0" w:firstColumn="1" w:lastColumn="0" w:noHBand="0" w:noVBand="1"/>
      </w:tblPr>
      <w:tblGrid>
        <w:gridCol w:w="2551"/>
        <w:gridCol w:w="1134"/>
        <w:gridCol w:w="1276"/>
        <w:gridCol w:w="1011"/>
        <w:gridCol w:w="1115"/>
        <w:gridCol w:w="1367"/>
        <w:gridCol w:w="1385"/>
      </w:tblGrid>
      <w:tr w:rsidR="00E6796A" w:rsidRPr="00F2598D" w14:paraId="42B65E0F" w14:textId="77777777" w:rsidTr="000B1C31">
        <w:trPr>
          <w:trHeight w:val="381"/>
        </w:trPr>
        <w:tc>
          <w:tcPr>
            <w:tcW w:w="9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70E24" w14:textId="3A434BCE" w:rsidR="00E6796A" w:rsidRPr="007D3F71" w:rsidRDefault="00E6796A" w:rsidP="007D3F71">
            <w:pPr>
              <w:jc w:val="center"/>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A nonprofit szervezetek száma országosan</w:t>
            </w:r>
          </w:p>
        </w:tc>
      </w:tr>
      <w:tr w:rsidR="00A40B82" w:rsidRPr="00F2598D" w14:paraId="709BE084" w14:textId="77777777" w:rsidTr="00E6796A">
        <w:trPr>
          <w:trHeight w:val="300"/>
        </w:trPr>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433D57" w14:textId="7777777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Tevékenységcsoport</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950EEB" w14:textId="7777777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Alapítványok</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6A1ED2" w14:textId="7777777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Társas nonprofit szervezetek</w:t>
            </w:r>
          </w:p>
        </w:tc>
        <w:tc>
          <w:tcPr>
            <w:tcW w:w="27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2D22C6" w14:textId="7777777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Összesen</w:t>
            </w:r>
          </w:p>
        </w:tc>
      </w:tr>
      <w:tr w:rsidR="00E6796A" w:rsidRPr="00F2598D" w14:paraId="6C406008" w14:textId="77777777" w:rsidTr="00E6796A">
        <w:trPr>
          <w:trHeight w:val="960"/>
        </w:trPr>
        <w:tc>
          <w:tcPr>
            <w:tcW w:w="2551" w:type="dxa"/>
            <w:vMerge/>
            <w:tcBorders>
              <w:top w:val="nil"/>
              <w:left w:val="single" w:sz="4" w:space="0" w:color="auto"/>
              <w:bottom w:val="single" w:sz="4" w:space="0" w:color="auto"/>
              <w:right w:val="single" w:sz="4" w:space="0" w:color="auto"/>
            </w:tcBorders>
            <w:vAlign w:val="center"/>
            <w:hideMark/>
          </w:tcPr>
          <w:p w14:paraId="270118F2" w14:textId="77777777" w:rsidR="00A40B82" w:rsidRPr="00F2598D" w:rsidRDefault="00A40B82" w:rsidP="00A40B82">
            <w:pPr>
              <w:jc w:val="left"/>
              <w:rPr>
                <w:rFonts w:asciiTheme="minorHAnsi" w:eastAsia="Times New Roman" w:hAnsiTheme="minorHAnsi" w:cstheme="minorHAnsi"/>
                <w:sz w:val="22"/>
                <w:szCs w:val="22"/>
                <w:lang w:eastAsia="hu-HU"/>
              </w:rPr>
            </w:pPr>
          </w:p>
        </w:tc>
        <w:tc>
          <w:tcPr>
            <w:tcW w:w="1134" w:type="dxa"/>
            <w:tcBorders>
              <w:top w:val="nil"/>
              <w:left w:val="nil"/>
              <w:bottom w:val="single" w:sz="4" w:space="0" w:color="auto"/>
              <w:right w:val="single" w:sz="4" w:space="0" w:color="auto"/>
            </w:tcBorders>
            <w:shd w:val="clear" w:color="auto" w:fill="auto"/>
            <w:vAlign w:val="center"/>
            <w:hideMark/>
          </w:tcPr>
          <w:p w14:paraId="7026D274" w14:textId="7777777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2021 tényadat</w:t>
            </w:r>
          </w:p>
        </w:tc>
        <w:tc>
          <w:tcPr>
            <w:tcW w:w="1276" w:type="dxa"/>
            <w:tcBorders>
              <w:top w:val="nil"/>
              <w:left w:val="nil"/>
              <w:bottom w:val="single" w:sz="4" w:space="0" w:color="auto"/>
              <w:right w:val="single" w:sz="4" w:space="0" w:color="auto"/>
            </w:tcBorders>
            <w:shd w:val="clear" w:color="auto" w:fill="auto"/>
            <w:vAlign w:val="center"/>
            <w:hideMark/>
          </w:tcPr>
          <w:p w14:paraId="1C64A47A" w14:textId="239C80C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 xml:space="preserve">2022 előzetes </w:t>
            </w:r>
            <w:r w:rsidR="00E6796A" w:rsidRPr="00F2598D">
              <w:rPr>
                <w:rFonts w:asciiTheme="minorHAnsi" w:eastAsia="Times New Roman" w:hAnsiTheme="minorHAnsi" w:cstheme="minorHAnsi"/>
                <w:sz w:val="22"/>
                <w:szCs w:val="22"/>
                <w:lang w:eastAsia="hu-HU"/>
              </w:rPr>
              <w:t>cím lista</w:t>
            </w:r>
          </w:p>
        </w:tc>
        <w:tc>
          <w:tcPr>
            <w:tcW w:w="1011" w:type="dxa"/>
            <w:tcBorders>
              <w:top w:val="nil"/>
              <w:left w:val="nil"/>
              <w:bottom w:val="single" w:sz="4" w:space="0" w:color="auto"/>
              <w:right w:val="single" w:sz="4" w:space="0" w:color="auto"/>
            </w:tcBorders>
            <w:shd w:val="clear" w:color="auto" w:fill="auto"/>
            <w:vAlign w:val="center"/>
            <w:hideMark/>
          </w:tcPr>
          <w:p w14:paraId="5C06AB5E" w14:textId="7777777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2021 tényadat</w:t>
            </w:r>
          </w:p>
        </w:tc>
        <w:tc>
          <w:tcPr>
            <w:tcW w:w="1115" w:type="dxa"/>
            <w:tcBorders>
              <w:top w:val="nil"/>
              <w:left w:val="nil"/>
              <w:bottom w:val="single" w:sz="4" w:space="0" w:color="auto"/>
              <w:right w:val="single" w:sz="4" w:space="0" w:color="auto"/>
            </w:tcBorders>
            <w:shd w:val="clear" w:color="auto" w:fill="auto"/>
            <w:vAlign w:val="center"/>
            <w:hideMark/>
          </w:tcPr>
          <w:p w14:paraId="06E92731" w14:textId="099D71A6"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 xml:space="preserve">2022 előzetes </w:t>
            </w:r>
            <w:r w:rsidR="00E6796A" w:rsidRPr="00F2598D">
              <w:rPr>
                <w:rFonts w:asciiTheme="minorHAnsi" w:eastAsia="Times New Roman" w:hAnsiTheme="minorHAnsi" w:cstheme="minorHAnsi"/>
                <w:sz w:val="22"/>
                <w:szCs w:val="22"/>
                <w:lang w:eastAsia="hu-HU"/>
              </w:rPr>
              <w:t>cím lista</w:t>
            </w:r>
          </w:p>
        </w:tc>
        <w:tc>
          <w:tcPr>
            <w:tcW w:w="1367" w:type="dxa"/>
            <w:tcBorders>
              <w:top w:val="nil"/>
              <w:left w:val="nil"/>
              <w:bottom w:val="single" w:sz="4" w:space="0" w:color="auto"/>
              <w:right w:val="single" w:sz="4" w:space="0" w:color="auto"/>
            </w:tcBorders>
            <w:shd w:val="clear" w:color="auto" w:fill="auto"/>
            <w:vAlign w:val="center"/>
            <w:hideMark/>
          </w:tcPr>
          <w:p w14:paraId="399147CF" w14:textId="77777777"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2021 tényadat</w:t>
            </w:r>
          </w:p>
        </w:tc>
        <w:tc>
          <w:tcPr>
            <w:tcW w:w="1385" w:type="dxa"/>
            <w:tcBorders>
              <w:top w:val="nil"/>
              <w:left w:val="nil"/>
              <w:bottom w:val="single" w:sz="4" w:space="0" w:color="auto"/>
              <w:right w:val="single" w:sz="4" w:space="0" w:color="auto"/>
            </w:tcBorders>
            <w:shd w:val="clear" w:color="auto" w:fill="auto"/>
            <w:vAlign w:val="center"/>
            <w:hideMark/>
          </w:tcPr>
          <w:p w14:paraId="157CB535" w14:textId="72A89631" w:rsidR="00A40B82" w:rsidRPr="00F2598D" w:rsidRDefault="00A40B82" w:rsidP="00A40B82">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2022 előzetes c</w:t>
            </w:r>
            <w:r w:rsidR="00E6796A" w:rsidRPr="00F2598D">
              <w:rPr>
                <w:rFonts w:asciiTheme="minorHAnsi" w:eastAsia="Times New Roman" w:hAnsiTheme="minorHAnsi" w:cstheme="minorHAnsi"/>
                <w:sz w:val="22"/>
                <w:szCs w:val="22"/>
                <w:lang w:eastAsia="hu-HU"/>
              </w:rPr>
              <w:t>í</w:t>
            </w:r>
            <w:r w:rsidRPr="00F2598D">
              <w:rPr>
                <w:rFonts w:asciiTheme="minorHAnsi" w:eastAsia="Times New Roman" w:hAnsiTheme="minorHAnsi" w:cstheme="minorHAnsi"/>
                <w:sz w:val="22"/>
                <w:szCs w:val="22"/>
                <w:lang w:eastAsia="hu-HU"/>
              </w:rPr>
              <w:t>mlista</w:t>
            </w:r>
          </w:p>
        </w:tc>
      </w:tr>
      <w:tr w:rsidR="00E6796A" w:rsidRPr="00F2598D" w14:paraId="4CA85B72"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CB1126E"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Kultúra</w:t>
            </w:r>
          </w:p>
        </w:tc>
        <w:tc>
          <w:tcPr>
            <w:tcW w:w="1134" w:type="dxa"/>
            <w:tcBorders>
              <w:top w:val="nil"/>
              <w:left w:val="nil"/>
              <w:bottom w:val="single" w:sz="4" w:space="0" w:color="auto"/>
              <w:right w:val="single" w:sz="4" w:space="0" w:color="auto"/>
            </w:tcBorders>
            <w:shd w:val="clear" w:color="auto" w:fill="auto"/>
            <w:noWrap/>
            <w:vAlign w:val="bottom"/>
            <w:hideMark/>
          </w:tcPr>
          <w:p w14:paraId="301D0C2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3 017</w:t>
            </w:r>
          </w:p>
        </w:tc>
        <w:tc>
          <w:tcPr>
            <w:tcW w:w="1276" w:type="dxa"/>
            <w:tcBorders>
              <w:top w:val="nil"/>
              <w:left w:val="nil"/>
              <w:bottom w:val="single" w:sz="4" w:space="0" w:color="auto"/>
              <w:right w:val="single" w:sz="4" w:space="0" w:color="auto"/>
            </w:tcBorders>
            <w:shd w:val="clear" w:color="auto" w:fill="auto"/>
            <w:noWrap/>
            <w:vAlign w:val="bottom"/>
            <w:hideMark/>
          </w:tcPr>
          <w:p w14:paraId="656840A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3 386</w:t>
            </w:r>
          </w:p>
        </w:tc>
        <w:tc>
          <w:tcPr>
            <w:tcW w:w="1011" w:type="dxa"/>
            <w:tcBorders>
              <w:top w:val="nil"/>
              <w:left w:val="nil"/>
              <w:bottom w:val="single" w:sz="4" w:space="0" w:color="auto"/>
              <w:right w:val="single" w:sz="4" w:space="0" w:color="auto"/>
            </w:tcBorders>
            <w:shd w:val="clear" w:color="auto" w:fill="auto"/>
            <w:noWrap/>
            <w:vAlign w:val="bottom"/>
            <w:hideMark/>
          </w:tcPr>
          <w:p w14:paraId="6B855CF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6 867</w:t>
            </w:r>
          </w:p>
        </w:tc>
        <w:tc>
          <w:tcPr>
            <w:tcW w:w="1115" w:type="dxa"/>
            <w:tcBorders>
              <w:top w:val="nil"/>
              <w:left w:val="nil"/>
              <w:bottom w:val="single" w:sz="4" w:space="0" w:color="auto"/>
              <w:right w:val="single" w:sz="4" w:space="0" w:color="auto"/>
            </w:tcBorders>
            <w:shd w:val="clear" w:color="auto" w:fill="auto"/>
            <w:noWrap/>
            <w:vAlign w:val="bottom"/>
            <w:hideMark/>
          </w:tcPr>
          <w:p w14:paraId="764CA48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7 782</w:t>
            </w:r>
          </w:p>
        </w:tc>
        <w:tc>
          <w:tcPr>
            <w:tcW w:w="1367" w:type="dxa"/>
            <w:tcBorders>
              <w:top w:val="nil"/>
              <w:left w:val="nil"/>
              <w:bottom w:val="single" w:sz="4" w:space="0" w:color="auto"/>
              <w:right w:val="single" w:sz="4" w:space="0" w:color="auto"/>
            </w:tcBorders>
            <w:shd w:val="clear" w:color="auto" w:fill="auto"/>
            <w:noWrap/>
            <w:vAlign w:val="bottom"/>
            <w:hideMark/>
          </w:tcPr>
          <w:p w14:paraId="7550DAC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9 884</w:t>
            </w:r>
          </w:p>
        </w:tc>
        <w:tc>
          <w:tcPr>
            <w:tcW w:w="1385" w:type="dxa"/>
            <w:tcBorders>
              <w:top w:val="nil"/>
              <w:left w:val="nil"/>
              <w:bottom w:val="single" w:sz="4" w:space="0" w:color="auto"/>
              <w:right w:val="single" w:sz="4" w:space="0" w:color="auto"/>
            </w:tcBorders>
            <w:shd w:val="clear" w:color="auto" w:fill="auto"/>
            <w:noWrap/>
            <w:vAlign w:val="bottom"/>
            <w:hideMark/>
          </w:tcPr>
          <w:p w14:paraId="39E621B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11 168</w:t>
            </w:r>
          </w:p>
        </w:tc>
      </w:tr>
      <w:tr w:rsidR="00E6796A" w:rsidRPr="00F2598D" w14:paraId="62E0F0F8"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1C908D1"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Vallás</w:t>
            </w:r>
          </w:p>
        </w:tc>
        <w:tc>
          <w:tcPr>
            <w:tcW w:w="1134" w:type="dxa"/>
            <w:tcBorders>
              <w:top w:val="nil"/>
              <w:left w:val="nil"/>
              <w:bottom w:val="single" w:sz="4" w:space="0" w:color="auto"/>
              <w:right w:val="single" w:sz="4" w:space="0" w:color="auto"/>
            </w:tcBorders>
            <w:shd w:val="clear" w:color="auto" w:fill="auto"/>
            <w:noWrap/>
            <w:vAlign w:val="bottom"/>
            <w:hideMark/>
          </w:tcPr>
          <w:p w14:paraId="4864230D"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894</w:t>
            </w:r>
          </w:p>
        </w:tc>
        <w:tc>
          <w:tcPr>
            <w:tcW w:w="1276" w:type="dxa"/>
            <w:tcBorders>
              <w:top w:val="nil"/>
              <w:left w:val="nil"/>
              <w:bottom w:val="single" w:sz="4" w:space="0" w:color="auto"/>
              <w:right w:val="single" w:sz="4" w:space="0" w:color="auto"/>
            </w:tcBorders>
            <w:shd w:val="clear" w:color="auto" w:fill="auto"/>
            <w:noWrap/>
            <w:vAlign w:val="bottom"/>
            <w:hideMark/>
          </w:tcPr>
          <w:p w14:paraId="44A17D91"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876</w:t>
            </w:r>
          </w:p>
        </w:tc>
        <w:tc>
          <w:tcPr>
            <w:tcW w:w="1011" w:type="dxa"/>
            <w:tcBorders>
              <w:top w:val="nil"/>
              <w:left w:val="nil"/>
              <w:bottom w:val="single" w:sz="4" w:space="0" w:color="auto"/>
              <w:right w:val="single" w:sz="4" w:space="0" w:color="auto"/>
            </w:tcBorders>
            <w:shd w:val="clear" w:color="auto" w:fill="auto"/>
            <w:noWrap/>
            <w:vAlign w:val="bottom"/>
            <w:hideMark/>
          </w:tcPr>
          <w:p w14:paraId="025B0756"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415</w:t>
            </w:r>
          </w:p>
        </w:tc>
        <w:tc>
          <w:tcPr>
            <w:tcW w:w="1115" w:type="dxa"/>
            <w:tcBorders>
              <w:top w:val="nil"/>
              <w:left w:val="nil"/>
              <w:bottom w:val="single" w:sz="4" w:space="0" w:color="auto"/>
              <w:right w:val="single" w:sz="4" w:space="0" w:color="auto"/>
            </w:tcBorders>
            <w:shd w:val="clear" w:color="auto" w:fill="auto"/>
            <w:noWrap/>
            <w:vAlign w:val="bottom"/>
            <w:hideMark/>
          </w:tcPr>
          <w:p w14:paraId="793511A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597</w:t>
            </w:r>
          </w:p>
        </w:tc>
        <w:tc>
          <w:tcPr>
            <w:tcW w:w="1367" w:type="dxa"/>
            <w:tcBorders>
              <w:top w:val="nil"/>
              <w:left w:val="nil"/>
              <w:bottom w:val="single" w:sz="4" w:space="0" w:color="auto"/>
              <w:right w:val="single" w:sz="4" w:space="0" w:color="auto"/>
            </w:tcBorders>
            <w:shd w:val="clear" w:color="auto" w:fill="auto"/>
            <w:noWrap/>
            <w:vAlign w:val="bottom"/>
            <w:hideMark/>
          </w:tcPr>
          <w:p w14:paraId="03F43D3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1 309</w:t>
            </w:r>
          </w:p>
        </w:tc>
        <w:tc>
          <w:tcPr>
            <w:tcW w:w="1385" w:type="dxa"/>
            <w:tcBorders>
              <w:top w:val="nil"/>
              <w:left w:val="nil"/>
              <w:bottom w:val="single" w:sz="4" w:space="0" w:color="auto"/>
              <w:right w:val="single" w:sz="4" w:space="0" w:color="auto"/>
            </w:tcBorders>
            <w:shd w:val="clear" w:color="auto" w:fill="auto"/>
            <w:noWrap/>
            <w:vAlign w:val="bottom"/>
            <w:hideMark/>
          </w:tcPr>
          <w:p w14:paraId="4BDC70D1"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1473</w:t>
            </w:r>
          </w:p>
        </w:tc>
      </w:tr>
      <w:tr w:rsidR="00E6796A" w:rsidRPr="00F2598D" w14:paraId="68B8638C"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A893B46"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Sport</w:t>
            </w:r>
          </w:p>
        </w:tc>
        <w:tc>
          <w:tcPr>
            <w:tcW w:w="1134" w:type="dxa"/>
            <w:tcBorders>
              <w:top w:val="nil"/>
              <w:left w:val="nil"/>
              <w:bottom w:val="single" w:sz="4" w:space="0" w:color="auto"/>
              <w:right w:val="single" w:sz="4" w:space="0" w:color="auto"/>
            </w:tcBorders>
            <w:shd w:val="clear" w:color="auto" w:fill="auto"/>
            <w:noWrap/>
            <w:vAlign w:val="bottom"/>
            <w:hideMark/>
          </w:tcPr>
          <w:p w14:paraId="2DB3DCD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745</w:t>
            </w:r>
          </w:p>
        </w:tc>
        <w:tc>
          <w:tcPr>
            <w:tcW w:w="1276" w:type="dxa"/>
            <w:tcBorders>
              <w:top w:val="nil"/>
              <w:left w:val="nil"/>
              <w:bottom w:val="single" w:sz="4" w:space="0" w:color="auto"/>
              <w:right w:val="single" w:sz="4" w:space="0" w:color="auto"/>
            </w:tcBorders>
            <w:shd w:val="clear" w:color="auto" w:fill="auto"/>
            <w:noWrap/>
            <w:vAlign w:val="bottom"/>
            <w:hideMark/>
          </w:tcPr>
          <w:p w14:paraId="682B4FCF"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1490</w:t>
            </w:r>
          </w:p>
        </w:tc>
        <w:tc>
          <w:tcPr>
            <w:tcW w:w="1011" w:type="dxa"/>
            <w:tcBorders>
              <w:top w:val="nil"/>
              <w:left w:val="nil"/>
              <w:bottom w:val="single" w:sz="4" w:space="0" w:color="auto"/>
              <w:right w:val="single" w:sz="4" w:space="0" w:color="auto"/>
            </w:tcBorders>
            <w:shd w:val="clear" w:color="auto" w:fill="auto"/>
            <w:noWrap/>
            <w:vAlign w:val="bottom"/>
            <w:hideMark/>
          </w:tcPr>
          <w:p w14:paraId="60A1AB2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9 128</w:t>
            </w:r>
          </w:p>
        </w:tc>
        <w:tc>
          <w:tcPr>
            <w:tcW w:w="1115" w:type="dxa"/>
            <w:tcBorders>
              <w:top w:val="nil"/>
              <w:left w:val="nil"/>
              <w:bottom w:val="single" w:sz="4" w:space="0" w:color="auto"/>
              <w:right w:val="single" w:sz="4" w:space="0" w:color="auto"/>
            </w:tcBorders>
            <w:shd w:val="clear" w:color="auto" w:fill="auto"/>
            <w:noWrap/>
            <w:vAlign w:val="bottom"/>
            <w:hideMark/>
          </w:tcPr>
          <w:p w14:paraId="352F4FFB"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9925</w:t>
            </w:r>
          </w:p>
        </w:tc>
        <w:tc>
          <w:tcPr>
            <w:tcW w:w="1367" w:type="dxa"/>
            <w:tcBorders>
              <w:top w:val="nil"/>
              <w:left w:val="nil"/>
              <w:bottom w:val="single" w:sz="4" w:space="0" w:color="auto"/>
              <w:right w:val="single" w:sz="4" w:space="0" w:color="auto"/>
            </w:tcBorders>
            <w:shd w:val="clear" w:color="auto" w:fill="auto"/>
            <w:noWrap/>
            <w:vAlign w:val="bottom"/>
            <w:hideMark/>
          </w:tcPr>
          <w:p w14:paraId="731C2A1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9 873</w:t>
            </w:r>
          </w:p>
        </w:tc>
        <w:tc>
          <w:tcPr>
            <w:tcW w:w="1385" w:type="dxa"/>
            <w:tcBorders>
              <w:top w:val="nil"/>
              <w:left w:val="nil"/>
              <w:bottom w:val="single" w:sz="4" w:space="0" w:color="auto"/>
              <w:right w:val="single" w:sz="4" w:space="0" w:color="auto"/>
            </w:tcBorders>
            <w:shd w:val="clear" w:color="auto" w:fill="auto"/>
            <w:noWrap/>
            <w:vAlign w:val="bottom"/>
            <w:hideMark/>
          </w:tcPr>
          <w:p w14:paraId="1A87D9BA"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11 415</w:t>
            </w:r>
          </w:p>
        </w:tc>
      </w:tr>
      <w:tr w:rsidR="00E6796A" w:rsidRPr="00F2598D" w14:paraId="4F80C861"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4CFEDCB"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Szabadidő, hobbi</w:t>
            </w:r>
          </w:p>
        </w:tc>
        <w:tc>
          <w:tcPr>
            <w:tcW w:w="1134" w:type="dxa"/>
            <w:tcBorders>
              <w:top w:val="nil"/>
              <w:left w:val="nil"/>
              <w:bottom w:val="single" w:sz="4" w:space="0" w:color="auto"/>
              <w:right w:val="single" w:sz="4" w:space="0" w:color="auto"/>
            </w:tcBorders>
            <w:shd w:val="clear" w:color="auto" w:fill="auto"/>
            <w:noWrap/>
            <w:vAlign w:val="bottom"/>
            <w:hideMark/>
          </w:tcPr>
          <w:p w14:paraId="37E248DB"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680</w:t>
            </w:r>
          </w:p>
        </w:tc>
        <w:tc>
          <w:tcPr>
            <w:tcW w:w="1276" w:type="dxa"/>
            <w:tcBorders>
              <w:top w:val="nil"/>
              <w:left w:val="nil"/>
              <w:bottom w:val="single" w:sz="4" w:space="0" w:color="auto"/>
              <w:right w:val="single" w:sz="4" w:space="0" w:color="auto"/>
            </w:tcBorders>
            <w:shd w:val="clear" w:color="auto" w:fill="auto"/>
            <w:noWrap/>
            <w:vAlign w:val="bottom"/>
            <w:hideMark/>
          </w:tcPr>
          <w:p w14:paraId="7F11D7AA"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1219</w:t>
            </w:r>
          </w:p>
        </w:tc>
        <w:tc>
          <w:tcPr>
            <w:tcW w:w="1011" w:type="dxa"/>
            <w:tcBorders>
              <w:top w:val="nil"/>
              <w:left w:val="nil"/>
              <w:bottom w:val="single" w:sz="4" w:space="0" w:color="auto"/>
              <w:right w:val="single" w:sz="4" w:space="0" w:color="auto"/>
            </w:tcBorders>
            <w:shd w:val="clear" w:color="auto" w:fill="auto"/>
            <w:noWrap/>
            <w:vAlign w:val="bottom"/>
            <w:hideMark/>
          </w:tcPr>
          <w:p w14:paraId="6A8B9A5A"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8 618</w:t>
            </w:r>
          </w:p>
        </w:tc>
        <w:tc>
          <w:tcPr>
            <w:tcW w:w="1115" w:type="dxa"/>
            <w:tcBorders>
              <w:top w:val="nil"/>
              <w:left w:val="nil"/>
              <w:bottom w:val="single" w:sz="4" w:space="0" w:color="auto"/>
              <w:right w:val="single" w:sz="4" w:space="0" w:color="auto"/>
            </w:tcBorders>
            <w:shd w:val="clear" w:color="auto" w:fill="auto"/>
            <w:noWrap/>
            <w:vAlign w:val="bottom"/>
            <w:hideMark/>
          </w:tcPr>
          <w:p w14:paraId="08AD69C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9083</w:t>
            </w:r>
          </w:p>
        </w:tc>
        <w:tc>
          <w:tcPr>
            <w:tcW w:w="1367" w:type="dxa"/>
            <w:tcBorders>
              <w:top w:val="nil"/>
              <w:left w:val="nil"/>
              <w:bottom w:val="single" w:sz="4" w:space="0" w:color="auto"/>
              <w:right w:val="single" w:sz="4" w:space="0" w:color="auto"/>
            </w:tcBorders>
            <w:shd w:val="clear" w:color="auto" w:fill="auto"/>
            <w:noWrap/>
            <w:vAlign w:val="bottom"/>
            <w:hideMark/>
          </w:tcPr>
          <w:p w14:paraId="7FC0C804"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9 298</w:t>
            </w:r>
          </w:p>
        </w:tc>
        <w:tc>
          <w:tcPr>
            <w:tcW w:w="1385" w:type="dxa"/>
            <w:tcBorders>
              <w:top w:val="nil"/>
              <w:left w:val="nil"/>
              <w:bottom w:val="single" w:sz="4" w:space="0" w:color="auto"/>
              <w:right w:val="single" w:sz="4" w:space="0" w:color="auto"/>
            </w:tcBorders>
            <w:shd w:val="clear" w:color="auto" w:fill="auto"/>
            <w:noWrap/>
            <w:vAlign w:val="bottom"/>
            <w:hideMark/>
          </w:tcPr>
          <w:p w14:paraId="21C64CE6"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10 302</w:t>
            </w:r>
          </w:p>
        </w:tc>
      </w:tr>
      <w:tr w:rsidR="00E6796A" w:rsidRPr="00F2598D" w14:paraId="7649B8C2"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A940D41"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Oktatás</w:t>
            </w:r>
          </w:p>
        </w:tc>
        <w:tc>
          <w:tcPr>
            <w:tcW w:w="1134" w:type="dxa"/>
            <w:tcBorders>
              <w:top w:val="nil"/>
              <w:left w:val="nil"/>
              <w:bottom w:val="single" w:sz="4" w:space="0" w:color="auto"/>
              <w:right w:val="single" w:sz="4" w:space="0" w:color="auto"/>
            </w:tcBorders>
            <w:shd w:val="clear" w:color="auto" w:fill="auto"/>
            <w:noWrap/>
            <w:vAlign w:val="bottom"/>
            <w:hideMark/>
          </w:tcPr>
          <w:p w14:paraId="3CCD2C30"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6 353</w:t>
            </w:r>
          </w:p>
        </w:tc>
        <w:tc>
          <w:tcPr>
            <w:tcW w:w="1276" w:type="dxa"/>
            <w:tcBorders>
              <w:top w:val="nil"/>
              <w:left w:val="nil"/>
              <w:bottom w:val="single" w:sz="4" w:space="0" w:color="auto"/>
              <w:right w:val="single" w:sz="4" w:space="0" w:color="auto"/>
            </w:tcBorders>
            <w:shd w:val="clear" w:color="auto" w:fill="auto"/>
            <w:noWrap/>
            <w:vAlign w:val="bottom"/>
            <w:hideMark/>
          </w:tcPr>
          <w:p w14:paraId="2625026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6 181</w:t>
            </w:r>
          </w:p>
        </w:tc>
        <w:tc>
          <w:tcPr>
            <w:tcW w:w="1011" w:type="dxa"/>
            <w:tcBorders>
              <w:top w:val="nil"/>
              <w:left w:val="nil"/>
              <w:bottom w:val="single" w:sz="4" w:space="0" w:color="auto"/>
              <w:right w:val="single" w:sz="4" w:space="0" w:color="auto"/>
            </w:tcBorders>
            <w:shd w:val="clear" w:color="auto" w:fill="auto"/>
            <w:noWrap/>
            <w:vAlign w:val="bottom"/>
            <w:hideMark/>
          </w:tcPr>
          <w:p w14:paraId="74DA28D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1 472</w:t>
            </w:r>
          </w:p>
        </w:tc>
        <w:tc>
          <w:tcPr>
            <w:tcW w:w="1115" w:type="dxa"/>
            <w:tcBorders>
              <w:top w:val="nil"/>
              <w:left w:val="nil"/>
              <w:bottom w:val="single" w:sz="4" w:space="0" w:color="auto"/>
              <w:right w:val="single" w:sz="4" w:space="0" w:color="auto"/>
            </w:tcBorders>
            <w:shd w:val="clear" w:color="auto" w:fill="auto"/>
            <w:noWrap/>
            <w:vAlign w:val="bottom"/>
            <w:hideMark/>
          </w:tcPr>
          <w:p w14:paraId="705ECBB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2 870</w:t>
            </w:r>
          </w:p>
        </w:tc>
        <w:tc>
          <w:tcPr>
            <w:tcW w:w="1367" w:type="dxa"/>
            <w:tcBorders>
              <w:top w:val="nil"/>
              <w:left w:val="nil"/>
              <w:bottom w:val="single" w:sz="4" w:space="0" w:color="auto"/>
              <w:right w:val="single" w:sz="4" w:space="0" w:color="auto"/>
            </w:tcBorders>
            <w:shd w:val="clear" w:color="auto" w:fill="auto"/>
            <w:noWrap/>
            <w:vAlign w:val="bottom"/>
            <w:hideMark/>
          </w:tcPr>
          <w:p w14:paraId="7FBA7AC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7 825</w:t>
            </w:r>
          </w:p>
        </w:tc>
        <w:tc>
          <w:tcPr>
            <w:tcW w:w="1385" w:type="dxa"/>
            <w:tcBorders>
              <w:top w:val="nil"/>
              <w:left w:val="nil"/>
              <w:bottom w:val="single" w:sz="4" w:space="0" w:color="auto"/>
              <w:right w:val="single" w:sz="4" w:space="0" w:color="auto"/>
            </w:tcBorders>
            <w:shd w:val="clear" w:color="auto" w:fill="auto"/>
            <w:noWrap/>
            <w:vAlign w:val="bottom"/>
            <w:hideMark/>
          </w:tcPr>
          <w:p w14:paraId="300621C1"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9 051</w:t>
            </w:r>
          </w:p>
        </w:tc>
      </w:tr>
      <w:tr w:rsidR="00E6796A" w:rsidRPr="00F2598D" w14:paraId="668FABAE"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541EDE8"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Kutatás</w:t>
            </w:r>
          </w:p>
        </w:tc>
        <w:tc>
          <w:tcPr>
            <w:tcW w:w="1134" w:type="dxa"/>
            <w:tcBorders>
              <w:top w:val="nil"/>
              <w:left w:val="nil"/>
              <w:bottom w:val="single" w:sz="4" w:space="0" w:color="auto"/>
              <w:right w:val="single" w:sz="4" w:space="0" w:color="auto"/>
            </w:tcBorders>
            <w:shd w:val="clear" w:color="auto" w:fill="auto"/>
            <w:noWrap/>
            <w:vAlign w:val="bottom"/>
            <w:hideMark/>
          </w:tcPr>
          <w:p w14:paraId="4D50817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477</w:t>
            </w:r>
          </w:p>
        </w:tc>
        <w:tc>
          <w:tcPr>
            <w:tcW w:w="1276" w:type="dxa"/>
            <w:tcBorders>
              <w:top w:val="nil"/>
              <w:left w:val="nil"/>
              <w:bottom w:val="single" w:sz="4" w:space="0" w:color="auto"/>
              <w:right w:val="single" w:sz="4" w:space="0" w:color="auto"/>
            </w:tcBorders>
            <w:shd w:val="clear" w:color="auto" w:fill="auto"/>
            <w:noWrap/>
            <w:vAlign w:val="bottom"/>
            <w:hideMark/>
          </w:tcPr>
          <w:p w14:paraId="2483CE8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515</w:t>
            </w:r>
          </w:p>
        </w:tc>
        <w:tc>
          <w:tcPr>
            <w:tcW w:w="1011" w:type="dxa"/>
            <w:tcBorders>
              <w:top w:val="nil"/>
              <w:left w:val="nil"/>
              <w:bottom w:val="single" w:sz="4" w:space="0" w:color="auto"/>
              <w:right w:val="single" w:sz="4" w:space="0" w:color="auto"/>
            </w:tcBorders>
            <w:shd w:val="clear" w:color="auto" w:fill="auto"/>
            <w:noWrap/>
            <w:vAlign w:val="bottom"/>
            <w:hideMark/>
          </w:tcPr>
          <w:p w14:paraId="6F970D7F"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746</w:t>
            </w:r>
          </w:p>
        </w:tc>
        <w:tc>
          <w:tcPr>
            <w:tcW w:w="1115" w:type="dxa"/>
            <w:tcBorders>
              <w:top w:val="nil"/>
              <w:left w:val="nil"/>
              <w:bottom w:val="single" w:sz="4" w:space="0" w:color="auto"/>
              <w:right w:val="single" w:sz="4" w:space="0" w:color="auto"/>
            </w:tcBorders>
            <w:shd w:val="clear" w:color="auto" w:fill="auto"/>
            <w:noWrap/>
            <w:vAlign w:val="bottom"/>
            <w:hideMark/>
          </w:tcPr>
          <w:p w14:paraId="10EDB607"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884</w:t>
            </w:r>
          </w:p>
        </w:tc>
        <w:tc>
          <w:tcPr>
            <w:tcW w:w="1367" w:type="dxa"/>
            <w:tcBorders>
              <w:top w:val="nil"/>
              <w:left w:val="nil"/>
              <w:bottom w:val="single" w:sz="4" w:space="0" w:color="auto"/>
              <w:right w:val="single" w:sz="4" w:space="0" w:color="auto"/>
            </w:tcBorders>
            <w:shd w:val="clear" w:color="auto" w:fill="auto"/>
            <w:noWrap/>
            <w:vAlign w:val="bottom"/>
            <w:hideMark/>
          </w:tcPr>
          <w:p w14:paraId="0A6CEBCF"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1 223</w:t>
            </w:r>
          </w:p>
        </w:tc>
        <w:tc>
          <w:tcPr>
            <w:tcW w:w="1385" w:type="dxa"/>
            <w:tcBorders>
              <w:top w:val="nil"/>
              <w:left w:val="nil"/>
              <w:bottom w:val="single" w:sz="4" w:space="0" w:color="auto"/>
              <w:right w:val="single" w:sz="4" w:space="0" w:color="auto"/>
            </w:tcBorders>
            <w:shd w:val="clear" w:color="auto" w:fill="auto"/>
            <w:noWrap/>
            <w:vAlign w:val="bottom"/>
            <w:hideMark/>
          </w:tcPr>
          <w:p w14:paraId="0F9F1FB2"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1399</w:t>
            </w:r>
          </w:p>
        </w:tc>
      </w:tr>
      <w:tr w:rsidR="00E6796A" w:rsidRPr="00F2598D" w14:paraId="76B79589"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0BA1F02"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Egészségügy</w:t>
            </w:r>
          </w:p>
        </w:tc>
        <w:tc>
          <w:tcPr>
            <w:tcW w:w="1134" w:type="dxa"/>
            <w:tcBorders>
              <w:top w:val="nil"/>
              <w:left w:val="nil"/>
              <w:bottom w:val="single" w:sz="4" w:space="0" w:color="auto"/>
              <w:right w:val="single" w:sz="4" w:space="0" w:color="auto"/>
            </w:tcBorders>
            <w:shd w:val="clear" w:color="auto" w:fill="auto"/>
            <w:noWrap/>
            <w:vAlign w:val="bottom"/>
            <w:hideMark/>
          </w:tcPr>
          <w:p w14:paraId="6F445FAC"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1 710</w:t>
            </w:r>
          </w:p>
        </w:tc>
        <w:tc>
          <w:tcPr>
            <w:tcW w:w="1276" w:type="dxa"/>
            <w:tcBorders>
              <w:top w:val="nil"/>
              <w:left w:val="nil"/>
              <w:bottom w:val="single" w:sz="4" w:space="0" w:color="auto"/>
              <w:right w:val="single" w:sz="4" w:space="0" w:color="auto"/>
            </w:tcBorders>
            <w:shd w:val="clear" w:color="auto" w:fill="auto"/>
            <w:noWrap/>
            <w:vAlign w:val="bottom"/>
            <w:hideMark/>
          </w:tcPr>
          <w:p w14:paraId="2D17426C"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1 662</w:t>
            </w:r>
          </w:p>
        </w:tc>
        <w:tc>
          <w:tcPr>
            <w:tcW w:w="1011" w:type="dxa"/>
            <w:tcBorders>
              <w:top w:val="nil"/>
              <w:left w:val="nil"/>
              <w:bottom w:val="single" w:sz="4" w:space="0" w:color="auto"/>
              <w:right w:val="single" w:sz="4" w:space="0" w:color="auto"/>
            </w:tcBorders>
            <w:shd w:val="clear" w:color="auto" w:fill="auto"/>
            <w:noWrap/>
            <w:vAlign w:val="bottom"/>
            <w:hideMark/>
          </w:tcPr>
          <w:p w14:paraId="705BE34D"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660</w:t>
            </w:r>
          </w:p>
        </w:tc>
        <w:tc>
          <w:tcPr>
            <w:tcW w:w="1115" w:type="dxa"/>
            <w:tcBorders>
              <w:top w:val="nil"/>
              <w:left w:val="nil"/>
              <w:bottom w:val="single" w:sz="4" w:space="0" w:color="auto"/>
              <w:right w:val="single" w:sz="4" w:space="0" w:color="auto"/>
            </w:tcBorders>
            <w:shd w:val="clear" w:color="auto" w:fill="auto"/>
            <w:noWrap/>
            <w:vAlign w:val="bottom"/>
            <w:hideMark/>
          </w:tcPr>
          <w:p w14:paraId="102BF86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950</w:t>
            </w:r>
          </w:p>
        </w:tc>
        <w:tc>
          <w:tcPr>
            <w:tcW w:w="1367" w:type="dxa"/>
            <w:tcBorders>
              <w:top w:val="nil"/>
              <w:left w:val="nil"/>
              <w:bottom w:val="single" w:sz="4" w:space="0" w:color="auto"/>
              <w:right w:val="single" w:sz="4" w:space="0" w:color="auto"/>
            </w:tcBorders>
            <w:shd w:val="clear" w:color="auto" w:fill="auto"/>
            <w:noWrap/>
            <w:vAlign w:val="bottom"/>
            <w:hideMark/>
          </w:tcPr>
          <w:p w14:paraId="01E59C4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2 370</w:t>
            </w:r>
          </w:p>
        </w:tc>
        <w:tc>
          <w:tcPr>
            <w:tcW w:w="1385" w:type="dxa"/>
            <w:tcBorders>
              <w:top w:val="nil"/>
              <w:left w:val="nil"/>
              <w:bottom w:val="single" w:sz="4" w:space="0" w:color="auto"/>
              <w:right w:val="single" w:sz="4" w:space="0" w:color="auto"/>
            </w:tcBorders>
            <w:shd w:val="clear" w:color="auto" w:fill="auto"/>
            <w:noWrap/>
            <w:vAlign w:val="bottom"/>
            <w:hideMark/>
          </w:tcPr>
          <w:p w14:paraId="60AA0CBD"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2612</w:t>
            </w:r>
          </w:p>
        </w:tc>
      </w:tr>
      <w:tr w:rsidR="00E6796A" w:rsidRPr="00F2598D" w14:paraId="3D8F3033"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BF0A8AB"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Szociális ellátás</w:t>
            </w:r>
          </w:p>
        </w:tc>
        <w:tc>
          <w:tcPr>
            <w:tcW w:w="1134" w:type="dxa"/>
            <w:tcBorders>
              <w:top w:val="nil"/>
              <w:left w:val="nil"/>
              <w:bottom w:val="single" w:sz="4" w:space="0" w:color="auto"/>
              <w:right w:val="single" w:sz="4" w:space="0" w:color="auto"/>
            </w:tcBorders>
            <w:shd w:val="clear" w:color="auto" w:fill="auto"/>
            <w:noWrap/>
            <w:vAlign w:val="bottom"/>
            <w:hideMark/>
          </w:tcPr>
          <w:p w14:paraId="5A83AAB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3 184</w:t>
            </w:r>
          </w:p>
        </w:tc>
        <w:tc>
          <w:tcPr>
            <w:tcW w:w="1276" w:type="dxa"/>
            <w:tcBorders>
              <w:top w:val="nil"/>
              <w:left w:val="nil"/>
              <w:bottom w:val="single" w:sz="4" w:space="0" w:color="auto"/>
              <w:right w:val="single" w:sz="4" w:space="0" w:color="auto"/>
            </w:tcBorders>
            <w:shd w:val="clear" w:color="auto" w:fill="auto"/>
            <w:noWrap/>
            <w:vAlign w:val="bottom"/>
            <w:hideMark/>
          </w:tcPr>
          <w:p w14:paraId="083945C4"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3 189</w:t>
            </w:r>
          </w:p>
        </w:tc>
        <w:tc>
          <w:tcPr>
            <w:tcW w:w="1011" w:type="dxa"/>
            <w:tcBorders>
              <w:top w:val="nil"/>
              <w:left w:val="nil"/>
              <w:bottom w:val="single" w:sz="4" w:space="0" w:color="auto"/>
              <w:right w:val="single" w:sz="4" w:space="0" w:color="auto"/>
            </w:tcBorders>
            <w:shd w:val="clear" w:color="auto" w:fill="auto"/>
            <w:noWrap/>
            <w:vAlign w:val="bottom"/>
            <w:hideMark/>
          </w:tcPr>
          <w:p w14:paraId="1836196B"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2 148</w:t>
            </w:r>
          </w:p>
        </w:tc>
        <w:tc>
          <w:tcPr>
            <w:tcW w:w="1115" w:type="dxa"/>
            <w:tcBorders>
              <w:top w:val="nil"/>
              <w:left w:val="nil"/>
              <w:bottom w:val="single" w:sz="4" w:space="0" w:color="auto"/>
              <w:right w:val="single" w:sz="4" w:space="0" w:color="auto"/>
            </w:tcBorders>
            <w:shd w:val="clear" w:color="auto" w:fill="auto"/>
            <w:noWrap/>
            <w:vAlign w:val="bottom"/>
            <w:hideMark/>
          </w:tcPr>
          <w:p w14:paraId="6E79CD9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2 819</w:t>
            </w:r>
          </w:p>
        </w:tc>
        <w:tc>
          <w:tcPr>
            <w:tcW w:w="1367" w:type="dxa"/>
            <w:tcBorders>
              <w:top w:val="nil"/>
              <w:left w:val="nil"/>
              <w:bottom w:val="single" w:sz="4" w:space="0" w:color="auto"/>
              <w:right w:val="single" w:sz="4" w:space="0" w:color="auto"/>
            </w:tcBorders>
            <w:shd w:val="clear" w:color="auto" w:fill="auto"/>
            <w:noWrap/>
            <w:vAlign w:val="bottom"/>
            <w:hideMark/>
          </w:tcPr>
          <w:p w14:paraId="51D15B7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5 332</w:t>
            </w:r>
          </w:p>
        </w:tc>
        <w:tc>
          <w:tcPr>
            <w:tcW w:w="1385" w:type="dxa"/>
            <w:tcBorders>
              <w:top w:val="nil"/>
              <w:left w:val="nil"/>
              <w:bottom w:val="single" w:sz="4" w:space="0" w:color="auto"/>
              <w:right w:val="single" w:sz="4" w:space="0" w:color="auto"/>
            </w:tcBorders>
            <w:shd w:val="clear" w:color="auto" w:fill="auto"/>
            <w:noWrap/>
            <w:vAlign w:val="bottom"/>
            <w:hideMark/>
          </w:tcPr>
          <w:p w14:paraId="67AEF23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6 008</w:t>
            </w:r>
          </w:p>
        </w:tc>
      </w:tr>
      <w:tr w:rsidR="00E6796A" w:rsidRPr="00F2598D" w14:paraId="4725BE5A"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938F6E9"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Polgárvédelem, tűzoltás</w:t>
            </w:r>
          </w:p>
        </w:tc>
        <w:tc>
          <w:tcPr>
            <w:tcW w:w="1134" w:type="dxa"/>
            <w:tcBorders>
              <w:top w:val="nil"/>
              <w:left w:val="nil"/>
              <w:bottom w:val="single" w:sz="4" w:space="0" w:color="auto"/>
              <w:right w:val="single" w:sz="4" w:space="0" w:color="auto"/>
            </w:tcBorders>
            <w:shd w:val="clear" w:color="auto" w:fill="auto"/>
            <w:noWrap/>
            <w:vAlign w:val="bottom"/>
            <w:hideMark/>
          </w:tcPr>
          <w:p w14:paraId="59650F1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82</w:t>
            </w:r>
          </w:p>
        </w:tc>
        <w:tc>
          <w:tcPr>
            <w:tcW w:w="1276" w:type="dxa"/>
            <w:tcBorders>
              <w:top w:val="nil"/>
              <w:left w:val="nil"/>
              <w:bottom w:val="single" w:sz="4" w:space="0" w:color="auto"/>
              <w:right w:val="single" w:sz="4" w:space="0" w:color="auto"/>
            </w:tcBorders>
            <w:shd w:val="clear" w:color="auto" w:fill="auto"/>
            <w:noWrap/>
            <w:vAlign w:val="bottom"/>
            <w:hideMark/>
          </w:tcPr>
          <w:p w14:paraId="1500423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95</w:t>
            </w:r>
          </w:p>
        </w:tc>
        <w:tc>
          <w:tcPr>
            <w:tcW w:w="1011" w:type="dxa"/>
            <w:tcBorders>
              <w:top w:val="nil"/>
              <w:left w:val="nil"/>
              <w:bottom w:val="single" w:sz="4" w:space="0" w:color="auto"/>
              <w:right w:val="single" w:sz="4" w:space="0" w:color="auto"/>
            </w:tcBorders>
            <w:shd w:val="clear" w:color="auto" w:fill="auto"/>
            <w:noWrap/>
            <w:vAlign w:val="bottom"/>
            <w:hideMark/>
          </w:tcPr>
          <w:p w14:paraId="45F90A8D"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843</w:t>
            </w:r>
          </w:p>
        </w:tc>
        <w:tc>
          <w:tcPr>
            <w:tcW w:w="1115" w:type="dxa"/>
            <w:tcBorders>
              <w:top w:val="nil"/>
              <w:left w:val="nil"/>
              <w:bottom w:val="single" w:sz="4" w:space="0" w:color="auto"/>
              <w:right w:val="single" w:sz="4" w:space="0" w:color="auto"/>
            </w:tcBorders>
            <w:shd w:val="clear" w:color="auto" w:fill="auto"/>
            <w:noWrap/>
            <w:vAlign w:val="bottom"/>
            <w:hideMark/>
          </w:tcPr>
          <w:p w14:paraId="7E16A381"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878</w:t>
            </w:r>
          </w:p>
        </w:tc>
        <w:tc>
          <w:tcPr>
            <w:tcW w:w="1367" w:type="dxa"/>
            <w:tcBorders>
              <w:top w:val="nil"/>
              <w:left w:val="nil"/>
              <w:bottom w:val="single" w:sz="4" w:space="0" w:color="auto"/>
              <w:right w:val="single" w:sz="4" w:space="0" w:color="auto"/>
            </w:tcBorders>
            <w:shd w:val="clear" w:color="auto" w:fill="auto"/>
            <w:noWrap/>
            <w:vAlign w:val="bottom"/>
            <w:hideMark/>
          </w:tcPr>
          <w:p w14:paraId="458B755D"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925</w:t>
            </w:r>
          </w:p>
        </w:tc>
        <w:tc>
          <w:tcPr>
            <w:tcW w:w="1385" w:type="dxa"/>
            <w:tcBorders>
              <w:top w:val="nil"/>
              <w:left w:val="nil"/>
              <w:bottom w:val="single" w:sz="4" w:space="0" w:color="auto"/>
              <w:right w:val="single" w:sz="4" w:space="0" w:color="auto"/>
            </w:tcBorders>
            <w:shd w:val="clear" w:color="auto" w:fill="auto"/>
            <w:noWrap/>
            <w:vAlign w:val="bottom"/>
            <w:hideMark/>
          </w:tcPr>
          <w:p w14:paraId="1222410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973</w:t>
            </w:r>
          </w:p>
        </w:tc>
      </w:tr>
      <w:tr w:rsidR="00E6796A" w:rsidRPr="00F2598D" w14:paraId="326BF1D7"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E04527F"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Környezetvédelem</w:t>
            </w:r>
          </w:p>
        </w:tc>
        <w:tc>
          <w:tcPr>
            <w:tcW w:w="1134" w:type="dxa"/>
            <w:tcBorders>
              <w:top w:val="nil"/>
              <w:left w:val="nil"/>
              <w:bottom w:val="single" w:sz="4" w:space="0" w:color="auto"/>
              <w:right w:val="single" w:sz="4" w:space="0" w:color="auto"/>
            </w:tcBorders>
            <w:shd w:val="clear" w:color="auto" w:fill="auto"/>
            <w:noWrap/>
            <w:vAlign w:val="bottom"/>
            <w:hideMark/>
          </w:tcPr>
          <w:p w14:paraId="56DD96C5"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821</w:t>
            </w:r>
          </w:p>
        </w:tc>
        <w:tc>
          <w:tcPr>
            <w:tcW w:w="1276" w:type="dxa"/>
            <w:tcBorders>
              <w:top w:val="nil"/>
              <w:left w:val="nil"/>
              <w:bottom w:val="single" w:sz="4" w:space="0" w:color="auto"/>
              <w:right w:val="single" w:sz="4" w:space="0" w:color="auto"/>
            </w:tcBorders>
            <w:shd w:val="clear" w:color="auto" w:fill="auto"/>
            <w:noWrap/>
            <w:vAlign w:val="bottom"/>
            <w:hideMark/>
          </w:tcPr>
          <w:p w14:paraId="0DEDEC1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862</w:t>
            </w:r>
          </w:p>
        </w:tc>
        <w:tc>
          <w:tcPr>
            <w:tcW w:w="1011" w:type="dxa"/>
            <w:tcBorders>
              <w:top w:val="nil"/>
              <w:left w:val="nil"/>
              <w:bottom w:val="single" w:sz="4" w:space="0" w:color="auto"/>
              <w:right w:val="single" w:sz="4" w:space="0" w:color="auto"/>
            </w:tcBorders>
            <w:shd w:val="clear" w:color="auto" w:fill="auto"/>
            <w:noWrap/>
            <w:vAlign w:val="bottom"/>
            <w:hideMark/>
          </w:tcPr>
          <w:p w14:paraId="7B87171A"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1 213</w:t>
            </w:r>
          </w:p>
        </w:tc>
        <w:tc>
          <w:tcPr>
            <w:tcW w:w="1115" w:type="dxa"/>
            <w:tcBorders>
              <w:top w:val="nil"/>
              <w:left w:val="nil"/>
              <w:bottom w:val="single" w:sz="4" w:space="0" w:color="auto"/>
              <w:right w:val="single" w:sz="4" w:space="0" w:color="auto"/>
            </w:tcBorders>
            <w:shd w:val="clear" w:color="auto" w:fill="auto"/>
            <w:noWrap/>
            <w:vAlign w:val="bottom"/>
            <w:hideMark/>
          </w:tcPr>
          <w:p w14:paraId="088E3E1B"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1402</w:t>
            </w:r>
          </w:p>
        </w:tc>
        <w:tc>
          <w:tcPr>
            <w:tcW w:w="1367" w:type="dxa"/>
            <w:tcBorders>
              <w:top w:val="nil"/>
              <w:left w:val="nil"/>
              <w:bottom w:val="single" w:sz="4" w:space="0" w:color="auto"/>
              <w:right w:val="single" w:sz="4" w:space="0" w:color="auto"/>
            </w:tcBorders>
            <w:shd w:val="clear" w:color="auto" w:fill="auto"/>
            <w:noWrap/>
            <w:vAlign w:val="bottom"/>
            <w:hideMark/>
          </w:tcPr>
          <w:p w14:paraId="53F1367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2 034</w:t>
            </w:r>
          </w:p>
        </w:tc>
        <w:tc>
          <w:tcPr>
            <w:tcW w:w="1385" w:type="dxa"/>
            <w:tcBorders>
              <w:top w:val="nil"/>
              <w:left w:val="nil"/>
              <w:bottom w:val="single" w:sz="4" w:space="0" w:color="auto"/>
              <w:right w:val="single" w:sz="4" w:space="0" w:color="auto"/>
            </w:tcBorders>
            <w:shd w:val="clear" w:color="auto" w:fill="auto"/>
            <w:noWrap/>
            <w:vAlign w:val="bottom"/>
            <w:hideMark/>
          </w:tcPr>
          <w:p w14:paraId="67C2ACCC"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2 264</w:t>
            </w:r>
          </w:p>
        </w:tc>
      </w:tr>
      <w:tr w:rsidR="00E6796A" w:rsidRPr="00F2598D" w14:paraId="18646C79"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22995E0"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Településfejlesztés</w:t>
            </w:r>
          </w:p>
        </w:tc>
        <w:tc>
          <w:tcPr>
            <w:tcW w:w="1134" w:type="dxa"/>
            <w:tcBorders>
              <w:top w:val="nil"/>
              <w:left w:val="nil"/>
              <w:bottom w:val="single" w:sz="4" w:space="0" w:color="auto"/>
              <w:right w:val="single" w:sz="4" w:space="0" w:color="auto"/>
            </w:tcBorders>
            <w:shd w:val="clear" w:color="auto" w:fill="auto"/>
            <w:noWrap/>
            <w:vAlign w:val="bottom"/>
            <w:hideMark/>
          </w:tcPr>
          <w:p w14:paraId="4067AB3C"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950</w:t>
            </w:r>
          </w:p>
        </w:tc>
        <w:tc>
          <w:tcPr>
            <w:tcW w:w="1276" w:type="dxa"/>
            <w:tcBorders>
              <w:top w:val="nil"/>
              <w:left w:val="nil"/>
              <w:bottom w:val="single" w:sz="4" w:space="0" w:color="auto"/>
              <w:right w:val="single" w:sz="4" w:space="0" w:color="auto"/>
            </w:tcBorders>
            <w:shd w:val="clear" w:color="auto" w:fill="auto"/>
            <w:noWrap/>
            <w:vAlign w:val="bottom"/>
            <w:hideMark/>
          </w:tcPr>
          <w:p w14:paraId="6420F62F"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1043</w:t>
            </w:r>
          </w:p>
        </w:tc>
        <w:tc>
          <w:tcPr>
            <w:tcW w:w="1011" w:type="dxa"/>
            <w:tcBorders>
              <w:top w:val="nil"/>
              <w:left w:val="nil"/>
              <w:bottom w:val="single" w:sz="4" w:space="0" w:color="auto"/>
              <w:right w:val="single" w:sz="4" w:space="0" w:color="auto"/>
            </w:tcBorders>
            <w:shd w:val="clear" w:color="auto" w:fill="auto"/>
            <w:noWrap/>
            <w:vAlign w:val="bottom"/>
            <w:hideMark/>
          </w:tcPr>
          <w:p w14:paraId="5F915DA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1 917</w:t>
            </w:r>
          </w:p>
        </w:tc>
        <w:tc>
          <w:tcPr>
            <w:tcW w:w="1115" w:type="dxa"/>
            <w:tcBorders>
              <w:top w:val="nil"/>
              <w:left w:val="nil"/>
              <w:bottom w:val="single" w:sz="4" w:space="0" w:color="auto"/>
              <w:right w:val="single" w:sz="4" w:space="0" w:color="auto"/>
            </w:tcBorders>
            <w:shd w:val="clear" w:color="auto" w:fill="auto"/>
            <w:noWrap/>
            <w:vAlign w:val="bottom"/>
            <w:hideMark/>
          </w:tcPr>
          <w:p w14:paraId="66C30E82"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2093</w:t>
            </w:r>
          </w:p>
        </w:tc>
        <w:tc>
          <w:tcPr>
            <w:tcW w:w="1367" w:type="dxa"/>
            <w:tcBorders>
              <w:top w:val="nil"/>
              <w:left w:val="nil"/>
              <w:bottom w:val="single" w:sz="4" w:space="0" w:color="auto"/>
              <w:right w:val="single" w:sz="4" w:space="0" w:color="auto"/>
            </w:tcBorders>
            <w:shd w:val="clear" w:color="auto" w:fill="auto"/>
            <w:noWrap/>
            <w:vAlign w:val="bottom"/>
            <w:hideMark/>
          </w:tcPr>
          <w:p w14:paraId="64108391"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2 867</w:t>
            </w:r>
          </w:p>
        </w:tc>
        <w:tc>
          <w:tcPr>
            <w:tcW w:w="1385" w:type="dxa"/>
            <w:tcBorders>
              <w:top w:val="nil"/>
              <w:left w:val="nil"/>
              <w:bottom w:val="single" w:sz="4" w:space="0" w:color="auto"/>
              <w:right w:val="single" w:sz="4" w:space="0" w:color="auto"/>
            </w:tcBorders>
            <w:shd w:val="clear" w:color="auto" w:fill="auto"/>
            <w:noWrap/>
            <w:vAlign w:val="bottom"/>
            <w:hideMark/>
          </w:tcPr>
          <w:p w14:paraId="6894328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3 136</w:t>
            </w:r>
          </w:p>
        </w:tc>
      </w:tr>
      <w:tr w:rsidR="00E6796A" w:rsidRPr="00F2598D" w14:paraId="48AF08D1"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FA20D3C"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Gazdaságfejlesztés</w:t>
            </w:r>
          </w:p>
        </w:tc>
        <w:tc>
          <w:tcPr>
            <w:tcW w:w="1134" w:type="dxa"/>
            <w:tcBorders>
              <w:top w:val="nil"/>
              <w:left w:val="nil"/>
              <w:bottom w:val="single" w:sz="4" w:space="0" w:color="auto"/>
              <w:right w:val="single" w:sz="4" w:space="0" w:color="auto"/>
            </w:tcBorders>
            <w:shd w:val="clear" w:color="auto" w:fill="auto"/>
            <w:noWrap/>
            <w:vAlign w:val="bottom"/>
            <w:hideMark/>
          </w:tcPr>
          <w:p w14:paraId="66E2A83C"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196</w:t>
            </w:r>
          </w:p>
        </w:tc>
        <w:tc>
          <w:tcPr>
            <w:tcW w:w="1276" w:type="dxa"/>
            <w:tcBorders>
              <w:top w:val="nil"/>
              <w:left w:val="nil"/>
              <w:bottom w:val="single" w:sz="4" w:space="0" w:color="auto"/>
              <w:right w:val="single" w:sz="4" w:space="0" w:color="auto"/>
            </w:tcBorders>
            <w:shd w:val="clear" w:color="auto" w:fill="auto"/>
            <w:noWrap/>
            <w:vAlign w:val="bottom"/>
            <w:hideMark/>
          </w:tcPr>
          <w:p w14:paraId="205D0627"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260</w:t>
            </w:r>
          </w:p>
        </w:tc>
        <w:tc>
          <w:tcPr>
            <w:tcW w:w="1011" w:type="dxa"/>
            <w:tcBorders>
              <w:top w:val="nil"/>
              <w:left w:val="nil"/>
              <w:bottom w:val="single" w:sz="4" w:space="0" w:color="auto"/>
              <w:right w:val="single" w:sz="4" w:space="0" w:color="auto"/>
            </w:tcBorders>
            <w:shd w:val="clear" w:color="auto" w:fill="auto"/>
            <w:noWrap/>
            <w:vAlign w:val="bottom"/>
            <w:hideMark/>
          </w:tcPr>
          <w:p w14:paraId="2BC1BF6A"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1 431</w:t>
            </w:r>
          </w:p>
        </w:tc>
        <w:tc>
          <w:tcPr>
            <w:tcW w:w="1115" w:type="dxa"/>
            <w:tcBorders>
              <w:top w:val="nil"/>
              <w:left w:val="nil"/>
              <w:bottom w:val="single" w:sz="4" w:space="0" w:color="auto"/>
              <w:right w:val="single" w:sz="4" w:space="0" w:color="auto"/>
            </w:tcBorders>
            <w:shd w:val="clear" w:color="auto" w:fill="auto"/>
            <w:noWrap/>
            <w:vAlign w:val="bottom"/>
            <w:hideMark/>
          </w:tcPr>
          <w:p w14:paraId="42D916A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1544</w:t>
            </w:r>
          </w:p>
        </w:tc>
        <w:tc>
          <w:tcPr>
            <w:tcW w:w="1367" w:type="dxa"/>
            <w:tcBorders>
              <w:top w:val="nil"/>
              <w:left w:val="nil"/>
              <w:bottom w:val="single" w:sz="4" w:space="0" w:color="auto"/>
              <w:right w:val="single" w:sz="4" w:space="0" w:color="auto"/>
            </w:tcBorders>
            <w:shd w:val="clear" w:color="auto" w:fill="auto"/>
            <w:noWrap/>
            <w:vAlign w:val="bottom"/>
            <w:hideMark/>
          </w:tcPr>
          <w:p w14:paraId="1D46FA02"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1 627</w:t>
            </w:r>
          </w:p>
        </w:tc>
        <w:tc>
          <w:tcPr>
            <w:tcW w:w="1385" w:type="dxa"/>
            <w:tcBorders>
              <w:top w:val="nil"/>
              <w:left w:val="nil"/>
              <w:bottom w:val="single" w:sz="4" w:space="0" w:color="auto"/>
              <w:right w:val="single" w:sz="4" w:space="0" w:color="auto"/>
            </w:tcBorders>
            <w:shd w:val="clear" w:color="auto" w:fill="auto"/>
            <w:noWrap/>
            <w:vAlign w:val="bottom"/>
            <w:hideMark/>
          </w:tcPr>
          <w:p w14:paraId="46F1E370"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1 804</w:t>
            </w:r>
          </w:p>
        </w:tc>
      </w:tr>
      <w:tr w:rsidR="00E6796A" w:rsidRPr="00F2598D" w14:paraId="72831339"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DF21E8D"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Jogvédelem</w:t>
            </w:r>
          </w:p>
        </w:tc>
        <w:tc>
          <w:tcPr>
            <w:tcW w:w="1134" w:type="dxa"/>
            <w:tcBorders>
              <w:top w:val="nil"/>
              <w:left w:val="nil"/>
              <w:bottom w:val="single" w:sz="4" w:space="0" w:color="auto"/>
              <w:right w:val="single" w:sz="4" w:space="0" w:color="auto"/>
            </w:tcBorders>
            <w:shd w:val="clear" w:color="auto" w:fill="auto"/>
            <w:noWrap/>
            <w:vAlign w:val="bottom"/>
            <w:hideMark/>
          </w:tcPr>
          <w:p w14:paraId="4C8B0540"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105</w:t>
            </w:r>
          </w:p>
        </w:tc>
        <w:tc>
          <w:tcPr>
            <w:tcW w:w="1276" w:type="dxa"/>
            <w:tcBorders>
              <w:top w:val="nil"/>
              <w:left w:val="nil"/>
              <w:bottom w:val="single" w:sz="4" w:space="0" w:color="auto"/>
              <w:right w:val="single" w:sz="4" w:space="0" w:color="auto"/>
            </w:tcBorders>
            <w:shd w:val="clear" w:color="auto" w:fill="auto"/>
            <w:noWrap/>
            <w:vAlign w:val="bottom"/>
            <w:hideMark/>
          </w:tcPr>
          <w:p w14:paraId="0C55562C"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145</w:t>
            </w:r>
          </w:p>
        </w:tc>
        <w:tc>
          <w:tcPr>
            <w:tcW w:w="1011" w:type="dxa"/>
            <w:tcBorders>
              <w:top w:val="nil"/>
              <w:left w:val="nil"/>
              <w:bottom w:val="single" w:sz="4" w:space="0" w:color="auto"/>
              <w:right w:val="single" w:sz="4" w:space="0" w:color="auto"/>
            </w:tcBorders>
            <w:shd w:val="clear" w:color="auto" w:fill="auto"/>
            <w:noWrap/>
            <w:vAlign w:val="bottom"/>
            <w:hideMark/>
          </w:tcPr>
          <w:p w14:paraId="40D79B5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388</w:t>
            </w:r>
          </w:p>
        </w:tc>
        <w:tc>
          <w:tcPr>
            <w:tcW w:w="1115" w:type="dxa"/>
            <w:tcBorders>
              <w:top w:val="nil"/>
              <w:left w:val="nil"/>
              <w:bottom w:val="single" w:sz="4" w:space="0" w:color="auto"/>
              <w:right w:val="single" w:sz="4" w:space="0" w:color="auto"/>
            </w:tcBorders>
            <w:shd w:val="clear" w:color="auto" w:fill="auto"/>
            <w:noWrap/>
            <w:vAlign w:val="bottom"/>
            <w:hideMark/>
          </w:tcPr>
          <w:p w14:paraId="2A7046A2"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477</w:t>
            </w:r>
          </w:p>
        </w:tc>
        <w:tc>
          <w:tcPr>
            <w:tcW w:w="1367" w:type="dxa"/>
            <w:tcBorders>
              <w:top w:val="nil"/>
              <w:left w:val="nil"/>
              <w:bottom w:val="single" w:sz="4" w:space="0" w:color="auto"/>
              <w:right w:val="single" w:sz="4" w:space="0" w:color="auto"/>
            </w:tcBorders>
            <w:shd w:val="clear" w:color="auto" w:fill="auto"/>
            <w:noWrap/>
            <w:vAlign w:val="bottom"/>
            <w:hideMark/>
          </w:tcPr>
          <w:p w14:paraId="30527464"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493</w:t>
            </w:r>
          </w:p>
        </w:tc>
        <w:tc>
          <w:tcPr>
            <w:tcW w:w="1385" w:type="dxa"/>
            <w:tcBorders>
              <w:top w:val="nil"/>
              <w:left w:val="nil"/>
              <w:bottom w:val="single" w:sz="4" w:space="0" w:color="auto"/>
              <w:right w:val="single" w:sz="4" w:space="0" w:color="auto"/>
            </w:tcBorders>
            <w:shd w:val="clear" w:color="auto" w:fill="auto"/>
            <w:noWrap/>
            <w:vAlign w:val="bottom"/>
            <w:hideMark/>
          </w:tcPr>
          <w:p w14:paraId="6647FB5D"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622</w:t>
            </w:r>
          </w:p>
        </w:tc>
      </w:tr>
      <w:tr w:rsidR="00E6796A" w:rsidRPr="00F2598D" w14:paraId="07B78B70" w14:textId="77777777" w:rsidTr="00E6796A">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98555E3"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Közbiztonság védelme</w:t>
            </w:r>
          </w:p>
        </w:tc>
        <w:tc>
          <w:tcPr>
            <w:tcW w:w="1134" w:type="dxa"/>
            <w:tcBorders>
              <w:top w:val="nil"/>
              <w:left w:val="nil"/>
              <w:bottom w:val="single" w:sz="4" w:space="0" w:color="auto"/>
              <w:right w:val="single" w:sz="4" w:space="0" w:color="auto"/>
            </w:tcBorders>
            <w:shd w:val="clear" w:color="auto" w:fill="auto"/>
            <w:noWrap/>
            <w:vAlign w:val="bottom"/>
            <w:hideMark/>
          </w:tcPr>
          <w:p w14:paraId="7B3CB9C2"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125</w:t>
            </w:r>
          </w:p>
        </w:tc>
        <w:tc>
          <w:tcPr>
            <w:tcW w:w="1276" w:type="dxa"/>
            <w:tcBorders>
              <w:top w:val="nil"/>
              <w:left w:val="nil"/>
              <w:bottom w:val="single" w:sz="4" w:space="0" w:color="auto"/>
              <w:right w:val="single" w:sz="4" w:space="0" w:color="auto"/>
            </w:tcBorders>
            <w:shd w:val="clear" w:color="auto" w:fill="auto"/>
            <w:noWrap/>
            <w:vAlign w:val="bottom"/>
            <w:hideMark/>
          </w:tcPr>
          <w:p w14:paraId="63AF2E9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221</w:t>
            </w:r>
          </w:p>
        </w:tc>
        <w:tc>
          <w:tcPr>
            <w:tcW w:w="1011" w:type="dxa"/>
            <w:tcBorders>
              <w:top w:val="nil"/>
              <w:left w:val="nil"/>
              <w:bottom w:val="single" w:sz="4" w:space="0" w:color="auto"/>
              <w:right w:val="single" w:sz="4" w:space="0" w:color="auto"/>
            </w:tcBorders>
            <w:shd w:val="clear" w:color="auto" w:fill="auto"/>
            <w:noWrap/>
            <w:vAlign w:val="bottom"/>
            <w:hideMark/>
          </w:tcPr>
          <w:p w14:paraId="529ABB35"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1 814</w:t>
            </w:r>
          </w:p>
        </w:tc>
        <w:tc>
          <w:tcPr>
            <w:tcW w:w="1115" w:type="dxa"/>
            <w:tcBorders>
              <w:top w:val="nil"/>
              <w:left w:val="nil"/>
              <w:bottom w:val="single" w:sz="4" w:space="0" w:color="auto"/>
              <w:right w:val="single" w:sz="4" w:space="0" w:color="auto"/>
            </w:tcBorders>
            <w:shd w:val="clear" w:color="auto" w:fill="auto"/>
            <w:noWrap/>
            <w:vAlign w:val="bottom"/>
            <w:hideMark/>
          </w:tcPr>
          <w:p w14:paraId="150CB91F"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1834</w:t>
            </w:r>
          </w:p>
        </w:tc>
        <w:tc>
          <w:tcPr>
            <w:tcW w:w="1367" w:type="dxa"/>
            <w:tcBorders>
              <w:top w:val="nil"/>
              <w:left w:val="nil"/>
              <w:bottom w:val="single" w:sz="4" w:space="0" w:color="auto"/>
              <w:right w:val="single" w:sz="4" w:space="0" w:color="auto"/>
            </w:tcBorders>
            <w:shd w:val="clear" w:color="auto" w:fill="auto"/>
            <w:noWrap/>
            <w:vAlign w:val="bottom"/>
            <w:hideMark/>
          </w:tcPr>
          <w:p w14:paraId="24269E1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1 939</w:t>
            </w:r>
          </w:p>
        </w:tc>
        <w:tc>
          <w:tcPr>
            <w:tcW w:w="1385" w:type="dxa"/>
            <w:tcBorders>
              <w:top w:val="nil"/>
              <w:left w:val="nil"/>
              <w:bottom w:val="single" w:sz="4" w:space="0" w:color="auto"/>
              <w:right w:val="single" w:sz="4" w:space="0" w:color="auto"/>
            </w:tcBorders>
            <w:shd w:val="clear" w:color="auto" w:fill="auto"/>
            <w:noWrap/>
            <w:vAlign w:val="bottom"/>
            <w:hideMark/>
          </w:tcPr>
          <w:p w14:paraId="788B012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2 055</w:t>
            </w:r>
          </w:p>
        </w:tc>
      </w:tr>
      <w:tr w:rsidR="00E6796A" w:rsidRPr="00F2598D" w14:paraId="38FF4C9E" w14:textId="77777777" w:rsidTr="00BD6D56">
        <w:trPr>
          <w:trHeight w:val="31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CF492"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Többcélú adományosztás, támogatás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F5750"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F55C7A"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136</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96194"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170</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513984"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198</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8531E"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296</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A1C1"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334</w:t>
            </w:r>
          </w:p>
        </w:tc>
      </w:tr>
      <w:tr w:rsidR="00E6796A" w:rsidRPr="00F2598D" w14:paraId="2EFBF5B0" w14:textId="77777777" w:rsidTr="00B92520">
        <w:trPr>
          <w:trHeight w:val="31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2B2BA1"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Nemzetközi kapcsolatok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4359E5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089486"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218</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6C36AA80"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432</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0837D7D4"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516</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615FA612"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624</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2D72FA60"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734</w:t>
            </w:r>
          </w:p>
        </w:tc>
      </w:tr>
      <w:tr w:rsidR="00E6796A" w:rsidRPr="00F2598D" w14:paraId="31AA2BA6" w14:textId="77777777" w:rsidTr="00B92520">
        <w:trPr>
          <w:trHeight w:val="31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D3F5A"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Szakmai, gazdasági érdekképviselet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0E1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CD974"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213</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EF602"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2 849</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06D6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3478</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2484F"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2 886</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CDF95"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3 691</w:t>
            </w:r>
          </w:p>
        </w:tc>
      </w:tr>
      <w:tr w:rsidR="00E6796A" w:rsidRPr="00F2598D" w14:paraId="0FD92263" w14:textId="77777777" w:rsidTr="00B92520">
        <w:trPr>
          <w:trHeight w:val="31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954F2" w14:textId="77777777" w:rsidR="00A40B82" w:rsidRPr="00F2598D" w:rsidRDefault="00A40B82" w:rsidP="00A40B82">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lastRenderedPageBreak/>
              <w:t>Politika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61CB95B"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6FFB20C"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61</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2A5E55F8"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199</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0014DC3F"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327</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3B520580"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229</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54A9C436"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388</w:t>
            </w:r>
          </w:p>
        </w:tc>
      </w:tr>
      <w:tr w:rsidR="00E6796A" w:rsidRPr="00F2598D" w14:paraId="67023D4B" w14:textId="77777777" w:rsidTr="006D5A1D">
        <w:trPr>
          <w:trHeight w:val="31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8F07B" w14:textId="77777777" w:rsidR="00A40B82" w:rsidRPr="00F2598D" w:rsidRDefault="00A40B82" w:rsidP="00A40B82">
            <w:pPr>
              <w:jc w:val="lef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még ismeretlen, nem besorolt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E6139" w14:textId="77777777" w:rsidR="00A40B82" w:rsidRPr="00F2598D" w:rsidRDefault="00A40B82" w:rsidP="00A40B82">
            <w:pPr>
              <w:jc w:val="righ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48693"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578</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B7817" w14:textId="77777777" w:rsidR="00A40B82" w:rsidRPr="00F2598D" w:rsidRDefault="00A40B82" w:rsidP="00A40B82">
            <w:pPr>
              <w:jc w:val="righ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w:t>
            </w:r>
          </w:p>
        </w:tc>
        <w:tc>
          <w:tcPr>
            <w:tcW w:w="1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AD72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1833</w:t>
            </w:r>
          </w:p>
        </w:tc>
        <w:tc>
          <w:tcPr>
            <w:tcW w:w="13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FA57" w14:textId="77777777" w:rsidR="00A40B82" w:rsidRPr="00F2598D" w:rsidRDefault="00A40B82" w:rsidP="00A40B82">
            <w:pPr>
              <w:jc w:val="righ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w:t>
            </w:r>
          </w:p>
        </w:tc>
        <w:tc>
          <w:tcPr>
            <w:tcW w:w="1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CA929" w14:textId="77777777" w:rsidR="00A40B82" w:rsidRPr="00F2598D" w:rsidRDefault="00A40B82" w:rsidP="00A40B82">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2411</w:t>
            </w:r>
          </w:p>
        </w:tc>
      </w:tr>
      <w:tr w:rsidR="00E6796A" w:rsidRPr="00F2598D" w14:paraId="58E59F5F" w14:textId="77777777" w:rsidTr="006D5A1D">
        <w:trPr>
          <w:trHeight w:val="315"/>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65750" w14:textId="77777777" w:rsidR="00A40B82" w:rsidRPr="00F2598D" w:rsidRDefault="00A40B82" w:rsidP="00A40B82">
            <w:pPr>
              <w:ind w:firstLineChars="100" w:firstLine="221"/>
              <w:jc w:val="lef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Összesen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4807593" w14:textId="77777777" w:rsidR="00A40B82" w:rsidRPr="00F2598D" w:rsidRDefault="00A40B82" w:rsidP="00A40B82">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19 724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2B5641" w14:textId="77777777" w:rsidR="00A40B82" w:rsidRPr="00F2598D" w:rsidRDefault="00A40B82" w:rsidP="00A40B82">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22 350</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5C98CAE3" w14:textId="77777777" w:rsidR="00A40B82" w:rsidRPr="00F2598D" w:rsidRDefault="00A40B82" w:rsidP="00A40B82">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41 310</w:t>
            </w: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6CAC470C" w14:textId="77777777" w:rsidR="00A40B82" w:rsidRPr="00F2598D" w:rsidRDefault="00A40B82" w:rsidP="00A40B82">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49 490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282E765F" w14:textId="77777777" w:rsidR="00A40B82" w:rsidRPr="00F2598D" w:rsidRDefault="00A40B82" w:rsidP="00A40B82">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61 034</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197FDA47" w14:textId="77777777" w:rsidR="00A40B82" w:rsidRPr="00F2598D" w:rsidRDefault="00A40B82" w:rsidP="0080771C">
            <w:pPr>
              <w:keepNext/>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71 840</w:t>
            </w:r>
          </w:p>
        </w:tc>
      </w:tr>
    </w:tbl>
    <w:bookmarkStart w:id="15" w:name="_Toc132702884"/>
    <w:bookmarkStart w:id="16" w:name="_Toc132715743"/>
    <w:p w14:paraId="56A849E1" w14:textId="7EE65464" w:rsidR="0041795D" w:rsidRPr="0041795D" w:rsidRDefault="0080771C" w:rsidP="0041795D">
      <w:pPr>
        <w:ind w:left="426"/>
        <w:jc w:val="center"/>
        <w:rPr>
          <w:rFonts w:ascii="Calibri" w:hAnsi="Calibri" w:cs="Calibri"/>
          <w:sz w:val="22"/>
          <w:szCs w:val="22"/>
        </w:rPr>
      </w:pPr>
      <w:r w:rsidRPr="0041795D">
        <w:rPr>
          <w:rFonts w:ascii="Calibri" w:hAnsi="Calibri" w:cs="Calibri"/>
          <w:sz w:val="22"/>
          <w:szCs w:val="22"/>
        </w:rPr>
        <w:fldChar w:fldCharType="begin"/>
      </w:r>
      <w:r w:rsidRPr="0041795D">
        <w:rPr>
          <w:rFonts w:ascii="Calibri" w:hAnsi="Calibri" w:cs="Calibri"/>
          <w:sz w:val="22"/>
          <w:szCs w:val="22"/>
        </w:rPr>
        <w:instrText xml:space="preserve"> SEQ táblázat \* ARABIC </w:instrText>
      </w:r>
      <w:r w:rsidRPr="0041795D">
        <w:rPr>
          <w:rFonts w:ascii="Calibri" w:hAnsi="Calibri" w:cs="Calibri"/>
          <w:sz w:val="22"/>
          <w:szCs w:val="22"/>
        </w:rPr>
        <w:fldChar w:fldCharType="separate"/>
      </w:r>
      <w:bookmarkStart w:id="17" w:name="_Toc133495530"/>
      <w:bookmarkStart w:id="18" w:name="_Toc133498106"/>
      <w:bookmarkStart w:id="19" w:name="_Toc133498239"/>
      <w:r w:rsidR="005B341C">
        <w:rPr>
          <w:rFonts w:ascii="Calibri" w:hAnsi="Calibri" w:cs="Calibri"/>
          <w:noProof/>
          <w:sz w:val="22"/>
          <w:szCs w:val="22"/>
        </w:rPr>
        <w:t>1</w:t>
      </w:r>
      <w:r w:rsidRPr="0041795D">
        <w:rPr>
          <w:rFonts w:ascii="Calibri" w:hAnsi="Calibri" w:cs="Calibri"/>
          <w:sz w:val="22"/>
          <w:szCs w:val="22"/>
        </w:rPr>
        <w:fldChar w:fldCharType="end"/>
      </w:r>
      <w:r w:rsidRPr="0041795D">
        <w:rPr>
          <w:rFonts w:ascii="Calibri" w:hAnsi="Calibri" w:cs="Calibri"/>
          <w:sz w:val="22"/>
          <w:szCs w:val="22"/>
        </w:rPr>
        <w:t>. táblázat</w:t>
      </w:r>
      <w:bookmarkEnd w:id="17"/>
      <w:r w:rsidR="00051B15">
        <w:rPr>
          <w:rFonts w:ascii="Calibri" w:hAnsi="Calibri" w:cs="Calibri"/>
          <w:sz w:val="22"/>
          <w:szCs w:val="22"/>
        </w:rPr>
        <w:t>:</w:t>
      </w:r>
      <w:r w:rsidR="0041795D" w:rsidRPr="0041795D">
        <w:rPr>
          <w:rFonts w:ascii="Calibri" w:hAnsi="Calibri" w:cs="Calibri"/>
          <w:sz w:val="22"/>
          <w:szCs w:val="22"/>
        </w:rPr>
        <w:t xml:space="preserve"> Forrás: Központi Statisztikai Hivatal (www.ksh.hu) „A nonprofit szervezetek száma országosan” egyedi kérésre összeállított táblázatos adatállomány</w:t>
      </w:r>
      <w:bookmarkEnd w:id="18"/>
      <w:bookmarkEnd w:id="19"/>
    </w:p>
    <w:bookmarkEnd w:id="15"/>
    <w:bookmarkEnd w:id="16"/>
    <w:p w14:paraId="0869E394" w14:textId="45F9497A" w:rsidR="007D3F71" w:rsidRPr="0041795D" w:rsidRDefault="007D3F71" w:rsidP="0041795D">
      <w:pPr>
        <w:outlineLvl w:val="0"/>
        <w:rPr>
          <w:rFonts w:asciiTheme="minorHAnsi" w:hAnsiTheme="minorHAnsi" w:cstheme="minorHAnsi"/>
          <w:sz w:val="22"/>
          <w:szCs w:val="22"/>
        </w:rPr>
      </w:pPr>
    </w:p>
    <w:tbl>
      <w:tblPr>
        <w:tblW w:w="9839" w:type="dxa"/>
        <w:tblInd w:w="421" w:type="dxa"/>
        <w:tblCellMar>
          <w:left w:w="70" w:type="dxa"/>
          <w:right w:w="70" w:type="dxa"/>
        </w:tblCellMar>
        <w:tblLook w:val="04A0" w:firstRow="1" w:lastRow="0" w:firstColumn="1" w:lastColumn="0" w:noHBand="0" w:noVBand="1"/>
      </w:tblPr>
      <w:tblGrid>
        <w:gridCol w:w="2551"/>
        <w:gridCol w:w="1134"/>
        <w:gridCol w:w="1276"/>
        <w:gridCol w:w="1011"/>
        <w:gridCol w:w="1115"/>
        <w:gridCol w:w="1367"/>
        <w:gridCol w:w="1385"/>
      </w:tblGrid>
      <w:tr w:rsidR="007D3F71" w:rsidRPr="007D3F71" w14:paraId="177AF8A5" w14:textId="77777777" w:rsidTr="007D3F71">
        <w:trPr>
          <w:trHeight w:val="342"/>
        </w:trPr>
        <w:tc>
          <w:tcPr>
            <w:tcW w:w="98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6BB44" w14:textId="77777777" w:rsidR="007D3F71" w:rsidRPr="007D3F71" w:rsidRDefault="007D3F71" w:rsidP="00E410DB">
            <w:pPr>
              <w:ind w:left="360"/>
              <w:jc w:val="center"/>
              <w:rPr>
                <w:rFonts w:asciiTheme="minorHAnsi" w:hAnsiTheme="minorHAnsi" w:cstheme="minorHAnsi"/>
                <w:b/>
                <w:bCs/>
                <w:sz w:val="22"/>
                <w:szCs w:val="22"/>
              </w:rPr>
            </w:pPr>
            <w:r w:rsidRPr="000B1C31">
              <w:rPr>
                <w:rFonts w:asciiTheme="minorHAnsi" w:hAnsiTheme="minorHAnsi" w:cstheme="minorHAnsi"/>
                <w:b/>
                <w:bCs/>
                <w:sz w:val="22"/>
                <w:szCs w:val="22"/>
              </w:rPr>
              <w:t>A szombathelyi nonprofit szervezetek száma</w:t>
            </w:r>
          </w:p>
        </w:tc>
      </w:tr>
      <w:tr w:rsidR="007D3F71" w:rsidRPr="00F2598D" w14:paraId="6C25EBCF" w14:textId="77777777" w:rsidTr="00E410DB">
        <w:trPr>
          <w:trHeight w:val="315"/>
        </w:trPr>
        <w:tc>
          <w:tcPr>
            <w:tcW w:w="25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A19CB8"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Tevékenységcsoport</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062353"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Alapítványok</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85F0E1"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Társas nonprofit szervezetek</w:t>
            </w:r>
          </w:p>
        </w:tc>
        <w:tc>
          <w:tcPr>
            <w:tcW w:w="27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76DDBF"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Összesen</w:t>
            </w:r>
          </w:p>
        </w:tc>
      </w:tr>
      <w:tr w:rsidR="007D3F71" w:rsidRPr="00F2598D" w14:paraId="3C7206A4" w14:textId="77777777" w:rsidTr="00E410DB">
        <w:trPr>
          <w:trHeight w:val="945"/>
        </w:trPr>
        <w:tc>
          <w:tcPr>
            <w:tcW w:w="2551" w:type="dxa"/>
            <w:vMerge/>
            <w:tcBorders>
              <w:top w:val="nil"/>
              <w:left w:val="single" w:sz="4" w:space="0" w:color="auto"/>
              <w:bottom w:val="single" w:sz="4" w:space="0" w:color="auto"/>
              <w:right w:val="single" w:sz="4" w:space="0" w:color="auto"/>
            </w:tcBorders>
            <w:vAlign w:val="center"/>
            <w:hideMark/>
          </w:tcPr>
          <w:p w14:paraId="05D4551F" w14:textId="77777777" w:rsidR="007D3F71" w:rsidRPr="00F2598D" w:rsidRDefault="007D3F71" w:rsidP="00E410DB">
            <w:pPr>
              <w:jc w:val="left"/>
              <w:rPr>
                <w:rFonts w:asciiTheme="minorHAnsi" w:eastAsia="Times New Roman" w:hAnsiTheme="minorHAnsi" w:cstheme="minorHAnsi"/>
                <w:sz w:val="22"/>
                <w:szCs w:val="22"/>
                <w:lang w:eastAsia="hu-HU"/>
              </w:rPr>
            </w:pPr>
          </w:p>
        </w:tc>
        <w:tc>
          <w:tcPr>
            <w:tcW w:w="1134" w:type="dxa"/>
            <w:tcBorders>
              <w:top w:val="nil"/>
              <w:left w:val="nil"/>
              <w:bottom w:val="single" w:sz="4" w:space="0" w:color="auto"/>
              <w:right w:val="single" w:sz="4" w:space="0" w:color="auto"/>
            </w:tcBorders>
            <w:shd w:val="clear" w:color="auto" w:fill="auto"/>
            <w:vAlign w:val="center"/>
            <w:hideMark/>
          </w:tcPr>
          <w:p w14:paraId="3DD22F8C"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2021 tényadat</w:t>
            </w:r>
          </w:p>
        </w:tc>
        <w:tc>
          <w:tcPr>
            <w:tcW w:w="1276" w:type="dxa"/>
            <w:tcBorders>
              <w:top w:val="nil"/>
              <w:left w:val="nil"/>
              <w:bottom w:val="single" w:sz="4" w:space="0" w:color="auto"/>
              <w:right w:val="single" w:sz="4" w:space="0" w:color="auto"/>
            </w:tcBorders>
            <w:shd w:val="clear" w:color="auto" w:fill="auto"/>
            <w:vAlign w:val="center"/>
            <w:hideMark/>
          </w:tcPr>
          <w:p w14:paraId="4376EAEC"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2022 előzetes címlista</w:t>
            </w:r>
          </w:p>
        </w:tc>
        <w:tc>
          <w:tcPr>
            <w:tcW w:w="1011" w:type="dxa"/>
            <w:tcBorders>
              <w:top w:val="nil"/>
              <w:left w:val="nil"/>
              <w:bottom w:val="single" w:sz="4" w:space="0" w:color="auto"/>
              <w:right w:val="single" w:sz="4" w:space="0" w:color="auto"/>
            </w:tcBorders>
            <w:shd w:val="clear" w:color="auto" w:fill="auto"/>
            <w:vAlign w:val="center"/>
            <w:hideMark/>
          </w:tcPr>
          <w:p w14:paraId="441F2A23"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2021 tényadat</w:t>
            </w:r>
          </w:p>
        </w:tc>
        <w:tc>
          <w:tcPr>
            <w:tcW w:w="1115" w:type="dxa"/>
            <w:tcBorders>
              <w:top w:val="nil"/>
              <w:left w:val="nil"/>
              <w:bottom w:val="single" w:sz="4" w:space="0" w:color="auto"/>
              <w:right w:val="single" w:sz="4" w:space="0" w:color="auto"/>
            </w:tcBorders>
            <w:shd w:val="clear" w:color="auto" w:fill="auto"/>
            <w:vAlign w:val="center"/>
            <w:hideMark/>
          </w:tcPr>
          <w:p w14:paraId="7AA068B6"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2022 előzetes címlista</w:t>
            </w:r>
          </w:p>
        </w:tc>
        <w:tc>
          <w:tcPr>
            <w:tcW w:w="1367" w:type="dxa"/>
            <w:tcBorders>
              <w:top w:val="nil"/>
              <w:left w:val="nil"/>
              <w:bottom w:val="single" w:sz="4" w:space="0" w:color="auto"/>
              <w:right w:val="single" w:sz="4" w:space="0" w:color="auto"/>
            </w:tcBorders>
            <w:shd w:val="clear" w:color="auto" w:fill="auto"/>
            <w:vAlign w:val="center"/>
            <w:hideMark/>
          </w:tcPr>
          <w:p w14:paraId="76DE12D0"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2021 tényadat</w:t>
            </w:r>
          </w:p>
        </w:tc>
        <w:tc>
          <w:tcPr>
            <w:tcW w:w="1385" w:type="dxa"/>
            <w:tcBorders>
              <w:top w:val="nil"/>
              <w:left w:val="nil"/>
              <w:bottom w:val="single" w:sz="4" w:space="0" w:color="auto"/>
              <w:right w:val="single" w:sz="4" w:space="0" w:color="auto"/>
            </w:tcBorders>
            <w:shd w:val="clear" w:color="auto" w:fill="auto"/>
            <w:vAlign w:val="center"/>
            <w:hideMark/>
          </w:tcPr>
          <w:p w14:paraId="4084A9C7" w14:textId="77777777" w:rsidR="007D3F71" w:rsidRPr="00F2598D" w:rsidRDefault="007D3F71" w:rsidP="00E410DB">
            <w:pPr>
              <w:jc w:val="center"/>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2022 előzetes címlista</w:t>
            </w:r>
          </w:p>
        </w:tc>
      </w:tr>
      <w:tr w:rsidR="007D3F71" w:rsidRPr="00F2598D" w14:paraId="38A6D218"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D75A920"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Kultúra</w:t>
            </w:r>
          </w:p>
        </w:tc>
        <w:tc>
          <w:tcPr>
            <w:tcW w:w="1134" w:type="dxa"/>
            <w:tcBorders>
              <w:top w:val="nil"/>
              <w:left w:val="nil"/>
              <w:bottom w:val="single" w:sz="4" w:space="0" w:color="auto"/>
              <w:right w:val="single" w:sz="4" w:space="0" w:color="auto"/>
            </w:tcBorders>
            <w:shd w:val="clear" w:color="auto" w:fill="auto"/>
            <w:noWrap/>
            <w:vAlign w:val="bottom"/>
            <w:hideMark/>
          </w:tcPr>
          <w:p w14:paraId="25E631E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22</w:t>
            </w:r>
          </w:p>
        </w:tc>
        <w:tc>
          <w:tcPr>
            <w:tcW w:w="1276" w:type="dxa"/>
            <w:tcBorders>
              <w:top w:val="nil"/>
              <w:left w:val="nil"/>
              <w:bottom w:val="single" w:sz="4" w:space="0" w:color="auto"/>
              <w:right w:val="single" w:sz="4" w:space="0" w:color="auto"/>
            </w:tcBorders>
            <w:shd w:val="clear" w:color="auto" w:fill="auto"/>
            <w:noWrap/>
            <w:vAlign w:val="bottom"/>
            <w:hideMark/>
          </w:tcPr>
          <w:p w14:paraId="0B1444F5"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19</w:t>
            </w:r>
          </w:p>
        </w:tc>
        <w:tc>
          <w:tcPr>
            <w:tcW w:w="1011" w:type="dxa"/>
            <w:tcBorders>
              <w:top w:val="nil"/>
              <w:left w:val="nil"/>
              <w:bottom w:val="single" w:sz="4" w:space="0" w:color="auto"/>
              <w:right w:val="single" w:sz="4" w:space="0" w:color="auto"/>
            </w:tcBorders>
            <w:shd w:val="clear" w:color="auto" w:fill="auto"/>
            <w:noWrap/>
            <w:vAlign w:val="bottom"/>
            <w:hideMark/>
          </w:tcPr>
          <w:p w14:paraId="23A611A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70</w:t>
            </w:r>
          </w:p>
        </w:tc>
        <w:tc>
          <w:tcPr>
            <w:tcW w:w="1115" w:type="dxa"/>
            <w:tcBorders>
              <w:top w:val="nil"/>
              <w:left w:val="nil"/>
              <w:bottom w:val="single" w:sz="4" w:space="0" w:color="auto"/>
              <w:right w:val="single" w:sz="4" w:space="0" w:color="auto"/>
            </w:tcBorders>
            <w:shd w:val="clear" w:color="auto" w:fill="auto"/>
            <w:noWrap/>
            <w:vAlign w:val="bottom"/>
            <w:hideMark/>
          </w:tcPr>
          <w:p w14:paraId="35009C79"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83</w:t>
            </w:r>
          </w:p>
        </w:tc>
        <w:tc>
          <w:tcPr>
            <w:tcW w:w="1367" w:type="dxa"/>
            <w:tcBorders>
              <w:top w:val="nil"/>
              <w:left w:val="nil"/>
              <w:bottom w:val="single" w:sz="4" w:space="0" w:color="auto"/>
              <w:right w:val="single" w:sz="4" w:space="0" w:color="auto"/>
            </w:tcBorders>
            <w:shd w:val="clear" w:color="auto" w:fill="auto"/>
            <w:noWrap/>
            <w:vAlign w:val="bottom"/>
            <w:hideMark/>
          </w:tcPr>
          <w:p w14:paraId="737F8F24"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92</w:t>
            </w:r>
          </w:p>
        </w:tc>
        <w:tc>
          <w:tcPr>
            <w:tcW w:w="1385" w:type="dxa"/>
            <w:tcBorders>
              <w:top w:val="nil"/>
              <w:left w:val="nil"/>
              <w:bottom w:val="single" w:sz="4" w:space="0" w:color="auto"/>
              <w:right w:val="single" w:sz="4" w:space="0" w:color="auto"/>
            </w:tcBorders>
            <w:shd w:val="clear" w:color="auto" w:fill="auto"/>
            <w:noWrap/>
            <w:vAlign w:val="bottom"/>
            <w:hideMark/>
          </w:tcPr>
          <w:p w14:paraId="7FA35953"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102</w:t>
            </w:r>
          </w:p>
        </w:tc>
      </w:tr>
      <w:tr w:rsidR="007D3F71" w:rsidRPr="00F2598D" w14:paraId="5FD4F135"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2D6AFD1"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Vallás</w:t>
            </w:r>
          </w:p>
        </w:tc>
        <w:tc>
          <w:tcPr>
            <w:tcW w:w="1134" w:type="dxa"/>
            <w:tcBorders>
              <w:top w:val="nil"/>
              <w:left w:val="nil"/>
              <w:bottom w:val="single" w:sz="4" w:space="0" w:color="auto"/>
              <w:right w:val="single" w:sz="4" w:space="0" w:color="auto"/>
            </w:tcBorders>
            <w:shd w:val="clear" w:color="auto" w:fill="auto"/>
            <w:noWrap/>
            <w:vAlign w:val="bottom"/>
            <w:hideMark/>
          </w:tcPr>
          <w:p w14:paraId="3123E19C"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w:t>
            </w:r>
          </w:p>
        </w:tc>
        <w:tc>
          <w:tcPr>
            <w:tcW w:w="1276" w:type="dxa"/>
            <w:tcBorders>
              <w:top w:val="nil"/>
              <w:left w:val="nil"/>
              <w:bottom w:val="single" w:sz="4" w:space="0" w:color="auto"/>
              <w:right w:val="single" w:sz="4" w:space="0" w:color="auto"/>
            </w:tcBorders>
            <w:shd w:val="clear" w:color="auto" w:fill="auto"/>
            <w:noWrap/>
            <w:vAlign w:val="bottom"/>
            <w:hideMark/>
          </w:tcPr>
          <w:p w14:paraId="4892DABD"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w:t>
            </w:r>
          </w:p>
        </w:tc>
        <w:tc>
          <w:tcPr>
            <w:tcW w:w="1011" w:type="dxa"/>
            <w:tcBorders>
              <w:top w:val="nil"/>
              <w:left w:val="nil"/>
              <w:bottom w:val="single" w:sz="4" w:space="0" w:color="auto"/>
              <w:right w:val="single" w:sz="4" w:space="0" w:color="auto"/>
            </w:tcBorders>
            <w:shd w:val="clear" w:color="auto" w:fill="auto"/>
            <w:noWrap/>
            <w:vAlign w:val="bottom"/>
            <w:hideMark/>
          </w:tcPr>
          <w:p w14:paraId="44DE5FEC"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115" w:type="dxa"/>
            <w:tcBorders>
              <w:top w:val="nil"/>
              <w:left w:val="nil"/>
              <w:bottom w:val="single" w:sz="4" w:space="0" w:color="auto"/>
              <w:right w:val="single" w:sz="4" w:space="0" w:color="auto"/>
            </w:tcBorders>
            <w:shd w:val="clear" w:color="auto" w:fill="auto"/>
            <w:noWrap/>
            <w:vAlign w:val="bottom"/>
            <w:hideMark/>
          </w:tcPr>
          <w:p w14:paraId="2212C3B8"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367" w:type="dxa"/>
            <w:tcBorders>
              <w:top w:val="nil"/>
              <w:left w:val="nil"/>
              <w:bottom w:val="single" w:sz="4" w:space="0" w:color="auto"/>
              <w:right w:val="single" w:sz="4" w:space="0" w:color="auto"/>
            </w:tcBorders>
            <w:shd w:val="clear" w:color="auto" w:fill="auto"/>
            <w:noWrap/>
            <w:vAlign w:val="bottom"/>
            <w:hideMark/>
          </w:tcPr>
          <w:p w14:paraId="44EB1B4C"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10</w:t>
            </w:r>
          </w:p>
        </w:tc>
        <w:tc>
          <w:tcPr>
            <w:tcW w:w="1385" w:type="dxa"/>
            <w:tcBorders>
              <w:top w:val="nil"/>
              <w:left w:val="nil"/>
              <w:bottom w:val="single" w:sz="4" w:space="0" w:color="auto"/>
              <w:right w:val="single" w:sz="4" w:space="0" w:color="auto"/>
            </w:tcBorders>
            <w:shd w:val="clear" w:color="auto" w:fill="auto"/>
            <w:noWrap/>
            <w:vAlign w:val="bottom"/>
            <w:hideMark/>
          </w:tcPr>
          <w:p w14:paraId="0A8307F5"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11</w:t>
            </w:r>
          </w:p>
        </w:tc>
      </w:tr>
      <w:tr w:rsidR="007D3F71" w:rsidRPr="00F2598D" w14:paraId="38CB2473"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73668BB"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Sport</w:t>
            </w:r>
          </w:p>
        </w:tc>
        <w:tc>
          <w:tcPr>
            <w:tcW w:w="1134" w:type="dxa"/>
            <w:tcBorders>
              <w:top w:val="nil"/>
              <w:left w:val="nil"/>
              <w:bottom w:val="single" w:sz="4" w:space="0" w:color="auto"/>
              <w:right w:val="single" w:sz="4" w:space="0" w:color="auto"/>
            </w:tcBorders>
            <w:shd w:val="clear" w:color="auto" w:fill="auto"/>
            <w:noWrap/>
            <w:vAlign w:val="bottom"/>
            <w:hideMark/>
          </w:tcPr>
          <w:p w14:paraId="4D5C85AE"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10</w:t>
            </w:r>
          </w:p>
        </w:tc>
        <w:tc>
          <w:tcPr>
            <w:tcW w:w="1276" w:type="dxa"/>
            <w:tcBorders>
              <w:top w:val="nil"/>
              <w:left w:val="nil"/>
              <w:bottom w:val="single" w:sz="4" w:space="0" w:color="auto"/>
              <w:right w:val="single" w:sz="4" w:space="0" w:color="auto"/>
            </w:tcBorders>
            <w:shd w:val="clear" w:color="auto" w:fill="auto"/>
            <w:noWrap/>
            <w:vAlign w:val="bottom"/>
            <w:hideMark/>
          </w:tcPr>
          <w:p w14:paraId="7181437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16</w:t>
            </w:r>
          </w:p>
        </w:tc>
        <w:tc>
          <w:tcPr>
            <w:tcW w:w="1011" w:type="dxa"/>
            <w:tcBorders>
              <w:top w:val="nil"/>
              <w:left w:val="nil"/>
              <w:bottom w:val="single" w:sz="4" w:space="0" w:color="auto"/>
              <w:right w:val="single" w:sz="4" w:space="0" w:color="auto"/>
            </w:tcBorders>
            <w:shd w:val="clear" w:color="auto" w:fill="auto"/>
            <w:noWrap/>
            <w:vAlign w:val="bottom"/>
            <w:hideMark/>
          </w:tcPr>
          <w:p w14:paraId="0705411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111</w:t>
            </w:r>
          </w:p>
        </w:tc>
        <w:tc>
          <w:tcPr>
            <w:tcW w:w="1115" w:type="dxa"/>
            <w:tcBorders>
              <w:top w:val="nil"/>
              <w:left w:val="nil"/>
              <w:bottom w:val="single" w:sz="4" w:space="0" w:color="auto"/>
              <w:right w:val="single" w:sz="4" w:space="0" w:color="auto"/>
            </w:tcBorders>
            <w:shd w:val="clear" w:color="auto" w:fill="auto"/>
            <w:noWrap/>
            <w:vAlign w:val="bottom"/>
            <w:hideMark/>
          </w:tcPr>
          <w:p w14:paraId="6F9EA65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123</w:t>
            </w:r>
          </w:p>
        </w:tc>
        <w:tc>
          <w:tcPr>
            <w:tcW w:w="1367" w:type="dxa"/>
            <w:tcBorders>
              <w:top w:val="nil"/>
              <w:left w:val="nil"/>
              <w:bottom w:val="single" w:sz="4" w:space="0" w:color="auto"/>
              <w:right w:val="single" w:sz="4" w:space="0" w:color="auto"/>
            </w:tcBorders>
            <w:shd w:val="clear" w:color="auto" w:fill="auto"/>
            <w:noWrap/>
            <w:vAlign w:val="bottom"/>
            <w:hideMark/>
          </w:tcPr>
          <w:p w14:paraId="3460E832"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121</w:t>
            </w:r>
          </w:p>
        </w:tc>
        <w:tc>
          <w:tcPr>
            <w:tcW w:w="1385" w:type="dxa"/>
            <w:tcBorders>
              <w:top w:val="nil"/>
              <w:left w:val="nil"/>
              <w:bottom w:val="single" w:sz="4" w:space="0" w:color="auto"/>
              <w:right w:val="single" w:sz="4" w:space="0" w:color="auto"/>
            </w:tcBorders>
            <w:shd w:val="clear" w:color="auto" w:fill="auto"/>
            <w:noWrap/>
            <w:vAlign w:val="bottom"/>
            <w:hideMark/>
          </w:tcPr>
          <w:p w14:paraId="04B898D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139</w:t>
            </w:r>
          </w:p>
        </w:tc>
      </w:tr>
      <w:tr w:rsidR="007D3F71" w:rsidRPr="00F2598D" w14:paraId="42A35F86"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4423527"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Szabadidő, hobbi</w:t>
            </w:r>
          </w:p>
        </w:tc>
        <w:tc>
          <w:tcPr>
            <w:tcW w:w="1134" w:type="dxa"/>
            <w:tcBorders>
              <w:top w:val="nil"/>
              <w:left w:val="nil"/>
              <w:bottom w:val="single" w:sz="4" w:space="0" w:color="auto"/>
              <w:right w:val="single" w:sz="4" w:space="0" w:color="auto"/>
            </w:tcBorders>
            <w:shd w:val="clear" w:color="auto" w:fill="auto"/>
            <w:noWrap/>
            <w:vAlign w:val="bottom"/>
            <w:hideMark/>
          </w:tcPr>
          <w:p w14:paraId="5AFE1027"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276" w:type="dxa"/>
            <w:tcBorders>
              <w:top w:val="nil"/>
              <w:left w:val="nil"/>
              <w:bottom w:val="single" w:sz="4" w:space="0" w:color="auto"/>
              <w:right w:val="single" w:sz="4" w:space="0" w:color="auto"/>
            </w:tcBorders>
            <w:shd w:val="clear" w:color="auto" w:fill="auto"/>
            <w:noWrap/>
            <w:vAlign w:val="bottom"/>
            <w:hideMark/>
          </w:tcPr>
          <w:p w14:paraId="5FBE9317"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w:t>
            </w:r>
          </w:p>
        </w:tc>
        <w:tc>
          <w:tcPr>
            <w:tcW w:w="1011" w:type="dxa"/>
            <w:tcBorders>
              <w:top w:val="nil"/>
              <w:left w:val="nil"/>
              <w:bottom w:val="single" w:sz="4" w:space="0" w:color="auto"/>
              <w:right w:val="single" w:sz="4" w:space="0" w:color="auto"/>
            </w:tcBorders>
            <w:shd w:val="clear" w:color="auto" w:fill="auto"/>
            <w:noWrap/>
            <w:vAlign w:val="bottom"/>
            <w:hideMark/>
          </w:tcPr>
          <w:p w14:paraId="2D1DBAE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77</w:t>
            </w:r>
          </w:p>
        </w:tc>
        <w:tc>
          <w:tcPr>
            <w:tcW w:w="1115" w:type="dxa"/>
            <w:tcBorders>
              <w:top w:val="nil"/>
              <w:left w:val="nil"/>
              <w:bottom w:val="single" w:sz="4" w:space="0" w:color="auto"/>
              <w:right w:val="single" w:sz="4" w:space="0" w:color="auto"/>
            </w:tcBorders>
            <w:shd w:val="clear" w:color="auto" w:fill="auto"/>
            <w:noWrap/>
            <w:vAlign w:val="bottom"/>
            <w:hideMark/>
          </w:tcPr>
          <w:p w14:paraId="68986983"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78</w:t>
            </w:r>
          </w:p>
        </w:tc>
        <w:tc>
          <w:tcPr>
            <w:tcW w:w="1367" w:type="dxa"/>
            <w:tcBorders>
              <w:top w:val="nil"/>
              <w:left w:val="nil"/>
              <w:bottom w:val="single" w:sz="4" w:space="0" w:color="auto"/>
              <w:right w:val="single" w:sz="4" w:space="0" w:color="auto"/>
            </w:tcBorders>
            <w:shd w:val="clear" w:color="auto" w:fill="auto"/>
            <w:noWrap/>
            <w:vAlign w:val="bottom"/>
            <w:hideMark/>
          </w:tcPr>
          <w:p w14:paraId="3A14C3DF"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81</w:t>
            </w:r>
          </w:p>
        </w:tc>
        <w:tc>
          <w:tcPr>
            <w:tcW w:w="1385" w:type="dxa"/>
            <w:tcBorders>
              <w:top w:val="nil"/>
              <w:left w:val="nil"/>
              <w:bottom w:val="single" w:sz="4" w:space="0" w:color="auto"/>
              <w:right w:val="single" w:sz="4" w:space="0" w:color="auto"/>
            </w:tcBorders>
            <w:shd w:val="clear" w:color="auto" w:fill="auto"/>
            <w:noWrap/>
            <w:vAlign w:val="bottom"/>
            <w:hideMark/>
          </w:tcPr>
          <w:p w14:paraId="49AB107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85</w:t>
            </w:r>
          </w:p>
        </w:tc>
      </w:tr>
      <w:tr w:rsidR="007D3F71" w:rsidRPr="00F2598D" w14:paraId="14910393"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0947DA9"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Oktatás</w:t>
            </w:r>
          </w:p>
        </w:tc>
        <w:tc>
          <w:tcPr>
            <w:tcW w:w="1134" w:type="dxa"/>
            <w:tcBorders>
              <w:top w:val="nil"/>
              <w:left w:val="nil"/>
              <w:bottom w:val="single" w:sz="4" w:space="0" w:color="auto"/>
              <w:right w:val="single" w:sz="4" w:space="0" w:color="auto"/>
            </w:tcBorders>
            <w:shd w:val="clear" w:color="auto" w:fill="auto"/>
            <w:noWrap/>
            <w:vAlign w:val="bottom"/>
            <w:hideMark/>
          </w:tcPr>
          <w:p w14:paraId="2BA5780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52</w:t>
            </w:r>
          </w:p>
        </w:tc>
        <w:tc>
          <w:tcPr>
            <w:tcW w:w="1276" w:type="dxa"/>
            <w:tcBorders>
              <w:top w:val="nil"/>
              <w:left w:val="nil"/>
              <w:bottom w:val="single" w:sz="4" w:space="0" w:color="auto"/>
              <w:right w:val="single" w:sz="4" w:space="0" w:color="auto"/>
            </w:tcBorders>
            <w:shd w:val="clear" w:color="auto" w:fill="auto"/>
            <w:noWrap/>
            <w:vAlign w:val="bottom"/>
            <w:hideMark/>
          </w:tcPr>
          <w:p w14:paraId="05FAE197"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54</w:t>
            </w:r>
          </w:p>
        </w:tc>
        <w:tc>
          <w:tcPr>
            <w:tcW w:w="1011" w:type="dxa"/>
            <w:tcBorders>
              <w:top w:val="nil"/>
              <w:left w:val="nil"/>
              <w:bottom w:val="single" w:sz="4" w:space="0" w:color="auto"/>
              <w:right w:val="single" w:sz="4" w:space="0" w:color="auto"/>
            </w:tcBorders>
            <w:shd w:val="clear" w:color="auto" w:fill="auto"/>
            <w:noWrap/>
            <w:vAlign w:val="bottom"/>
            <w:hideMark/>
          </w:tcPr>
          <w:p w14:paraId="04AD1C0D"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23</w:t>
            </w:r>
          </w:p>
        </w:tc>
        <w:tc>
          <w:tcPr>
            <w:tcW w:w="1115" w:type="dxa"/>
            <w:tcBorders>
              <w:top w:val="nil"/>
              <w:left w:val="nil"/>
              <w:bottom w:val="single" w:sz="4" w:space="0" w:color="auto"/>
              <w:right w:val="single" w:sz="4" w:space="0" w:color="auto"/>
            </w:tcBorders>
            <w:shd w:val="clear" w:color="auto" w:fill="auto"/>
            <w:noWrap/>
            <w:vAlign w:val="bottom"/>
            <w:hideMark/>
          </w:tcPr>
          <w:p w14:paraId="0019C91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32</w:t>
            </w:r>
          </w:p>
        </w:tc>
        <w:tc>
          <w:tcPr>
            <w:tcW w:w="1367" w:type="dxa"/>
            <w:tcBorders>
              <w:top w:val="nil"/>
              <w:left w:val="nil"/>
              <w:bottom w:val="single" w:sz="4" w:space="0" w:color="auto"/>
              <w:right w:val="single" w:sz="4" w:space="0" w:color="auto"/>
            </w:tcBorders>
            <w:shd w:val="clear" w:color="auto" w:fill="auto"/>
            <w:noWrap/>
            <w:vAlign w:val="bottom"/>
            <w:hideMark/>
          </w:tcPr>
          <w:p w14:paraId="78430FF9"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75</w:t>
            </w:r>
          </w:p>
        </w:tc>
        <w:tc>
          <w:tcPr>
            <w:tcW w:w="1385" w:type="dxa"/>
            <w:tcBorders>
              <w:top w:val="nil"/>
              <w:left w:val="nil"/>
              <w:bottom w:val="single" w:sz="4" w:space="0" w:color="auto"/>
              <w:right w:val="single" w:sz="4" w:space="0" w:color="auto"/>
            </w:tcBorders>
            <w:shd w:val="clear" w:color="auto" w:fill="auto"/>
            <w:noWrap/>
            <w:vAlign w:val="bottom"/>
            <w:hideMark/>
          </w:tcPr>
          <w:p w14:paraId="3FC8C742"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86</w:t>
            </w:r>
          </w:p>
        </w:tc>
      </w:tr>
      <w:tr w:rsidR="007D3F71" w:rsidRPr="00F2598D" w14:paraId="72F3D22A"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A42D4A7"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Kutatás</w:t>
            </w:r>
          </w:p>
        </w:tc>
        <w:tc>
          <w:tcPr>
            <w:tcW w:w="1134" w:type="dxa"/>
            <w:tcBorders>
              <w:top w:val="nil"/>
              <w:left w:val="nil"/>
              <w:bottom w:val="single" w:sz="4" w:space="0" w:color="auto"/>
              <w:right w:val="single" w:sz="4" w:space="0" w:color="auto"/>
            </w:tcBorders>
            <w:shd w:val="clear" w:color="auto" w:fill="auto"/>
            <w:noWrap/>
            <w:vAlign w:val="bottom"/>
            <w:hideMark/>
          </w:tcPr>
          <w:p w14:paraId="10E4D1A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276" w:type="dxa"/>
            <w:tcBorders>
              <w:top w:val="nil"/>
              <w:left w:val="nil"/>
              <w:bottom w:val="single" w:sz="4" w:space="0" w:color="auto"/>
              <w:right w:val="single" w:sz="4" w:space="0" w:color="auto"/>
            </w:tcBorders>
            <w:shd w:val="clear" w:color="auto" w:fill="auto"/>
            <w:noWrap/>
            <w:vAlign w:val="bottom"/>
            <w:hideMark/>
          </w:tcPr>
          <w:p w14:paraId="354AC17D"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011" w:type="dxa"/>
            <w:tcBorders>
              <w:top w:val="nil"/>
              <w:left w:val="nil"/>
              <w:bottom w:val="single" w:sz="4" w:space="0" w:color="auto"/>
              <w:right w:val="single" w:sz="4" w:space="0" w:color="auto"/>
            </w:tcBorders>
            <w:shd w:val="clear" w:color="auto" w:fill="auto"/>
            <w:noWrap/>
            <w:vAlign w:val="bottom"/>
            <w:hideMark/>
          </w:tcPr>
          <w:p w14:paraId="0FEDB48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10</w:t>
            </w:r>
          </w:p>
        </w:tc>
        <w:tc>
          <w:tcPr>
            <w:tcW w:w="1115" w:type="dxa"/>
            <w:tcBorders>
              <w:top w:val="nil"/>
              <w:left w:val="nil"/>
              <w:bottom w:val="single" w:sz="4" w:space="0" w:color="auto"/>
              <w:right w:val="single" w:sz="4" w:space="0" w:color="auto"/>
            </w:tcBorders>
            <w:shd w:val="clear" w:color="auto" w:fill="auto"/>
            <w:noWrap/>
            <w:vAlign w:val="bottom"/>
            <w:hideMark/>
          </w:tcPr>
          <w:p w14:paraId="2D324F0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12</w:t>
            </w:r>
          </w:p>
        </w:tc>
        <w:tc>
          <w:tcPr>
            <w:tcW w:w="1367" w:type="dxa"/>
            <w:tcBorders>
              <w:top w:val="nil"/>
              <w:left w:val="nil"/>
              <w:bottom w:val="single" w:sz="4" w:space="0" w:color="auto"/>
              <w:right w:val="single" w:sz="4" w:space="0" w:color="auto"/>
            </w:tcBorders>
            <w:shd w:val="clear" w:color="auto" w:fill="auto"/>
            <w:noWrap/>
            <w:vAlign w:val="bottom"/>
            <w:hideMark/>
          </w:tcPr>
          <w:p w14:paraId="7E0F29D7"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14</w:t>
            </w:r>
          </w:p>
        </w:tc>
        <w:tc>
          <w:tcPr>
            <w:tcW w:w="1385" w:type="dxa"/>
            <w:tcBorders>
              <w:top w:val="nil"/>
              <w:left w:val="nil"/>
              <w:bottom w:val="single" w:sz="4" w:space="0" w:color="auto"/>
              <w:right w:val="single" w:sz="4" w:space="0" w:color="auto"/>
            </w:tcBorders>
            <w:shd w:val="clear" w:color="auto" w:fill="auto"/>
            <w:noWrap/>
            <w:vAlign w:val="bottom"/>
            <w:hideMark/>
          </w:tcPr>
          <w:p w14:paraId="26C51CEF"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16</w:t>
            </w:r>
          </w:p>
        </w:tc>
      </w:tr>
      <w:tr w:rsidR="007D3F71" w:rsidRPr="00F2598D" w14:paraId="6E04B9A5"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ED29131"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Egészségügy</w:t>
            </w:r>
          </w:p>
        </w:tc>
        <w:tc>
          <w:tcPr>
            <w:tcW w:w="1134" w:type="dxa"/>
            <w:tcBorders>
              <w:top w:val="nil"/>
              <w:left w:val="nil"/>
              <w:bottom w:val="single" w:sz="4" w:space="0" w:color="auto"/>
              <w:right w:val="single" w:sz="4" w:space="0" w:color="auto"/>
            </w:tcBorders>
            <w:shd w:val="clear" w:color="auto" w:fill="auto"/>
            <w:noWrap/>
            <w:vAlign w:val="bottom"/>
            <w:hideMark/>
          </w:tcPr>
          <w:p w14:paraId="3F18C91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32</w:t>
            </w:r>
          </w:p>
        </w:tc>
        <w:tc>
          <w:tcPr>
            <w:tcW w:w="1276" w:type="dxa"/>
            <w:tcBorders>
              <w:top w:val="nil"/>
              <w:left w:val="nil"/>
              <w:bottom w:val="single" w:sz="4" w:space="0" w:color="auto"/>
              <w:right w:val="single" w:sz="4" w:space="0" w:color="auto"/>
            </w:tcBorders>
            <w:shd w:val="clear" w:color="auto" w:fill="auto"/>
            <w:noWrap/>
            <w:vAlign w:val="bottom"/>
            <w:hideMark/>
          </w:tcPr>
          <w:p w14:paraId="34E6307F"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30</w:t>
            </w:r>
          </w:p>
        </w:tc>
        <w:tc>
          <w:tcPr>
            <w:tcW w:w="1011" w:type="dxa"/>
            <w:tcBorders>
              <w:top w:val="nil"/>
              <w:left w:val="nil"/>
              <w:bottom w:val="single" w:sz="4" w:space="0" w:color="auto"/>
              <w:right w:val="single" w:sz="4" w:space="0" w:color="auto"/>
            </w:tcBorders>
            <w:shd w:val="clear" w:color="auto" w:fill="auto"/>
            <w:noWrap/>
            <w:vAlign w:val="bottom"/>
            <w:hideMark/>
          </w:tcPr>
          <w:p w14:paraId="7DDF4F2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11</w:t>
            </w:r>
          </w:p>
        </w:tc>
        <w:tc>
          <w:tcPr>
            <w:tcW w:w="1115" w:type="dxa"/>
            <w:tcBorders>
              <w:top w:val="nil"/>
              <w:left w:val="nil"/>
              <w:bottom w:val="single" w:sz="4" w:space="0" w:color="auto"/>
              <w:right w:val="single" w:sz="4" w:space="0" w:color="auto"/>
            </w:tcBorders>
            <w:shd w:val="clear" w:color="auto" w:fill="auto"/>
            <w:noWrap/>
            <w:vAlign w:val="bottom"/>
            <w:hideMark/>
          </w:tcPr>
          <w:p w14:paraId="7AEB7A67"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14</w:t>
            </w:r>
          </w:p>
        </w:tc>
        <w:tc>
          <w:tcPr>
            <w:tcW w:w="1367" w:type="dxa"/>
            <w:tcBorders>
              <w:top w:val="nil"/>
              <w:left w:val="nil"/>
              <w:bottom w:val="single" w:sz="4" w:space="0" w:color="auto"/>
              <w:right w:val="single" w:sz="4" w:space="0" w:color="auto"/>
            </w:tcBorders>
            <w:shd w:val="clear" w:color="auto" w:fill="auto"/>
            <w:noWrap/>
            <w:vAlign w:val="bottom"/>
            <w:hideMark/>
          </w:tcPr>
          <w:p w14:paraId="36C3C452"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43</w:t>
            </w:r>
          </w:p>
        </w:tc>
        <w:tc>
          <w:tcPr>
            <w:tcW w:w="1385" w:type="dxa"/>
            <w:tcBorders>
              <w:top w:val="nil"/>
              <w:left w:val="nil"/>
              <w:bottom w:val="single" w:sz="4" w:space="0" w:color="auto"/>
              <w:right w:val="single" w:sz="4" w:space="0" w:color="auto"/>
            </w:tcBorders>
            <w:shd w:val="clear" w:color="auto" w:fill="auto"/>
            <w:noWrap/>
            <w:vAlign w:val="bottom"/>
            <w:hideMark/>
          </w:tcPr>
          <w:p w14:paraId="0F4F3DD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44</w:t>
            </w:r>
          </w:p>
        </w:tc>
      </w:tr>
      <w:tr w:rsidR="007D3F71" w:rsidRPr="00F2598D" w14:paraId="4D5DFC2C"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652ECE5"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Szociális ellátás</w:t>
            </w:r>
          </w:p>
        </w:tc>
        <w:tc>
          <w:tcPr>
            <w:tcW w:w="1134" w:type="dxa"/>
            <w:tcBorders>
              <w:top w:val="nil"/>
              <w:left w:val="nil"/>
              <w:bottom w:val="single" w:sz="4" w:space="0" w:color="auto"/>
              <w:right w:val="single" w:sz="4" w:space="0" w:color="auto"/>
            </w:tcBorders>
            <w:shd w:val="clear" w:color="auto" w:fill="auto"/>
            <w:noWrap/>
            <w:vAlign w:val="bottom"/>
            <w:hideMark/>
          </w:tcPr>
          <w:p w14:paraId="7656F41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w:t>
            </w:r>
          </w:p>
        </w:tc>
        <w:tc>
          <w:tcPr>
            <w:tcW w:w="1276" w:type="dxa"/>
            <w:tcBorders>
              <w:top w:val="nil"/>
              <w:left w:val="nil"/>
              <w:bottom w:val="single" w:sz="4" w:space="0" w:color="auto"/>
              <w:right w:val="single" w:sz="4" w:space="0" w:color="auto"/>
            </w:tcBorders>
            <w:shd w:val="clear" w:color="auto" w:fill="auto"/>
            <w:noWrap/>
            <w:vAlign w:val="bottom"/>
            <w:hideMark/>
          </w:tcPr>
          <w:p w14:paraId="00DE1914"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18</w:t>
            </w:r>
          </w:p>
        </w:tc>
        <w:tc>
          <w:tcPr>
            <w:tcW w:w="1011" w:type="dxa"/>
            <w:tcBorders>
              <w:top w:val="nil"/>
              <w:left w:val="nil"/>
              <w:bottom w:val="single" w:sz="4" w:space="0" w:color="auto"/>
              <w:right w:val="single" w:sz="4" w:space="0" w:color="auto"/>
            </w:tcBorders>
            <w:shd w:val="clear" w:color="auto" w:fill="auto"/>
            <w:noWrap/>
            <w:vAlign w:val="bottom"/>
            <w:hideMark/>
          </w:tcPr>
          <w:p w14:paraId="6374D32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25</w:t>
            </w:r>
          </w:p>
        </w:tc>
        <w:tc>
          <w:tcPr>
            <w:tcW w:w="1115" w:type="dxa"/>
            <w:tcBorders>
              <w:top w:val="nil"/>
              <w:left w:val="nil"/>
              <w:bottom w:val="single" w:sz="4" w:space="0" w:color="auto"/>
              <w:right w:val="single" w:sz="4" w:space="0" w:color="auto"/>
            </w:tcBorders>
            <w:shd w:val="clear" w:color="auto" w:fill="auto"/>
            <w:noWrap/>
            <w:vAlign w:val="bottom"/>
            <w:hideMark/>
          </w:tcPr>
          <w:p w14:paraId="13D4820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32</w:t>
            </w:r>
          </w:p>
        </w:tc>
        <w:tc>
          <w:tcPr>
            <w:tcW w:w="1367" w:type="dxa"/>
            <w:tcBorders>
              <w:top w:val="nil"/>
              <w:left w:val="nil"/>
              <w:bottom w:val="single" w:sz="4" w:space="0" w:color="auto"/>
              <w:right w:val="single" w:sz="4" w:space="0" w:color="auto"/>
            </w:tcBorders>
            <w:shd w:val="clear" w:color="auto" w:fill="auto"/>
            <w:noWrap/>
            <w:vAlign w:val="bottom"/>
            <w:hideMark/>
          </w:tcPr>
          <w:p w14:paraId="5A8D91E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45</w:t>
            </w:r>
          </w:p>
        </w:tc>
        <w:tc>
          <w:tcPr>
            <w:tcW w:w="1385" w:type="dxa"/>
            <w:tcBorders>
              <w:top w:val="nil"/>
              <w:left w:val="nil"/>
              <w:bottom w:val="single" w:sz="4" w:space="0" w:color="auto"/>
              <w:right w:val="single" w:sz="4" w:space="0" w:color="auto"/>
            </w:tcBorders>
            <w:shd w:val="clear" w:color="auto" w:fill="auto"/>
            <w:noWrap/>
            <w:vAlign w:val="bottom"/>
            <w:hideMark/>
          </w:tcPr>
          <w:p w14:paraId="0422FD59"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50</w:t>
            </w:r>
          </w:p>
        </w:tc>
      </w:tr>
      <w:tr w:rsidR="007D3F71" w:rsidRPr="00F2598D" w14:paraId="41F60C94"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9A010B5"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Polgárvédelem, tűzoltás</w:t>
            </w:r>
          </w:p>
        </w:tc>
        <w:tc>
          <w:tcPr>
            <w:tcW w:w="1134" w:type="dxa"/>
            <w:tcBorders>
              <w:top w:val="nil"/>
              <w:left w:val="nil"/>
              <w:bottom w:val="single" w:sz="4" w:space="0" w:color="auto"/>
              <w:right w:val="single" w:sz="4" w:space="0" w:color="auto"/>
            </w:tcBorders>
            <w:shd w:val="clear" w:color="auto" w:fill="auto"/>
            <w:noWrap/>
            <w:vAlign w:val="bottom"/>
            <w:hideMark/>
          </w:tcPr>
          <w:p w14:paraId="7CADB8B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w:t>
            </w:r>
          </w:p>
        </w:tc>
        <w:tc>
          <w:tcPr>
            <w:tcW w:w="1276" w:type="dxa"/>
            <w:tcBorders>
              <w:top w:val="nil"/>
              <w:left w:val="nil"/>
              <w:bottom w:val="single" w:sz="4" w:space="0" w:color="auto"/>
              <w:right w:val="single" w:sz="4" w:space="0" w:color="auto"/>
            </w:tcBorders>
            <w:shd w:val="clear" w:color="auto" w:fill="auto"/>
            <w:noWrap/>
            <w:vAlign w:val="bottom"/>
            <w:hideMark/>
          </w:tcPr>
          <w:p w14:paraId="2F94DAFE"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011" w:type="dxa"/>
            <w:tcBorders>
              <w:top w:val="nil"/>
              <w:left w:val="nil"/>
              <w:bottom w:val="single" w:sz="4" w:space="0" w:color="auto"/>
              <w:right w:val="single" w:sz="4" w:space="0" w:color="auto"/>
            </w:tcBorders>
            <w:shd w:val="clear" w:color="auto" w:fill="auto"/>
            <w:noWrap/>
            <w:vAlign w:val="bottom"/>
            <w:hideMark/>
          </w:tcPr>
          <w:p w14:paraId="7CA1FBE4"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w:t>
            </w:r>
          </w:p>
        </w:tc>
        <w:tc>
          <w:tcPr>
            <w:tcW w:w="1115" w:type="dxa"/>
            <w:tcBorders>
              <w:top w:val="nil"/>
              <w:left w:val="nil"/>
              <w:bottom w:val="single" w:sz="4" w:space="0" w:color="auto"/>
              <w:right w:val="single" w:sz="4" w:space="0" w:color="auto"/>
            </w:tcBorders>
            <w:shd w:val="clear" w:color="auto" w:fill="auto"/>
            <w:noWrap/>
            <w:vAlign w:val="bottom"/>
            <w:hideMark/>
          </w:tcPr>
          <w:p w14:paraId="6D494DD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367" w:type="dxa"/>
            <w:tcBorders>
              <w:top w:val="nil"/>
              <w:left w:val="nil"/>
              <w:bottom w:val="single" w:sz="4" w:space="0" w:color="auto"/>
              <w:right w:val="single" w:sz="4" w:space="0" w:color="auto"/>
            </w:tcBorders>
            <w:shd w:val="clear" w:color="auto" w:fill="auto"/>
            <w:noWrap/>
            <w:vAlign w:val="bottom"/>
            <w:hideMark/>
          </w:tcPr>
          <w:p w14:paraId="303B2BA9"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385" w:type="dxa"/>
            <w:tcBorders>
              <w:top w:val="nil"/>
              <w:left w:val="nil"/>
              <w:bottom w:val="single" w:sz="4" w:space="0" w:color="auto"/>
              <w:right w:val="single" w:sz="4" w:space="0" w:color="auto"/>
            </w:tcBorders>
            <w:shd w:val="clear" w:color="auto" w:fill="auto"/>
            <w:noWrap/>
            <w:vAlign w:val="bottom"/>
            <w:hideMark/>
          </w:tcPr>
          <w:p w14:paraId="6906B90D"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r>
      <w:tr w:rsidR="007D3F71" w:rsidRPr="00F2598D" w14:paraId="737B3444"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74D4FFA"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Környezetvédelem</w:t>
            </w:r>
          </w:p>
        </w:tc>
        <w:tc>
          <w:tcPr>
            <w:tcW w:w="1134" w:type="dxa"/>
            <w:tcBorders>
              <w:top w:val="nil"/>
              <w:left w:val="nil"/>
              <w:bottom w:val="single" w:sz="4" w:space="0" w:color="auto"/>
              <w:right w:val="single" w:sz="4" w:space="0" w:color="auto"/>
            </w:tcBorders>
            <w:shd w:val="clear" w:color="auto" w:fill="auto"/>
            <w:noWrap/>
            <w:vAlign w:val="bottom"/>
            <w:hideMark/>
          </w:tcPr>
          <w:p w14:paraId="0C01E4DE"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w:t>
            </w:r>
          </w:p>
        </w:tc>
        <w:tc>
          <w:tcPr>
            <w:tcW w:w="1276" w:type="dxa"/>
            <w:tcBorders>
              <w:top w:val="nil"/>
              <w:left w:val="nil"/>
              <w:bottom w:val="single" w:sz="4" w:space="0" w:color="auto"/>
              <w:right w:val="single" w:sz="4" w:space="0" w:color="auto"/>
            </w:tcBorders>
            <w:shd w:val="clear" w:color="auto" w:fill="auto"/>
            <w:noWrap/>
            <w:vAlign w:val="bottom"/>
            <w:hideMark/>
          </w:tcPr>
          <w:p w14:paraId="3FB5D138"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w:t>
            </w:r>
          </w:p>
        </w:tc>
        <w:tc>
          <w:tcPr>
            <w:tcW w:w="1011" w:type="dxa"/>
            <w:tcBorders>
              <w:top w:val="nil"/>
              <w:left w:val="nil"/>
              <w:bottom w:val="single" w:sz="4" w:space="0" w:color="auto"/>
              <w:right w:val="single" w:sz="4" w:space="0" w:color="auto"/>
            </w:tcBorders>
            <w:shd w:val="clear" w:color="auto" w:fill="auto"/>
            <w:noWrap/>
            <w:vAlign w:val="bottom"/>
            <w:hideMark/>
          </w:tcPr>
          <w:p w14:paraId="3D28308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w:t>
            </w:r>
          </w:p>
        </w:tc>
        <w:tc>
          <w:tcPr>
            <w:tcW w:w="1115" w:type="dxa"/>
            <w:tcBorders>
              <w:top w:val="nil"/>
              <w:left w:val="nil"/>
              <w:bottom w:val="single" w:sz="4" w:space="0" w:color="auto"/>
              <w:right w:val="single" w:sz="4" w:space="0" w:color="auto"/>
            </w:tcBorders>
            <w:shd w:val="clear" w:color="auto" w:fill="auto"/>
            <w:noWrap/>
            <w:vAlign w:val="bottom"/>
            <w:hideMark/>
          </w:tcPr>
          <w:p w14:paraId="49D9929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9</w:t>
            </w:r>
          </w:p>
        </w:tc>
        <w:tc>
          <w:tcPr>
            <w:tcW w:w="1367" w:type="dxa"/>
            <w:tcBorders>
              <w:top w:val="nil"/>
              <w:left w:val="nil"/>
              <w:bottom w:val="single" w:sz="4" w:space="0" w:color="auto"/>
              <w:right w:val="single" w:sz="4" w:space="0" w:color="auto"/>
            </w:tcBorders>
            <w:shd w:val="clear" w:color="auto" w:fill="auto"/>
            <w:noWrap/>
            <w:vAlign w:val="bottom"/>
            <w:hideMark/>
          </w:tcPr>
          <w:p w14:paraId="3AD88604"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16</w:t>
            </w:r>
          </w:p>
        </w:tc>
        <w:tc>
          <w:tcPr>
            <w:tcW w:w="1385" w:type="dxa"/>
            <w:tcBorders>
              <w:top w:val="nil"/>
              <w:left w:val="nil"/>
              <w:bottom w:val="single" w:sz="4" w:space="0" w:color="auto"/>
              <w:right w:val="single" w:sz="4" w:space="0" w:color="auto"/>
            </w:tcBorders>
            <w:shd w:val="clear" w:color="auto" w:fill="auto"/>
            <w:noWrap/>
            <w:vAlign w:val="bottom"/>
            <w:hideMark/>
          </w:tcPr>
          <w:p w14:paraId="1F9A09E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16</w:t>
            </w:r>
          </w:p>
        </w:tc>
      </w:tr>
      <w:tr w:rsidR="007D3F71" w:rsidRPr="00F2598D" w14:paraId="00D1AA21"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589101DF"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Településfejlesztés</w:t>
            </w:r>
          </w:p>
        </w:tc>
        <w:tc>
          <w:tcPr>
            <w:tcW w:w="1134" w:type="dxa"/>
            <w:tcBorders>
              <w:top w:val="nil"/>
              <w:left w:val="nil"/>
              <w:bottom w:val="single" w:sz="4" w:space="0" w:color="auto"/>
              <w:right w:val="single" w:sz="4" w:space="0" w:color="auto"/>
            </w:tcBorders>
            <w:shd w:val="clear" w:color="auto" w:fill="auto"/>
            <w:noWrap/>
            <w:vAlign w:val="bottom"/>
            <w:hideMark/>
          </w:tcPr>
          <w:p w14:paraId="4E01BAE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276" w:type="dxa"/>
            <w:tcBorders>
              <w:top w:val="nil"/>
              <w:left w:val="nil"/>
              <w:bottom w:val="single" w:sz="4" w:space="0" w:color="auto"/>
              <w:right w:val="single" w:sz="4" w:space="0" w:color="auto"/>
            </w:tcBorders>
            <w:shd w:val="clear" w:color="auto" w:fill="auto"/>
            <w:noWrap/>
            <w:vAlign w:val="bottom"/>
            <w:hideMark/>
          </w:tcPr>
          <w:p w14:paraId="336B0EAC"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011" w:type="dxa"/>
            <w:tcBorders>
              <w:top w:val="nil"/>
              <w:left w:val="nil"/>
              <w:bottom w:val="single" w:sz="4" w:space="0" w:color="auto"/>
              <w:right w:val="single" w:sz="4" w:space="0" w:color="auto"/>
            </w:tcBorders>
            <w:shd w:val="clear" w:color="auto" w:fill="auto"/>
            <w:noWrap/>
            <w:vAlign w:val="bottom"/>
            <w:hideMark/>
          </w:tcPr>
          <w:p w14:paraId="2D1EBA85"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18</w:t>
            </w:r>
          </w:p>
        </w:tc>
        <w:tc>
          <w:tcPr>
            <w:tcW w:w="1115" w:type="dxa"/>
            <w:tcBorders>
              <w:top w:val="nil"/>
              <w:left w:val="nil"/>
              <w:bottom w:val="single" w:sz="4" w:space="0" w:color="auto"/>
              <w:right w:val="single" w:sz="4" w:space="0" w:color="auto"/>
            </w:tcBorders>
            <w:shd w:val="clear" w:color="auto" w:fill="auto"/>
            <w:noWrap/>
            <w:vAlign w:val="bottom"/>
            <w:hideMark/>
          </w:tcPr>
          <w:p w14:paraId="0EE6589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18</w:t>
            </w:r>
          </w:p>
        </w:tc>
        <w:tc>
          <w:tcPr>
            <w:tcW w:w="1367" w:type="dxa"/>
            <w:tcBorders>
              <w:top w:val="nil"/>
              <w:left w:val="nil"/>
              <w:bottom w:val="single" w:sz="4" w:space="0" w:color="auto"/>
              <w:right w:val="single" w:sz="4" w:space="0" w:color="auto"/>
            </w:tcBorders>
            <w:shd w:val="clear" w:color="auto" w:fill="auto"/>
            <w:noWrap/>
            <w:vAlign w:val="bottom"/>
            <w:hideMark/>
          </w:tcPr>
          <w:p w14:paraId="35E124E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w:t>
            </w:r>
          </w:p>
        </w:tc>
        <w:tc>
          <w:tcPr>
            <w:tcW w:w="1385" w:type="dxa"/>
            <w:tcBorders>
              <w:top w:val="nil"/>
              <w:left w:val="nil"/>
              <w:bottom w:val="single" w:sz="4" w:space="0" w:color="auto"/>
              <w:right w:val="single" w:sz="4" w:space="0" w:color="auto"/>
            </w:tcBorders>
            <w:shd w:val="clear" w:color="auto" w:fill="auto"/>
            <w:noWrap/>
            <w:vAlign w:val="bottom"/>
            <w:hideMark/>
          </w:tcPr>
          <w:p w14:paraId="19522E94"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22</w:t>
            </w:r>
          </w:p>
        </w:tc>
      </w:tr>
      <w:tr w:rsidR="007D3F71" w:rsidRPr="00F2598D" w14:paraId="62574499" w14:textId="77777777" w:rsidTr="0055294A">
        <w:trPr>
          <w:trHeight w:val="70"/>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678569C"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Gazdaságfejlesztés</w:t>
            </w:r>
          </w:p>
        </w:tc>
        <w:tc>
          <w:tcPr>
            <w:tcW w:w="1134" w:type="dxa"/>
            <w:tcBorders>
              <w:top w:val="nil"/>
              <w:left w:val="nil"/>
              <w:bottom w:val="single" w:sz="4" w:space="0" w:color="auto"/>
              <w:right w:val="single" w:sz="4" w:space="0" w:color="auto"/>
            </w:tcBorders>
            <w:shd w:val="clear" w:color="auto" w:fill="auto"/>
            <w:noWrap/>
            <w:vAlign w:val="bottom"/>
            <w:hideMark/>
          </w:tcPr>
          <w:p w14:paraId="519F4F0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276" w:type="dxa"/>
            <w:tcBorders>
              <w:top w:val="nil"/>
              <w:left w:val="nil"/>
              <w:bottom w:val="single" w:sz="4" w:space="0" w:color="auto"/>
              <w:right w:val="single" w:sz="4" w:space="0" w:color="auto"/>
            </w:tcBorders>
            <w:shd w:val="clear" w:color="auto" w:fill="auto"/>
            <w:noWrap/>
            <w:vAlign w:val="bottom"/>
            <w:hideMark/>
          </w:tcPr>
          <w:p w14:paraId="67A69E67"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w:t>
            </w:r>
          </w:p>
        </w:tc>
        <w:tc>
          <w:tcPr>
            <w:tcW w:w="1011" w:type="dxa"/>
            <w:tcBorders>
              <w:top w:val="nil"/>
              <w:left w:val="nil"/>
              <w:bottom w:val="single" w:sz="4" w:space="0" w:color="auto"/>
              <w:right w:val="single" w:sz="4" w:space="0" w:color="auto"/>
            </w:tcBorders>
            <w:shd w:val="clear" w:color="auto" w:fill="auto"/>
            <w:noWrap/>
            <w:vAlign w:val="bottom"/>
            <w:hideMark/>
          </w:tcPr>
          <w:p w14:paraId="7E17C97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11</w:t>
            </w:r>
          </w:p>
        </w:tc>
        <w:tc>
          <w:tcPr>
            <w:tcW w:w="1115" w:type="dxa"/>
            <w:tcBorders>
              <w:top w:val="nil"/>
              <w:left w:val="nil"/>
              <w:bottom w:val="single" w:sz="4" w:space="0" w:color="auto"/>
              <w:right w:val="single" w:sz="4" w:space="0" w:color="auto"/>
            </w:tcBorders>
            <w:shd w:val="clear" w:color="auto" w:fill="auto"/>
            <w:noWrap/>
            <w:vAlign w:val="bottom"/>
            <w:hideMark/>
          </w:tcPr>
          <w:p w14:paraId="71995B62"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11</w:t>
            </w:r>
          </w:p>
        </w:tc>
        <w:tc>
          <w:tcPr>
            <w:tcW w:w="1367" w:type="dxa"/>
            <w:tcBorders>
              <w:top w:val="nil"/>
              <w:left w:val="nil"/>
              <w:bottom w:val="single" w:sz="4" w:space="0" w:color="auto"/>
              <w:right w:val="single" w:sz="4" w:space="0" w:color="auto"/>
            </w:tcBorders>
            <w:shd w:val="clear" w:color="auto" w:fill="auto"/>
            <w:noWrap/>
            <w:vAlign w:val="bottom"/>
            <w:hideMark/>
          </w:tcPr>
          <w:p w14:paraId="2353A76E"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13</w:t>
            </w:r>
          </w:p>
        </w:tc>
        <w:tc>
          <w:tcPr>
            <w:tcW w:w="1385" w:type="dxa"/>
            <w:tcBorders>
              <w:top w:val="nil"/>
              <w:left w:val="nil"/>
              <w:bottom w:val="single" w:sz="4" w:space="0" w:color="auto"/>
              <w:right w:val="single" w:sz="4" w:space="0" w:color="auto"/>
            </w:tcBorders>
            <w:shd w:val="clear" w:color="auto" w:fill="auto"/>
            <w:noWrap/>
            <w:vAlign w:val="bottom"/>
            <w:hideMark/>
          </w:tcPr>
          <w:p w14:paraId="5B4ADEEE"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14</w:t>
            </w:r>
          </w:p>
        </w:tc>
      </w:tr>
      <w:tr w:rsidR="007D3F71" w:rsidRPr="00F2598D" w14:paraId="41B169E3"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8EF9040"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Jogvédelem</w:t>
            </w:r>
          </w:p>
        </w:tc>
        <w:tc>
          <w:tcPr>
            <w:tcW w:w="1134" w:type="dxa"/>
            <w:tcBorders>
              <w:top w:val="nil"/>
              <w:left w:val="nil"/>
              <w:bottom w:val="single" w:sz="4" w:space="0" w:color="auto"/>
              <w:right w:val="single" w:sz="4" w:space="0" w:color="auto"/>
            </w:tcBorders>
            <w:shd w:val="clear" w:color="auto" w:fill="auto"/>
            <w:noWrap/>
            <w:vAlign w:val="bottom"/>
            <w:hideMark/>
          </w:tcPr>
          <w:p w14:paraId="297DCBF5"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w:t>
            </w:r>
          </w:p>
        </w:tc>
        <w:tc>
          <w:tcPr>
            <w:tcW w:w="1276" w:type="dxa"/>
            <w:tcBorders>
              <w:top w:val="nil"/>
              <w:left w:val="nil"/>
              <w:bottom w:val="single" w:sz="4" w:space="0" w:color="auto"/>
              <w:right w:val="single" w:sz="4" w:space="0" w:color="auto"/>
            </w:tcBorders>
            <w:shd w:val="clear" w:color="auto" w:fill="auto"/>
            <w:noWrap/>
            <w:vAlign w:val="bottom"/>
            <w:hideMark/>
          </w:tcPr>
          <w:p w14:paraId="5A062E4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0</w:t>
            </w:r>
          </w:p>
        </w:tc>
        <w:tc>
          <w:tcPr>
            <w:tcW w:w="1011" w:type="dxa"/>
            <w:tcBorders>
              <w:top w:val="nil"/>
              <w:left w:val="nil"/>
              <w:bottom w:val="single" w:sz="4" w:space="0" w:color="auto"/>
              <w:right w:val="single" w:sz="4" w:space="0" w:color="auto"/>
            </w:tcBorders>
            <w:shd w:val="clear" w:color="auto" w:fill="auto"/>
            <w:noWrap/>
            <w:vAlign w:val="bottom"/>
            <w:hideMark/>
          </w:tcPr>
          <w:p w14:paraId="3A2A1D14"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115" w:type="dxa"/>
            <w:tcBorders>
              <w:top w:val="nil"/>
              <w:left w:val="nil"/>
              <w:bottom w:val="single" w:sz="4" w:space="0" w:color="auto"/>
              <w:right w:val="single" w:sz="4" w:space="0" w:color="auto"/>
            </w:tcBorders>
            <w:shd w:val="clear" w:color="auto" w:fill="auto"/>
            <w:noWrap/>
            <w:vAlign w:val="bottom"/>
            <w:hideMark/>
          </w:tcPr>
          <w:p w14:paraId="7CAA6672"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w:t>
            </w:r>
          </w:p>
        </w:tc>
        <w:tc>
          <w:tcPr>
            <w:tcW w:w="1367" w:type="dxa"/>
            <w:tcBorders>
              <w:top w:val="nil"/>
              <w:left w:val="nil"/>
              <w:bottom w:val="single" w:sz="4" w:space="0" w:color="auto"/>
              <w:right w:val="single" w:sz="4" w:space="0" w:color="auto"/>
            </w:tcBorders>
            <w:shd w:val="clear" w:color="auto" w:fill="auto"/>
            <w:noWrap/>
            <w:vAlign w:val="bottom"/>
            <w:hideMark/>
          </w:tcPr>
          <w:p w14:paraId="30292FF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w:t>
            </w:r>
          </w:p>
        </w:tc>
        <w:tc>
          <w:tcPr>
            <w:tcW w:w="1385" w:type="dxa"/>
            <w:tcBorders>
              <w:top w:val="nil"/>
              <w:left w:val="nil"/>
              <w:bottom w:val="single" w:sz="4" w:space="0" w:color="auto"/>
              <w:right w:val="single" w:sz="4" w:space="0" w:color="auto"/>
            </w:tcBorders>
            <w:shd w:val="clear" w:color="auto" w:fill="auto"/>
            <w:noWrap/>
            <w:vAlign w:val="bottom"/>
            <w:hideMark/>
          </w:tcPr>
          <w:p w14:paraId="372280B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w:t>
            </w:r>
          </w:p>
        </w:tc>
      </w:tr>
      <w:tr w:rsidR="007D3F71" w:rsidRPr="00F2598D" w14:paraId="063A3EA9"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4E380F24"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Közbiztonság védelme</w:t>
            </w:r>
          </w:p>
        </w:tc>
        <w:tc>
          <w:tcPr>
            <w:tcW w:w="1134" w:type="dxa"/>
            <w:tcBorders>
              <w:top w:val="nil"/>
              <w:left w:val="nil"/>
              <w:bottom w:val="single" w:sz="4" w:space="0" w:color="auto"/>
              <w:right w:val="single" w:sz="4" w:space="0" w:color="auto"/>
            </w:tcBorders>
            <w:shd w:val="clear" w:color="auto" w:fill="auto"/>
            <w:noWrap/>
            <w:vAlign w:val="bottom"/>
            <w:hideMark/>
          </w:tcPr>
          <w:p w14:paraId="57A9C493"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w:t>
            </w:r>
          </w:p>
        </w:tc>
        <w:tc>
          <w:tcPr>
            <w:tcW w:w="1276" w:type="dxa"/>
            <w:tcBorders>
              <w:top w:val="nil"/>
              <w:left w:val="nil"/>
              <w:bottom w:val="single" w:sz="4" w:space="0" w:color="auto"/>
              <w:right w:val="single" w:sz="4" w:space="0" w:color="auto"/>
            </w:tcBorders>
            <w:shd w:val="clear" w:color="auto" w:fill="auto"/>
            <w:noWrap/>
            <w:vAlign w:val="bottom"/>
            <w:hideMark/>
          </w:tcPr>
          <w:p w14:paraId="26E715D8"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w:t>
            </w:r>
          </w:p>
        </w:tc>
        <w:tc>
          <w:tcPr>
            <w:tcW w:w="1011" w:type="dxa"/>
            <w:tcBorders>
              <w:top w:val="nil"/>
              <w:left w:val="nil"/>
              <w:bottom w:val="single" w:sz="4" w:space="0" w:color="auto"/>
              <w:right w:val="single" w:sz="4" w:space="0" w:color="auto"/>
            </w:tcBorders>
            <w:shd w:val="clear" w:color="auto" w:fill="auto"/>
            <w:noWrap/>
            <w:vAlign w:val="bottom"/>
            <w:hideMark/>
          </w:tcPr>
          <w:p w14:paraId="0A3DBC2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w:t>
            </w:r>
          </w:p>
        </w:tc>
        <w:tc>
          <w:tcPr>
            <w:tcW w:w="1115" w:type="dxa"/>
            <w:tcBorders>
              <w:top w:val="nil"/>
              <w:left w:val="nil"/>
              <w:bottom w:val="single" w:sz="4" w:space="0" w:color="auto"/>
              <w:right w:val="single" w:sz="4" w:space="0" w:color="auto"/>
            </w:tcBorders>
            <w:shd w:val="clear" w:color="auto" w:fill="auto"/>
            <w:noWrap/>
            <w:vAlign w:val="bottom"/>
            <w:hideMark/>
          </w:tcPr>
          <w:p w14:paraId="7D684FAD"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w:t>
            </w:r>
          </w:p>
        </w:tc>
        <w:tc>
          <w:tcPr>
            <w:tcW w:w="1367" w:type="dxa"/>
            <w:tcBorders>
              <w:top w:val="nil"/>
              <w:left w:val="nil"/>
              <w:bottom w:val="single" w:sz="4" w:space="0" w:color="auto"/>
              <w:right w:val="single" w:sz="4" w:space="0" w:color="auto"/>
            </w:tcBorders>
            <w:shd w:val="clear" w:color="auto" w:fill="auto"/>
            <w:noWrap/>
            <w:vAlign w:val="bottom"/>
            <w:hideMark/>
          </w:tcPr>
          <w:p w14:paraId="25C5976F"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6</w:t>
            </w:r>
          </w:p>
        </w:tc>
        <w:tc>
          <w:tcPr>
            <w:tcW w:w="1385" w:type="dxa"/>
            <w:tcBorders>
              <w:top w:val="nil"/>
              <w:left w:val="nil"/>
              <w:bottom w:val="single" w:sz="4" w:space="0" w:color="auto"/>
              <w:right w:val="single" w:sz="4" w:space="0" w:color="auto"/>
            </w:tcBorders>
            <w:shd w:val="clear" w:color="auto" w:fill="auto"/>
            <w:noWrap/>
            <w:vAlign w:val="bottom"/>
            <w:hideMark/>
          </w:tcPr>
          <w:p w14:paraId="284F5345"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7</w:t>
            </w:r>
          </w:p>
        </w:tc>
      </w:tr>
      <w:tr w:rsidR="007D3F71" w:rsidRPr="00F2598D" w14:paraId="28454B77"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3827C8A"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Többcélú adományosztás, támogatás</w:t>
            </w:r>
          </w:p>
        </w:tc>
        <w:tc>
          <w:tcPr>
            <w:tcW w:w="1134" w:type="dxa"/>
            <w:tcBorders>
              <w:top w:val="nil"/>
              <w:left w:val="nil"/>
              <w:bottom w:val="single" w:sz="4" w:space="0" w:color="auto"/>
              <w:right w:val="single" w:sz="4" w:space="0" w:color="auto"/>
            </w:tcBorders>
            <w:shd w:val="clear" w:color="auto" w:fill="auto"/>
            <w:noWrap/>
            <w:vAlign w:val="bottom"/>
            <w:hideMark/>
          </w:tcPr>
          <w:p w14:paraId="3FF074E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w:t>
            </w:r>
          </w:p>
        </w:tc>
        <w:tc>
          <w:tcPr>
            <w:tcW w:w="1276" w:type="dxa"/>
            <w:tcBorders>
              <w:top w:val="nil"/>
              <w:left w:val="nil"/>
              <w:bottom w:val="single" w:sz="4" w:space="0" w:color="auto"/>
              <w:right w:val="single" w:sz="4" w:space="0" w:color="auto"/>
            </w:tcBorders>
            <w:shd w:val="clear" w:color="auto" w:fill="auto"/>
            <w:noWrap/>
            <w:vAlign w:val="bottom"/>
            <w:hideMark/>
          </w:tcPr>
          <w:p w14:paraId="06C09ECE"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0</w:t>
            </w:r>
          </w:p>
        </w:tc>
        <w:tc>
          <w:tcPr>
            <w:tcW w:w="1011" w:type="dxa"/>
            <w:tcBorders>
              <w:top w:val="nil"/>
              <w:left w:val="nil"/>
              <w:bottom w:val="single" w:sz="4" w:space="0" w:color="auto"/>
              <w:right w:val="single" w:sz="4" w:space="0" w:color="auto"/>
            </w:tcBorders>
            <w:shd w:val="clear" w:color="auto" w:fill="auto"/>
            <w:noWrap/>
            <w:vAlign w:val="bottom"/>
            <w:hideMark/>
          </w:tcPr>
          <w:p w14:paraId="2698E7C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115" w:type="dxa"/>
            <w:tcBorders>
              <w:top w:val="nil"/>
              <w:left w:val="nil"/>
              <w:bottom w:val="single" w:sz="4" w:space="0" w:color="auto"/>
              <w:right w:val="single" w:sz="4" w:space="0" w:color="auto"/>
            </w:tcBorders>
            <w:shd w:val="clear" w:color="auto" w:fill="auto"/>
            <w:noWrap/>
            <w:vAlign w:val="bottom"/>
            <w:hideMark/>
          </w:tcPr>
          <w:p w14:paraId="52FFA351"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367" w:type="dxa"/>
            <w:tcBorders>
              <w:top w:val="nil"/>
              <w:left w:val="nil"/>
              <w:bottom w:val="single" w:sz="4" w:space="0" w:color="auto"/>
              <w:right w:val="single" w:sz="4" w:space="0" w:color="auto"/>
            </w:tcBorders>
            <w:shd w:val="clear" w:color="auto" w:fill="auto"/>
            <w:noWrap/>
            <w:vAlign w:val="bottom"/>
            <w:hideMark/>
          </w:tcPr>
          <w:p w14:paraId="342929D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385" w:type="dxa"/>
            <w:tcBorders>
              <w:top w:val="nil"/>
              <w:left w:val="nil"/>
              <w:bottom w:val="single" w:sz="4" w:space="0" w:color="auto"/>
              <w:right w:val="single" w:sz="4" w:space="0" w:color="auto"/>
            </w:tcBorders>
            <w:shd w:val="clear" w:color="auto" w:fill="auto"/>
            <w:noWrap/>
            <w:vAlign w:val="bottom"/>
            <w:hideMark/>
          </w:tcPr>
          <w:p w14:paraId="2A37585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r>
      <w:tr w:rsidR="007D3F71" w:rsidRPr="00F2598D" w14:paraId="39A4F2E0"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56CD4BF"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Nemzetközi kapcsolatok</w:t>
            </w:r>
          </w:p>
        </w:tc>
        <w:tc>
          <w:tcPr>
            <w:tcW w:w="1134" w:type="dxa"/>
            <w:tcBorders>
              <w:top w:val="nil"/>
              <w:left w:val="nil"/>
              <w:bottom w:val="single" w:sz="4" w:space="0" w:color="auto"/>
              <w:right w:val="single" w:sz="4" w:space="0" w:color="auto"/>
            </w:tcBorders>
            <w:shd w:val="clear" w:color="auto" w:fill="auto"/>
            <w:noWrap/>
            <w:vAlign w:val="bottom"/>
            <w:hideMark/>
          </w:tcPr>
          <w:p w14:paraId="3B2A65EC"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w:t>
            </w:r>
          </w:p>
        </w:tc>
        <w:tc>
          <w:tcPr>
            <w:tcW w:w="1276" w:type="dxa"/>
            <w:tcBorders>
              <w:top w:val="nil"/>
              <w:left w:val="nil"/>
              <w:bottom w:val="single" w:sz="4" w:space="0" w:color="auto"/>
              <w:right w:val="single" w:sz="4" w:space="0" w:color="auto"/>
            </w:tcBorders>
            <w:shd w:val="clear" w:color="auto" w:fill="auto"/>
            <w:noWrap/>
            <w:vAlign w:val="bottom"/>
            <w:hideMark/>
          </w:tcPr>
          <w:p w14:paraId="6494F3F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0</w:t>
            </w:r>
          </w:p>
        </w:tc>
        <w:tc>
          <w:tcPr>
            <w:tcW w:w="1011" w:type="dxa"/>
            <w:tcBorders>
              <w:top w:val="nil"/>
              <w:left w:val="nil"/>
              <w:bottom w:val="single" w:sz="4" w:space="0" w:color="auto"/>
              <w:right w:val="single" w:sz="4" w:space="0" w:color="auto"/>
            </w:tcBorders>
            <w:shd w:val="clear" w:color="auto" w:fill="auto"/>
            <w:noWrap/>
            <w:vAlign w:val="bottom"/>
            <w:hideMark/>
          </w:tcPr>
          <w:p w14:paraId="41600D6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w:t>
            </w:r>
          </w:p>
        </w:tc>
        <w:tc>
          <w:tcPr>
            <w:tcW w:w="1115" w:type="dxa"/>
            <w:tcBorders>
              <w:top w:val="nil"/>
              <w:left w:val="nil"/>
              <w:bottom w:val="single" w:sz="4" w:space="0" w:color="auto"/>
              <w:right w:val="single" w:sz="4" w:space="0" w:color="auto"/>
            </w:tcBorders>
            <w:shd w:val="clear" w:color="auto" w:fill="auto"/>
            <w:noWrap/>
            <w:vAlign w:val="bottom"/>
            <w:hideMark/>
          </w:tcPr>
          <w:p w14:paraId="1CEF8EAD"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w:t>
            </w:r>
          </w:p>
        </w:tc>
        <w:tc>
          <w:tcPr>
            <w:tcW w:w="1367" w:type="dxa"/>
            <w:tcBorders>
              <w:top w:val="nil"/>
              <w:left w:val="nil"/>
              <w:bottom w:val="single" w:sz="4" w:space="0" w:color="auto"/>
              <w:right w:val="single" w:sz="4" w:space="0" w:color="auto"/>
            </w:tcBorders>
            <w:shd w:val="clear" w:color="auto" w:fill="auto"/>
            <w:noWrap/>
            <w:vAlign w:val="bottom"/>
            <w:hideMark/>
          </w:tcPr>
          <w:p w14:paraId="2D413D4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w:t>
            </w:r>
          </w:p>
        </w:tc>
        <w:tc>
          <w:tcPr>
            <w:tcW w:w="1385" w:type="dxa"/>
            <w:tcBorders>
              <w:top w:val="nil"/>
              <w:left w:val="nil"/>
              <w:bottom w:val="single" w:sz="4" w:space="0" w:color="auto"/>
              <w:right w:val="single" w:sz="4" w:space="0" w:color="auto"/>
            </w:tcBorders>
            <w:shd w:val="clear" w:color="auto" w:fill="auto"/>
            <w:noWrap/>
            <w:vAlign w:val="bottom"/>
            <w:hideMark/>
          </w:tcPr>
          <w:p w14:paraId="3AD933CC"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w:t>
            </w:r>
          </w:p>
        </w:tc>
      </w:tr>
      <w:tr w:rsidR="007D3F71" w:rsidRPr="00F2598D" w14:paraId="30CFD906"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8064615"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Szakmai, gazdasági érdekképviselet</w:t>
            </w:r>
          </w:p>
        </w:tc>
        <w:tc>
          <w:tcPr>
            <w:tcW w:w="1134" w:type="dxa"/>
            <w:tcBorders>
              <w:top w:val="nil"/>
              <w:left w:val="nil"/>
              <w:bottom w:val="single" w:sz="4" w:space="0" w:color="auto"/>
              <w:right w:val="single" w:sz="4" w:space="0" w:color="auto"/>
            </w:tcBorders>
            <w:shd w:val="clear" w:color="auto" w:fill="auto"/>
            <w:noWrap/>
            <w:vAlign w:val="bottom"/>
            <w:hideMark/>
          </w:tcPr>
          <w:p w14:paraId="73BB4AC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w:t>
            </w:r>
          </w:p>
        </w:tc>
        <w:tc>
          <w:tcPr>
            <w:tcW w:w="1276" w:type="dxa"/>
            <w:tcBorders>
              <w:top w:val="nil"/>
              <w:left w:val="nil"/>
              <w:bottom w:val="single" w:sz="4" w:space="0" w:color="auto"/>
              <w:right w:val="single" w:sz="4" w:space="0" w:color="auto"/>
            </w:tcBorders>
            <w:shd w:val="clear" w:color="auto" w:fill="auto"/>
            <w:noWrap/>
            <w:vAlign w:val="bottom"/>
            <w:hideMark/>
          </w:tcPr>
          <w:p w14:paraId="73308224"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w:t>
            </w:r>
          </w:p>
        </w:tc>
        <w:tc>
          <w:tcPr>
            <w:tcW w:w="1011" w:type="dxa"/>
            <w:tcBorders>
              <w:top w:val="nil"/>
              <w:left w:val="nil"/>
              <w:bottom w:val="single" w:sz="4" w:space="0" w:color="auto"/>
              <w:right w:val="single" w:sz="4" w:space="0" w:color="auto"/>
            </w:tcBorders>
            <w:shd w:val="clear" w:color="auto" w:fill="auto"/>
            <w:noWrap/>
            <w:vAlign w:val="bottom"/>
            <w:hideMark/>
          </w:tcPr>
          <w:p w14:paraId="26FD94C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37</w:t>
            </w:r>
          </w:p>
        </w:tc>
        <w:tc>
          <w:tcPr>
            <w:tcW w:w="1115" w:type="dxa"/>
            <w:tcBorders>
              <w:top w:val="nil"/>
              <w:left w:val="nil"/>
              <w:bottom w:val="single" w:sz="4" w:space="0" w:color="auto"/>
              <w:right w:val="single" w:sz="4" w:space="0" w:color="auto"/>
            </w:tcBorders>
            <w:shd w:val="clear" w:color="auto" w:fill="auto"/>
            <w:noWrap/>
            <w:vAlign w:val="bottom"/>
            <w:hideMark/>
          </w:tcPr>
          <w:p w14:paraId="6941F102"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48</w:t>
            </w:r>
          </w:p>
        </w:tc>
        <w:tc>
          <w:tcPr>
            <w:tcW w:w="1367" w:type="dxa"/>
            <w:tcBorders>
              <w:top w:val="nil"/>
              <w:left w:val="nil"/>
              <w:bottom w:val="single" w:sz="4" w:space="0" w:color="auto"/>
              <w:right w:val="single" w:sz="4" w:space="0" w:color="auto"/>
            </w:tcBorders>
            <w:shd w:val="clear" w:color="auto" w:fill="auto"/>
            <w:noWrap/>
            <w:vAlign w:val="bottom"/>
            <w:hideMark/>
          </w:tcPr>
          <w:p w14:paraId="21C7BB9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38</w:t>
            </w:r>
          </w:p>
        </w:tc>
        <w:tc>
          <w:tcPr>
            <w:tcW w:w="1385" w:type="dxa"/>
            <w:tcBorders>
              <w:top w:val="nil"/>
              <w:left w:val="nil"/>
              <w:bottom w:val="single" w:sz="4" w:space="0" w:color="auto"/>
              <w:right w:val="single" w:sz="4" w:space="0" w:color="auto"/>
            </w:tcBorders>
            <w:shd w:val="clear" w:color="auto" w:fill="auto"/>
            <w:noWrap/>
            <w:vAlign w:val="bottom"/>
            <w:hideMark/>
          </w:tcPr>
          <w:p w14:paraId="06742583"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51</w:t>
            </w:r>
          </w:p>
        </w:tc>
      </w:tr>
      <w:tr w:rsidR="007D3F71" w:rsidRPr="00F2598D" w14:paraId="71FF4043"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0C58B21" w14:textId="77777777" w:rsidR="007D3F71" w:rsidRPr="00F2598D" w:rsidRDefault="007D3F71" w:rsidP="00E410DB">
            <w:pPr>
              <w:jc w:val="lef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Politika</w:t>
            </w:r>
          </w:p>
        </w:tc>
        <w:tc>
          <w:tcPr>
            <w:tcW w:w="1134" w:type="dxa"/>
            <w:tcBorders>
              <w:top w:val="nil"/>
              <w:left w:val="nil"/>
              <w:bottom w:val="single" w:sz="4" w:space="0" w:color="auto"/>
              <w:right w:val="single" w:sz="4" w:space="0" w:color="auto"/>
            </w:tcBorders>
            <w:shd w:val="clear" w:color="auto" w:fill="auto"/>
            <w:noWrap/>
            <w:vAlign w:val="bottom"/>
            <w:hideMark/>
          </w:tcPr>
          <w:p w14:paraId="2577439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w:t>
            </w:r>
          </w:p>
        </w:tc>
        <w:tc>
          <w:tcPr>
            <w:tcW w:w="1276" w:type="dxa"/>
            <w:tcBorders>
              <w:top w:val="nil"/>
              <w:left w:val="nil"/>
              <w:bottom w:val="single" w:sz="4" w:space="0" w:color="auto"/>
              <w:right w:val="single" w:sz="4" w:space="0" w:color="auto"/>
            </w:tcBorders>
            <w:shd w:val="clear" w:color="auto" w:fill="auto"/>
            <w:noWrap/>
            <w:vAlign w:val="bottom"/>
            <w:hideMark/>
          </w:tcPr>
          <w:p w14:paraId="6B67A53B"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w:t>
            </w:r>
          </w:p>
        </w:tc>
        <w:tc>
          <w:tcPr>
            <w:tcW w:w="1011" w:type="dxa"/>
            <w:tcBorders>
              <w:top w:val="nil"/>
              <w:left w:val="nil"/>
              <w:bottom w:val="single" w:sz="4" w:space="0" w:color="auto"/>
              <w:right w:val="single" w:sz="4" w:space="0" w:color="auto"/>
            </w:tcBorders>
            <w:shd w:val="clear" w:color="auto" w:fill="auto"/>
            <w:noWrap/>
            <w:vAlign w:val="bottom"/>
            <w:hideMark/>
          </w:tcPr>
          <w:p w14:paraId="023AB1F0"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w:t>
            </w:r>
          </w:p>
        </w:tc>
        <w:tc>
          <w:tcPr>
            <w:tcW w:w="1115" w:type="dxa"/>
            <w:tcBorders>
              <w:top w:val="nil"/>
              <w:left w:val="nil"/>
              <w:bottom w:val="single" w:sz="4" w:space="0" w:color="auto"/>
              <w:right w:val="single" w:sz="4" w:space="0" w:color="auto"/>
            </w:tcBorders>
            <w:shd w:val="clear" w:color="auto" w:fill="auto"/>
            <w:noWrap/>
            <w:vAlign w:val="bottom"/>
            <w:hideMark/>
          </w:tcPr>
          <w:p w14:paraId="20C8EE13"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w:t>
            </w:r>
          </w:p>
        </w:tc>
        <w:tc>
          <w:tcPr>
            <w:tcW w:w="1367" w:type="dxa"/>
            <w:tcBorders>
              <w:top w:val="nil"/>
              <w:left w:val="nil"/>
              <w:bottom w:val="single" w:sz="4" w:space="0" w:color="auto"/>
              <w:right w:val="single" w:sz="4" w:space="0" w:color="auto"/>
            </w:tcBorders>
            <w:shd w:val="clear" w:color="auto" w:fill="auto"/>
            <w:noWrap/>
            <w:vAlign w:val="bottom"/>
            <w:hideMark/>
          </w:tcPr>
          <w:p w14:paraId="576216FC"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w:t>
            </w:r>
          </w:p>
        </w:tc>
        <w:tc>
          <w:tcPr>
            <w:tcW w:w="1385" w:type="dxa"/>
            <w:tcBorders>
              <w:top w:val="nil"/>
              <w:left w:val="nil"/>
              <w:bottom w:val="single" w:sz="4" w:space="0" w:color="auto"/>
              <w:right w:val="single" w:sz="4" w:space="0" w:color="auto"/>
            </w:tcBorders>
            <w:shd w:val="clear" w:color="auto" w:fill="auto"/>
            <w:noWrap/>
            <w:vAlign w:val="bottom"/>
            <w:hideMark/>
          </w:tcPr>
          <w:p w14:paraId="6918A859"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w:t>
            </w:r>
          </w:p>
        </w:tc>
      </w:tr>
      <w:tr w:rsidR="007D3F71" w:rsidRPr="00F2598D" w14:paraId="0F98AA93"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85133B0" w14:textId="77777777" w:rsidR="007D3F71" w:rsidRPr="00F2598D" w:rsidRDefault="007D3F71" w:rsidP="00E410DB">
            <w:pPr>
              <w:jc w:val="lef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még ismeretlen, nem besorolt</w:t>
            </w:r>
          </w:p>
        </w:tc>
        <w:tc>
          <w:tcPr>
            <w:tcW w:w="1134" w:type="dxa"/>
            <w:tcBorders>
              <w:top w:val="nil"/>
              <w:left w:val="nil"/>
              <w:bottom w:val="single" w:sz="4" w:space="0" w:color="auto"/>
              <w:right w:val="single" w:sz="4" w:space="0" w:color="auto"/>
            </w:tcBorders>
            <w:shd w:val="clear" w:color="auto" w:fill="auto"/>
            <w:noWrap/>
            <w:vAlign w:val="bottom"/>
            <w:hideMark/>
          </w:tcPr>
          <w:p w14:paraId="0E38CFC4" w14:textId="77777777" w:rsidR="007D3F71" w:rsidRPr="00F2598D" w:rsidRDefault="007D3F71" w:rsidP="00E410DB">
            <w:pPr>
              <w:jc w:val="righ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w:t>
            </w:r>
          </w:p>
        </w:tc>
        <w:tc>
          <w:tcPr>
            <w:tcW w:w="1276" w:type="dxa"/>
            <w:tcBorders>
              <w:top w:val="nil"/>
              <w:left w:val="nil"/>
              <w:bottom w:val="single" w:sz="4" w:space="0" w:color="auto"/>
              <w:right w:val="single" w:sz="4" w:space="0" w:color="auto"/>
            </w:tcBorders>
            <w:shd w:val="clear" w:color="auto" w:fill="auto"/>
            <w:noWrap/>
            <w:vAlign w:val="bottom"/>
            <w:hideMark/>
          </w:tcPr>
          <w:p w14:paraId="34874A1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3</w:t>
            </w:r>
          </w:p>
        </w:tc>
        <w:tc>
          <w:tcPr>
            <w:tcW w:w="1011" w:type="dxa"/>
            <w:tcBorders>
              <w:top w:val="nil"/>
              <w:left w:val="nil"/>
              <w:bottom w:val="single" w:sz="4" w:space="0" w:color="auto"/>
              <w:right w:val="single" w:sz="4" w:space="0" w:color="auto"/>
            </w:tcBorders>
            <w:shd w:val="clear" w:color="auto" w:fill="auto"/>
            <w:noWrap/>
            <w:vAlign w:val="bottom"/>
            <w:hideMark/>
          </w:tcPr>
          <w:p w14:paraId="45328E41" w14:textId="77777777" w:rsidR="007D3F71" w:rsidRPr="00F2598D" w:rsidRDefault="007D3F71" w:rsidP="00E410DB">
            <w:pPr>
              <w:jc w:val="righ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w:t>
            </w:r>
          </w:p>
        </w:tc>
        <w:tc>
          <w:tcPr>
            <w:tcW w:w="1115" w:type="dxa"/>
            <w:tcBorders>
              <w:top w:val="nil"/>
              <w:left w:val="nil"/>
              <w:bottom w:val="single" w:sz="4" w:space="0" w:color="auto"/>
              <w:right w:val="single" w:sz="4" w:space="0" w:color="auto"/>
            </w:tcBorders>
            <w:shd w:val="clear" w:color="auto" w:fill="auto"/>
            <w:noWrap/>
            <w:vAlign w:val="bottom"/>
            <w:hideMark/>
          </w:tcPr>
          <w:p w14:paraId="3F88200A"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17</w:t>
            </w:r>
          </w:p>
        </w:tc>
        <w:tc>
          <w:tcPr>
            <w:tcW w:w="1367" w:type="dxa"/>
            <w:tcBorders>
              <w:top w:val="nil"/>
              <w:left w:val="nil"/>
              <w:bottom w:val="single" w:sz="4" w:space="0" w:color="auto"/>
              <w:right w:val="single" w:sz="4" w:space="0" w:color="auto"/>
            </w:tcBorders>
            <w:shd w:val="clear" w:color="auto" w:fill="auto"/>
            <w:noWrap/>
            <w:vAlign w:val="bottom"/>
            <w:hideMark/>
          </w:tcPr>
          <w:p w14:paraId="644203F6" w14:textId="77777777" w:rsidR="007D3F71" w:rsidRPr="00F2598D" w:rsidRDefault="007D3F71" w:rsidP="00E410DB">
            <w:pPr>
              <w:jc w:val="right"/>
              <w:rPr>
                <w:rFonts w:asciiTheme="minorHAnsi" w:eastAsia="Times New Roman" w:hAnsiTheme="minorHAnsi" w:cstheme="minorHAnsi"/>
                <w:i/>
                <w:iCs/>
                <w:sz w:val="22"/>
                <w:szCs w:val="22"/>
                <w:lang w:eastAsia="hu-HU"/>
              </w:rPr>
            </w:pPr>
            <w:r w:rsidRPr="00F2598D">
              <w:rPr>
                <w:rFonts w:asciiTheme="minorHAnsi" w:eastAsia="Times New Roman" w:hAnsiTheme="minorHAnsi" w:cstheme="minorHAnsi"/>
                <w:i/>
                <w:iCs/>
                <w:sz w:val="22"/>
                <w:szCs w:val="22"/>
                <w:lang w:eastAsia="hu-HU"/>
              </w:rPr>
              <w:t>–</w:t>
            </w:r>
          </w:p>
        </w:tc>
        <w:tc>
          <w:tcPr>
            <w:tcW w:w="1385" w:type="dxa"/>
            <w:tcBorders>
              <w:top w:val="nil"/>
              <w:left w:val="nil"/>
              <w:bottom w:val="single" w:sz="4" w:space="0" w:color="auto"/>
              <w:right w:val="single" w:sz="4" w:space="0" w:color="auto"/>
            </w:tcBorders>
            <w:shd w:val="clear" w:color="auto" w:fill="auto"/>
            <w:noWrap/>
            <w:vAlign w:val="bottom"/>
            <w:hideMark/>
          </w:tcPr>
          <w:p w14:paraId="539ED686" w14:textId="77777777" w:rsidR="007D3F71" w:rsidRPr="00F2598D" w:rsidRDefault="007D3F71" w:rsidP="00E410DB">
            <w:pPr>
              <w:jc w:val="right"/>
              <w:rPr>
                <w:rFonts w:asciiTheme="minorHAnsi" w:eastAsia="Times New Roman" w:hAnsiTheme="minorHAnsi" w:cstheme="minorHAnsi"/>
                <w:sz w:val="22"/>
                <w:szCs w:val="22"/>
                <w:lang w:eastAsia="hu-HU"/>
              </w:rPr>
            </w:pPr>
            <w:r w:rsidRPr="00F2598D">
              <w:rPr>
                <w:rFonts w:asciiTheme="minorHAnsi" w:eastAsia="Times New Roman" w:hAnsiTheme="minorHAnsi" w:cstheme="minorHAnsi"/>
                <w:sz w:val="22"/>
                <w:szCs w:val="22"/>
                <w:lang w:eastAsia="hu-HU"/>
              </w:rPr>
              <w:t>20</w:t>
            </w:r>
          </w:p>
        </w:tc>
      </w:tr>
      <w:tr w:rsidR="007D3F71" w:rsidRPr="00F2598D" w14:paraId="314464AB" w14:textId="77777777" w:rsidTr="00E410DB">
        <w:trPr>
          <w:trHeight w:val="31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6ED47F59" w14:textId="77777777" w:rsidR="007D3F71" w:rsidRPr="00F2598D" w:rsidRDefault="007D3F71" w:rsidP="00E410DB">
            <w:pPr>
              <w:ind w:firstLineChars="100" w:firstLine="221"/>
              <w:jc w:val="lef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Összesen</w:t>
            </w:r>
          </w:p>
        </w:tc>
        <w:tc>
          <w:tcPr>
            <w:tcW w:w="1134" w:type="dxa"/>
            <w:tcBorders>
              <w:top w:val="nil"/>
              <w:left w:val="nil"/>
              <w:bottom w:val="single" w:sz="4" w:space="0" w:color="auto"/>
              <w:right w:val="single" w:sz="4" w:space="0" w:color="auto"/>
            </w:tcBorders>
            <w:shd w:val="clear" w:color="auto" w:fill="auto"/>
            <w:noWrap/>
            <w:vAlign w:val="bottom"/>
            <w:hideMark/>
          </w:tcPr>
          <w:p w14:paraId="69267124" w14:textId="77777777" w:rsidR="007D3F71" w:rsidRPr="00F2598D" w:rsidRDefault="007D3F71" w:rsidP="00E410DB">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166</w:t>
            </w:r>
          </w:p>
        </w:tc>
        <w:tc>
          <w:tcPr>
            <w:tcW w:w="1276" w:type="dxa"/>
            <w:tcBorders>
              <w:top w:val="nil"/>
              <w:left w:val="nil"/>
              <w:bottom w:val="single" w:sz="4" w:space="0" w:color="auto"/>
              <w:right w:val="single" w:sz="4" w:space="0" w:color="auto"/>
            </w:tcBorders>
            <w:shd w:val="clear" w:color="auto" w:fill="auto"/>
            <w:noWrap/>
            <w:vAlign w:val="bottom"/>
            <w:hideMark/>
          </w:tcPr>
          <w:p w14:paraId="02CF5D01" w14:textId="77777777" w:rsidR="007D3F71" w:rsidRPr="00F2598D" w:rsidRDefault="007D3F71" w:rsidP="00E410DB">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180</w:t>
            </w:r>
          </w:p>
        </w:tc>
        <w:tc>
          <w:tcPr>
            <w:tcW w:w="1011" w:type="dxa"/>
            <w:tcBorders>
              <w:top w:val="nil"/>
              <w:left w:val="nil"/>
              <w:bottom w:val="single" w:sz="4" w:space="0" w:color="auto"/>
              <w:right w:val="single" w:sz="4" w:space="0" w:color="auto"/>
            </w:tcBorders>
            <w:shd w:val="clear" w:color="auto" w:fill="auto"/>
            <w:noWrap/>
            <w:vAlign w:val="bottom"/>
            <w:hideMark/>
          </w:tcPr>
          <w:p w14:paraId="682FAA8E" w14:textId="77777777" w:rsidR="007D3F71" w:rsidRPr="00F2598D" w:rsidRDefault="007D3F71" w:rsidP="00E410DB">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424</w:t>
            </w:r>
          </w:p>
        </w:tc>
        <w:tc>
          <w:tcPr>
            <w:tcW w:w="1115" w:type="dxa"/>
            <w:tcBorders>
              <w:top w:val="nil"/>
              <w:left w:val="nil"/>
              <w:bottom w:val="single" w:sz="4" w:space="0" w:color="auto"/>
              <w:right w:val="single" w:sz="4" w:space="0" w:color="auto"/>
            </w:tcBorders>
            <w:shd w:val="clear" w:color="auto" w:fill="auto"/>
            <w:noWrap/>
            <w:vAlign w:val="bottom"/>
            <w:hideMark/>
          </w:tcPr>
          <w:p w14:paraId="07AEF676" w14:textId="77777777" w:rsidR="007D3F71" w:rsidRPr="00F2598D" w:rsidRDefault="007D3F71" w:rsidP="00E410DB">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502</w:t>
            </w:r>
          </w:p>
        </w:tc>
        <w:tc>
          <w:tcPr>
            <w:tcW w:w="1367" w:type="dxa"/>
            <w:tcBorders>
              <w:top w:val="nil"/>
              <w:left w:val="nil"/>
              <w:bottom w:val="single" w:sz="4" w:space="0" w:color="auto"/>
              <w:right w:val="single" w:sz="4" w:space="0" w:color="auto"/>
            </w:tcBorders>
            <w:shd w:val="clear" w:color="auto" w:fill="auto"/>
            <w:noWrap/>
            <w:vAlign w:val="bottom"/>
            <w:hideMark/>
          </w:tcPr>
          <w:p w14:paraId="5E31D46C" w14:textId="77777777" w:rsidR="007D3F71" w:rsidRPr="00F2598D" w:rsidRDefault="007D3F71" w:rsidP="00E410DB">
            <w:pPr>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590</w:t>
            </w:r>
          </w:p>
        </w:tc>
        <w:tc>
          <w:tcPr>
            <w:tcW w:w="1385" w:type="dxa"/>
            <w:tcBorders>
              <w:top w:val="nil"/>
              <w:left w:val="nil"/>
              <w:bottom w:val="single" w:sz="4" w:space="0" w:color="auto"/>
              <w:right w:val="single" w:sz="4" w:space="0" w:color="auto"/>
            </w:tcBorders>
            <w:shd w:val="clear" w:color="auto" w:fill="auto"/>
            <w:noWrap/>
            <w:vAlign w:val="bottom"/>
            <w:hideMark/>
          </w:tcPr>
          <w:p w14:paraId="38AF1EFB" w14:textId="77777777" w:rsidR="007D3F71" w:rsidRPr="00F2598D" w:rsidRDefault="007D3F71" w:rsidP="009C7A49">
            <w:pPr>
              <w:keepNext/>
              <w:jc w:val="right"/>
              <w:rPr>
                <w:rFonts w:asciiTheme="minorHAnsi" w:eastAsia="Times New Roman" w:hAnsiTheme="minorHAnsi" w:cstheme="minorHAnsi"/>
                <w:b/>
                <w:bCs/>
                <w:sz w:val="22"/>
                <w:szCs w:val="22"/>
                <w:lang w:eastAsia="hu-HU"/>
              </w:rPr>
            </w:pPr>
            <w:r w:rsidRPr="00F2598D">
              <w:rPr>
                <w:rFonts w:asciiTheme="minorHAnsi" w:eastAsia="Times New Roman" w:hAnsiTheme="minorHAnsi" w:cstheme="minorHAnsi"/>
                <w:b/>
                <w:bCs/>
                <w:sz w:val="22"/>
                <w:szCs w:val="22"/>
                <w:lang w:eastAsia="hu-HU"/>
              </w:rPr>
              <w:t>682</w:t>
            </w:r>
          </w:p>
        </w:tc>
      </w:tr>
    </w:tbl>
    <w:bookmarkStart w:id="20" w:name="_Toc132702885"/>
    <w:bookmarkStart w:id="21" w:name="_Toc132715744"/>
    <w:p w14:paraId="22649CE5" w14:textId="0E3EE805" w:rsidR="009C7A49" w:rsidRPr="009C7A49" w:rsidRDefault="009C7A49" w:rsidP="009C7A49">
      <w:pPr>
        <w:ind w:left="426"/>
        <w:jc w:val="center"/>
        <w:rPr>
          <w:rFonts w:ascii="Calibri" w:hAnsi="Calibri" w:cs="Calibri"/>
          <w:noProof/>
          <w:sz w:val="22"/>
          <w:szCs w:val="22"/>
        </w:rPr>
      </w:pPr>
      <w:r w:rsidRPr="009C7A49">
        <w:rPr>
          <w:rFonts w:ascii="Calibri" w:hAnsi="Calibri" w:cs="Calibri"/>
          <w:noProof/>
          <w:sz w:val="22"/>
          <w:szCs w:val="22"/>
        </w:rPr>
        <w:fldChar w:fldCharType="begin"/>
      </w:r>
      <w:r w:rsidRPr="009C7A49">
        <w:rPr>
          <w:rFonts w:ascii="Calibri" w:hAnsi="Calibri" w:cs="Calibri"/>
          <w:noProof/>
          <w:sz w:val="22"/>
          <w:szCs w:val="22"/>
        </w:rPr>
        <w:instrText xml:space="preserve"> SEQ táblázat \* ARABIC </w:instrText>
      </w:r>
      <w:r w:rsidRPr="009C7A49">
        <w:rPr>
          <w:rFonts w:ascii="Calibri" w:hAnsi="Calibri" w:cs="Calibri"/>
          <w:noProof/>
          <w:sz w:val="22"/>
          <w:szCs w:val="22"/>
        </w:rPr>
        <w:fldChar w:fldCharType="separate"/>
      </w:r>
      <w:bookmarkStart w:id="22" w:name="_Toc133498107"/>
      <w:bookmarkStart w:id="23" w:name="_Toc133498240"/>
      <w:r w:rsidR="005B341C">
        <w:rPr>
          <w:rFonts w:ascii="Calibri" w:hAnsi="Calibri" w:cs="Calibri"/>
          <w:noProof/>
          <w:sz w:val="22"/>
          <w:szCs w:val="22"/>
        </w:rPr>
        <w:t>2</w:t>
      </w:r>
      <w:r w:rsidRPr="009C7A49">
        <w:rPr>
          <w:rFonts w:ascii="Calibri" w:hAnsi="Calibri" w:cs="Calibri"/>
          <w:noProof/>
          <w:sz w:val="22"/>
          <w:szCs w:val="22"/>
        </w:rPr>
        <w:fldChar w:fldCharType="end"/>
      </w:r>
      <w:r w:rsidRPr="009C7A49">
        <w:rPr>
          <w:rFonts w:ascii="Calibri" w:hAnsi="Calibri" w:cs="Calibri"/>
          <w:noProof/>
          <w:sz w:val="22"/>
          <w:szCs w:val="22"/>
        </w:rPr>
        <w:t>. táblázat</w:t>
      </w:r>
      <w:r w:rsidR="00051B15">
        <w:rPr>
          <w:rFonts w:ascii="Calibri" w:hAnsi="Calibri" w:cs="Calibri"/>
          <w:noProof/>
          <w:sz w:val="22"/>
          <w:szCs w:val="22"/>
        </w:rPr>
        <w:t>:</w:t>
      </w:r>
      <w:r w:rsidRPr="009C7A49">
        <w:rPr>
          <w:rFonts w:ascii="Calibri" w:hAnsi="Calibri" w:cs="Calibri"/>
          <w:noProof/>
          <w:sz w:val="22"/>
          <w:szCs w:val="22"/>
        </w:rPr>
        <w:t xml:space="preserve"> Forrás: Központi Statisztikai Hivatal (www.ksh.hu) „A szombathelyi nonprofit szervezetek száma” egyedi kérésre összeállított táblázatos adatállomány</w:t>
      </w:r>
      <w:bookmarkEnd w:id="22"/>
      <w:bookmarkEnd w:id="23"/>
    </w:p>
    <w:bookmarkEnd w:id="20"/>
    <w:bookmarkEnd w:id="21"/>
    <w:p w14:paraId="254464FD" w14:textId="4096FE25" w:rsidR="007D3F71" w:rsidRPr="00051B15" w:rsidRDefault="007D3F71" w:rsidP="00051B15">
      <w:pPr>
        <w:rPr>
          <w:rFonts w:ascii="Calibri" w:hAnsi="Calibri" w:cs="Calibri"/>
          <w:sz w:val="22"/>
          <w:szCs w:val="22"/>
        </w:rPr>
      </w:pPr>
    </w:p>
    <w:p w14:paraId="5D56E5C7" w14:textId="40B97182" w:rsidR="00FF1159" w:rsidRPr="00051B15" w:rsidRDefault="00FF1159" w:rsidP="00051B15">
      <w:pPr>
        <w:rPr>
          <w:rFonts w:ascii="Calibri" w:hAnsi="Calibri" w:cs="Calibri"/>
          <w:sz w:val="22"/>
          <w:szCs w:val="22"/>
        </w:rPr>
      </w:pPr>
      <w:bookmarkStart w:id="24" w:name="_Toc132702886"/>
      <w:bookmarkStart w:id="25" w:name="_Toc132715745"/>
      <w:r w:rsidRPr="00051B15">
        <w:rPr>
          <w:rFonts w:ascii="Calibri" w:hAnsi="Calibri" w:cs="Calibri"/>
          <w:sz w:val="22"/>
          <w:szCs w:val="22"/>
        </w:rPr>
        <w:t>A KSH által megadott 2022. évre vonatkozó előzetes adatok alapján Szombathelyen összesen 682 nonprofit szervezet működik. Meg kell említeni, hogy a KSH a politikai tevékenységet folytató és még tevékenységi körét tekintve nem besorolt nonprofit szervezeteket is ide sorolja.</w:t>
      </w:r>
      <w:bookmarkEnd w:id="24"/>
      <w:bookmarkEnd w:id="25"/>
      <w:r w:rsidRPr="00051B15">
        <w:rPr>
          <w:rFonts w:ascii="Calibri" w:hAnsi="Calibri" w:cs="Calibri"/>
          <w:sz w:val="22"/>
          <w:szCs w:val="22"/>
        </w:rPr>
        <w:t xml:space="preserve"> </w:t>
      </w:r>
    </w:p>
    <w:p w14:paraId="27B56997" w14:textId="6F1A3142" w:rsidR="00CF0019" w:rsidRDefault="00CF0019">
      <w:pPr>
        <w:jc w:val="left"/>
        <w:rPr>
          <w:rFonts w:asciiTheme="minorHAnsi" w:hAnsiTheme="minorHAnsi" w:cstheme="minorHAnsi"/>
          <w:sz w:val="22"/>
          <w:szCs w:val="22"/>
        </w:rPr>
      </w:pPr>
      <w:r>
        <w:rPr>
          <w:rFonts w:asciiTheme="minorHAnsi" w:hAnsiTheme="minorHAnsi" w:cstheme="minorHAnsi"/>
          <w:sz w:val="22"/>
          <w:szCs w:val="22"/>
        </w:rPr>
        <w:br w:type="page"/>
      </w:r>
    </w:p>
    <w:p w14:paraId="5AE0989A" w14:textId="77777777" w:rsidR="00B9424C" w:rsidRPr="00F2598D" w:rsidRDefault="00B9424C" w:rsidP="00CF0019">
      <w:pPr>
        <w:outlineLvl w:val="0"/>
        <w:rPr>
          <w:rFonts w:asciiTheme="minorHAnsi" w:hAnsiTheme="minorHAnsi" w:cstheme="minorHAnsi"/>
          <w:sz w:val="22"/>
          <w:szCs w:val="22"/>
        </w:rPr>
      </w:pPr>
    </w:p>
    <w:tbl>
      <w:tblPr>
        <w:tblW w:w="6520" w:type="dxa"/>
        <w:tblInd w:w="1965" w:type="dxa"/>
        <w:tblCellMar>
          <w:left w:w="70" w:type="dxa"/>
          <w:right w:w="70" w:type="dxa"/>
        </w:tblCellMar>
        <w:tblLook w:val="04A0" w:firstRow="1" w:lastRow="0" w:firstColumn="1" w:lastColumn="0" w:noHBand="0" w:noVBand="1"/>
      </w:tblPr>
      <w:tblGrid>
        <w:gridCol w:w="3220"/>
        <w:gridCol w:w="1100"/>
        <w:gridCol w:w="1160"/>
        <w:gridCol w:w="1040"/>
      </w:tblGrid>
      <w:tr w:rsidR="00C45C75" w:rsidRPr="00B9424C" w14:paraId="683D4109" w14:textId="77777777" w:rsidTr="00B605C9">
        <w:trPr>
          <w:trHeight w:val="300"/>
        </w:trPr>
        <w:tc>
          <w:tcPr>
            <w:tcW w:w="6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3E235F9" w14:textId="313E96CD" w:rsidR="00C45C75" w:rsidRPr="00B9424C" w:rsidRDefault="00C45C75" w:rsidP="00B9424C">
            <w:pPr>
              <w:jc w:val="center"/>
              <w:rPr>
                <w:rFonts w:ascii="Calibri" w:eastAsia="Times New Roman" w:hAnsi="Calibri" w:cs="Calibri"/>
                <w:b/>
                <w:bCs/>
                <w:color w:val="000000"/>
                <w:sz w:val="22"/>
                <w:szCs w:val="22"/>
                <w:lang w:eastAsia="hu-HU"/>
              </w:rPr>
            </w:pPr>
            <w:r>
              <w:rPr>
                <w:rFonts w:ascii="Calibri" w:eastAsia="Times New Roman" w:hAnsi="Calibri" w:cs="Calibri"/>
                <w:b/>
                <w:bCs/>
                <w:color w:val="000000"/>
                <w:sz w:val="22"/>
                <w:szCs w:val="22"/>
                <w:lang w:eastAsia="hu-HU"/>
              </w:rPr>
              <w:t>Az Önkormányzati Támogatások Rendszerében regisztrált civil szervezetek száma</w:t>
            </w:r>
          </w:p>
        </w:tc>
      </w:tr>
      <w:tr w:rsidR="00B9424C" w:rsidRPr="00B9424C" w14:paraId="20E0DE5E" w14:textId="77777777" w:rsidTr="00B9424C">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5E7A6E" w14:textId="23F5193F" w:rsidR="00B9424C" w:rsidRPr="00B9424C" w:rsidRDefault="00C45C75" w:rsidP="00B9424C">
            <w:pPr>
              <w:jc w:val="left"/>
              <w:rPr>
                <w:rFonts w:ascii="Calibri" w:eastAsia="Times New Roman" w:hAnsi="Calibri" w:cs="Calibri"/>
                <w:b/>
                <w:bCs/>
                <w:color w:val="000000"/>
                <w:sz w:val="22"/>
                <w:szCs w:val="22"/>
                <w:lang w:eastAsia="hu-HU"/>
              </w:rPr>
            </w:pPr>
            <w:bookmarkStart w:id="26" w:name="_Toc132702887"/>
            <w:bookmarkStart w:id="27" w:name="_Toc132715746"/>
            <w:r>
              <w:rPr>
                <w:rFonts w:ascii="Calibri" w:eastAsia="Times New Roman" w:hAnsi="Calibri" w:cs="Calibri"/>
                <w:b/>
                <w:bCs/>
                <w:color w:val="000000"/>
                <w:sz w:val="22"/>
                <w:szCs w:val="22"/>
                <w:lang w:eastAsia="hu-HU"/>
              </w:rPr>
              <w:t>C</w:t>
            </w:r>
            <w:r w:rsidR="00B9424C" w:rsidRPr="00B9424C">
              <w:rPr>
                <w:rFonts w:ascii="Calibri" w:eastAsia="Times New Roman" w:hAnsi="Calibri" w:cs="Calibri"/>
                <w:b/>
                <w:bCs/>
                <w:color w:val="000000"/>
                <w:sz w:val="22"/>
                <w:szCs w:val="22"/>
                <w:lang w:eastAsia="hu-HU"/>
              </w:rPr>
              <w:t>ivil szervezet tevékenységi köre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1F8B8BA1" w14:textId="77777777" w:rsidR="00B9424C" w:rsidRPr="00B9424C" w:rsidRDefault="00B9424C" w:rsidP="00B9424C">
            <w:pPr>
              <w:jc w:val="center"/>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Egyesület</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14:paraId="477865C5" w14:textId="77777777" w:rsidR="00B9424C" w:rsidRPr="00B9424C" w:rsidRDefault="00B9424C" w:rsidP="00B9424C">
            <w:pPr>
              <w:jc w:val="center"/>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Alapítvány</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14:paraId="70E51EF0" w14:textId="77777777" w:rsidR="00B9424C" w:rsidRPr="00B9424C" w:rsidRDefault="00B9424C" w:rsidP="00B9424C">
            <w:pPr>
              <w:jc w:val="center"/>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Összesen:</w:t>
            </w:r>
          </w:p>
        </w:tc>
      </w:tr>
      <w:tr w:rsidR="00B9424C" w:rsidRPr="00B9424C" w14:paraId="57D4944C" w14:textId="77777777" w:rsidTr="00B9424C">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DBF7551" w14:textId="77777777" w:rsidR="00B9424C" w:rsidRPr="00B9424C" w:rsidRDefault="00B9424C" w:rsidP="00B9424C">
            <w:pPr>
              <w:jc w:val="lef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sport</w:t>
            </w:r>
          </w:p>
        </w:tc>
        <w:tc>
          <w:tcPr>
            <w:tcW w:w="1100" w:type="dxa"/>
            <w:tcBorders>
              <w:top w:val="nil"/>
              <w:left w:val="nil"/>
              <w:bottom w:val="single" w:sz="4" w:space="0" w:color="auto"/>
              <w:right w:val="single" w:sz="4" w:space="0" w:color="auto"/>
            </w:tcBorders>
            <w:shd w:val="clear" w:color="auto" w:fill="auto"/>
            <w:noWrap/>
            <w:vAlign w:val="bottom"/>
            <w:hideMark/>
          </w:tcPr>
          <w:p w14:paraId="650494F7"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56</w:t>
            </w:r>
          </w:p>
        </w:tc>
        <w:tc>
          <w:tcPr>
            <w:tcW w:w="1160" w:type="dxa"/>
            <w:tcBorders>
              <w:top w:val="nil"/>
              <w:left w:val="nil"/>
              <w:bottom w:val="single" w:sz="4" w:space="0" w:color="auto"/>
              <w:right w:val="single" w:sz="4" w:space="0" w:color="auto"/>
            </w:tcBorders>
            <w:shd w:val="clear" w:color="auto" w:fill="auto"/>
            <w:noWrap/>
            <w:vAlign w:val="bottom"/>
            <w:hideMark/>
          </w:tcPr>
          <w:p w14:paraId="7BD3C156"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2</w:t>
            </w:r>
          </w:p>
        </w:tc>
        <w:tc>
          <w:tcPr>
            <w:tcW w:w="1040" w:type="dxa"/>
            <w:tcBorders>
              <w:top w:val="nil"/>
              <w:left w:val="nil"/>
              <w:bottom w:val="single" w:sz="4" w:space="0" w:color="auto"/>
              <w:right w:val="single" w:sz="4" w:space="0" w:color="auto"/>
            </w:tcBorders>
            <w:shd w:val="clear" w:color="auto" w:fill="auto"/>
            <w:noWrap/>
            <w:vAlign w:val="bottom"/>
            <w:hideMark/>
          </w:tcPr>
          <w:p w14:paraId="05ACF8E1"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58</w:t>
            </w:r>
          </w:p>
        </w:tc>
      </w:tr>
      <w:tr w:rsidR="00B9424C" w:rsidRPr="00B9424C" w14:paraId="5EEB6997" w14:textId="77777777" w:rsidTr="00B9424C">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14A092B" w14:textId="77777777" w:rsidR="00B9424C" w:rsidRPr="00B9424C" w:rsidRDefault="00B9424C" w:rsidP="00B9424C">
            <w:pPr>
              <w:jc w:val="lef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kulturális</w:t>
            </w:r>
          </w:p>
        </w:tc>
        <w:tc>
          <w:tcPr>
            <w:tcW w:w="1100" w:type="dxa"/>
            <w:tcBorders>
              <w:top w:val="nil"/>
              <w:left w:val="nil"/>
              <w:bottom w:val="single" w:sz="4" w:space="0" w:color="auto"/>
              <w:right w:val="single" w:sz="4" w:space="0" w:color="auto"/>
            </w:tcBorders>
            <w:shd w:val="clear" w:color="auto" w:fill="auto"/>
            <w:noWrap/>
            <w:vAlign w:val="bottom"/>
            <w:hideMark/>
          </w:tcPr>
          <w:p w14:paraId="604E7D21"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34</w:t>
            </w:r>
          </w:p>
        </w:tc>
        <w:tc>
          <w:tcPr>
            <w:tcW w:w="1160" w:type="dxa"/>
            <w:tcBorders>
              <w:top w:val="nil"/>
              <w:left w:val="nil"/>
              <w:bottom w:val="single" w:sz="4" w:space="0" w:color="auto"/>
              <w:right w:val="single" w:sz="4" w:space="0" w:color="auto"/>
            </w:tcBorders>
            <w:shd w:val="clear" w:color="auto" w:fill="auto"/>
            <w:noWrap/>
            <w:vAlign w:val="bottom"/>
            <w:hideMark/>
          </w:tcPr>
          <w:p w14:paraId="3E2331E8"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7</w:t>
            </w:r>
          </w:p>
        </w:tc>
        <w:tc>
          <w:tcPr>
            <w:tcW w:w="1040" w:type="dxa"/>
            <w:tcBorders>
              <w:top w:val="nil"/>
              <w:left w:val="nil"/>
              <w:bottom w:val="single" w:sz="4" w:space="0" w:color="auto"/>
              <w:right w:val="single" w:sz="4" w:space="0" w:color="auto"/>
            </w:tcBorders>
            <w:shd w:val="clear" w:color="auto" w:fill="auto"/>
            <w:noWrap/>
            <w:vAlign w:val="bottom"/>
            <w:hideMark/>
          </w:tcPr>
          <w:p w14:paraId="673E5FBB"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41</w:t>
            </w:r>
          </w:p>
        </w:tc>
      </w:tr>
      <w:tr w:rsidR="00B9424C" w:rsidRPr="00B9424C" w14:paraId="3EBD96F2" w14:textId="77777777" w:rsidTr="00B9424C">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83EABD6" w14:textId="77777777" w:rsidR="00B9424C" w:rsidRPr="00B9424C" w:rsidRDefault="00B9424C" w:rsidP="00B9424C">
            <w:pPr>
              <w:jc w:val="lef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szociális</w:t>
            </w:r>
          </w:p>
        </w:tc>
        <w:tc>
          <w:tcPr>
            <w:tcW w:w="1100" w:type="dxa"/>
            <w:tcBorders>
              <w:top w:val="nil"/>
              <w:left w:val="nil"/>
              <w:bottom w:val="single" w:sz="4" w:space="0" w:color="auto"/>
              <w:right w:val="single" w:sz="4" w:space="0" w:color="auto"/>
            </w:tcBorders>
            <w:shd w:val="clear" w:color="auto" w:fill="auto"/>
            <w:noWrap/>
            <w:vAlign w:val="bottom"/>
            <w:hideMark/>
          </w:tcPr>
          <w:p w14:paraId="6752EC62"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7</w:t>
            </w:r>
          </w:p>
        </w:tc>
        <w:tc>
          <w:tcPr>
            <w:tcW w:w="1160" w:type="dxa"/>
            <w:tcBorders>
              <w:top w:val="nil"/>
              <w:left w:val="nil"/>
              <w:bottom w:val="single" w:sz="4" w:space="0" w:color="auto"/>
              <w:right w:val="single" w:sz="4" w:space="0" w:color="auto"/>
            </w:tcBorders>
            <w:shd w:val="clear" w:color="auto" w:fill="auto"/>
            <w:noWrap/>
            <w:vAlign w:val="bottom"/>
            <w:hideMark/>
          </w:tcPr>
          <w:p w14:paraId="73435BEB"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0</w:t>
            </w:r>
          </w:p>
        </w:tc>
        <w:tc>
          <w:tcPr>
            <w:tcW w:w="1040" w:type="dxa"/>
            <w:tcBorders>
              <w:top w:val="nil"/>
              <w:left w:val="nil"/>
              <w:bottom w:val="single" w:sz="4" w:space="0" w:color="auto"/>
              <w:right w:val="single" w:sz="4" w:space="0" w:color="auto"/>
            </w:tcBorders>
            <w:shd w:val="clear" w:color="auto" w:fill="auto"/>
            <w:noWrap/>
            <w:vAlign w:val="bottom"/>
            <w:hideMark/>
          </w:tcPr>
          <w:p w14:paraId="7A2A2AEC"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7</w:t>
            </w:r>
          </w:p>
        </w:tc>
      </w:tr>
      <w:tr w:rsidR="00B9424C" w:rsidRPr="00B9424C" w14:paraId="7031A0A8" w14:textId="77777777" w:rsidTr="00B9424C">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A549B75" w14:textId="77777777" w:rsidR="00B9424C" w:rsidRPr="00B9424C" w:rsidRDefault="00B9424C" w:rsidP="00B9424C">
            <w:pPr>
              <w:jc w:val="lef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egészségügyi</w:t>
            </w:r>
          </w:p>
        </w:tc>
        <w:tc>
          <w:tcPr>
            <w:tcW w:w="1100" w:type="dxa"/>
            <w:tcBorders>
              <w:top w:val="nil"/>
              <w:left w:val="nil"/>
              <w:bottom w:val="single" w:sz="4" w:space="0" w:color="auto"/>
              <w:right w:val="single" w:sz="4" w:space="0" w:color="auto"/>
            </w:tcBorders>
            <w:shd w:val="clear" w:color="auto" w:fill="auto"/>
            <w:noWrap/>
            <w:vAlign w:val="bottom"/>
            <w:hideMark/>
          </w:tcPr>
          <w:p w14:paraId="6ADC8D4D"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7</w:t>
            </w:r>
          </w:p>
        </w:tc>
        <w:tc>
          <w:tcPr>
            <w:tcW w:w="1160" w:type="dxa"/>
            <w:tcBorders>
              <w:top w:val="nil"/>
              <w:left w:val="nil"/>
              <w:bottom w:val="single" w:sz="4" w:space="0" w:color="auto"/>
              <w:right w:val="single" w:sz="4" w:space="0" w:color="auto"/>
            </w:tcBorders>
            <w:shd w:val="clear" w:color="auto" w:fill="auto"/>
            <w:noWrap/>
            <w:vAlign w:val="bottom"/>
            <w:hideMark/>
          </w:tcPr>
          <w:p w14:paraId="2A25ACD9"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11</w:t>
            </w:r>
          </w:p>
        </w:tc>
        <w:tc>
          <w:tcPr>
            <w:tcW w:w="1040" w:type="dxa"/>
            <w:tcBorders>
              <w:top w:val="nil"/>
              <w:left w:val="nil"/>
              <w:bottom w:val="single" w:sz="4" w:space="0" w:color="auto"/>
              <w:right w:val="single" w:sz="4" w:space="0" w:color="auto"/>
            </w:tcBorders>
            <w:shd w:val="clear" w:color="auto" w:fill="auto"/>
            <w:noWrap/>
            <w:vAlign w:val="bottom"/>
            <w:hideMark/>
          </w:tcPr>
          <w:p w14:paraId="0264CDA3"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18</w:t>
            </w:r>
          </w:p>
        </w:tc>
      </w:tr>
      <w:tr w:rsidR="00B9424C" w:rsidRPr="00B9424C" w14:paraId="511DB67E" w14:textId="77777777" w:rsidTr="00B9424C">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AED40F3" w14:textId="77777777" w:rsidR="00B9424C" w:rsidRPr="00B9424C" w:rsidRDefault="00B9424C" w:rsidP="00B9424C">
            <w:pPr>
              <w:jc w:val="lef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oktatási</w:t>
            </w:r>
          </w:p>
        </w:tc>
        <w:tc>
          <w:tcPr>
            <w:tcW w:w="1100" w:type="dxa"/>
            <w:tcBorders>
              <w:top w:val="nil"/>
              <w:left w:val="nil"/>
              <w:bottom w:val="single" w:sz="4" w:space="0" w:color="auto"/>
              <w:right w:val="single" w:sz="4" w:space="0" w:color="auto"/>
            </w:tcBorders>
            <w:shd w:val="clear" w:color="auto" w:fill="auto"/>
            <w:noWrap/>
            <w:vAlign w:val="bottom"/>
            <w:hideMark/>
          </w:tcPr>
          <w:p w14:paraId="3AE174AF"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7</w:t>
            </w:r>
          </w:p>
        </w:tc>
        <w:tc>
          <w:tcPr>
            <w:tcW w:w="1160" w:type="dxa"/>
            <w:tcBorders>
              <w:top w:val="nil"/>
              <w:left w:val="nil"/>
              <w:bottom w:val="single" w:sz="4" w:space="0" w:color="auto"/>
              <w:right w:val="single" w:sz="4" w:space="0" w:color="auto"/>
            </w:tcBorders>
            <w:shd w:val="clear" w:color="auto" w:fill="auto"/>
            <w:noWrap/>
            <w:vAlign w:val="bottom"/>
            <w:hideMark/>
          </w:tcPr>
          <w:p w14:paraId="76461F35"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4</w:t>
            </w:r>
          </w:p>
        </w:tc>
        <w:tc>
          <w:tcPr>
            <w:tcW w:w="1040" w:type="dxa"/>
            <w:tcBorders>
              <w:top w:val="nil"/>
              <w:left w:val="nil"/>
              <w:bottom w:val="single" w:sz="4" w:space="0" w:color="auto"/>
              <w:right w:val="single" w:sz="4" w:space="0" w:color="auto"/>
            </w:tcBorders>
            <w:shd w:val="clear" w:color="auto" w:fill="auto"/>
            <w:noWrap/>
            <w:vAlign w:val="bottom"/>
            <w:hideMark/>
          </w:tcPr>
          <w:p w14:paraId="7B2838F3"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11</w:t>
            </w:r>
          </w:p>
        </w:tc>
      </w:tr>
      <w:tr w:rsidR="00B9424C" w:rsidRPr="00B9424C" w14:paraId="5E992EFE" w14:textId="77777777" w:rsidTr="00B9424C">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BEECF1F" w14:textId="77777777" w:rsidR="00B9424C" w:rsidRPr="00B9424C" w:rsidRDefault="00B9424C" w:rsidP="00B9424C">
            <w:pPr>
              <w:jc w:val="lef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egyéb</w:t>
            </w:r>
          </w:p>
        </w:tc>
        <w:tc>
          <w:tcPr>
            <w:tcW w:w="1100" w:type="dxa"/>
            <w:tcBorders>
              <w:top w:val="nil"/>
              <w:left w:val="nil"/>
              <w:bottom w:val="single" w:sz="4" w:space="0" w:color="auto"/>
              <w:right w:val="single" w:sz="4" w:space="0" w:color="auto"/>
            </w:tcBorders>
            <w:shd w:val="clear" w:color="auto" w:fill="auto"/>
            <w:noWrap/>
            <w:vAlign w:val="bottom"/>
            <w:hideMark/>
          </w:tcPr>
          <w:p w14:paraId="138CBFD1"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18</w:t>
            </w:r>
          </w:p>
        </w:tc>
        <w:tc>
          <w:tcPr>
            <w:tcW w:w="1160" w:type="dxa"/>
            <w:tcBorders>
              <w:top w:val="nil"/>
              <w:left w:val="nil"/>
              <w:bottom w:val="single" w:sz="4" w:space="0" w:color="auto"/>
              <w:right w:val="single" w:sz="4" w:space="0" w:color="auto"/>
            </w:tcBorders>
            <w:shd w:val="clear" w:color="auto" w:fill="auto"/>
            <w:noWrap/>
            <w:vAlign w:val="bottom"/>
            <w:hideMark/>
          </w:tcPr>
          <w:p w14:paraId="19A7699A" w14:textId="77777777" w:rsidR="00B9424C" w:rsidRPr="00B9424C" w:rsidRDefault="00B9424C" w:rsidP="00B9424C">
            <w:pPr>
              <w:jc w:val="right"/>
              <w:rPr>
                <w:rFonts w:ascii="Calibri" w:eastAsia="Times New Roman" w:hAnsi="Calibri" w:cs="Calibri"/>
                <w:color w:val="000000"/>
                <w:sz w:val="22"/>
                <w:szCs w:val="22"/>
                <w:lang w:eastAsia="hu-HU"/>
              </w:rPr>
            </w:pPr>
            <w:r w:rsidRPr="00B9424C">
              <w:rPr>
                <w:rFonts w:ascii="Calibri" w:eastAsia="Times New Roman" w:hAnsi="Calibri" w:cs="Calibri"/>
                <w:color w:val="000000"/>
                <w:sz w:val="22"/>
                <w:szCs w:val="22"/>
                <w:lang w:eastAsia="hu-HU"/>
              </w:rPr>
              <w:t>4</w:t>
            </w:r>
          </w:p>
        </w:tc>
        <w:tc>
          <w:tcPr>
            <w:tcW w:w="1040" w:type="dxa"/>
            <w:tcBorders>
              <w:top w:val="nil"/>
              <w:left w:val="nil"/>
              <w:bottom w:val="single" w:sz="4" w:space="0" w:color="auto"/>
              <w:right w:val="single" w:sz="4" w:space="0" w:color="auto"/>
            </w:tcBorders>
            <w:shd w:val="clear" w:color="auto" w:fill="auto"/>
            <w:noWrap/>
            <w:vAlign w:val="bottom"/>
            <w:hideMark/>
          </w:tcPr>
          <w:p w14:paraId="468B0705"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22</w:t>
            </w:r>
          </w:p>
        </w:tc>
      </w:tr>
      <w:tr w:rsidR="00B9424C" w:rsidRPr="00B9424C" w14:paraId="015E55A1" w14:textId="77777777" w:rsidTr="00B9424C">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5ACC0DB" w14:textId="77777777" w:rsidR="00B9424C" w:rsidRPr="00B9424C" w:rsidRDefault="00B9424C" w:rsidP="00B9424C">
            <w:pPr>
              <w:jc w:val="lef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Összesen:</w:t>
            </w:r>
          </w:p>
        </w:tc>
        <w:tc>
          <w:tcPr>
            <w:tcW w:w="1100" w:type="dxa"/>
            <w:tcBorders>
              <w:top w:val="nil"/>
              <w:left w:val="nil"/>
              <w:bottom w:val="single" w:sz="4" w:space="0" w:color="auto"/>
              <w:right w:val="single" w:sz="4" w:space="0" w:color="auto"/>
            </w:tcBorders>
            <w:shd w:val="clear" w:color="auto" w:fill="auto"/>
            <w:noWrap/>
            <w:vAlign w:val="bottom"/>
            <w:hideMark/>
          </w:tcPr>
          <w:p w14:paraId="3F6F71B1"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129</w:t>
            </w:r>
          </w:p>
        </w:tc>
        <w:tc>
          <w:tcPr>
            <w:tcW w:w="1160" w:type="dxa"/>
            <w:tcBorders>
              <w:top w:val="nil"/>
              <w:left w:val="nil"/>
              <w:bottom w:val="single" w:sz="4" w:space="0" w:color="auto"/>
              <w:right w:val="single" w:sz="4" w:space="0" w:color="auto"/>
            </w:tcBorders>
            <w:shd w:val="clear" w:color="auto" w:fill="auto"/>
            <w:noWrap/>
            <w:vAlign w:val="bottom"/>
            <w:hideMark/>
          </w:tcPr>
          <w:p w14:paraId="31696EDD" w14:textId="77777777" w:rsidR="00B9424C" w:rsidRPr="00B9424C" w:rsidRDefault="00B9424C" w:rsidP="00B9424C">
            <w:pPr>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28</w:t>
            </w:r>
          </w:p>
        </w:tc>
        <w:tc>
          <w:tcPr>
            <w:tcW w:w="1040" w:type="dxa"/>
            <w:tcBorders>
              <w:top w:val="nil"/>
              <w:left w:val="nil"/>
              <w:bottom w:val="single" w:sz="4" w:space="0" w:color="auto"/>
              <w:right w:val="single" w:sz="4" w:space="0" w:color="auto"/>
            </w:tcBorders>
            <w:shd w:val="clear" w:color="auto" w:fill="auto"/>
            <w:noWrap/>
            <w:vAlign w:val="bottom"/>
            <w:hideMark/>
          </w:tcPr>
          <w:p w14:paraId="34CEECC7" w14:textId="77777777" w:rsidR="00B9424C" w:rsidRPr="00B9424C" w:rsidRDefault="00B9424C" w:rsidP="009C7A49">
            <w:pPr>
              <w:keepNext/>
              <w:jc w:val="right"/>
              <w:rPr>
                <w:rFonts w:ascii="Calibri" w:eastAsia="Times New Roman" w:hAnsi="Calibri" w:cs="Calibri"/>
                <w:b/>
                <w:bCs/>
                <w:color w:val="000000"/>
                <w:sz w:val="22"/>
                <w:szCs w:val="22"/>
                <w:lang w:eastAsia="hu-HU"/>
              </w:rPr>
            </w:pPr>
            <w:r w:rsidRPr="00B9424C">
              <w:rPr>
                <w:rFonts w:ascii="Calibri" w:eastAsia="Times New Roman" w:hAnsi="Calibri" w:cs="Calibri"/>
                <w:b/>
                <w:bCs/>
                <w:color w:val="000000"/>
                <w:sz w:val="22"/>
                <w:szCs w:val="22"/>
                <w:lang w:eastAsia="hu-HU"/>
              </w:rPr>
              <w:t>157</w:t>
            </w:r>
          </w:p>
        </w:tc>
      </w:tr>
    </w:tbl>
    <w:p w14:paraId="46055589" w14:textId="2AC3F170" w:rsidR="009C7A49" w:rsidRDefault="009C7A49" w:rsidP="009C7A49">
      <w:pPr>
        <w:ind w:left="426"/>
        <w:jc w:val="center"/>
        <w:rPr>
          <w:rFonts w:ascii="Calibri" w:hAnsi="Calibri" w:cs="Calibri"/>
          <w:noProof/>
          <w:sz w:val="22"/>
          <w:szCs w:val="22"/>
        </w:rPr>
      </w:pPr>
      <w:r w:rsidRPr="009C7A49">
        <w:rPr>
          <w:rFonts w:ascii="Calibri" w:hAnsi="Calibri" w:cs="Calibri"/>
          <w:noProof/>
          <w:sz w:val="22"/>
          <w:szCs w:val="22"/>
        </w:rPr>
        <w:fldChar w:fldCharType="begin"/>
      </w:r>
      <w:r w:rsidRPr="009C7A49">
        <w:rPr>
          <w:rFonts w:ascii="Calibri" w:hAnsi="Calibri" w:cs="Calibri"/>
          <w:noProof/>
          <w:sz w:val="22"/>
          <w:szCs w:val="22"/>
        </w:rPr>
        <w:instrText xml:space="preserve"> SEQ táblázat \* ARABIC </w:instrText>
      </w:r>
      <w:r w:rsidRPr="009C7A49">
        <w:rPr>
          <w:rFonts w:ascii="Calibri" w:hAnsi="Calibri" w:cs="Calibri"/>
          <w:noProof/>
          <w:sz w:val="22"/>
          <w:szCs w:val="22"/>
        </w:rPr>
        <w:fldChar w:fldCharType="separate"/>
      </w:r>
      <w:bookmarkStart w:id="28" w:name="_Toc133498108"/>
      <w:bookmarkStart w:id="29" w:name="_Toc133498241"/>
      <w:r w:rsidR="005B341C">
        <w:rPr>
          <w:rFonts w:ascii="Calibri" w:hAnsi="Calibri" w:cs="Calibri"/>
          <w:noProof/>
          <w:sz w:val="22"/>
          <w:szCs w:val="22"/>
        </w:rPr>
        <w:t>3</w:t>
      </w:r>
      <w:r w:rsidRPr="009C7A49">
        <w:rPr>
          <w:rFonts w:ascii="Calibri" w:hAnsi="Calibri" w:cs="Calibri"/>
          <w:noProof/>
          <w:sz w:val="22"/>
          <w:szCs w:val="22"/>
        </w:rPr>
        <w:fldChar w:fldCharType="end"/>
      </w:r>
      <w:r w:rsidRPr="009C7A49">
        <w:rPr>
          <w:rFonts w:ascii="Calibri" w:hAnsi="Calibri" w:cs="Calibri"/>
          <w:noProof/>
          <w:sz w:val="22"/>
          <w:szCs w:val="22"/>
        </w:rPr>
        <w:t>. táblázat</w:t>
      </w:r>
      <w:r w:rsidR="00051B15">
        <w:rPr>
          <w:rFonts w:ascii="Calibri" w:hAnsi="Calibri" w:cs="Calibri"/>
          <w:noProof/>
          <w:sz w:val="22"/>
          <w:szCs w:val="22"/>
        </w:rPr>
        <w:t>:</w:t>
      </w:r>
      <w:r w:rsidRPr="009C7A49">
        <w:rPr>
          <w:rFonts w:ascii="Calibri" w:hAnsi="Calibri" w:cs="Calibri"/>
          <w:noProof/>
          <w:sz w:val="22"/>
          <w:szCs w:val="22"/>
        </w:rPr>
        <w:t xml:space="preserve"> Önkormányzati Támogatások Rendszerében regisztrált civil szervezetek száma</w:t>
      </w:r>
      <w:bookmarkEnd w:id="28"/>
      <w:bookmarkEnd w:id="29"/>
      <w:r w:rsidRPr="009C7A49">
        <w:rPr>
          <w:rFonts w:ascii="Calibri" w:hAnsi="Calibri" w:cs="Calibri"/>
          <w:noProof/>
          <w:sz w:val="22"/>
          <w:szCs w:val="22"/>
        </w:rPr>
        <w:t xml:space="preserve"> </w:t>
      </w:r>
    </w:p>
    <w:p w14:paraId="751C3AF9" w14:textId="77777777" w:rsidR="00051B15" w:rsidRDefault="009C7A49" w:rsidP="00051B15">
      <w:pPr>
        <w:ind w:left="426"/>
        <w:jc w:val="center"/>
        <w:rPr>
          <w:rFonts w:ascii="Calibri" w:hAnsi="Calibri" w:cs="Calibri"/>
          <w:noProof/>
          <w:sz w:val="22"/>
          <w:szCs w:val="22"/>
        </w:rPr>
      </w:pPr>
      <w:r w:rsidRPr="009C7A49">
        <w:rPr>
          <w:rFonts w:ascii="Calibri" w:hAnsi="Calibri" w:cs="Calibri"/>
          <w:noProof/>
          <w:sz w:val="22"/>
          <w:szCs w:val="22"/>
        </w:rPr>
        <w:t>Forrás: Önkormányzati Támogatások Rendszere</w:t>
      </w:r>
    </w:p>
    <w:p w14:paraId="648F18E7" w14:textId="77777777" w:rsidR="00051B15" w:rsidRDefault="00051B15" w:rsidP="00051B15">
      <w:pPr>
        <w:ind w:left="426"/>
        <w:jc w:val="center"/>
        <w:rPr>
          <w:rFonts w:ascii="Calibri" w:hAnsi="Calibri" w:cs="Calibri"/>
          <w:noProof/>
          <w:sz w:val="22"/>
          <w:szCs w:val="22"/>
        </w:rPr>
      </w:pPr>
    </w:p>
    <w:p w14:paraId="771093D4" w14:textId="77777777" w:rsidR="00051B15" w:rsidRDefault="00FF1159" w:rsidP="00051B15">
      <w:pPr>
        <w:rPr>
          <w:rFonts w:ascii="Calibri" w:hAnsi="Calibri" w:cs="Calibri"/>
          <w:noProof/>
          <w:sz w:val="22"/>
          <w:szCs w:val="22"/>
        </w:rPr>
      </w:pPr>
      <w:r w:rsidRPr="00F2598D">
        <w:rPr>
          <w:rFonts w:asciiTheme="minorHAnsi" w:hAnsiTheme="minorHAnsi" w:cstheme="minorHAnsi"/>
          <w:sz w:val="22"/>
          <w:szCs w:val="22"/>
        </w:rPr>
        <w:t>Szombathely Megyei Jogú Város Önkormányzata ennél jóval kevesebb civil szervezettel működik együtt</w:t>
      </w:r>
      <w:r w:rsidR="00B9424C">
        <w:rPr>
          <w:rFonts w:asciiTheme="minorHAnsi" w:hAnsiTheme="minorHAnsi" w:cstheme="minorHAnsi"/>
          <w:sz w:val="22"/>
          <w:szCs w:val="22"/>
        </w:rPr>
        <w:t xml:space="preserve">. </w:t>
      </w:r>
      <w:r w:rsidR="00BD6D56" w:rsidRPr="00F2598D">
        <w:rPr>
          <w:rFonts w:asciiTheme="minorHAnsi" w:hAnsiTheme="minorHAnsi" w:cstheme="minorHAnsi"/>
          <w:sz w:val="22"/>
          <w:szCs w:val="22"/>
        </w:rPr>
        <w:t xml:space="preserve">Az Önkormányzati Támogatások Rendszerében </w:t>
      </w:r>
      <w:r w:rsidR="00A90E68">
        <w:rPr>
          <w:rFonts w:asciiTheme="minorHAnsi" w:hAnsiTheme="minorHAnsi" w:cstheme="minorHAnsi"/>
          <w:sz w:val="22"/>
          <w:szCs w:val="22"/>
        </w:rPr>
        <w:t>157</w:t>
      </w:r>
      <w:r w:rsidR="00BD6D56" w:rsidRPr="00F2598D">
        <w:rPr>
          <w:rFonts w:asciiTheme="minorHAnsi" w:hAnsiTheme="minorHAnsi" w:cstheme="minorHAnsi"/>
          <w:sz w:val="22"/>
          <w:szCs w:val="22"/>
        </w:rPr>
        <w:t xml:space="preserve"> civil szervezet regisztrált, melyből </w:t>
      </w:r>
      <w:r w:rsidR="00A90E68">
        <w:rPr>
          <w:rFonts w:asciiTheme="minorHAnsi" w:hAnsiTheme="minorHAnsi" w:cstheme="minorHAnsi"/>
          <w:sz w:val="22"/>
          <w:szCs w:val="22"/>
        </w:rPr>
        <w:t>152</w:t>
      </w:r>
      <w:r w:rsidR="00BD6D56" w:rsidRPr="00F2598D">
        <w:rPr>
          <w:rFonts w:asciiTheme="minorHAnsi" w:hAnsiTheme="minorHAnsi" w:cstheme="minorHAnsi"/>
          <w:sz w:val="22"/>
          <w:szCs w:val="22"/>
        </w:rPr>
        <w:t xml:space="preserve"> szombathelyi székhellyel működik. </w:t>
      </w:r>
      <w:r w:rsidR="00A90E68">
        <w:rPr>
          <w:rFonts w:asciiTheme="minorHAnsi" w:hAnsiTheme="minorHAnsi" w:cstheme="minorHAnsi"/>
          <w:sz w:val="22"/>
          <w:szCs w:val="22"/>
        </w:rPr>
        <w:t xml:space="preserve">5 </w:t>
      </w:r>
      <w:r w:rsidR="006046DF">
        <w:rPr>
          <w:rFonts w:asciiTheme="minorHAnsi" w:hAnsiTheme="minorHAnsi" w:cstheme="minorHAnsi"/>
          <w:sz w:val="22"/>
          <w:szCs w:val="22"/>
        </w:rPr>
        <w:t>civil szervezet</w:t>
      </w:r>
      <w:r w:rsidR="00BD6D56" w:rsidRPr="00F2598D">
        <w:rPr>
          <w:rFonts w:asciiTheme="minorHAnsi" w:hAnsiTheme="minorHAnsi" w:cstheme="minorHAnsi"/>
          <w:sz w:val="22"/>
          <w:szCs w:val="22"/>
        </w:rPr>
        <w:t xml:space="preserve"> nem szombathelyi székhellyel rendelkezik, de tevékenységét a városban vagy részben a városban fejti ki.</w:t>
      </w:r>
      <w:bookmarkEnd w:id="26"/>
      <w:r w:rsidR="0049034C">
        <w:rPr>
          <w:rFonts w:asciiTheme="minorHAnsi" w:hAnsiTheme="minorHAnsi" w:cstheme="minorHAnsi"/>
          <w:sz w:val="22"/>
          <w:szCs w:val="22"/>
        </w:rPr>
        <w:t xml:space="preserve"> </w:t>
      </w:r>
      <w:bookmarkEnd w:id="27"/>
      <w:r w:rsidR="00A16B80">
        <w:rPr>
          <w:rFonts w:asciiTheme="minorHAnsi" w:hAnsiTheme="minorHAnsi" w:cstheme="minorHAnsi"/>
          <w:sz w:val="22"/>
          <w:szCs w:val="22"/>
        </w:rPr>
        <w:t>A KSH összesítéséhez hasonlóan, a legtöbb regisztrált civil szervezet sport, és kulturális tevékenységet folytat.</w:t>
      </w:r>
    </w:p>
    <w:p w14:paraId="69A604FD" w14:textId="76361A26" w:rsidR="00FF1159" w:rsidRPr="00051B15" w:rsidRDefault="00B9424C" w:rsidP="00051B15">
      <w:pPr>
        <w:rPr>
          <w:rFonts w:ascii="Calibri" w:hAnsi="Calibri" w:cs="Calibri"/>
          <w:noProof/>
          <w:sz w:val="22"/>
          <w:szCs w:val="22"/>
        </w:rPr>
      </w:pPr>
      <w:r>
        <w:rPr>
          <w:rFonts w:asciiTheme="minorHAnsi" w:hAnsiTheme="minorHAnsi" w:cstheme="minorHAnsi"/>
          <w:sz w:val="22"/>
          <w:szCs w:val="22"/>
        </w:rPr>
        <w:t>Tekintettel arra, hogy az Önkormányzati Támogatások Rendszere 2022. nyarán indult újra</w:t>
      </w:r>
      <w:r w:rsidR="00E05BD7">
        <w:rPr>
          <w:rFonts w:asciiTheme="minorHAnsi" w:hAnsiTheme="minorHAnsi" w:cstheme="minorHAnsi"/>
          <w:sz w:val="22"/>
          <w:szCs w:val="22"/>
        </w:rPr>
        <w:t>,</w:t>
      </w:r>
      <w:r>
        <w:rPr>
          <w:rFonts w:asciiTheme="minorHAnsi" w:hAnsiTheme="minorHAnsi" w:cstheme="minorHAnsi"/>
          <w:sz w:val="22"/>
          <w:szCs w:val="22"/>
        </w:rPr>
        <w:t xml:space="preserve"> a regisztrált civil szervezetek száma nem egyezik meg az Önkormányzattal együttműködő civil szervezetek számával. A rendszer elterjedését követően valószínűleg ez a szám </w:t>
      </w:r>
      <w:r w:rsidR="00A16B80">
        <w:rPr>
          <w:rFonts w:asciiTheme="minorHAnsi" w:hAnsiTheme="minorHAnsi" w:cstheme="minorHAnsi"/>
          <w:sz w:val="22"/>
          <w:szCs w:val="22"/>
        </w:rPr>
        <w:t>bővülni</w:t>
      </w:r>
      <w:r>
        <w:rPr>
          <w:rFonts w:asciiTheme="minorHAnsi" w:hAnsiTheme="minorHAnsi" w:cstheme="minorHAnsi"/>
          <w:sz w:val="22"/>
          <w:szCs w:val="22"/>
        </w:rPr>
        <w:t xml:space="preserve"> fog. </w:t>
      </w:r>
    </w:p>
    <w:p w14:paraId="68D171AA" w14:textId="77777777" w:rsidR="007D3F71" w:rsidRDefault="007D3F71" w:rsidP="00672468">
      <w:pPr>
        <w:ind w:left="360"/>
        <w:outlineLvl w:val="0"/>
        <w:rPr>
          <w:rFonts w:asciiTheme="minorHAnsi" w:hAnsiTheme="minorHAnsi" w:cstheme="minorHAnsi"/>
          <w:sz w:val="22"/>
          <w:szCs w:val="22"/>
        </w:rPr>
      </w:pPr>
    </w:p>
    <w:p w14:paraId="7C2E0FDA" w14:textId="06EE8322" w:rsidR="00F2598D" w:rsidRPr="009C7A49" w:rsidRDefault="00F2598D" w:rsidP="009C7A49">
      <w:pPr>
        <w:pStyle w:val="Cmsor2"/>
      </w:pPr>
      <w:bookmarkStart w:id="30" w:name="_Toc132702888"/>
      <w:bookmarkStart w:id="31" w:name="_Toc132715747"/>
      <w:bookmarkStart w:id="32" w:name="_Toc139282116"/>
      <w:r w:rsidRPr="009C7A49">
        <w:t>Az Önkormányzat által alapított közalapítványok</w:t>
      </w:r>
      <w:bookmarkEnd w:id="30"/>
      <w:bookmarkEnd w:id="31"/>
      <w:bookmarkEnd w:id="32"/>
    </w:p>
    <w:p w14:paraId="0CB23B6B" w14:textId="77777777" w:rsidR="00F2598D" w:rsidRPr="0041795D" w:rsidRDefault="00F2598D" w:rsidP="0041795D">
      <w:pPr>
        <w:outlineLvl w:val="0"/>
        <w:rPr>
          <w:rFonts w:asciiTheme="minorHAnsi" w:hAnsiTheme="minorHAnsi" w:cstheme="minorHAnsi"/>
          <w:sz w:val="22"/>
          <w:szCs w:val="22"/>
        </w:rPr>
      </w:pPr>
    </w:p>
    <w:p w14:paraId="1E4F9BF3" w14:textId="410E6690" w:rsidR="0055294A" w:rsidRPr="0055294A" w:rsidRDefault="0055294A" w:rsidP="0041795D">
      <w:pPr>
        <w:rPr>
          <w:rFonts w:asciiTheme="minorHAnsi" w:hAnsiTheme="minorHAnsi" w:cstheme="minorHAnsi"/>
          <w:sz w:val="22"/>
          <w:szCs w:val="22"/>
        </w:rPr>
      </w:pPr>
      <w:r>
        <w:rPr>
          <w:rFonts w:asciiTheme="minorHAnsi" w:hAnsiTheme="minorHAnsi" w:cstheme="minorHAnsi"/>
          <w:sz w:val="22"/>
          <w:szCs w:val="22"/>
        </w:rPr>
        <w:t xml:space="preserve">A </w:t>
      </w:r>
      <w:r w:rsidR="00A030CA">
        <w:rPr>
          <w:rFonts w:asciiTheme="minorHAnsi" w:hAnsiTheme="minorHAnsi" w:cstheme="minorHAnsi"/>
          <w:sz w:val="22"/>
          <w:szCs w:val="22"/>
        </w:rPr>
        <w:t>k</w:t>
      </w:r>
      <w:r>
        <w:rPr>
          <w:rFonts w:asciiTheme="minorHAnsi" w:hAnsiTheme="minorHAnsi" w:cstheme="minorHAnsi"/>
          <w:sz w:val="22"/>
          <w:szCs w:val="22"/>
        </w:rPr>
        <w:t>özalapítványok hivatkozva a</w:t>
      </w:r>
      <w:r w:rsidRPr="0055294A">
        <w:rPr>
          <w:rFonts w:asciiTheme="minorHAnsi" w:hAnsiTheme="minorHAnsi" w:cstheme="minorHAnsi"/>
          <w:sz w:val="22"/>
          <w:szCs w:val="22"/>
        </w:rPr>
        <w:t>z egyesülési jogról, a közhasznú jogállásról, valamint a civil szervezetek működéséről és támogatásáról</w:t>
      </w:r>
      <w:r>
        <w:rPr>
          <w:rFonts w:asciiTheme="minorHAnsi" w:hAnsiTheme="minorHAnsi" w:cstheme="minorHAnsi"/>
          <w:sz w:val="22"/>
          <w:szCs w:val="22"/>
        </w:rPr>
        <w:t xml:space="preserve"> szóló 2011. évi CLXXV. törvény</w:t>
      </w:r>
      <w:r w:rsidR="00A030CA">
        <w:rPr>
          <w:rFonts w:asciiTheme="minorHAnsi" w:hAnsiTheme="minorHAnsi" w:cstheme="minorHAnsi"/>
          <w:sz w:val="22"/>
          <w:szCs w:val="22"/>
        </w:rPr>
        <w:t xml:space="preserve"> 2.§ 6. pontjára</w:t>
      </w:r>
      <w:r>
        <w:rPr>
          <w:rFonts w:asciiTheme="minorHAnsi" w:hAnsiTheme="minorHAnsi" w:cstheme="minorHAnsi"/>
          <w:sz w:val="22"/>
          <w:szCs w:val="22"/>
        </w:rPr>
        <w:t xml:space="preserve"> nem </w:t>
      </w:r>
      <w:r w:rsidR="00A030CA">
        <w:rPr>
          <w:rFonts w:asciiTheme="minorHAnsi" w:hAnsiTheme="minorHAnsi" w:cstheme="minorHAnsi"/>
          <w:sz w:val="22"/>
          <w:szCs w:val="22"/>
        </w:rPr>
        <w:t xml:space="preserve">minősülnek </w:t>
      </w:r>
      <w:r>
        <w:rPr>
          <w:rFonts w:asciiTheme="minorHAnsi" w:hAnsiTheme="minorHAnsi" w:cstheme="minorHAnsi"/>
          <w:sz w:val="22"/>
          <w:szCs w:val="22"/>
        </w:rPr>
        <w:t>civil szervezetnek</w:t>
      </w:r>
      <w:r w:rsidR="00EE592C">
        <w:rPr>
          <w:rFonts w:asciiTheme="minorHAnsi" w:hAnsiTheme="minorHAnsi" w:cstheme="minorHAnsi"/>
          <w:sz w:val="22"/>
          <w:szCs w:val="22"/>
        </w:rPr>
        <w:t>.</w:t>
      </w:r>
      <w:r>
        <w:rPr>
          <w:rFonts w:asciiTheme="minorHAnsi" w:hAnsiTheme="minorHAnsi" w:cstheme="minorHAnsi"/>
          <w:sz w:val="22"/>
          <w:szCs w:val="22"/>
        </w:rPr>
        <w:t xml:space="preserve"> </w:t>
      </w:r>
      <w:r w:rsidR="00EE592C">
        <w:rPr>
          <w:rFonts w:asciiTheme="minorHAnsi" w:hAnsiTheme="minorHAnsi" w:cstheme="minorHAnsi"/>
          <w:sz w:val="22"/>
          <w:szCs w:val="22"/>
        </w:rPr>
        <w:t>Ugyan a</w:t>
      </w:r>
      <w:r>
        <w:rPr>
          <w:rFonts w:asciiTheme="minorHAnsi" w:hAnsiTheme="minorHAnsi" w:cstheme="minorHAnsi"/>
          <w:sz w:val="22"/>
          <w:szCs w:val="22"/>
        </w:rPr>
        <w:t xml:space="preserve"> Bíróság a civil szervezetekhez hasonlóan nyilvántartásba veszi őket, </w:t>
      </w:r>
      <w:r w:rsidR="00A030CA">
        <w:rPr>
          <w:rFonts w:asciiTheme="minorHAnsi" w:hAnsiTheme="minorHAnsi" w:cstheme="minorHAnsi"/>
          <w:sz w:val="22"/>
          <w:szCs w:val="22"/>
        </w:rPr>
        <w:t xml:space="preserve">a civil szervezetekhez hasonlóan </w:t>
      </w:r>
      <w:r>
        <w:rPr>
          <w:rFonts w:asciiTheme="minorHAnsi" w:hAnsiTheme="minorHAnsi" w:cstheme="minorHAnsi"/>
          <w:sz w:val="22"/>
          <w:szCs w:val="22"/>
        </w:rPr>
        <w:t xml:space="preserve">beszámolóikat </w:t>
      </w:r>
      <w:r w:rsidR="00A030CA">
        <w:rPr>
          <w:rFonts w:asciiTheme="minorHAnsi" w:hAnsiTheme="minorHAnsi" w:cstheme="minorHAnsi"/>
          <w:sz w:val="22"/>
          <w:szCs w:val="22"/>
        </w:rPr>
        <w:t>letétbe</w:t>
      </w:r>
      <w:r w:rsidR="0099204F">
        <w:rPr>
          <w:rFonts w:asciiTheme="minorHAnsi" w:hAnsiTheme="minorHAnsi" w:cstheme="minorHAnsi"/>
          <w:sz w:val="22"/>
          <w:szCs w:val="22"/>
        </w:rPr>
        <w:t xml:space="preserve"> </w:t>
      </w:r>
      <w:r w:rsidR="00A030CA">
        <w:rPr>
          <w:rFonts w:asciiTheme="minorHAnsi" w:hAnsiTheme="minorHAnsi" w:cstheme="minorHAnsi"/>
          <w:sz w:val="22"/>
          <w:szCs w:val="22"/>
        </w:rPr>
        <w:t>helyezik</w:t>
      </w:r>
      <w:r w:rsidR="0099204F" w:rsidRPr="0099204F">
        <w:rPr>
          <w:rFonts w:asciiTheme="minorHAnsi" w:hAnsiTheme="minorHAnsi" w:cstheme="minorHAnsi"/>
          <w:sz w:val="22"/>
          <w:szCs w:val="22"/>
        </w:rPr>
        <w:t xml:space="preserve"> </w:t>
      </w:r>
      <w:r w:rsidR="0099204F">
        <w:rPr>
          <w:rFonts w:asciiTheme="minorHAnsi" w:hAnsiTheme="minorHAnsi" w:cstheme="minorHAnsi"/>
          <w:sz w:val="22"/>
          <w:szCs w:val="22"/>
        </w:rPr>
        <w:t>a bírósághoz</w:t>
      </w:r>
      <w:r w:rsidR="00A030CA">
        <w:rPr>
          <w:rFonts w:asciiTheme="minorHAnsi" w:hAnsiTheme="minorHAnsi" w:cstheme="minorHAnsi"/>
          <w:sz w:val="22"/>
          <w:szCs w:val="22"/>
        </w:rPr>
        <w:t xml:space="preserve">, közfeladatot látnak el, mégis számos tekintetben különböznek azoktól. A </w:t>
      </w:r>
      <w:proofErr w:type="spellStart"/>
      <w:r w:rsidR="00A030CA">
        <w:rPr>
          <w:rFonts w:asciiTheme="minorHAnsi" w:hAnsiTheme="minorHAnsi" w:cstheme="minorHAnsi"/>
          <w:sz w:val="22"/>
          <w:szCs w:val="22"/>
        </w:rPr>
        <w:t>legszembetűnőbb</w:t>
      </w:r>
      <w:proofErr w:type="spellEnd"/>
      <w:r w:rsidR="00A030CA">
        <w:rPr>
          <w:rFonts w:asciiTheme="minorHAnsi" w:hAnsiTheme="minorHAnsi" w:cstheme="minorHAnsi"/>
          <w:sz w:val="22"/>
          <w:szCs w:val="22"/>
        </w:rPr>
        <w:t xml:space="preserve"> </w:t>
      </w:r>
      <w:r w:rsidR="0099204F">
        <w:rPr>
          <w:rFonts w:asciiTheme="minorHAnsi" w:hAnsiTheme="minorHAnsi" w:cstheme="minorHAnsi"/>
          <w:sz w:val="22"/>
          <w:szCs w:val="22"/>
        </w:rPr>
        <w:t>különbség,</w:t>
      </w:r>
      <w:r w:rsidR="00A030CA">
        <w:rPr>
          <w:rFonts w:asciiTheme="minorHAnsi" w:hAnsiTheme="minorHAnsi" w:cstheme="minorHAnsi"/>
          <w:sz w:val="22"/>
          <w:szCs w:val="22"/>
        </w:rPr>
        <w:t xml:space="preserve"> hogy azokat </w:t>
      </w:r>
      <w:r w:rsidR="00EE592C">
        <w:rPr>
          <w:rFonts w:asciiTheme="minorHAnsi" w:hAnsiTheme="minorHAnsi" w:cstheme="minorHAnsi"/>
          <w:sz w:val="22"/>
          <w:szCs w:val="22"/>
        </w:rPr>
        <w:t xml:space="preserve">a Ptk. felhatalmazása alapján </w:t>
      </w:r>
      <w:r w:rsidR="00A030CA">
        <w:rPr>
          <w:rFonts w:asciiTheme="minorHAnsi" w:hAnsiTheme="minorHAnsi" w:cstheme="minorHAnsi"/>
          <w:sz w:val="22"/>
          <w:szCs w:val="22"/>
        </w:rPr>
        <w:t xml:space="preserve">Országgyűlés, </w:t>
      </w:r>
      <w:proofErr w:type="gramStart"/>
      <w:r w:rsidR="00A030CA">
        <w:rPr>
          <w:rFonts w:asciiTheme="minorHAnsi" w:hAnsiTheme="minorHAnsi" w:cstheme="minorHAnsi"/>
          <w:sz w:val="22"/>
          <w:szCs w:val="22"/>
        </w:rPr>
        <w:t>Kormány,</w:t>
      </w:r>
      <w:proofErr w:type="gramEnd"/>
      <w:r w:rsidR="00A030CA">
        <w:rPr>
          <w:rFonts w:asciiTheme="minorHAnsi" w:hAnsiTheme="minorHAnsi" w:cstheme="minorHAnsi"/>
          <w:sz w:val="22"/>
          <w:szCs w:val="22"/>
        </w:rPr>
        <w:t xml:space="preserve"> vagy helyi önkormányzat képviselő testülete hozta létre. 20</w:t>
      </w:r>
      <w:r w:rsidR="00EE592C">
        <w:rPr>
          <w:rFonts w:asciiTheme="minorHAnsi" w:hAnsiTheme="minorHAnsi" w:cstheme="minorHAnsi"/>
          <w:sz w:val="22"/>
          <w:szCs w:val="22"/>
        </w:rPr>
        <w:t>0</w:t>
      </w:r>
      <w:r w:rsidR="00A030CA">
        <w:rPr>
          <w:rFonts w:asciiTheme="minorHAnsi" w:hAnsiTheme="minorHAnsi" w:cstheme="minorHAnsi"/>
          <w:sz w:val="22"/>
          <w:szCs w:val="22"/>
        </w:rPr>
        <w:t xml:space="preserve">6. év óta új közalapítvány nem hozható létre, a meglévők tovább működhetnek. Bár a közalapítványok nem civil szervezetek, érdemes róluk a koncepcióban említést tenni. </w:t>
      </w:r>
    </w:p>
    <w:p w14:paraId="497BD7A2" w14:textId="4F43C008" w:rsidR="000A6EFE" w:rsidRDefault="000A6EFE" w:rsidP="0041795D">
      <w:pPr>
        <w:rPr>
          <w:rFonts w:asciiTheme="minorHAnsi" w:hAnsiTheme="minorHAnsi" w:cstheme="minorHAnsi"/>
          <w:sz w:val="22"/>
          <w:szCs w:val="22"/>
        </w:rPr>
      </w:pPr>
      <w:r w:rsidRPr="00F2598D">
        <w:rPr>
          <w:rFonts w:asciiTheme="minorHAnsi" w:hAnsiTheme="minorHAnsi" w:cstheme="minorHAnsi"/>
          <w:sz w:val="22"/>
          <w:szCs w:val="22"/>
        </w:rPr>
        <w:t>Szombathely Megyei Jogú Város Önkormányzata kulturális, szociális, egyéb célok megvalósítására 5 közalapítványt alapított, amelyből időközben megszűnt</w:t>
      </w:r>
      <w:r w:rsidR="00E05BD7">
        <w:rPr>
          <w:rFonts w:asciiTheme="minorHAnsi" w:hAnsiTheme="minorHAnsi" w:cstheme="minorHAnsi"/>
          <w:sz w:val="22"/>
          <w:szCs w:val="22"/>
        </w:rPr>
        <w:t xml:space="preserve">, a </w:t>
      </w:r>
      <w:r w:rsidR="00A030CA">
        <w:rPr>
          <w:rFonts w:asciiTheme="minorHAnsi" w:hAnsiTheme="minorHAnsi" w:cstheme="minorHAnsi"/>
          <w:sz w:val="22"/>
          <w:szCs w:val="22"/>
        </w:rPr>
        <w:t>Gazdag Erzsi Irodalmi Alapítvány</w:t>
      </w:r>
      <w:r w:rsidRPr="00F2598D">
        <w:rPr>
          <w:rFonts w:asciiTheme="minorHAnsi" w:hAnsiTheme="minorHAnsi" w:cstheme="minorHAnsi"/>
          <w:sz w:val="22"/>
          <w:szCs w:val="22"/>
        </w:rPr>
        <w:t xml:space="preserve">. A „Szombathely Szent Márton </w:t>
      </w:r>
      <w:r w:rsidR="00467370">
        <w:rPr>
          <w:rFonts w:asciiTheme="minorHAnsi" w:hAnsiTheme="minorHAnsi" w:cstheme="minorHAnsi"/>
          <w:sz w:val="22"/>
          <w:szCs w:val="22"/>
        </w:rPr>
        <w:t>v</w:t>
      </w:r>
      <w:r w:rsidRPr="00F2598D">
        <w:rPr>
          <w:rFonts w:asciiTheme="minorHAnsi" w:hAnsiTheme="minorHAnsi" w:cstheme="minorHAnsi"/>
          <w:sz w:val="22"/>
          <w:szCs w:val="22"/>
        </w:rPr>
        <w:t>árosa</w:t>
      </w:r>
      <w:r w:rsidR="00467370">
        <w:rPr>
          <w:rFonts w:asciiTheme="minorHAnsi" w:hAnsiTheme="minorHAnsi" w:cstheme="minorHAnsi"/>
          <w:sz w:val="22"/>
          <w:szCs w:val="22"/>
        </w:rPr>
        <w:t>”</w:t>
      </w:r>
      <w:r w:rsidRPr="00F2598D">
        <w:rPr>
          <w:rFonts w:asciiTheme="minorHAnsi" w:hAnsiTheme="minorHAnsi" w:cstheme="minorHAnsi"/>
          <w:sz w:val="22"/>
          <w:szCs w:val="22"/>
        </w:rPr>
        <w:t xml:space="preserve"> </w:t>
      </w:r>
      <w:proofErr w:type="spellStart"/>
      <w:r w:rsidRPr="00F2598D">
        <w:rPr>
          <w:rFonts w:asciiTheme="minorHAnsi" w:hAnsiTheme="minorHAnsi" w:cstheme="minorHAnsi"/>
          <w:sz w:val="22"/>
          <w:szCs w:val="22"/>
        </w:rPr>
        <w:t>Gyebrovszk</w:t>
      </w:r>
      <w:r w:rsidR="003345BD">
        <w:rPr>
          <w:rFonts w:asciiTheme="minorHAnsi" w:hAnsiTheme="minorHAnsi" w:cstheme="minorHAnsi"/>
          <w:sz w:val="22"/>
          <w:szCs w:val="22"/>
        </w:rPr>
        <w:t>i</w:t>
      </w:r>
      <w:proofErr w:type="spellEnd"/>
      <w:r w:rsidRPr="00F2598D">
        <w:rPr>
          <w:rFonts w:asciiTheme="minorHAnsi" w:hAnsiTheme="minorHAnsi" w:cstheme="minorHAnsi"/>
          <w:sz w:val="22"/>
          <w:szCs w:val="22"/>
        </w:rPr>
        <w:t xml:space="preserve"> János</w:t>
      </w:r>
      <w:r w:rsidR="000B2E52">
        <w:rPr>
          <w:rFonts w:asciiTheme="minorHAnsi" w:hAnsiTheme="minorHAnsi" w:cstheme="minorHAnsi"/>
          <w:sz w:val="22"/>
          <w:szCs w:val="22"/>
        </w:rPr>
        <w:t xml:space="preserve"> </w:t>
      </w:r>
      <w:r w:rsidRPr="00F2598D">
        <w:rPr>
          <w:rFonts w:asciiTheme="minorHAnsi" w:hAnsiTheme="minorHAnsi" w:cstheme="minorHAnsi"/>
          <w:sz w:val="22"/>
          <w:szCs w:val="22"/>
        </w:rPr>
        <w:t>Alapítvány szociális tevékenysé</w:t>
      </w:r>
      <w:r w:rsidR="00F2598D" w:rsidRPr="00F2598D">
        <w:rPr>
          <w:rFonts w:asciiTheme="minorHAnsi" w:hAnsiTheme="minorHAnsi" w:cstheme="minorHAnsi"/>
          <w:sz w:val="22"/>
          <w:szCs w:val="22"/>
        </w:rPr>
        <w:t>get</w:t>
      </w:r>
      <w:r w:rsidRPr="00F2598D">
        <w:rPr>
          <w:rFonts w:asciiTheme="minorHAnsi" w:hAnsiTheme="minorHAnsi" w:cstheme="minorHAnsi"/>
          <w:sz w:val="22"/>
          <w:szCs w:val="22"/>
        </w:rPr>
        <w:t xml:space="preserve">, a Savaria Történelmi Karnevál Közhasznú Közalapítvány kulturális </w:t>
      </w:r>
      <w:r w:rsidR="00F2598D" w:rsidRPr="00F2598D">
        <w:rPr>
          <w:rFonts w:asciiTheme="minorHAnsi" w:hAnsiTheme="minorHAnsi" w:cstheme="minorHAnsi"/>
          <w:sz w:val="22"/>
          <w:szCs w:val="22"/>
        </w:rPr>
        <w:t>tevékenységet folytat</w:t>
      </w:r>
      <w:r w:rsidRPr="00F2598D">
        <w:rPr>
          <w:rFonts w:asciiTheme="minorHAnsi" w:hAnsiTheme="minorHAnsi" w:cstheme="minorHAnsi"/>
          <w:sz w:val="22"/>
          <w:szCs w:val="22"/>
        </w:rPr>
        <w:t xml:space="preserve">, a Szombathelyért Közalapítvány és a </w:t>
      </w:r>
      <w:proofErr w:type="spellStart"/>
      <w:r w:rsidRPr="00F2598D">
        <w:rPr>
          <w:rFonts w:asciiTheme="minorHAnsi" w:hAnsiTheme="minorHAnsi" w:cstheme="minorHAnsi"/>
          <w:sz w:val="22"/>
          <w:szCs w:val="22"/>
        </w:rPr>
        <w:t>Kutyamenhely</w:t>
      </w:r>
      <w:proofErr w:type="spellEnd"/>
      <w:r w:rsidRPr="00F2598D">
        <w:rPr>
          <w:rFonts w:asciiTheme="minorHAnsi" w:hAnsiTheme="minorHAnsi" w:cstheme="minorHAnsi"/>
          <w:sz w:val="22"/>
          <w:szCs w:val="22"/>
        </w:rPr>
        <w:t xml:space="preserve"> Alapítvány pedig a város számára fontos egyéb célok megvalósítása érdekében került létrehozásra. </w:t>
      </w:r>
    </w:p>
    <w:p w14:paraId="40D8D73D" w14:textId="77777777" w:rsidR="009C7A49" w:rsidRPr="00F2598D" w:rsidRDefault="009C7A49" w:rsidP="0041795D">
      <w:pPr>
        <w:rPr>
          <w:rFonts w:asciiTheme="minorHAnsi" w:hAnsiTheme="minorHAnsi" w:cstheme="minorHAnsi"/>
          <w:sz w:val="22"/>
          <w:szCs w:val="22"/>
        </w:rPr>
      </w:pPr>
    </w:p>
    <w:p w14:paraId="5EFCFCC5" w14:textId="2A08D922" w:rsidR="00F2598D" w:rsidRPr="0041795D" w:rsidRDefault="00F2598D" w:rsidP="009C7A49">
      <w:pPr>
        <w:pStyle w:val="Cmsor2"/>
      </w:pPr>
      <w:bookmarkStart w:id="33" w:name="_Toc139282117"/>
      <w:r w:rsidRPr="0041795D">
        <w:t>Az Önkormányzat és a civil szervezetek együttműködése Szombathelyen</w:t>
      </w:r>
      <w:bookmarkEnd w:id="33"/>
    </w:p>
    <w:p w14:paraId="5D48C677" w14:textId="77777777" w:rsidR="00F2598D" w:rsidRDefault="00F2598D" w:rsidP="00F2598D">
      <w:pPr>
        <w:ind w:left="360"/>
        <w:rPr>
          <w:rFonts w:asciiTheme="minorHAnsi" w:hAnsiTheme="minorHAnsi" w:cstheme="minorHAnsi"/>
          <w:sz w:val="22"/>
          <w:szCs w:val="22"/>
        </w:rPr>
      </w:pPr>
    </w:p>
    <w:p w14:paraId="3C20EC72" w14:textId="52FC880A" w:rsidR="002B0F6E" w:rsidRDefault="002B0F6E" w:rsidP="009C7A49">
      <w:pPr>
        <w:rPr>
          <w:rFonts w:asciiTheme="minorHAnsi" w:hAnsiTheme="minorHAnsi" w:cstheme="minorHAnsi"/>
          <w:sz w:val="22"/>
          <w:szCs w:val="22"/>
        </w:rPr>
      </w:pPr>
      <w:r w:rsidRPr="00F2598D">
        <w:rPr>
          <w:rFonts w:asciiTheme="minorHAnsi" w:hAnsiTheme="minorHAnsi" w:cstheme="minorHAnsi"/>
          <w:sz w:val="22"/>
          <w:szCs w:val="22"/>
        </w:rPr>
        <w:t>Az Önkormányzat</w:t>
      </w:r>
      <w:r w:rsidR="00467370">
        <w:rPr>
          <w:rFonts w:asciiTheme="minorHAnsi" w:hAnsiTheme="minorHAnsi" w:cstheme="minorHAnsi"/>
          <w:sz w:val="22"/>
          <w:szCs w:val="22"/>
        </w:rPr>
        <w:t xml:space="preserve"> és a civil szervezetek közti együttműködés több formában valósul meg. Az Önkormányzat</w:t>
      </w:r>
      <w:r w:rsidRPr="00F2598D">
        <w:rPr>
          <w:rFonts w:asciiTheme="minorHAnsi" w:hAnsiTheme="minorHAnsi" w:cstheme="minorHAnsi"/>
          <w:sz w:val="22"/>
          <w:szCs w:val="22"/>
        </w:rPr>
        <w:t xml:space="preserve"> információt cserél a civil szervezetekkel, </w:t>
      </w:r>
      <w:r>
        <w:rPr>
          <w:rFonts w:asciiTheme="minorHAnsi" w:hAnsiTheme="minorHAnsi" w:cstheme="minorHAnsi"/>
          <w:sz w:val="22"/>
          <w:szCs w:val="22"/>
        </w:rPr>
        <w:t xml:space="preserve">konzultál </w:t>
      </w:r>
      <w:r w:rsidR="005B33A5">
        <w:rPr>
          <w:rFonts w:asciiTheme="minorHAnsi" w:hAnsiTheme="minorHAnsi" w:cstheme="minorHAnsi"/>
          <w:sz w:val="22"/>
          <w:szCs w:val="22"/>
        </w:rPr>
        <w:t>velük</w:t>
      </w:r>
      <w:r w:rsidRPr="00F2598D">
        <w:rPr>
          <w:rFonts w:asciiTheme="minorHAnsi" w:hAnsiTheme="minorHAnsi" w:cstheme="minorHAnsi"/>
          <w:sz w:val="22"/>
          <w:szCs w:val="22"/>
        </w:rPr>
        <w:t xml:space="preserve"> </w:t>
      </w:r>
      <w:r>
        <w:rPr>
          <w:rFonts w:asciiTheme="minorHAnsi" w:hAnsiTheme="minorHAnsi" w:cstheme="minorHAnsi"/>
          <w:sz w:val="22"/>
          <w:szCs w:val="22"/>
        </w:rPr>
        <w:t>egyes kérdésekben</w:t>
      </w:r>
      <w:r w:rsidRPr="00F2598D">
        <w:rPr>
          <w:rFonts w:asciiTheme="minorHAnsi" w:hAnsiTheme="minorHAnsi" w:cstheme="minorHAnsi"/>
          <w:sz w:val="22"/>
          <w:szCs w:val="22"/>
        </w:rPr>
        <w:t xml:space="preserve">, támogatja azokat, </w:t>
      </w:r>
      <w:r w:rsidR="00467370">
        <w:rPr>
          <w:rFonts w:asciiTheme="minorHAnsi" w:hAnsiTheme="minorHAnsi" w:cstheme="minorHAnsi"/>
          <w:sz w:val="22"/>
          <w:szCs w:val="22"/>
        </w:rPr>
        <w:t>egyes</w:t>
      </w:r>
      <w:r w:rsidR="00D469DC">
        <w:rPr>
          <w:rFonts w:asciiTheme="minorHAnsi" w:hAnsiTheme="minorHAnsi" w:cstheme="minorHAnsi"/>
          <w:sz w:val="22"/>
          <w:szCs w:val="22"/>
        </w:rPr>
        <w:t xml:space="preserve"> </w:t>
      </w:r>
      <w:r w:rsidR="00467370">
        <w:rPr>
          <w:rFonts w:asciiTheme="minorHAnsi" w:hAnsiTheme="minorHAnsi" w:cstheme="minorHAnsi"/>
          <w:sz w:val="22"/>
          <w:szCs w:val="22"/>
        </w:rPr>
        <w:t>ese</w:t>
      </w:r>
      <w:r w:rsidR="00D77210">
        <w:rPr>
          <w:rFonts w:asciiTheme="minorHAnsi" w:hAnsiTheme="minorHAnsi" w:cstheme="minorHAnsi"/>
          <w:sz w:val="22"/>
          <w:szCs w:val="22"/>
        </w:rPr>
        <w:t xml:space="preserve">tekben </w:t>
      </w:r>
      <w:r w:rsidRPr="00F2598D">
        <w:rPr>
          <w:rFonts w:asciiTheme="minorHAnsi" w:hAnsiTheme="minorHAnsi" w:cstheme="minorHAnsi"/>
          <w:sz w:val="22"/>
          <w:szCs w:val="22"/>
        </w:rPr>
        <w:t>feladat-ellátási megállapodás</w:t>
      </w:r>
      <w:r>
        <w:rPr>
          <w:rFonts w:asciiTheme="minorHAnsi" w:hAnsiTheme="minorHAnsi" w:cstheme="minorHAnsi"/>
          <w:sz w:val="22"/>
          <w:szCs w:val="22"/>
        </w:rPr>
        <w:t xml:space="preserve"> formájában</w:t>
      </w:r>
      <w:r w:rsidR="006046DF">
        <w:rPr>
          <w:rFonts w:asciiTheme="minorHAnsi" w:hAnsiTheme="minorHAnsi" w:cstheme="minorHAnsi"/>
          <w:sz w:val="22"/>
          <w:szCs w:val="22"/>
        </w:rPr>
        <w:t>,</w:t>
      </w:r>
      <w:r w:rsidR="00467370">
        <w:rPr>
          <w:rFonts w:asciiTheme="minorHAnsi" w:hAnsiTheme="minorHAnsi" w:cstheme="minorHAnsi"/>
          <w:sz w:val="22"/>
          <w:szCs w:val="22"/>
        </w:rPr>
        <w:t xml:space="preserve"> </w:t>
      </w:r>
      <w:proofErr w:type="gramStart"/>
      <w:r w:rsidR="00D77210">
        <w:rPr>
          <w:rFonts w:asciiTheme="minorHAnsi" w:hAnsiTheme="minorHAnsi" w:cstheme="minorHAnsi"/>
          <w:sz w:val="22"/>
          <w:szCs w:val="22"/>
        </w:rPr>
        <w:t>egyes</w:t>
      </w:r>
      <w:r w:rsidR="00D469DC">
        <w:rPr>
          <w:rFonts w:asciiTheme="minorHAnsi" w:hAnsiTheme="minorHAnsi" w:cstheme="minorHAnsi"/>
          <w:sz w:val="22"/>
          <w:szCs w:val="22"/>
        </w:rPr>
        <w:t xml:space="preserve"> </w:t>
      </w:r>
      <w:r w:rsidR="00D77210">
        <w:rPr>
          <w:rFonts w:asciiTheme="minorHAnsi" w:hAnsiTheme="minorHAnsi" w:cstheme="minorHAnsi"/>
          <w:sz w:val="22"/>
          <w:szCs w:val="22"/>
        </w:rPr>
        <w:t>esetekben</w:t>
      </w:r>
      <w:proofErr w:type="gramEnd"/>
      <w:r w:rsidR="00467370">
        <w:rPr>
          <w:rFonts w:asciiTheme="minorHAnsi" w:hAnsiTheme="minorHAnsi" w:cstheme="minorHAnsi"/>
          <w:sz w:val="22"/>
          <w:szCs w:val="22"/>
        </w:rPr>
        <w:t xml:space="preserve"> ingyenes helyiséghasználati sze</w:t>
      </w:r>
      <w:r w:rsidR="00D77210">
        <w:rPr>
          <w:rFonts w:asciiTheme="minorHAnsi" w:hAnsiTheme="minorHAnsi" w:cstheme="minorHAnsi"/>
          <w:sz w:val="22"/>
          <w:szCs w:val="22"/>
        </w:rPr>
        <w:t>rződés útján</w:t>
      </w:r>
      <w:r w:rsidRPr="00F2598D">
        <w:rPr>
          <w:rFonts w:asciiTheme="minorHAnsi" w:hAnsiTheme="minorHAnsi" w:cstheme="minorHAnsi"/>
          <w:sz w:val="22"/>
          <w:szCs w:val="22"/>
        </w:rPr>
        <w:t xml:space="preserve">. </w:t>
      </w:r>
      <w:r>
        <w:rPr>
          <w:rFonts w:asciiTheme="minorHAnsi" w:hAnsiTheme="minorHAnsi" w:cstheme="minorHAnsi"/>
          <w:sz w:val="22"/>
          <w:szCs w:val="22"/>
        </w:rPr>
        <w:t>A</w:t>
      </w:r>
      <w:r w:rsidRPr="00F2598D">
        <w:rPr>
          <w:rFonts w:asciiTheme="minorHAnsi" w:hAnsiTheme="minorHAnsi" w:cstheme="minorHAnsi"/>
          <w:sz w:val="22"/>
          <w:szCs w:val="22"/>
        </w:rPr>
        <w:t xml:space="preserve"> civil szervezetek programokat valósítanak meg</w:t>
      </w:r>
      <w:r>
        <w:rPr>
          <w:rFonts w:asciiTheme="minorHAnsi" w:hAnsiTheme="minorHAnsi" w:cstheme="minorHAnsi"/>
          <w:sz w:val="22"/>
          <w:szCs w:val="22"/>
        </w:rPr>
        <w:t xml:space="preserve"> Szombathelyen</w:t>
      </w:r>
      <w:r w:rsidRPr="00F2598D">
        <w:rPr>
          <w:rFonts w:asciiTheme="minorHAnsi" w:hAnsiTheme="minorHAnsi" w:cstheme="minorHAnsi"/>
          <w:sz w:val="22"/>
          <w:szCs w:val="22"/>
        </w:rPr>
        <w:t>, eredményeket hoznak a városnak, az Önkormányzat programjait részben bonyolítják, színesítik vagy látogatják.</w:t>
      </w:r>
    </w:p>
    <w:p w14:paraId="0DD8C795" w14:textId="0B3BF77A" w:rsidR="00F2598D" w:rsidRDefault="00F2598D" w:rsidP="009C7A49">
      <w:pPr>
        <w:rPr>
          <w:rFonts w:asciiTheme="minorHAnsi" w:hAnsiTheme="minorHAnsi" w:cstheme="minorHAnsi"/>
          <w:sz w:val="22"/>
          <w:szCs w:val="22"/>
        </w:rPr>
      </w:pPr>
      <w:r>
        <w:rPr>
          <w:rFonts w:asciiTheme="minorHAnsi" w:hAnsiTheme="minorHAnsi" w:cstheme="minorHAnsi"/>
          <w:sz w:val="22"/>
          <w:szCs w:val="22"/>
        </w:rPr>
        <w:t>Az Önkormányzat és a civil szervezetek közti együttműködés az elmúlt 10 évben</w:t>
      </w:r>
      <w:r w:rsidR="00707D5F">
        <w:rPr>
          <w:rFonts w:asciiTheme="minorHAnsi" w:hAnsiTheme="minorHAnsi" w:cstheme="minorHAnsi"/>
          <w:sz w:val="22"/>
          <w:szCs w:val="22"/>
        </w:rPr>
        <w:t xml:space="preserve"> -</w:t>
      </w:r>
      <w:r>
        <w:rPr>
          <w:rFonts w:asciiTheme="minorHAnsi" w:hAnsiTheme="minorHAnsi" w:cstheme="minorHAnsi"/>
          <w:sz w:val="22"/>
          <w:szCs w:val="22"/>
        </w:rPr>
        <w:t>köszönhetően a Civil Koncepció 2013. évben történő elfogadásának</w:t>
      </w:r>
      <w:r w:rsidR="00707D5F">
        <w:rPr>
          <w:rFonts w:asciiTheme="minorHAnsi" w:hAnsiTheme="minorHAnsi" w:cstheme="minorHAnsi"/>
          <w:sz w:val="22"/>
          <w:szCs w:val="22"/>
        </w:rPr>
        <w:t>-</w:t>
      </w:r>
      <w:r>
        <w:rPr>
          <w:rFonts w:asciiTheme="minorHAnsi" w:hAnsiTheme="minorHAnsi" w:cstheme="minorHAnsi"/>
          <w:sz w:val="22"/>
          <w:szCs w:val="22"/>
        </w:rPr>
        <w:t xml:space="preserve"> javult. </w:t>
      </w:r>
      <w:r w:rsidR="002B0F6E">
        <w:rPr>
          <w:rFonts w:asciiTheme="minorHAnsi" w:hAnsiTheme="minorHAnsi" w:cstheme="minorHAnsi"/>
          <w:sz w:val="22"/>
          <w:szCs w:val="22"/>
        </w:rPr>
        <w:t xml:space="preserve">Az együttműködés eddig is </w:t>
      </w:r>
      <w:r w:rsidR="00467370">
        <w:rPr>
          <w:rFonts w:asciiTheme="minorHAnsi" w:hAnsiTheme="minorHAnsi" w:cstheme="minorHAnsi"/>
          <w:sz w:val="22"/>
          <w:szCs w:val="22"/>
        </w:rPr>
        <w:t xml:space="preserve">folyamatosan </w:t>
      </w:r>
      <w:r w:rsidR="002B0F6E">
        <w:rPr>
          <w:rFonts w:asciiTheme="minorHAnsi" w:hAnsiTheme="minorHAnsi" w:cstheme="minorHAnsi"/>
          <w:sz w:val="22"/>
          <w:szCs w:val="22"/>
        </w:rPr>
        <w:t xml:space="preserve">működött, </w:t>
      </w:r>
      <w:r w:rsidR="00467370">
        <w:rPr>
          <w:rFonts w:asciiTheme="minorHAnsi" w:hAnsiTheme="minorHAnsi" w:cstheme="minorHAnsi"/>
          <w:sz w:val="22"/>
          <w:szCs w:val="22"/>
        </w:rPr>
        <w:t>de több új együttműködési forma jött létre. Ezeket az alábbiakban részletezzük.</w:t>
      </w:r>
    </w:p>
    <w:p w14:paraId="1D14A86F" w14:textId="77777777" w:rsidR="0041795D" w:rsidRDefault="0041795D" w:rsidP="002B0F6E">
      <w:pPr>
        <w:ind w:left="360"/>
        <w:rPr>
          <w:rFonts w:asciiTheme="minorHAnsi" w:hAnsiTheme="minorHAnsi" w:cstheme="minorHAnsi"/>
          <w:sz w:val="22"/>
          <w:szCs w:val="22"/>
        </w:rPr>
      </w:pPr>
    </w:p>
    <w:p w14:paraId="0449E7E6" w14:textId="77777777" w:rsidR="007D3F71" w:rsidRDefault="007D3F71" w:rsidP="007D3F71">
      <w:pPr>
        <w:rPr>
          <w:rFonts w:asciiTheme="minorHAnsi" w:hAnsiTheme="minorHAnsi" w:cstheme="minorHAnsi"/>
          <w:sz w:val="22"/>
          <w:szCs w:val="22"/>
        </w:rPr>
      </w:pPr>
    </w:p>
    <w:p w14:paraId="052ACCF9" w14:textId="77777777" w:rsidR="009C7A49" w:rsidRDefault="009C7A49" w:rsidP="007D3F71">
      <w:pPr>
        <w:rPr>
          <w:rFonts w:asciiTheme="minorHAnsi" w:hAnsiTheme="minorHAnsi" w:cstheme="minorHAnsi"/>
          <w:sz w:val="22"/>
          <w:szCs w:val="22"/>
        </w:rPr>
      </w:pPr>
    </w:p>
    <w:p w14:paraId="65FE4DD2" w14:textId="77777777" w:rsidR="005D48F8" w:rsidRDefault="005D48F8" w:rsidP="007D3F71">
      <w:pPr>
        <w:rPr>
          <w:rFonts w:asciiTheme="minorHAnsi" w:hAnsiTheme="minorHAnsi" w:cstheme="minorHAnsi"/>
          <w:sz w:val="22"/>
          <w:szCs w:val="22"/>
        </w:rPr>
      </w:pPr>
    </w:p>
    <w:p w14:paraId="4E1721BC" w14:textId="32A5AE07" w:rsidR="00D77210" w:rsidRPr="009C7A49" w:rsidRDefault="00D77210" w:rsidP="009C7A49">
      <w:pPr>
        <w:pStyle w:val="Cmsor3"/>
      </w:pPr>
      <w:bookmarkStart w:id="34" w:name="_Toc139282118"/>
      <w:r w:rsidRPr="009C7A49">
        <w:lastRenderedPageBreak/>
        <w:t>Információcsere és konzultáció</w:t>
      </w:r>
      <w:bookmarkEnd w:id="34"/>
    </w:p>
    <w:p w14:paraId="71B55BD3" w14:textId="77777777" w:rsidR="00D77210" w:rsidRDefault="00D77210" w:rsidP="00D77210">
      <w:pPr>
        <w:rPr>
          <w:rFonts w:asciiTheme="minorHAnsi" w:hAnsiTheme="minorHAnsi" w:cstheme="minorHAnsi"/>
          <w:sz w:val="22"/>
          <w:szCs w:val="22"/>
        </w:rPr>
      </w:pPr>
    </w:p>
    <w:p w14:paraId="69FE721A" w14:textId="21BE07FA" w:rsidR="00B564D5" w:rsidRDefault="00D77210" w:rsidP="009C7A49">
      <w:pPr>
        <w:rPr>
          <w:rFonts w:asciiTheme="minorHAnsi" w:hAnsiTheme="minorHAnsi" w:cstheme="minorHAnsi"/>
          <w:sz w:val="22"/>
          <w:szCs w:val="22"/>
        </w:rPr>
      </w:pPr>
      <w:r>
        <w:rPr>
          <w:rFonts w:asciiTheme="minorHAnsi" w:hAnsiTheme="minorHAnsi" w:cstheme="minorHAnsi"/>
          <w:sz w:val="22"/>
          <w:szCs w:val="22"/>
        </w:rPr>
        <w:t xml:space="preserve">Az Önkormányazt és a civil szervezetek közti információcsere és konzultáció több formában valósul meg. </w:t>
      </w:r>
      <w:r w:rsidR="006046DF">
        <w:rPr>
          <w:rFonts w:asciiTheme="minorHAnsi" w:hAnsiTheme="minorHAnsi" w:cstheme="minorHAnsi"/>
          <w:sz w:val="22"/>
          <w:szCs w:val="22"/>
        </w:rPr>
        <w:t>A</w:t>
      </w:r>
      <w:r>
        <w:rPr>
          <w:rFonts w:asciiTheme="minorHAnsi" w:hAnsiTheme="minorHAnsi" w:cstheme="minorHAnsi"/>
          <w:sz w:val="22"/>
          <w:szCs w:val="22"/>
        </w:rPr>
        <w:t xml:space="preserve"> civil szervezetek személyesen, és postai vagy elektronikus levél formájában fordulhatnak az Önkormányzat bármely szervéhez kérésükkel, valamint az Önkormányzat szervei is megkeresik őket bizonyos szakterületeken felmerülő problémával. </w:t>
      </w:r>
    </w:p>
    <w:p w14:paraId="54EFC25A" w14:textId="6CFF3A39" w:rsidR="00440AD0" w:rsidRDefault="006046DF" w:rsidP="009C7A49">
      <w:pPr>
        <w:rPr>
          <w:rFonts w:asciiTheme="minorHAnsi" w:hAnsiTheme="minorHAnsi" w:cstheme="minorHAnsi"/>
          <w:sz w:val="22"/>
          <w:szCs w:val="22"/>
        </w:rPr>
      </w:pPr>
      <w:r>
        <w:rPr>
          <w:rFonts w:asciiTheme="minorHAnsi" w:hAnsiTheme="minorHAnsi" w:cstheme="minorHAnsi"/>
          <w:sz w:val="22"/>
          <w:szCs w:val="22"/>
        </w:rPr>
        <w:t xml:space="preserve">A konzultáció egyik formáját </w:t>
      </w:r>
      <w:r w:rsidR="00D77210" w:rsidRPr="00440AD0">
        <w:rPr>
          <w:rFonts w:asciiTheme="minorHAnsi" w:hAnsiTheme="minorHAnsi" w:cstheme="minorHAnsi"/>
          <w:sz w:val="22"/>
          <w:szCs w:val="22"/>
        </w:rPr>
        <w:t>Szombathely Megyei Jogú Város Önkormányzatának Szervezeti és Működési Szabályzat</w:t>
      </w:r>
      <w:r>
        <w:rPr>
          <w:rFonts w:asciiTheme="minorHAnsi" w:hAnsiTheme="minorHAnsi" w:cstheme="minorHAnsi"/>
          <w:sz w:val="22"/>
          <w:szCs w:val="22"/>
        </w:rPr>
        <w:t>a határozza meg. Az SZMSZ</w:t>
      </w:r>
      <w:r w:rsidR="00D77210" w:rsidRPr="00440AD0">
        <w:rPr>
          <w:rFonts w:asciiTheme="minorHAnsi" w:hAnsiTheme="minorHAnsi" w:cstheme="minorHAnsi"/>
          <w:sz w:val="22"/>
          <w:szCs w:val="22"/>
        </w:rPr>
        <w:t xml:space="preserve"> értelmében a civil szervezeteket, azok képviselőit a Közgyűlés ülésein tanácskozási jog illeti meg, amennyiben szándékukat legkésőbb az ülés megnyitását megelőzően </w:t>
      </w:r>
      <w:r w:rsidR="00440AD0" w:rsidRPr="00440AD0">
        <w:rPr>
          <w:rFonts w:asciiTheme="minorHAnsi" w:hAnsiTheme="minorHAnsi" w:cstheme="minorHAnsi"/>
          <w:sz w:val="22"/>
          <w:szCs w:val="22"/>
        </w:rPr>
        <w:t>72</w:t>
      </w:r>
      <w:r w:rsidR="00D77210" w:rsidRPr="00440AD0">
        <w:rPr>
          <w:rFonts w:asciiTheme="minorHAnsi" w:hAnsiTheme="minorHAnsi" w:cstheme="minorHAnsi"/>
          <w:sz w:val="22"/>
          <w:szCs w:val="22"/>
        </w:rPr>
        <w:t xml:space="preserve"> órával írásban bejelentették a polgármesternek – az adott napirendi pont megjelölésével – és ahhoz a polgármester hozzájárult. </w:t>
      </w:r>
      <w:r w:rsidR="00B564D5" w:rsidRPr="00440AD0">
        <w:rPr>
          <w:rFonts w:asciiTheme="minorHAnsi" w:hAnsiTheme="minorHAnsi" w:cstheme="minorHAnsi"/>
          <w:sz w:val="22"/>
          <w:szCs w:val="22"/>
        </w:rPr>
        <w:t>Hozzá kell tenni, hogy ez nem elterjedt módja a konzultációnak.</w:t>
      </w:r>
      <w:r w:rsidR="00D77210">
        <w:rPr>
          <w:rFonts w:asciiTheme="minorHAnsi" w:hAnsiTheme="minorHAnsi" w:cstheme="minorHAnsi"/>
          <w:sz w:val="22"/>
          <w:szCs w:val="22"/>
        </w:rPr>
        <w:t xml:space="preserve"> </w:t>
      </w:r>
      <w:r w:rsidR="00440AD0">
        <w:rPr>
          <w:rFonts w:asciiTheme="minorHAnsi" w:hAnsiTheme="minorHAnsi" w:cstheme="minorHAnsi"/>
          <w:sz w:val="22"/>
          <w:szCs w:val="22"/>
        </w:rPr>
        <w:t>A</w:t>
      </w:r>
      <w:r w:rsidR="00D77210">
        <w:rPr>
          <w:rFonts w:asciiTheme="minorHAnsi" w:hAnsiTheme="minorHAnsi" w:cstheme="minorHAnsi"/>
          <w:sz w:val="22"/>
          <w:szCs w:val="22"/>
        </w:rPr>
        <w:t>z elmúlt 10 évben</w:t>
      </w:r>
      <w:r w:rsidR="00440AD0">
        <w:rPr>
          <w:rFonts w:asciiTheme="minorHAnsi" w:hAnsiTheme="minorHAnsi" w:cstheme="minorHAnsi"/>
          <w:sz w:val="22"/>
          <w:szCs w:val="22"/>
        </w:rPr>
        <w:t xml:space="preserve"> az Önkormányzat és a civil szervezetek közti kommunikáció javítása érdekében, részint a civil szervez</w:t>
      </w:r>
      <w:r w:rsidR="006D5A1D">
        <w:rPr>
          <w:rFonts w:asciiTheme="minorHAnsi" w:hAnsiTheme="minorHAnsi" w:cstheme="minorHAnsi"/>
          <w:sz w:val="22"/>
          <w:szCs w:val="22"/>
        </w:rPr>
        <w:t>e</w:t>
      </w:r>
      <w:r w:rsidR="00440AD0">
        <w:rPr>
          <w:rFonts w:asciiTheme="minorHAnsi" w:hAnsiTheme="minorHAnsi" w:cstheme="minorHAnsi"/>
          <w:sz w:val="22"/>
          <w:szCs w:val="22"/>
        </w:rPr>
        <w:t>tek jelzései figyelembevételével</w:t>
      </w:r>
      <w:r w:rsidR="00D77210">
        <w:rPr>
          <w:rFonts w:asciiTheme="minorHAnsi" w:hAnsiTheme="minorHAnsi" w:cstheme="minorHAnsi"/>
          <w:sz w:val="22"/>
          <w:szCs w:val="22"/>
        </w:rPr>
        <w:t xml:space="preserve"> </w:t>
      </w:r>
      <w:r w:rsidR="00440AD0">
        <w:rPr>
          <w:rFonts w:asciiTheme="minorHAnsi" w:hAnsiTheme="minorHAnsi" w:cstheme="minorHAnsi"/>
          <w:sz w:val="22"/>
          <w:szCs w:val="22"/>
        </w:rPr>
        <w:t xml:space="preserve">több új </w:t>
      </w:r>
      <w:r w:rsidR="00D77210">
        <w:rPr>
          <w:rFonts w:asciiTheme="minorHAnsi" w:hAnsiTheme="minorHAnsi" w:cstheme="minorHAnsi"/>
          <w:sz w:val="22"/>
          <w:szCs w:val="22"/>
        </w:rPr>
        <w:t>konzultációs forma is létrejött.</w:t>
      </w:r>
      <w:r w:rsidR="00440AD0">
        <w:rPr>
          <w:rFonts w:asciiTheme="minorHAnsi" w:hAnsiTheme="minorHAnsi" w:cstheme="minorHAnsi"/>
          <w:sz w:val="22"/>
          <w:szCs w:val="22"/>
        </w:rPr>
        <w:t xml:space="preserve"> 2013. évben jött létre a Civil Fórum,</w:t>
      </w:r>
      <w:r w:rsidR="006D5A1D">
        <w:rPr>
          <w:rFonts w:asciiTheme="minorHAnsi" w:hAnsiTheme="minorHAnsi" w:cstheme="minorHAnsi"/>
          <w:sz w:val="22"/>
          <w:szCs w:val="22"/>
        </w:rPr>
        <w:t xml:space="preserve"> </w:t>
      </w:r>
      <w:r w:rsidR="00440AD0">
        <w:rPr>
          <w:rFonts w:asciiTheme="minorHAnsi" w:hAnsiTheme="minorHAnsi" w:cstheme="minorHAnsi"/>
          <w:sz w:val="22"/>
          <w:szCs w:val="22"/>
        </w:rPr>
        <w:t>majd 2020. évtől az Önkormányzat</w:t>
      </w:r>
      <w:r w:rsidR="00764A5B">
        <w:rPr>
          <w:rFonts w:asciiTheme="minorHAnsi" w:hAnsiTheme="minorHAnsi" w:cstheme="minorHAnsi"/>
          <w:sz w:val="22"/>
          <w:szCs w:val="22"/>
        </w:rPr>
        <w:t xml:space="preserve"> többek között fenti feladatok </w:t>
      </w:r>
      <w:r w:rsidR="00707D5F">
        <w:rPr>
          <w:rFonts w:asciiTheme="minorHAnsi" w:hAnsiTheme="minorHAnsi" w:cstheme="minorHAnsi"/>
          <w:sz w:val="22"/>
          <w:szCs w:val="22"/>
        </w:rPr>
        <w:t>e</w:t>
      </w:r>
      <w:r w:rsidR="00764A5B">
        <w:rPr>
          <w:rFonts w:asciiTheme="minorHAnsi" w:hAnsiTheme="minorHAnsi" w:cstheme="minorHAnsi"/>
          <w:sz w:val="22"/>
          <w:szCs w:val="22"/>
        </w:rPr>
        <w:t>llátásra civil referenst bízott meg.</w:t>
      </w:r>
    </w:p>
    <w:p w14:paraId="2DF01808" w14:textId="77777777" w:rsidR="00D77210" w:rsidRDefault="00D77210" w:rsidP="00D77210">
      <w:pPr>
        <w:ind w:left="360"/>
        <w:rPr>
          <w:rFonts w:asciiTheme="minorHAnsi" w:hAnsiTheme="minorHAnsi" w:cstheme="minorHAnsi"/>
          <w:sz w:val="22"/>
          <w:szCs w:val="22"/>
        </w:rPr>
      </w:pPr>
    </w:p>
    <w:p w14:paraId="3C7B10C5" w14:textId="66B7A53E" w:rsidR="00D77210" w:rsidRPr="007D3F71" w:rsidRDefault="00D77210" w:rsidP="002C2384">
      <w:pPr>
        <w:pStyle w:val="Cmsor4"/>
      </w:pPr>
      <w:bookmarkStart w:id="35" w:name="_Toc139282119"/>
      <w:r w:rsidRPr="007D3F71">
        <w:t>Szombathely Megyei Jogú Város Civil Fóruma</w:t>
      </w:r>
      <w:bookmarkEnd w:id="35"/>
    </w:p>
    <w:p w14:paraId="63F2836A" w14:textId="77777777" w:rsidR="00764A5B" w:rsidRDefault="00764A5B" w:rsidP="00764A5B">
      <w:pPr>
        <w:ind w:left="360"/>
        <w:rPr>
          <w:rFonts w:asciiTheme="minorHAnsi" w:hAnsiTheme="minorHAnsi" w:cstheme="minorHAnsi"/>
          <w:sz w:val="22"/>
          <w:szCs w:val="22"/>
        </w:rPr>
      </w:pPr>
    </w:p>
    <w:p w14:paraId="422B6C94" w14:textId="70E80E13" w:rsidR="00994EB1" w:rsidRDefault="00764A5B" w:rsidP="009C7A49">
      <w:pPr>
        <w:rPr>
          <w:rFonts w:asciiTheme="minorHAnsi" w:hAnsiTheme="minorHAnsi" w:cstheme="minorHAnsi"/>
          <w:sz w:val="22"/>
          <w:szCs w:val="22"/>
        </w:rPr>
      </w:pPr>
      <w:r>
        <w:rPr>
          <w:rFonts w:asciiTheme="minorHAnsi" w:hAnsiTheme="minorHAnsi" w:cstheme="minorHAnsi"/>
          <w:sz w:val="22"/>
          <w:szCs w:val="22"/>
        </w:rPr>
        <w:t>Szombathely Megyei Jogú Város Civil Fóruma 20</w:t>
      </w:r>
      <w:r w:rsidR="006046DF">
        <w:rPr>
          <w:rFonts w:asciiTheme="minorHAnsi" w:hAnsiTheme="minorHAnsi" w:cstheme="minorHAnsi"/>
          <w:sz w:val="22"/>
          <w:szCs w:val="22"/>
        </w:rPr>
        <w:t>1</w:t>
      </w:r>
      <w:r>
        <w:rPr>
          <w:rFonts w:asciiTheme="minorHAnsi" w:hAnsiTheme="minorHAnsi" w:cstheme="minorHAnsi"/>
          <w:sz w:val="22"/>
          <w:szCs w:val="22"/>
        </w:rPr>
        <w:t xml:space="preserve">3. évben került létrehozásra. </w:t>
      </w:r>
      <w:r w:rsidRPr="00764A5B">
        <w:rPr>
          <w:rFonts w:asciiTheme="minorHAnsi" w:hAnsiTheme="minorHAnsi" w:cstheme="minorHAnsi"/>
          <w:sz w:val="22"/>
          <w:szCs w:val="22"/>
        </w:rPr>
        <w:t>A Civil Fórum egy konzultatív, véleményező, javaslattevő szervezet</w:t>
      </w:r>
      <w:r>
        <w:rPr>
          <w:rFonts w:asciiTheme="minorHAnsi" w:hAnsiTheme="minorHAnsi" w:cstheme="minorHAnsi"/>
          <w:sz w:val="22"/>
          <w:szCs w:val="22"/>
        </w:rPr>
        <w:t xml:space="preserve">. </w:t>
      </w:r>
      <w:r w:rsidR="008A64C2">
        <w:rPr>
          <w:rFonts w:asciiTheme="minorHAnsi" w:hAnsiTheme="minorHAnsi" w:cstheme="minorHAnsi"/>
          <w:sz w:val="22"/>
          <w:szCs w:val="22"/>
        </w:rPr>
        <w:t>A tagok száma az elmúlt 10 évben több alkalommal is változott, 2020.év óta 14</w:t>
      </w:r>
      <w:r>
        <w:rPr>
          <w:rFonts w:asciiTheme="minorHAnsi" w:hAnsiTheme="minorHAnsi" w:cstheme="minorHAnsi"/>
          <w:sz w:val="22"/>
          <w:szCs w:val="22"/>
        </w:rPr>
        <w:t xml:space="preserve"> taggal működ</w:t>
      </w:r>
      <w:r w:rsidR="008A64C2">
        <w:rPr>
          <w:rFonts w:asciiTheme="minorHAnsi" w:hAnsiTheme="minorHAnsi" w:cstheme="minorHAnsi"/>
          <w:sz w:val="22"/>
          <w:szCs w:val="22"/>
        </w:rPr>
        <w:t xml:space="preserve">ik. </w:t>
      </w:r>
      <w:r>
        <w:rPr>
          <w:rFonts w:asciiTheme="minorHAnsi" w:hAnsiTheme="minorHAnsi" w:cstheme="minorHAnsi"/>
          <w:sz w:val="22"/>
          <w:szCs w:val="22"/>
        </w:rPr>
        <w:t xml:space="preserve">Tagjai </w:t>
      </w:r>
      <w:r w:rsidR="00707D5F">
        <w:rPr>
          <w:rFonts w:asciiTheme="minorHAnsi" w:hAnsiTheme="minorHAnsi" w:cstheme="minorHAnsi"/>
          <w:sz w:val="22"/>
          <w:szCs w:val="22"/>
        </w:rPr>
        <w:t xml:space="preserve">a </w:t>
      </w:r>
      <w:r w:rsidRPr="00764A5B">
        <w:rPr>
          <w:rFonts w:asciiTheme="minorHAnsi" w:hAnsiTheme="minorHAnsi" w:cstheme="minorHAnsi"/>
          <w:sz w:val="22"/>
          <w:szCs w:val="22"/>
        </w:rPr>
        <w:t xml:space="preserve">civil szervezetek, a polgármester, és </w:t>
      </w:r>
      <w:r w:rsidR="008A64C2">
        <w:rPr>
          <w:rFonts w:asciiTheme="minorHAnsi" w:hAnsiTheme="minorHAnsi" w:cstheme="minorHAnsi"/>
          <w:sz w:val="22"/>
          <w:szCs w:val="22"/>
        </w:rPr>
        <w:t>a civil ügyekkel foglalkozó bizottság elnöke</w:t>
      </w:r>
      <w:r>
        <w:rPr>
          <w:rFonts w:asciiTheme="minorHAnsi" w:hAnsiTheme="minorHAnsi" w:cstheme="minorHAnsi"/>
          <w:sz w:val="22"/>
          <w:szCs w:val="22"/>
        </w:rPr>
        <w:t>, akik</w:t>
      </w:r>
      <w:r w:rsidRPr="00764A5B">
        <w:rPr>
          <w:rFonts w:asciiTheme="minorHAnsi" w:hAnsiTheme="minorHAnsi" w:cstheme="minorHAnsi"/>
          <w:sz w:val="22"/>
          <w:szCs w:val="22"/>
        </w:rPr>
        <w:t xml:space="preserve"> legalább évente </w:t>
      </w:r>
      <w:r>
        <w:rPr>
          <w:rFonts w:asciiTheme="minorHAnsi" w:hAnsiTheme="minorHAnsi" w:cstheme="minorHAnsi"/>
          <w:sz w:val="22"/>
          <w:szCs w:val="22"/>
        </w:rPr>
        <w:t xml:space="preserve">négy </w:t>
      </w:r>
      <w:r w:rsidRPr="00764A5B">
        <w:rPr>
          <w:rFonts w:asciiTheme="minorHAnsi" w:hAnsiTheme="minorHAnsi" w:cstheme="minorHAnsi"/>
          <w:sz w:val="22"/>
          <w:szCs w:val="22"/>
        </w:rPr>
        <w:t>alkalommal, vagy a civil szervezeteket érintő közgyűlési előterjesztések megtárgyalását megelőzően ülésez</w:t>
      </w:r>
      <w:r>
        <w:rPr>
          <w:rFonts w:asciiTheme="minorHAnsi" w:hAnsiTheme="minorHAnsi" w:cstheme="minorHAnsi"/>
          <w:sz w:val="22"/>
          <w:szCs w:val="22"/>
        </w:rPr>
        <w:t>nek</w:t>
      </w:r>
      <w:r w:rsidRPr="00764A5B">
        <w:rPr>
          <w:rFonts w:asciiTheme="minorHAnsi" w:hAnsiTheme="minorHAnsi" w:cstheme="minorHAnsi"/>
          <w:sz w:val="22"/>
          <w:szCs w:val="22"/>
        </w:rPr>
        <w:t xml:space="preserve">. </w:t>
      </w:r>
      <w:r>
        <w:rPr>
          <w:rFonts w:asciiTheme="minorHAnsi" w:hAnsiTheme="minorHAnsi" w:cstheme="minorHAnsi"/>
          <w:sz w:val="22"/>
          <w:szCs w:val="22"/>
        </w:rPr>
        <w:t>A</w:t>
      </w:r>
      <w:r w:rsidR="0099204F">
        <w:rPr>
          <w:rFonts w:asciiTheme="minorHAnsi" w:hAnsiTheme="minorHAnsi" w:cstheme="minorHAnsi"/>
          <w:sz w:val="22"/>
          <w:szCs w:val="22"/>
        </w:rPr>
        <w:t xml:space="preserve"> tagok</w:t>
      </w:r>
      <w:r>
        <w:rPr>
          <w:rFonts w:asciiTheme="minorHAnsi" w:hAnsiTheme="minorHAnsi" w:cstheme="minorHAnsi"/>
          <w:sz w:val="22"/>
          <w:szCs w:val="22"/>
        </w:rPr>
        <w:t xml:space="preserve"> összetétele </w:t>
      </w:r>
      <w:r w:rsidR="00707D5F">
        <w:rPr>
          <w:rFonts w:asciiTheme="minorHAnsi" w:hAnsiTheme="minorHAnsi" w:cstheme="minorHAnsi"/>
          <w:sz w:val="22"/>
          <w:szCs w:val="22"/>
        </w:rPr>
        <w:t>-</w:t>
      </w:r>
      <w:r>
        <w:rPr>
          <w:rFonts w:asciiTheme="minorHAnsi" w:hAnsiTheme="minorHAnsi" w:cstheme="minorHAnsi"/>
          <w:sz w:val="22"/>
          <w:szCs w:val="22"/>
        </w:rPr>
        <w:t>hivatkozva a Civil Fórum Ügyrendjére</w:t>
      </w:r>
      <w:r w:rsidR="00707D5F">
        <w:rPr>
          <w:rFonts w:asciiTheme="minorHAnsi" w:hAnsiTheme="minorHAnsi" w:cstheme="minorHAnsi"/>
          <w:sz w:val="22"/>
          <w:szCs w:val="22"/>
        </w:rPr>
        <w:t>-</w:t>
      </w:r>
      <w:r>
        <w:rPr>
          <w:rFonts w:asciiTheme="minorHAnsi" w:hAnsiTheme="minorHAnsi" w:cstheme="minorHAnsi"/>
          <w:sz w:val="22"/>
          <w:szCs w:val="22"/>
        </w:rPr>
        <w:t xml:space="preserve"> </w:t>
      </w:r>
      <w:r w:rsidR="006046DF">
        <w:rPr>
          <w:rFonts w:asciiTheme="minorHAnsi" w:hAnsiTheme="minorHAnsi" w:cstheme="minorHAnsi"/>
          <w:sz w:val="22"/>
          <w:szCs w:val="22"/>
        </w:rPr>
        <w:t>a következők</w:t>
      </w:r>
      <w:r>
        <w:rPr>
          <w:rFonts w:asciiTheme="minorHAnsi" w:hAnsiTheme="minorHAnsi" w:cstheme="minorHAnsi"/>
          <w:sz w:val="22"/>
          <w:szCs w:val="22"/>
        </w:rPr>
        <w:t xml:space="preserve"> szerint alakul. A Civil Fórumnak</w:t>
      </w:r>
      <w:r w:rsidRPr="00764A5B">
        <w:rPr>
          <w:rFonts w:asciiTheme="minorHAnsi" w:hAnsiTheme="minorHAnsi" w:cstheme="minorHAnsi"/>
          <w:sz w:val="22"/>
          <w:szCs w:val="22"/>
        </w:rPr>
        <w:t xml:space="preserve"> </w:t>
      </w:r>
      <w:r w:rsidR="008A64C2">
        <w:rPr>
          <w:rFonts w:asciiTheme="minorHAnsi" w:hAnsiTheme="minorHAnsi" w:cstheme="minorHAnsi"/>
          <w:sz w:val="22"/>
          <w:szCs w:val="22"/>
        </w:rPr>
        <w:t>9</w:t>
      </w:r>
      <w:r w:rsidRPr="00764A5B">
        <w:rPr>
          <w:rFonts w:asciiTheme="minorHAnsi" w:hAnsiTheme="minorHAnsi" w:cstheme="minorHAnsi"/>
          <w:sz w:val="22"/>
          <w:szCs w:val="22"/>
        </w:rPr>
        <w:t xml:space="preserve"> </w:t>
      </w:r>
      <w:r w:rsidR="006046DF">
        <w:rPr>
          <w:rFonts w:asciiTheme="minorHAnsi" w:hAnsiTheme="minorHAnsi" w:cstheme="minorHAnsi"/>
          <w:sz w:val="22"/>
          <w:szCs w:val="22"/>
        </w:rPr>
        <w:t>tagját a polgá</w:t>
      </w:r>
      <w:r w:rsidR="00B9424C">
        <w:rPr>
          <w:rFonts w:asciiTheme="minorHAnsi" w:hAnsiTheme="minorHAnsi" w:cstheme="minorHAnsi"/>
          <w:sz w:val="22"/>
          <w:szCs w:val="22"/>
        </w:rPr>
        <w:t>r</w:t>
      </w:r>
      <w:r w:rsidR="006046DF">
        <w:rPr>
          <w:rFonts w:asciiTheme="minorHAnsi" w:hAnsiTheme="minorHAnsi" w:cstheme="minorHAnsi"/>
          <w:sz w:val="22"/>
          <w:szCs w:val="22"/>
        </w:rPr>
        <w:t xml:space="preserve">mester </w:t>
      </w:r>
      <w:r w:rsidR="008A64C2">
        <w:rPr>
          <w:rFonts w:asciiTheme="minorHAnsi" w:hAnsiTheme="minorHAnsi" w:cstheme="minorHAnsi"/>
          <w:sz w:val="22"/>
          <w:szCs w:val="22"/>
        </w:rPr>
        <w:t xml:space="preserve">a szakbizottságok javaslata alapján </w:t>
      </w:r>
      <w:r w:rsidR="006046DF">
        <w:rPr>
          <w:rFonts w:asciiTheme="minorHAnsi" w:hAnsiTheme="minorHAnsi" w:cstheme="minorHAnsi"/>
          <w:sz w:val="22"/>
          <w:szCs w:val="22"/>
        </w:rPr>
        <w:t>delegálja</w:t>
      </w:r>
      <w:r w:rsidRPr="00764A5B">
        <w:rPr>
          <w:rFonts w:asciiTheme="minorHAnsi" w:hAnsiTheme="minorHAnsi" w:cstheme="minorHAnsi"/>
          <w:sz w:val="22"/>
          <w:szCs w:val="22"/>
        </w:rPr>
        <w:t xml:space="preserve">, </w:t>
      </w:r>
      <w:r w:rsidR="006046DF">
        <w:rPr>
          <w:rFonts w:asciiTheme="minorHAnsi" w:hAnsiTheme="minorHAnsi" w:cstheme="minorHAnsi"/>
          <w:sz w:val="22"/>
          <w:szCs w:val="22"/>
        </w:rPr>
        <w:t>ezek</w:t>
      </w:r>
      <w:r w:rsidRPr="00764A5B">
        <w:rPr>
          <w:rFonts w:asciiTheme="minorHAnsi" w:hAnsiTheme="minorHAnsi" w:cstheme="minorHAnsi"/>
          <w:sz w:val="22"/>
          <w:szCs w:val="22"/>
        </w:rPr>
        <w:t xml:space="preserve"> különböző tevékenységi körrel működnek. 3 civil szervezetet </w:t>
      </w:r>
      <w:r w:rsidR="0099204F">
        <w:rPr>
          <w:rFonts w:asciiTheme="minorHAnsi" w:hAnsiTheme="minorHAnsi" w:cstheme="minorHAnsi"/>
          <w:sz w:val="22"/>
          <w:szCs w:val="22"/>
        </w:rPr>
        <w:t>saját hatáskörben</w:t>
      </w:r>
      <w:r w:rsidRPr="00764A5B">
        <w:rPr>
          <w:rFonts w:asciiTheme="minorHAnsi" w:hAnsiTheme="minorHAnsi" w:cstheme="minorHAnsi"/>
          <w:sz w:val="22"/>
          <w:szCs w:val="22"/>
        </w:rPr>
        <w:t xml:space="preserve"> delegál</w:t>
      </w:r>
      <w:r w:rsidR="0099204F">
        <w:rPr>
          <w:rFonts w:asciiTheme="minorHAnsi" w:hAnsiTheme="minorHAnsi" w:cstheme="minorHAnsi"/>
          <w:sz w:val="22"/>
          <w:szCs w:val="22"/>
        </w:rPr>
        <w:t>. A polgármester látja el</w:t>
      </w:r>
      <w:r w:rsidRPr="00764A5B">
        <w:rPr>
          <w:rFonts w:asciiTheme="minorHAnsi" w:hAnsiTheme="minorHAnsi" w:cstheme="minorHAnsi"/>
          <w:sz w:val="22"/>
          <w:szCs w:val="22"/>
        </w:rPr>
        <w:t xml:space="preserve"> az elnöki posztot, a </w:t>
      </w:r>
      <w:r w:rsidR="008A64C2">
        <w:rPr>
          <w:rFonts w:asciiTheme="minorHAnsi" w:hAnsiTheme="minorHAnsi" w:cstheme="minorHAnsi"/>
          <w:sz w:val="22"/>
          <w:szCs w:val="22"/>
        </w:rPr>
        <w:t xml:space="preserve">civil szervezetek ügyeivel foglalkozó bizottság elnöke pedig </w:t>
      </w:r>
      <w:r w:rsidRPr="00764A5B">
        <w:rPr>
          <w:rFonts w:asciiTheme="minorHAnsi" w:hAnsiTheme="minorHAnsi" w:cstheme="minorHAnsi"/>
          <w:sz w:val="22"/>
          <w:szCs w:val="22"/>
        </w:rPr>
        <w:t xml:space="preserve">a Civil Fórum alelnöke. </w:t>
      </w:r>
      <w:r w:rsidR="00994EB1">
        <w:rPr>
          <w:rFonts w:asciiTheme="minorHAnsi" w:hAnsiTheme="minorHAnsi" w:cstheme="minorHAnsi"/>
          <w:sz w:val="22"/>
          <w:szCs w:val="22"/>
        </w:rPr>
        <w:t xml:space="preserve">A </w:t>
      </w:r>
      <w:r w:rsidR="00994EB1" w:rsidRPr="00764A5B">
        <w:rPr>
          <w:rFonts w:asciiTheme="minorHAnsi" w:hAnsiTheme="minorHAnsi" w:cstheme="minorHAnsi"/>
          <w:sz w:val="22"/>
          <w:szCs w:val="22"/>
        </w:rPr>
        <w:t>Civil Fórum az Önkormányzat és a civil szervezetek közti kommunikáció legfontosabb eszköze</w:t>
      </w:r>
      <w:r w:rsidR="00994EB1">
        <w:rPr>
          <w:rFonts w:asciiTheme="minorHAnsi" w:hAnsiTheme="minorHAnsi" w:cstheme="minorHAnsi"/>
          <w:sz w:val="22"/>
          <w:szCs w:val="22"/>
        </w:rPr>
        <w:t xml:space="preserve">. </w:t>
      </w:r>
      <w:r w:rsidR="0066227C">
        <w:rPr>
          <w:rFonts w:asciiTheme="minorHAnsi" w:hAnsiTheme="minorHAnsi" w:cstheme="minorHAnsi"/>
          <w:sz w:val="22"/>
          <w:szCs w:val="22"/>
        </w:rPr>
        <w:t xml:space="preserve">Nehézséget okoz azonban, </w:t>
      </w:r>
      <w:r w:rsidR="00994EB1">
        <w:rPr>
          <w:rFonts w:asciiTheme="minorHAnsi" w:hAnsiTheme="minorHAnsi" w:cstheme="minorHAnsi"/>
          <w:sz w:val="22"/>
          <w:szCs w:val="22"/>
        </w:rPr>
        <w:t xml:space="preserve">hogy a szakbizottságok által javasolt civil szervezetek </w:t>
      </w:r>
      <w:r w:rsidR="0049034C">
        <w:rPr>
          <w:rFonts w:asciiTheme="minorHAnsi" w:hAnsiTheme="minorHAnsi" w:cstheme="minorHAnsi"/>
          <w:sz w:val="22"/>
          <w:szCs w:val="22"/>
        </w:rPr>
        <w:t>nem képvisel</w:t>
      </w:r>
      <w:r w:rsidR="008F7516">
        <w:rPr>
          <w:rFonts w:asciiTheme="minorHAnsi" w:hAnsiTheme="minorHAnsi" w:cstheme="minorHAnsi"/>
          <w:sz w:val="22"/>
          <w:szCs w:val="22"/>
        </w:rPr>
        <w:t>ik kellő mértékben</w:t>
      </w:r>
      <w:r w:rsidR="0049034C">
        <w:rPr>
          <w:rFonts w:asciiTheme="minorHAnsi" w:hAnsiTheme="minorHAnsi" w:cstheme="minorHAnsi"/>
          <w:sz w:val="22"/>
          <w:szCs w:val="22"/>
        </w:rPr>
        <w:t xml:space="preserve"> szakterületüket</w:t>
      </w:r>
      <w:r w:rsidR="008F7516">
        <w:rPr>
          <w:rFonts w:asciiTheme="minorHAnsi" w:hAnsiTheme="minorHAnsi" w:cstheme="minorHAnsi"/>
          <w:sz w:val="22"/>
          <w:szCs w:val="22"/>
        </w:rPr>
        <w:t>.</w:t>
      </w:r>
    </w:p>
    <w:p w14:paraId="389AB63F" w14:textId="6E3DC4F9" w:rsidR="00D77210" w:rsidRDefault="00994EB1" w:rsidP="009C7A49">
      <w:pPr>
        <w:rPr>
          <w:rFonts w:asciiTheme="minorHAnsi" w:hAnsiTheme="minorHAnsi" w:cstheme="minorHAnsi"/>
          <w:sz w:val="22"/>
          <w:szCs w:val="22"/>
        </w:rPr>
      </w:pPr>
      <w:r>
        <w:rPr>
          <w:rFonts w:asciiTheme="minorHAnsi" w:hAnsiTheme="minorHAnsi" w:cstheme="minorHAnsi"/>
          <w:sz w:val="22"/>
          <w:szCs w:val="22"/>
        </w:rPr>
        <w:t>A</w:t>
      </w:r>
      <w:r w:rsidR="006D037C">
        <w:rPr>
          <w:rFonts w:asciiTheme="minorHAnsi" w:hAnsiTheme="minorHAnsi" w:cstheme="minorHAnsi"/>
          <w:sz w:val="22"/>
          <w:szCs w:val="22"/>
        </w:rPr>
        <w:t xml:space="preserve"> Civil Fórum </w:t>
      </w:r>
      <w:r>
        <w:rPr>
          <w:rFonts w:asciiTheme="minorHAnsi" w:hAnsiTheme="minorHAnsi" w:cstheme="minorHAnsi"/>
          <w:sz w:val="22"/>
          <w:szCs w:val="22"/>
        </w:rPr>
        <w:t xml:space="preserve">évente több alkalommal </w:t>
      </w:r>
      <w:r w:rsidR="006D037C">
        <w:rPr>
          <w:rFonts w:asciiTheme="minorHAnsi" w:hAnsiTheme="minorHAnsi" w:cstheme="minorHAnsi"/>
          <w:sz w:val="22"/>
          <w:szCs w:val="22"/>
        </w:rPr>
        <w:t>kibővített formában is összehívásra kerü</w:t>
      </w:r>
      <w:r>
        <w:rPr>
          <w:rFonts w:asciiTheme="minorHAnsi" w:hAnsiTheme="minorHAnsi" w:cstheme="minorHAnsi"/>
          <w:sz w:val="22"/>
          <w:szCs w:val="22"/>
        </w:rPr>
        <w:t xml:space="preserve">l. </w:t>
      </w:r>
      <w:r w:rsidR="006D037C">
        <w:rPr>
          <w:rFonts w:asciiTheme="minorHAnsi" w:hAnsiTheme="minorHAnsi" w:cstheme="minorHAnsi"/>
          <w:sz w:val="22"/>
          <w:szCs w:val="22"/>
        </w:rPr>
        <w:t>Erre a Fórumra minden</w:t>
      </w:r>
      <w:r w:rsidR="00707D5F">
        <w:rPr>
          <w:rFonts w:asciiTheme="minorHAnsi" w:hAnsiTheme="minorHAnsi" w:cstheme="minorHAnsi"/>
          <w:sz w:val="22"/>
          <w:szCs w:val="22"/>
        </w:rPr>
        <w:t>,</w:t>
      </w:r>
      <w:r w:rsidR="006D037C">
        <w:rPr>
          <w:rFonts w:asciiTheme="minorHAnsi" w:hAnsiTheme="minorHAnsi" w:cstheme="minorHAnsi"/>
          <w:sz w:val="22"/>
          <w:szCs w:val="22"/>
        </w:rPr>
        <w:t xml:space="preserve"> az Önkormányzat látóterében lévő civil szervezet meghívásra kerül</w:t>
      </w:r>
      <w:r w:rsidR="0049034C">
        <w:rPr>
          <w:rFonts w:asciiTheme="minorHAnsi" w:hAnsiTheme="minorHAnsi" w:cstheme="minorHAnsi"/>
          <w:sz w:val="22"/>
          <w:szCs w:val="22"/>
        </w:rPr>
        <w:t>. Ezen a Fórumon a</w:t>
      </w:r>
      <w:r w:rsidR="006D037C">
        <w:rPr>
          <w:rFonts w:asciiTheme="minorHAnsi" w:hAnsiTheme="minorHAnsi" w:cstheme="minorHAnsi"/>
          <w:sz w:val="22"/>
          <w:szCs w:val="22"/>
        </w:rPr>
        <w:t xml:space="preserve"> civil szervezet</w:t>
      </w:r>
      <w:r>
        <w:rPr>
          <w:rFonts w:asciiTheme="minorHAnsi" w:hAnsiTheme="minorHAnsi" w:cstheme="minorHAnsi"/>
          <w:sz w:val="22"/>
          <w:szCs w:val="22"/>
        </w:rPr>
        <w:t>ek</w:t>
      </w:r>
      <w:r w:rsidR="006D037C">
        <w:rPr>
          <w:rFonts w:asciiTheme="minorHAnsi" w:hAnsiTheme="minorHAnsi" w:cstheme="minorHAnsi"/>
          <w:sz w:val="22"/>
          <w:szCs w:val="22"/>
        </w:rPr>
        <w:t xml:space="preserve">nek lehetősége nyílik az Önkormányzattal történő </w:t>
      </w:r>
      <w:r w:rsidR="006046DF">
        <w:rPr>
          <w:rFonts w:asciiTheme="minorHAnsi" w:hAnsiTheme="minorHAnsi" w:cstheme="minorHAnsi"/>
          <w:sz w:val="22"/>
          <w:szCs w:val="22"/>
        </w:rPr>
        <w:t xml:space="preserve">közvetlen </w:t>
      </w:r>
      <w:r w:rsidR="006D037C">
        <w:rPr>
          <w:rFonts w:asciiTheme="minorHAnsi" w:hAnsiTheme="minorHAnsi" w:cstheme="minorHAnsi"/>
          <w:sz w:val="22"/>
          <w:szCs w:val="22"/>
        </w:rPr>
        <w:t xml:space="preserve">konzultációra. </w:t>
      </w:r>
    </w:p>
    <w:p w14:paraId="3E2EFD19" w14:textId="77777777" w:rsidR="006D037C" w:rsidRDefault="006D037C" w:rsidP="006D037C">
      <w:pPr>
        <w:ind w:left="360"/>
        <w:rPr>
          <w:rFonts w:asciiTheme="minorHAnsi" w:hAnsiTheme="minorHAnsi" w:cstheme="minorHAnsi"/>
          <w:sz w:val="22"/>
          <w:szCs w:val="22"/>
        </w:rPr>
      </w:pPr>
    </w:p>
    <w:p w14:paraId="79015920" w14:textId="666C31AC" w:rsidR="006D037C" w:rsidRPr="007D3F71" w:rsidRDefault="006D037C" w:rsidP="002C2384">
      <w:pPr>
        <w:pStyle w:val="Cmsor4"/>
      </w:pPr>
      <w:bookmarkStart w:id="36" w:name="_Toc139282120"/>
      <w:r w:rsidRPr="007D3F71">
        <w:t>A civil referens</w:t>
      </w:r>
      <w:bookmarkEnd w:id="36"/>
    </w:p>
    <w:p w14:paraId="45A98758" w14:textId="77777777" w:rsidR="006D037C" w:rsidRDefault="006D037C" w:rsidP="006D037C">
      <w:pPr>
        <w:ind w:left="360"/>
        <w:rPr>
          <w:rFonts w:asciiTheme="minorHAnsi" w:hAnsiTheme="minorHAnsi" w:cstheme="minorHAnsi"/>
          <w:sz w:val="22"/>
          <w:szCs w:val="22"/>
        </w:rPr>
      </w:pPr>
    </w:p>
    <w:p w14:paraId="13521B1B" w14:textId="77777777" w:rsidR="000502E7" w:rsidRPr="00BC70B4" w:rsidRDefault="006D037C" w:rsidP="009C7A49">
      <w:pPr>
        <w:rPr>
          <w:rFonts w:asciiTheme="minorHAnsi" w:hAnsiTheme="minorHAnsi" w:cstheme="minorHAnsi"/>
          <w:color w:val="000000" w:themeColor="text1"/>
          <w:sz w:val="22"/>
          <w:szCs w:val="22"/>
        </w:rPr>
      </w:pPr>
      <w:r w:rsidRPr="00BC70B4">
        <w:rPr>
          <w:rFonts w:asciiTheme="minorHAnsi" w:hAnsiTheme="minorHAnsi" w:cstheme="minorHAnsi"/>
          <w:color w:val="000000" w:themeColor="text1"/>
          <w:sz w:val="22"/>
          <w:szCs w:val="22"/>
        </w:rPr>
        <w:t xml:space="preserve">A Civil Fórum 2020. évi </w:t>
      </w:r>
      <w:r w:rsidR="001B2098" w:rsidRPr="00BC70B4">
        <w:rPr>
          <w:rFonts w:asciiTheme="minorHAnsi" w:hAnsiTheme="minorHAnsi" w:cstheme="minorHAnsi"/>
          <w:color w:val="000000" w:themeColor="text1"/>
          <w:sz w:val="22"/>
          <w:szCs w:val="22"/>
        </w:rPr>
        <w:t>újjáalakulása</w:t>
      </w:r>
      <w:r w:rsidRPr="00BC70B4">
        <w:rPr>
          <w:rFonts w:asciiTheme="minorHAnsi" w:hAnsiTheme="minorHAnsi" w:cstheme="minorHAnsi"/>
          <w:color w:val="000000" w:themeColor="text1"/>
          <w:sz w:val="22"/>
          <w:szCs w:val="22"/>
        </w:rPr>
        <w:t xml:space="preserve"> előtt merült fel </w:t>
      </w:r>
      <w:r w:rsidR="001B2098" w:rsidRPr="00BC70B4">
        <w:rPr>
          <w:rFonts w:asciiTheme="minorHAnsi" w:hAnsiTheme="minorHAnsi" w:cstheme="minorHAnsi"/>
          <w:color w:val="000000" w:themeColor="text1"/>
          <w:sz w:val="22"/>
          <w:szCs w:val="22"/>
        </w:rPr>
        <w:t xml:space="preserve">kérésként a civil szervezetek részéról, hogy a közvetlenebb kommunikáció megvalósítása érdekében civil referens kerüljön </w:t>
      </w:r>
      <w:r w:rsidR="00707D5F" w:rsidRPr="00BC70B4">
        <w:rPr>
          <w:rFonts w:asciiTheme="minorHAnsi" w:hAnsiTheme="minorHAnsi" w:cstheme="minorHAnsi"/>
          <w:color w:val="000000" w:themeColor="text1"/>
          <w:sz w:val="22"/>
          <w:szCs w:val="22"/>
        </w:rPr>
        <w:t>megbízásra</w:t>
      </w:r>
      <w:r w:rsidR="001B2098" w:rsidRPr="00BC70B4">
        <w:rPr>
          <w:rFonts w:asciiTheme="minorHAnsi" w:hAnsiTheme="minorHAnsi" w:cstheme="minorHAnsi"/>
          <w:color w:val="000000" w:themeColor="text1"/>
          <w:sz w:val="22"/>
          <w:szCs w:val="22"/>
        </w:rPr>
        <w:t xml:space="preserve">. </w:t>
      </w:r>
    </w:p>
    <w:p w14:paraId="5124A980" w14:textId="0D05A5E1" w:rsidR="006D037C" w:rsidRDefault="000B2E52" w:rsidP="009C7A49">
      <w:pPr>
        <w:rPr>
          <w:rFonts w:asciiTheme="minorHAnsi" w:hAnsiTheme="minorHAnsi" w:cstheme="minorHAnsi"/>
          <w:sz w:val="22"/>
          <w:szCs w:val="22"/>
        </w:rPr>
      </w:pPr>
      <w:r w:rsidRPr="00BC70B4">
        <w:rPr>
          <w:rFonts w:asciiTheme="minorHAnsi" w:hAnsiTheme="minorHAnsi" w:cstheme="minorHAnsi"/>
          <w:color w:val="000000" w:themeColor="text1"/>
          <w:sz w:val="22"/>
          <w:szCs w:val="22"/>
        </w:rPr>
        <w:t>Feladata</w:t>
      </w:r>
      <w:r w:rsidR="00CC57C7" w:rsidRPr="00BC70B4">
        <w:rPr>
          <w:rFonts w:asciiTheme="minorHAnsi" w:hAnsiTheme="minorHAnsi" w:cstheme="minorHAnsi"/>
          <w:color w:val="000000" w:themeColor="text1"/>
          <w:sz w:val="22"/>
          <w:szCs w:val="22"/>
        </w:rPr>
        <w:t xml:space="preserve"> </w:t>
      </w:r>
      <w:r w:rsidR="008E78B3" w:rsidRPr="00BC70B4">
        <w:rPr>
          <w:rFonts w:asciiTheme="minorHAnsi" w:hAnsiTheme="minorHAnsi" w:cstheme="minorHAnsi"/>
          <w:color w:val="000000" w:themeColor="text1"/>
          <w:sz w:val="22"/>
          <w:szCs w:val="22"/>
        </w:rPr>
        <w:t>együttműködni az Önkormányzattal a Civil Cselekvési Terv megvalósításában, kéthavonta</w:t>
      </w:r>
      <w:r w:rsidR="000502E7" w:rsidRPr="00BC70B4">
        <w:rPr>
          <w:rFonts w:asciiTheme="minorHAnsi" w:hAnsiTheme="minorHAnsi" w:cstheme="minorHAnsi"/>
          <w:color w:val="000000" w:themeColor="text1"/>
          <w:sz w:val="22"/>
          <w:szCs w:val="22"/>
        </w:rPr>
        <w:t xml:space="preserve"> a civil szervezetek részére</w:t>
      </w:r>
      <w:r w:rsidR="008E78B3" w:rsidRPr="00BC70B4">
        <w:rPr>
          <w:rFonts w:asciiTheme="minorHAnsi" w:hAnsiTheme="minorHAnsi" w:cstheme="minorHAnsi"/>
          <w:color w:val="000000" w:themeColor="text1"/>
          <w:sz w:val="22"/>
          <w:szCs w:val="22"/>
        </w:rPr>
        <w:t xml:space="preserve"> tájékoztatást adni a megjelenő pályázati lehetőségekről, közreműködni a Civil Fórum munkájában, javaslatot tenni annak ülésére, a napirendi pontokra, valamint közreműködni a döntések végrehajtásában</w:t>
      </w:r>
      <w:r w:rsidR="000502E7" w:rsidRPr="00BC70B4">
        <w:rPr>
          <w:rFonts w:asciiTheme="minorHAnsi" w:hAnsiTheme="minorHAnsi" w:cstheme="minorHAnsi"/>
          <w:color w:val="000000" w:themeColor="text1"/>
          <w:sz w:val="22"/>
          <w:szCs w:val="22"/>
        </w:rPr>
        <w:t>. K</w:t>
      </w:r>
      <w:r w:rsidR="008E78B3" w:rsidRPr="00BC70B4">
        <w:rPr>
          <w:rFonts w:asciiTheme="minorHAnsi" w:hAnsiTheme="minorHAnsi" w:cstheme="minorHAnsi"/>
          <w:color w:val="000000" w:themeColor="text1"/>
          <w:sz w:val="22"/>
          <w:szCs w:val="22"/>
        </w:rPr>
        <w:t xml:space="preserve">özreműködni a Civil Koncepció felülvizsgálatában, </w:t>
      </w:r>
      <w:r w:rsidR="000502E7" w:rsidRPr="00BC70B4">
        <w:rPr>
          <w:rFonts w:asciiTheme="minorHAnsi" w:hAnsiTheme="minorHAnsi" w:cstheme="minorHAnsi"/>
          <w:color w:val="000000" w:themeColor="text1"/>
          <w:sz w:val="22"/>
          <w:szCs w:val="22"/>
        </w:rPr>
        <w:t xml:space="preserve">feladata továbbá </w:t>
      </w:r>
      <w:r w:rsidR="00CC57C7" w:rsidRPr="00BC70B4">
        <w:rPr>
          <w:rFonts w:asciiTheme="minorHAnsi" w:hAnsiTheme="minorHAnsi" w:cstheme="minorHAnsi"/>
          <w:color w:val="000000" w:themeColor="text1"/>
          <w:sz w:val="22"/>
          <w:szCs w:val="22"/>
        </w:rPr>
        <w:t xml:space="preserve">a civil szervezetekkel történő folyamatos kapcsolattartás, a civil szervezetek </w:t>
      </w:r>
      <w:r w:rsidR="00566CA3" w:rsidRPr="00BC70B4">
        <w:rPr>
          <w:rFonts w:asciiTheme="minorHAnsi" w:hAnsiTheme="minorHAnsi" w:cstheme="minorHAnsi"/>
          <w:color w:val="000000" w:themeColor="text1"/>
          <w:sz w:val="22"/>
          <w:szCs w:val="22"/>
        </w:rPr>
        <w:t>folyamatos tájékoztatása</w:t>
      </w:r>
      <w:r w:rsidR="00CC57C7" w:rsidRPr="00BC70B4">
        <w:rPr>
          <w:rFonts w:asciiTheme="minorHAnsi" w:hAnsiTheme="minorHAnsi" w:cstheme="minorHAnsi"/>
          <w:color w:val="000000" w:themeColor="text1"/>
          <w:sz w:val="22"/>
          <w:szCs w:val="22"/>
        </w:rPr>
        <w:t>, az Önkormányzat folyamatos informálása</w:t>
      </w:r>
      <w:r w:rsidR="001E463A" w:rsidRPr="00BC70B4">
        <w:rPr>
          <w:rFonts w:asciiTheme="minorHAnsi" w:hAnsiTheme="minorHAnsi" w:cstheme="minorHAnsi"/>
          <w:color w:val="000000" w:themeColor="text1"/>
          <w:sz w:val="22"/>
          <w:szCs w:val="22"/>
        </w:rPr>
        <w:t xml:space="preserve"> a civil szervezetek álláspontjáról</w:t>
      </w:r>
      <w:r w:rsidR="00566CA3" w:rsidRPr="00BC70B4">
        <w:rPr>
          <w:rFonts w:asciiTheme="minorHAnsi" w:hAnsiTheme="minorHAnsi" w:cstheme="minorHAnsi"/>
          <w:color w:val="000000" w:themeColor="text1"/>
          <w:sz w:val="22"/>
          <w:szCs w:val="22"/>
        </w:rPr>
        <w:t xml:space="preserve">, </w:t>
      </w:r>
      <w:r w:rsidR="000502E7" w:rsidRPr="00BC70B4">
        <w:rPr>
          <w:rFonts w:asciiTheme="minorHAnsi" w:hAnsiTheme="minorHAnsi" w:cstheme="minorHAnsi"/>
          <w:color w:val="000000" w:themeColor="text1"/>
          <w:sz w:val="22"/>
          <w:szCs w:val="22"/>
        </w:rPr>
        <w:t xml:space="preserve">mindezek mellett </w:t>
      </w:r>
      <w:r w:rsidR="00566CA3" w:rsidRPr="00BC70B4">
        <w:rPr>
          <w:rFonts w:asciiTheme="minorHAnsi" w:hAnsiTheme="minorHAnsi" w:cstheme="minorHAnsi"/>
          <w:color w:val="000000" w:themeColor="text1"/>
          <w:sz w:val="22"/>
          <w:szCs w:val="22"/>
        </w:rPr>
        <w:t>az önkéntes koordináció is</w:t>
      </w:r>
      <w:r w:rsidR="00CC57C7" w:rsidRPr="00BC70B4">
        <w:rPr>
          <w:rFonts w:asciiTheme="minorHAnsi" w:hAnsiTheme="minorHAnsi" w:cstheme="minorHAnsi"/>
          <w:color w:val="000000" w:themeColor="text1"/>
          <w:sz w:val="22"/>
          <w:szCs w:val="22"/>
        </w:rPr>
        <w:t xml:space="preserve">. </w:t>
      </w:r>
      <w:r w:rsidR="001B2098" w:rsidRPr="00BC70B4">
        <w:rPr>
          <w:rFonts w:asciiTheme="minorHAnsi" w:hAnsiTheme="minorHAnsi" w:cstheme="minorHAnsi"/>
          <w:color w:val="000000" w:themeColor="text1"/>
          <w:sz w:val="22"/>
          <w:szCs w:val="22"/>
        </w:rPr>
        <w:t>Hetente egy alkalommal lehetőséget teremt arra</w:t>
      </w:r>
      <w:r w:rsidRPr="00BC70B4">
        <w:rPr>
          <w:rFonts w:asciiTheme="minorHAnsi" w:hAnsiTheme="minorHAnsi" w:cstheme="minorHAnsi"/>
          <w:color w:val="000000" w:themeColor="text1"/>
          <w:sz w:val="22"/>
          <w:szCs w:val="22"/>
        </w:rPr>
        <w:t>, hogy a civil szervezetek közvetlenül konzultáljanak vele</w:t>
      </w:r>
      <w:r w:rsidR="00CC57C7" w:rsidRPr="00BC70B4">
        <w:rPr>
          <w:rFonts w:asciiTheme="minorHAnsi" w:hAnsiTheme="minorHAnsi" w:cstheme="minorHAnsi"/>
          <w:color w:val="000000" w:themeColor="text1"/>
          <w:sz w:val="22"/>
          <w:szCs w:val="22"/>
        </w:rPr>
        <w:t>, felkeressék problémáikkal</w:t>
      </w:r>
      <w:r w:rsidR="005B33A5" w:rsidRPr="00BC70B4">
        <w:rPr>
          <w:rFonts w:asciiTheme="minorHAnsi" w:hAnsiTheme="minorHAnsi" w:cstheme="minorHAnsi"/>
          <w:color w:val="000000" w:themeColor="text1"/>
          <w:sz w:val="22"/>
          <w:szCs w:val="22"/>
        </w:rPr>
        <w:t>. T</w:t>
      </w:r>
      <w:r w:rsidRPr="00BC70B4">
        <w:rPr>
          <w:rFonts w:asciiTheme="minorHAnsi" w:hAnsiTheme="minorHAnsi" w:cstheme="minorHAnsi"/>
          <w:color w:val="000000" w:themeColor="text1"/>
          <w:sz w:val="22"/>
          <w:szCs w:val="22"/>
        </w:rPr>
        <w:t xml:space="preserve">ekintettel arra, hogy az Önkormányzat bízta meg </w:t>
      </w:r>
      <w:r w:rsidR="00CC57C7" w:rsidRPr="00BC70B4">
        <w:rPr>
          <w:rFonts w:asciiTheme="minorHAnsi" w:hAnsiTheme="minorHAnsi" w:cstheme="minorHAnsi"/>
          <w:color w:val="000000" w:themeColor="text1"/>
          <w:sz w:val="22"/>
          <w:szCs w:val="22"/>
        </w:rPr>
        <w:t>fentiek</w:t>
      </w:r>
      <w:r w:rsidRPr="00BC70B4">
        <w:rPr>
          <w:rFonts w:asciiTheme="minorHAnsi" w:hAnsiTheme="minorHAnsi" w:cstheme="minorHAnsi"/>
          <w:color w:val="000000" w:themeColor="text1"/>
          <w:sz w:val="22"/>
          <w:szCs w:val="22"/>
        </w:rPr>
        <w:t xml:space="preserve"> megvalósításával, közvetlenül fordulhat </w:t>
      </w:r>
      <w:r w:rsidR="005B33A5" w:rsidRPr="00BC70B4">
        <w:rPr>
          <w:rFonts w:asciiTheme="minorHAnsi" w:hAnsiTheme="minorHAnsi" w:cstheme="minorHAnsi"/>
          <w:color w:val="000000" w:themeColor="text1"/>
          <w:sz w:val="22"/>
          <w:szCs w:val="22"/>
        </w:rPr>
        <w:t>a tisztségviselőkhöz</w:t>
      </w:r>
      <w:r w:rsidRPr="00BC70B4">
        <w:rPr>
          <w:rFonts w:asciiTheme="minorHAnsi" w:hAnsiTheme="minorHAnsi" w:cstheme="minorHAnsi"/>
          <w:color w:val="000000" w:themeColor="text1"/>
          <w:sz w:val="22"/>
          <w:szCs w:val="22"/>
        </w:rPr>
        <w:t xml:space="preserve">. </w:t>
      </w:r>
      <w:r w:rsidR="00707D5F" w:rsidRPr="00BC70B4">
        <w:rPr>
          <w:rFonts w:asciiTheme="minorHAnsi" w:hAnsiTheme="minorHAnsi" w:cstheme="minorHAnsi"/>
          <w:color w:val="000000" w:themeColor="text1"/>
          <w:sz w:val="22"/>
          <w:szCs w:val="22"/>
        </w:rPr>
        <w:t>A c</w:t>
      </w:r>
      <w:r w:rsidRPr="00BC70B4">
        <w:rPr>
          <w:rFonts w:asciiTheme="minorHAnsi" w:hAnsiTheme="minorHAnsi" w:cstheme="minorHAnsi"/>
          <w:color w:val="000000" w:themeColor="text1"/>
          <w:sz w:val="22"/>
          <w:szCs w:val="22"/>
        </w:rPr>
        <w:t xml:space="preserve">ivil referens alkalmazásán keresztül </w:t>
      </w:r>
      <w:r w:rsidR="005B33A5" w:rsidRPr="00BC70B4">
        <w:rPr>
          <w:rFonts w:asciiTheme="minorHAnsi" w:hAnsiTheme="minorHAnsi" w:cstheme="minorHAnsi"/>
          <w:color w:val="000000" w:themeColor="text1"/>
          <w:sz w:val="22"/>
          <w:szCs w:val="22"/>
        </w:rPr>
        <w:t xml:space="preserve">gyorsabban, </w:t>
      </w:r>
      <w:r w:rsidRPr="00BC70B4">
        <w:rPr>
          <w:rFonts w:asciiTheme="minorHAnsi" w:hAnsiTheme="minorHAnsi" w:cstheme="minorHAnsi"/>
          <w:color w:val="000000" w:themeColor="text1"/>
          <w:sz w:val="22"/>
          <w:szCs w:val="22"/>
        </w:rPr>
        <w:t xml:space="preserve">egyszerre több </w:t>
      </w:r>
      <w:r w:rsidR="00CC57C7" w:rsidRPr="00BC70B4">
        <w:rPr>
          <w:rFonts w:asciiTheme="minorHAnsi" w:hAnsiTheme="minorHAnsi" w:cstheme="minorHAnsi"/>
          <w:color w:val="000000" w:themeColor="text1"/>
          <w:sz w:val="22"/>
          <w:szCs w:val="22"/>
        </w:rPr>
        <w:t xml:space="preserve">a civil szervezeteket érintő </w:t>
      </w:r>
      <w:r w:rsidRPr="00BC70B4">
        <w:rPr>
          <w:rFonts w:asciiTheme="minorHAnsi" w:hAnsiTheme="minorHAnsi" w:cstheme="minorHAnsi"/>
          <w:color w:val="000000" w:themeColor="text1"/>
          <w:sz w:val="22"/>
          <w:szCs w:val="22"/>
        </w:rPr>
        <w:t>információ jut el az Önkormányzathoz</w:t>
      </w:r>
      <w:r>
        <w:rPr>
          <w:rFonts w:asciiTheme="minorHAnsi" w:hAnsiTheme="minorHAnsi" w:cstheme="minorHAnsi"/>
          <w:sz w:val="22"/>
          <w:szCs w:val="22"/>
        </w:rPr>
        <w:t xml:space="preserve">. </w:t>
      </w:r>
    </w:p>
    <w:p w14:paraId="5749C95D" w14:textId="513D5DE4" w:rsidR="00CF0019" w:rsidRDefault="00CF0019">
      <w:pPr>
        <w:jc w:val="left"/>
        <w:rPr>
          <w:rFonts w:asciiTheme="minorHAnsi" w:hAnsiTheme="minorHAnsi" w:cstheme="minorHAnsi"/>
          <w:sz w:val="22"/>
          <w:szCs w:val="22"/>
        </w:rPr>
      </w:pPr>
      <w:r>
        <w:rPr>
          <w:rFonts w:asciiTheme="minorHAnsi" w:hAnsiTheme="minorHAnsi" w:cstheme="minorHAnsi"/>
          <w:sz w:val="22"/>
          <w:szCs w:val="22"/>
        </w:rPr>
        <w:br w:type="page"/>
      </w:r>
    </w:p>
    <w:p w14:paraId="5178FB82" w14:textId="77777777" w:rsidR="00B9424C" w:rsidRDefault="00B9424C" w:rsidP="00CF0019">
      <w:pPr>
        <w:rPr>
          <w:rFonts w:asciiTheme="minorHAnsi" w:hAnsiTheme="minorHAnsi" w:cstheme="minorHAnsi"/>
          <w:sz w:val="22"/>
          <w:szCs w:val="22"/>
        </w:rPr>
      </w:pPr>
    </w:p>
    <w:p w14:paraId="028BFCA8" w14:textId="1D6DE40B" w:rsidR="00566CA3" w:rsidRPr="009C7A49" w:rsidRDefault="00566CA3" w:rsidP="009C7A49">
      <w:pPr>
        <w:pStyle w:val="Cmsor3"/>
      </w:pPr>
      <w:bookmarkStart w:id="37" w:name="_Toc139282121"/>
      <w:r w:rsidRPr="009C7A49">
        <w:t>Az Önkormányzati támogatások</w:t>
      </w:r>
      <w:bookmarkEnd w:id="37"/>
    </w:p>
    <w:p w14:paraId="2B1C0E9C" w14:textId="77777777" w:rsidR="00566CA3" w:rsidRDefault="00566CA3" w:rsidP="00566CA3">
      <w:pPr>
        <w:rPr>
          <w:rFonts w:asciiTheme="minorHAnsi" w:hAnsiTheme="minorHAnsi" w:cstheme="minorHAnsi"/>
          <w:sz w:val="22"/>
          <w:szCs w:val="22"/>
        </w:rPr>
      </w:pPr>
    </w:p>
    <w:p w14:paraId="55FEF43E" w14:textId="6EA12C6F" w:rsidR="00566CA3" w:rsidRDefault="00566CA3" w:rsidP="009C7A49">
      <w:pPr>
        <w:rPr>
          <w:rFonts w:asciiTheme="minorHAnsi" w:hAnsiTheme="minorHAnsi" w:cstheme="minorHAnsi"/>
          <w:sz w:val="22"/>
          <w:szCs w:val="22"/>
        </w:rPr>
      </w:pPr>
      <w:r>
        <w:rPr>
          <w:rFonts w:asciiTheme="minorHAnsi" w:hAnsiTheme="minorHAnsi" w:cstheme="minorHAnsi"/>
          <w:sz w:val="22"/>
          <w:szCs w:val="22"/>
        </w:rPr>
        <w:t>Az Önkormányzat költségvetéséből folyamatosan támogatja a civil szervezeteket</w:t>
      </w:r>
      <w:r w:rsidR="00007D3F">
        <w:rPr>
          <w:rFonts w:asciiTheme="minorHAnsi" w:hAnsiTheme="minorHAnsi" w:cstheme="minorHAnsi"/>
          <w:sz w:val="22"/>
          <w:szCs w:val="22"/>
        </w:rPr>
        <w:t>,</w:t>
      </w:r>
      <w:r>
        <w:rPr>
          <w:rFonts w:asciiTheme="minorHAnsi" w:hAnsiTheme="minorHAnsi" w:cstheme="minorHAnsi"/>
          <w:sz w:val="22"/>
          <w:szCs w:val="22"/>
        </w:rPr>
        <w:t xml:space="preserve"> valamint nem pénzbeli támogatást is nyújt a civil szervezetek számára.</w:t>
      </w:r>
    </w:p>
    <w:p w14:paraId="7E5E726E" w14:textId="77777777" w:rsidR="00566CA3" w:rsidRDefault="00566CA3" w:rsidP="00566CA3">
      <w:pPr>
        <w:ind w:left="360"/>
        <w:rPr>
          <w:rFonts w:asciiTheme="minorHAnsi" w:hAnsiTheme="minorHAnsi" w:cstheme="minorHAnsi"/>
          <w:sz w:val="22"/>
          <w:szCs w:val="22"/>
        </w:rPr>
      </w:pPr>
    </w:p>
    <w:p w14:paraId="578813BA" w14:textId="089E95A8" w:rsidR="00566CA3" w:rsidRPr="009C7A49" w:rsidRDefault="00566CA3" w:rsidP="002C2384">
      <w:pPr>
        <w:pStyle w:val="Cmsor4"/>
      </w:pPr>
      <w:bookmarkStart w:id="38" w:name="_Toc139282122"/>
      <w:r w:rsidRPr="009C7A49">
        <w:t>Nem pénzbeli támogatás ingyenes he</w:t>
      </w:r>
      <w:r w:rsidR="00A14A07" w:rsidRPr="009C7A49">
        <w:t>l</w:t>
      </w:r>
      <w:r w:rsidRPr="009C7A49">
        <w:t>yiséghasználat biztosításán keresztül</w:t>
      </w:r>
      <w:bookmarkEnd w:id="38"/>
    </w:p>
    <w:p w14:paraId="2705BFE9" w14:textId="77777777" w:rsidR="00566CA3" w:rsidRDefault="00566CA3" w:rsidP="00566CA3">
      <w:pPr>
        <w:ind w:left="360"/>
        <w:rPr>
          <w:rFonts w:asciiTheme="minorHAnsi" w:hAnsiTheme="minorHAnsi" w:cstheme="minorHAnsi"/>
          <w:sz w:val="22"/>
          <w:szCs w:val="22"/>
        </w:rPr>
      </w:pPr>
    </w:p>
    <w:p w14:paraId="19EAFE8D" w14:textId="13685B1B" w:rsidR="00994EB1" w:rsidRDefault="00A14A07" w:rsidP="009C7A49">
      <w:pPr>
        <w:rPr>
          <w:rFonts w:asciiTheme="minorHAnsi" w:hAnsiTheme="minorHAnsi" w:cstheme="minorHAnsi"/>
          <w:sz w:val="22"/>
          <w:szCs w:val="22"/>
        </w:rPr>
      </w:pPr>
      <w:r>
        <w:rPr>
          <w:rFonts w:asciiTheme="minorHAnsi" w:hAnsiTheme="minorHAnsi" w:cstheme="minorHAnsi"/>
          <w:sz w:val="22"/>
          <w:szCs w:val="22"/>
        </w:rPr>
        <w:t>Az Önkormányzat a Közgyűlés hozzájárulásával ingyenesen biztosít helyiségeket civil szervezetek számára</w:t>
      </w:r>
      <w:r w:rsidR="007662EA" w:rsidRPr="007662EA">
        <w:rPr>
          <w:rFonts w:asciiTheme="minorHAnsi" w:hAnsiTheme="minorHAnsi" w:cstheme="minorHAnsi"/>
          <w:sz w:val="22"/>
          <w:szCs w:val="22"/>
        </w:rPr>
        <w:t xml:space="preserve"> </w:t>
      </w:r>
      <w:r w:rsidR="007662EA">
        <w:rPr>
          <w:rFonts w:asciiTheme="minorHAnsi" w:hAnsiTheme="minorHAnsi" w:cstheme="minorHAnsi"/>
          <w:sz w:val="22"/>
          <w:szCs w:val="22"/>
        </w:rPr>
        <w:t>hosszú távra</w:t>
      </w:r>
      <w:r>
        <w:rPr>
          <w:rFonts w:asciiTheme="minorHAnsi" w:hAnsiTheme="minorHAnsi" w:cstheme="minorHAnsi"/>
          <w:sz w:val="22"/>
          <w:szCs w:val="22"/>
        </w:rPr>
        <w:t xml:space="preserve">. </w:t>
      </w:r>
      <w:r w:rsidR="006046DF">
        <w:rPr>
          <w:rFonts w:asciiTheme="minorHAnsi" w:hAnsiTheme="minorHAnsi" w:cstheme="minorHAnsi"/>
          <w:sz w:val="22"/>
          <w:szCs w:val="22"/>
        </w:rPr>
        <w:t xml:space="preserve">Jelenleg </w:t>
      </w:r>
      <w:r w:rsidR="0080771C">
        <w:rPr>
          <w:rFonts w:asciiTheme="minorHAnsi" w:hAnsiTheme="minorHAnsi" w:cstheme="minorHAnsi"/>
          <w:sz w:val="22"/>
          <w:szCs w:val="22"/>
        </w:rPr>
        <w:t>29</w:t>
      </w:r>
      <w:r w:rsidR="006046DF">
        <w:rPr>
          <w:rFonts w:asciiTheme="minorHAnsi" w:hAnsiTheme="minorHAnsi" w:cstheme="minorHAnsi"/>
          <w:sz w:val="22"/>
          <w:szCs w:val="22"/>
        </w:rPr>
        <w:t xml:space="preserve"> helyiség van 2</w:t>
      </w:r>
      <w:r w:rsidR="0080771C">
        <w:rPr>
          <w:rFonts w:asciiTheme="minorHAnsi" w:hAnsiTheme="minorHAnsi" w:cstheme="minorHAnsi"/>
          <w:sz w:val="22"/>
          <w:szCs w:val="22"/>
        </w:rPr>
        <w:t>7</w:t>
      </w:r>
      <w:r w:rsidR="006046DF">
        <w:rPr>
          <w:rFonts w:asciiTheme="minorHAnsi" w:hAnsiTheme="minorHAnsi" w:cstheme="minorHAnsi"/>
          <w:sz w:val="22"/>
          <w:szCs w:val="22"/>
        </w:rPr>
        <w:t xml:space="preserve"> civil szervezet ingyenes használatában (lásd 2. ábra), tekintettel arra, hogy van olyan civil szervezet, amely több helyiséget is használ. </w:t>
      </w:r>
      <w:r>
        <w:rPr>
          <w:rFonts w:asciiTheme="minorHAnsi" w:hAnsiTheme="minorHAnsi" w:cstheme="minorHAnsi"/>
          <w:sz w:val="22"/>
          <w:szCs w:val="22"/>
        </w:rPr>
        <w:t>A civil szervezeteknek bérleti díjat nem, csak a helyiséghasználathoz kapcsolódó közüzemi díjakat kell megfizetnie az Önkormányzat számára. A szerződések általában hosszú távra kerülnek megkötésre, azzal a céllal, hogy a civil szervezetek működése tervezhetővé váljon.</w:t>
      </w:r>
      <w:r w:rsidR="003678FE">
        <w:rPr>
          <w:rFonts w:asciiTheme="minorHAnsi" w:hAnsiTheme="minorHAnsi" w:cstheme="minorHAnsi"/>
          <w:sz w:val="22"/>
          <w:szCs w:val="22"/>
        </w:rPr>
        <w:t xml:space="preserve"> </w:t>
      </w:r>
    </w:p>
    <w:p w14:paraId="174A6BA7" w14:textId="77777777" w:rsidR="00B9424C" w:rsidRPr="006D037C" w:rsidRDefault="00B9424C" w:rsidP="009C301E">
      <w:pPr>
        <w:rPr>
          <w:rFonts w:asciiTheme="minorHAnsi" w:hAnsiTheme="minorHAnsi" w:cstheme="minorHAnsi"/>
          <w:sz w:val="22"/>
          <w:szCs w:val="22"/>
        </w:rPr>
      </w:pP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8"/>
        <w:gridCol w:w="2773"/>
        <w:gridCol w:w="3402"/>
        <w:gridCol w:w="2126"/>
      </w:tblGrid>
      <w:tr w:rsidR="009C301E" w:rsidRPr="0096368E" w14:paraId="40398585" w14:textId="77777777" w:rsidTr="00293E11">
        <w:trPr>
          <w:trHeight w:val="615"/>
          <w:jc w:val="center"/>
        </w:trPr>
        <w:tc>
          <w:tcPr>
            <w:tcW w:w="8779" w:type="dxa"/>
            <w:gridSpan w:val="4"/>
            <w:shd w:val="clear" w:color="auto" w:fill="auto"/>
            <w:vAlign w:val="center"/>
          </w:tcPr>
          <w:p w14:paraId="652464BD" w14:textId="2B843498" w:rsidR="009C301E" w:rsidRPr="0096368E" w:rsidRDefault="009C301E" w:rsidP="00E410DB">
            <w:pPr>
              <w:jc w:val="center"/>
              <w:rPr>
                <w:rFonts w:ascii="Calibri" w:eastAsia="Times New Roman" w:hAnsi="Calibri" w:cs="Calibri"/>
                <w:b/>
                <w:bCs/>
                <w:sz w:val="22"/>
                <w:szCs w:val="22"/>
                <w:lang w:eastAsia="hu-HU"/>
              </w:rPr>
            </w:pPr>
            <w:r>
              <w:rPr>
                <w:rFonts w:ascii="Calibri" w:eastAsia="Times New Roman" w:hAnsi="Calibri" w:cs="Calibri"/>
                <w:b/>
                <w:bCs/>
                <w:sz w:val="22"/>
                <w:szCs w:val="22"/>
                <w:lang w:eastAsia="hu-HU"/>
              </w:rPr>
              <w:t>Az ingyenes helyiséghasználattal rendelkező civil szervezetek megnevezése, és a szerződések főbb adatai</w:t>
            </w:r>
          </w:p>
        </w:tc>
      </w:tr>
      <w:tr w:rsidR="004E59C1" w:rsidRPr="0096368E" w14:paraId="42825D45" w14:textId="77777777" w:rsidTr="005F13D3">
        <w:trPr>
          <w:trHeight w:val="615"/>
          <w:jc w:val="center"/>
        </w:trPr>
        <w:tc>
          <w:tcPr>
            <w:tcW w:w="478" w:type="dxa"/>
            <w:shd w:val="clear" w:color="auto" w:fill="auto"/>
            <w:vAlign w:val="center"/>
            <w:hideMark/>
          </w:tcPr>
          <w:p w14:paraId="4CF8DECA" w14:textId="77777777" w:rsidR="004E59C1" w:rsidRPr="0096368E" w:rsidRDefault="004E59C1" w:rsidP="00E410DB">
            <w:pPr>
              <w:rPr>
                <w:rFonts w:ascii="Calibri" w:eastAsia="Times New Roman" w:hAnsi="Calibri" w:cs="Calibri"/>
                <w:b/>
                <w:bCs/>
                <w:sz w:val="22"/>
                <w:szCs w:val="22"/>
                <w:lang w:eastAsia="hu-HU"/>
              </w:rPr>
            </w:pPr>
            <w:r w:rsidRPr="0096368E">
              <w:rPr>
                <w:rFonts w:ascii="Calibri" w:eastAsia="Times New Roman" w:hAnsi="Calibri" w:cs="Calibri"/>
                <w:b/>
                <w:bCs/>
                <w:sz w:val="22"/>
                <w:szCs w:val="22"/>
                <w:lang w:eastAsia="hu-HU"/>
              </w:rPr>
              <w:t>Ssz.</w:t>
            </w:r>
          </w:p>
        </w:tc>
        <w:tc>
          <w:tcPr>
            <w:tcW w:w="2773" w:type="dxa"/>
            <w:shd w:val="clear" w:color="auto" w:fill="auto"/>
            <w:vAlign w:val="center"/>
            <w:hideMark/>
          </w:tcPr>
          <w:p w14:paraId="0287D436" w14:textId="77777777" w:rsidR="004E59C1" w:rsidRPr="0096368E" w:rsidRDefault="004E59C1" w:rsidP="00E410DB">
            <w:pPr>
              <w:jc w:val="center"/>
              <w:rPr>
                <w:rFonts w:ascii="Calibri" w:eastAsia="Times New Roman" w:hAnsi="Calibri" w:cs="Calibri"/>
                <w:b/>
                <w:bCs/>
                <w:sz w:val="22"/>
                <w:szCs w:val="22"/>
                <w:lang w:eastAsia="hu-HU"/>
              </w:rPr>
            </w:pPr>
            <w:r w:rsidRPr="0096368E">
              <w:rPr>
                <w:rFonts w:ascii="Calibri" w:eastAsia="Times New Roman" w:hAnsi="Calibri" w:cs="Calibri"/>
                <w:b/>
                <w:bCs/>
                <w:sz w:val="22"/>
                <w:szCs w:val="22"/>
                <w:lang w:eastAsia="hu-HU"/>
              </w:rPr>
              <w:t>Civil szervezet neve</w:t>
            </w:r>
          </w:p>
        </w:tc>
        <w:tc>
          <w:tcPr>
            <w:tcW w:w="3402" w:type="dxa"/>
            <w:shd w:val="clear" w:color="auto" w:fill="auto"/>
            <w:vAlign w:val="center"/>
            <w:hideMark/>
          </w:tcPr>
          <w:p w14:paraId="2FE4D384" w14:textId="77777777" w:rsidR="004E59C1" w:rsidRPr="0096368E" w:rsidRDefault="004E59C1" w:rsidP="00E410DB">
            <w:pPr>
              <w:jc w:val="center"/>
              <w:rPr>
                <w:rFonts w:ascii="Calibri" w:eastAsia="Times New Roman" w:hAnsi="Calibri" w:cs="Calibri"/>
                <w:b/>
                <w:bCs/>
                <w:sz w:val="22"/>
                <w:szCs w:val="22"/>
                <w:lang w:eastAsia="hu-HU"/>
              </w:rPr>
            </w:pPr>
            <w:r w:rsidRPr="0096368E">
              <w:rPr>
                <w:rFonts w:ascii="Calibri" w:eastAsia="Times New Roman" w:hAnsi="Calibri" w:cs="Calibri"/>
                <w:b/>
                <w:bCs/>
                <w:sz w:val="22"/>
                <w:szCs w:val="22"/>
                <w:lang w:eastAsia="hu-HU"/>
              </w:rPr>
              <w:t>Ingatlan megnevezése</w:t>
            </w:r>
          </w:p>
        </w:tc>
        <w:tc>
          <w:tcPr>
            <w:tcW w:w="2126" w:type="dxa"/>
            <w:shd w:val="clear" w:color="auto" w:fill="auto"/>
            <w:vAlign w:val="center"/>
            <w:hideMark/>
          </w:tcPr>
          <w:p w14:paraId="789335C2" w14:textId="77777777" w:rsidR="004E59C1" w:rsidRPr="0096368E" w:rsidRDefault="004E59C1" w:rsidP="00E410DB">
            <w:pPr>
              <w:jc w:val="center"/>
              <w:rPr>
                <w:rFonts w:ascii="Calibri" w:eastAsia="Times New Roman" w:hAnsi="Calibri" w:cs="Calibri"/>
                <w:b/>
                <w:bCs/>
                <w:sz w:val="22"/>
                <w:szCs w:val="22"/>
                <w:lang w:eastAsia="hu-HU"/>
              </w:rPr>
            </w:pPr>
            <w:r w:rsidRPr="0096368E">
              <w:rPr>
                <w:rFonts w:ascii="Calibri" w:eastAsia="Times New Roman" w:hAnsi="Calibri" w:cs="Calibri"/>
                <w:b/>
                <w:bCs/>
                <w:sz w:val="22"/>
                <w:szCs w:val="22"/>
                <w:lang w:eastAsia="hu-HU"/>
              </w:rPr>
              <w:t>Ingyenes használat lejárta</w:t>
            </w:r>
          </w:p>
        </w:tc>
      </w:tr>
      <w:tr w:rsidR="004E59C1" w:rsidRPr="0096368E" w14:paraId="6D7D807B" w14:textId="77777777" w:rsidTr="005F13D3">
        <w:trPr>
          <w:trHeight w:val="600"/>
          <w:jc w:val="center"/>
        </w:trPr>
        <w:tc>
          <w:tcPr>
            <w:tcW w:w="478" w:type="dxa"/>
            <w:shd w:val="clear" w:color="auto" w:fill="auto"/>
            <w:noWrap/>
            <w:vAlign w:val="center"/>
            <w:hideMark/>
          </w:tcPr>
          <w:p w14:paraId="1E40FB68"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w:t>
            </w:r>
          </w:p>
        </w:tc>
        <w:tc>
          <w:tcPr>
            <w:tcW w:w="2773" w:type="dxa"/>
            <w:shd w:val="clear" w:color="auto" w:fill="auto"/>
            <w:vAlign w:val="center"/>
            <w:hideMark/>
          </w:tcPr>
          <w:p w14:paraId="3DF9885E"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Állatvédők Vasi Egyesülete -</w:t>
            </w:r>
            <w:proofErr w:type="spellStart"/>
            <w:r w:rsidRPr="00E62C6B">
              <w:rPr>
                <w:rFonts w:asciiTheme="minorHAnsi" w:eastAsia="Times New Roman" w:hAnsiTheme="minorHAnsi" w:cstheme="minorHAnsi"/>
                <w:sz w:val="22"/>
                <w:szCs w:val="22"/>
                <w:lang w:eastAsia="hu-HU"/>
              </w:rPr>
              <w:t>Kutyamenhely</w:t>
            </w:r>
            <w:proofErr w:type="spellEnd"/>
            <w:r w:rsidRPr="00E62C6B">
              <w:rPr>
                <w:rFonts w:asciiTheme="minorHAnsi" w:eastAsia="Times New Roman" w:hAnsiTheme="minorHAnsi" w:cstheme="minorHAnsi"/>
                <w:sz w:val="22"/>
                <w:szCs w:val="22"/>
                <w:lang w:eastAsia="hu-HU"/>
              </w:rPr>
              <w:t xml:space="preserve"> Alapítvány </w:t>
            </w:r>
          </w:p>
        </w:tc>
        <w:tc>
          <w:tcPr>
            <w:tcW w:w="3402" w:type="dxa"/>
            <w:shd w:val="clear" w:color="auto" w:fill="auto"/>
            <w:vAlign w:val="center"/>
            <w:hideMark/>
          </w:tcPr>
          <w:p w14:paraId="28F151D8"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kivett "dögtér", 0787/2 </w:t>
            </w:r>
          </w:p>
        </w:tc>
        <w:tc>
          <w:tcPr>
            <w:tcW w:w="2126" w:type="dxa"/>
            <w:shd w:val="clear" w:color="auto" w:fill="auto"/>
            <w:vAlign w:val="center"/>
            <w:hideMark/>
          </w:tcPr>
          <w:p w14:paraId="4CDDA130"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2050. december 31.</w:t>
            </w:r>
          </w:p>
        </w:tc>
      </w:tr>
      <w:tr w:rsidR="004E59C1" w:rsidRPr="0096368E" w14:paraId="32692D2B" w14:textId="77777777" w:rsidTr="005F13D3">
        <w:trPr>
          <w:trHeight w:val="300"/>
          <w:jc w:val="center"/>
        </w:trPr>
        <w:tc>
          <w:tcPr>
            <w:tcW w:w="478" w:type="dxa"/>
            <w:shd w:val="clear" w:color="auto" w:fill="auto"/>
            <w:noWrap/>
            <w:vAlign w:val="center"/>
            <w:hideMark/>
          </w:tcPr>
          <w:p w14:paraId="02B6EAEB"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p>
        </w:tc>
        <w:tc>
          <w:tcPr>
            <w:tcW w:w="2773" w:type="dxa"/>
            <w:shd w:val="clear" w:color="000000" w:fill="FFFFFF"/>
            <w:vAlign w:val="center"/>
            <w:hideMark/>
          </w:tcPr>
          <w:p w14:paraId="3E5EF324"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Alpokalja Nagycsaládos Egyesület</w:t>
            </w:r>
          </w:p>
        </w:tc>
        <w:tc>
          <w:tcPr>
            <w:tcW w:w="3402" w:type="dxa"/>
            <w:shd w:val="clear" w:color="000000" w:fill="FFFFFF"/>
            <w:vAlign w:val="center"/>
            <w:hideMark/>
          </w:tcPr>
          <w:p w14:paraId="5BA287A4"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Semmelweis utca 47. 2209 </w:t>
            </w:r>
          </w:p>
        </w:tc>
        <w:tc>
          <w:tcPr>
            <w:tcW w:w="2126" w:type="dxa"/>
            <w:shd w:val="clear" w:color="000000" w:fill="FFFFFF"/>
            <w:vAlign w:val="center"/>
            <w:hideMark/>
          </w:tcPr>
          <w:p w14:paraId="053A8E13"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2026. december 31.</w:t>
            </w:r>
          </w:p>
        </w:tc>
      </w:tr>
      <w:tr w:rsidR="004E59C1" w:rsidRPr="0096368E" w14:paraId="7663A754" w14:textId="77777777" w:rsidTr="005F13D3">
        <w:trPr>
          <w:trHeight w:val="300"/>
          <w:jc w:val="center"/>
        </w:trPr>
        <w:tc>
          <w:tcPr>
            <w:tcW w:w="478" w:type="dxa"/>
            <w:shd w:val="clear" w:color="auto" w:fill="auto"/>
            <w:noWrap/>
            <w:vAlign w:val="center"/>
            <w:hideMark/>
          </w:tcPr>
          <w:p w14:paraId="07F6A24A"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3.</w:t>
            </w:r>
          </w:p>
        </w:tc>
        <w:tc>
          <w:tcPr>
            <w:tcW w:w="2773" w:type="dxa"/>
            <w:shd w:val="clear" w:color="000000" w:fill="FFFFFF"/>
            <w:vAlign w:val="center"/>
            <w:hideMark/>
          </w:tcPr>
          <w:p w14:paraId="1BBCB84B"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Claudius Polgárőr Egyesület</w:t>
            </w:r>
          </w:p>
        </w:tc>
        <w:tc>
          <w:tcPr>
            <w:tcW w:w="3402" w:type="dxa"/>
            <w:shd w:val="clear" w:color="000000" w:fill="FFFFFF"/>
            <w:vAlign w:val="center"/>
            <w:hideMark/>
          </w:tcPr>
          <w:p w14:paraId="31F6CCB2"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Brenner Tóbiás körút 12. földszint 2.</w:t>
            </w:r>
          </w:p>
        </w:tc>
        <w:tc>
          <w:tcPr>
            <w:tcW w:w="2126" w:type="dxa"/>
            <w:shd w:val="clear" w:color="000000" w:fill="FFFFFF"/>
            <w:vAlign w:val="center"/>
            <w:hideMark/>
          </w:tcPr>
          <w:p w14:paraId="64178C06"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2024. december 31.</w:t>
            </w:r>
          </w:p>
        </w:tc>
      </w:tr>
      <w:tr w:rsidR="004E59C1" w:rsidRPr="0096368E" w14:paraId="262AD8B6" w14:textId="77777777" w:rsidTr="005F13D3">
        <w:trPr>
          <w:trHeight w:val="600"/>
          <w:jc w:val="center"/>
        </w:trPr>
        <w:tc>
          <w:tcPr>
            <w:tcW w:w="478" w:type="dxa"/>
            <w:shd w:val="clear" w:color="auto" w:fill="auto"/>
            <w:noWrap/>
            <w:vAlign w:val="center"/>
            <w:hideMark/>
          </w:tcPr>
          <w:p w14:paraId="681749F5"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4.</w:t>
            </w:r>
          </w:p>
        </w:tc>
        <w:tc>
          <w:tcPr>
            <w:tcW w:w="2773" w:type="dxa"/>
            <w:shd w:val="clear" w:color="000000" w:fill="FFFFFF"/>
            <w:vAlign w:val="center"/>
            <w:hideMark/>
          </w:tcPr>
          <w:p w14:paraId="607D335D"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CONTROLL Sportegyesület </w:t>
            </w:r>
          </w:p>
        </w:tc>
        <w:tc>
          <w:tcPr>
            <w:tcW w:w="3402" w:type="dxa"/>
            <w:shd w:val="clear" w:color="000000" w:fill="FFFFFF"/>
            <w:vAlign w:val="center"/>
            <w:hideMark/>
          </w:tcPr>
          <w:p w14:paraId="3E285E30"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Óperint</w:t>
            </w:r>
            <w:proofErr w:type="spellEnd"/>
            <w:r w:rsidRPr="00E62C6B">
              <w:rPr>
                <w:rFonts w:asciiTheme="minorHAnsi" w:eastAsia="Times New Roman" w:hAnsiTheme="minorHAnsi" w:cstheme="minorHAnsi"/>
                <w:sz w:val="22"/>
                <w:szCs w:val="22"/>
                <w:lang w:eastAsia="hu-HU"/>
              </w:rPr>
              <w:t xml:space="preserve"> utca 1, 5696 hrsz-ú 100m2 </w:t>
            </w:r>
            <w:proofErr w:type="spellStart"/>
            <w:r w:rsidRPr="00E62C6B">
              <w:rPr>
                <w:rFonts w:asciiTheme="minorHAnsi" w:eastAsia="Times New Roman" w:hAnsiTheme="minorHAnsi" w:cstheme="minorHAnsi"/>
                <w:sz w:val="22"/>
                <w:szCs w:val="22"/>
                <w:lang w:eastAsia="hu-HU"/>
              </w:rPr>
              <w:t>pinc</w:t>
            </w:r>
            <w:proofErr w:type="spellEnd"/>
            <w:r w:rsidRPr="00E62C6B">
              <w:rPr>
                <w:rFonts w:asciiTheme="minorHAnsi" w:eastAsia="Times New Roman" w:hAnsiTheme="minorHAnsi" w:cstheme="minorHAnsi"/>
                <w:sz w:val="22"/>
                <w:szCs w:val="22"/>
                <w:lang w:eastAsia="hu-HU"/>
              </w:rPr>
              <w:t>.</w:t>
            </w:r>
          </w:p>
        </w:tc>
        <w:tc>
          <w:tcPr>
            <w:tcW w:w="2126" w:type="dxa"/>
            <w:shd w:val="clear" w:color="000000" w:fill="FFFFFF"/>
            <w:vAlign w:val="center"/>
            <w:hideMark/>
          </w:tcPr>
          <w:p w14:paraId="2DB22464"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2026. december 31. </w:t>
            </w:r>
          </w:p>
        </w:tc>
      </w:tr>
      <w:tr w:rsidR="004E59C1" w:rsidRPr="0096368E" w14:paraId="66356D9C" w14:textId="77777777" w:rsidTr="005F13D3">
        <w:trPr>
          <w:trHeight w:val="600"/>
          <w:jc w:val="center"/>
        </w:trPr>
        <w:tc>
          <w:tcPr>
            <w:tcW w:w="478" w:type="dxa"/>
            <w:shd w:val="clear" w:color="auto" w:fill="auto"/>
            <w:noWrap/>
            <w:vAlign w:val="center"/>
            <w:hideMark/>
          </w:tcPr>
          <w:p w14:paraId="54C8836D"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5.</w:t>
            </w:r>
          </w:p>
        </w:tc>
        <w:tc>
          <w:tcPr>
            <w:tcW w:w="2773" w:type="dxa"/>
            <w:shd w:val="clear" w:color="000000" w:fill="FFFFFF"/>
            <w:vAlign w:val="center"/>
            <w:hideMark/>
          </w:tcPr>
          <w:p w14:paraId="2B66C71D"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Derkovits Városrészért Egyesület </w:t>
            </w:r>
          </w:p>
        </w:tc>
        <w:tc>
          <w:tcPr>
            <w:tcW w:w="3402" w:type="dxa"/>
            <w:shd w:val="clear" w:color="000000" w:fill="FFFFFF"/>
            <w:vAlign w:val="center"/>
            <w:hideMark/>
          </w:tcPr>
          <w:p w14:paraId="20F16733"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Szűrcsapó utca 24. 2804/10/A/81 "egyéb helyég"</w:t>
            </w:r>
          </w:p>
        </w:tc>
        <w:tc>
          <w:tcPr>
            <w:tcW w:w="2126" w:type="dxa"/>
            <w:shd w:val="clear" w:color="000000" w:fill="FFFFFF"/>
            <w:vAlign w:val="center"/>
            <w:hideMark/>
          </w:tcPr>
          <w:p w14:paraId="6810C3D3"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2026. december 31. </w:t>
            </w:r>
          </w:p>
        </w:tc>
      </w:tr>
      <w:tr w:rsidR="004E59C1" w:rsidRPr="0096368E" w14:paraId="5950250B" w14:textId="77777777" w:rsidTr="005F13D3">
        <w:trPr>
          <w:trHeight w:val="600"/>
          <w:jc w:val="center"/>
        </w:trPr>
        <w:tc>
          <w:tcPr>
            <w:tcW w:w="478" w:type="dxa"/>
            <w:shd w:val="clear" w:color="auto" w:fill="auto"/>
            <w:noWrap/>
            <w:vAlign w:val="center"/>
            <w:hideMark/>
          </w:tcPr>
          <w:p w14:paraId="2ABAF275"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6.</w:t>
            </w:r>
          </w:p>
        </w:tc>
        <w:tc>
          <w:tcPr>
            <w:tcW w:w="2773" w:type="dxa"/>
            <w:shd w:val="clear" w:color="auto" w:fill="auto"/>
            <w:vAlign w:val="center"/>
            <w:hideMark/>
          </w:tcPr>
          <w:p w14:paraId="60F444D9"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Derkovits Városrészért Egyesület </w:t>
            </w:r>
          </w:p>
        </w:tc>
        <w:tc>
          <w:tcPr>
            <w:tcW w:w="3402" w:type="dxa"/>
            <w:shd w:val="clear" w:color="auto" w:fill="auto"/>
            <w:vAlign w:val="center"/>
            <w:hideMark/>
          </w:tcPr>
          <w:p w14:paraId="16022A93"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Bem József utca 2. "könnyűszerkezetes felépítmény" 2804/20 </w:t>
            </w:r>
          </w:p>
        </w:tc>
        <w:tc>
          <w:tcPr>
            <w:tcW w:w="2126" w:type="dxa"/>
            <w:shd w:val="clear" w:color="auto" w:fill="auto"/>
            <w:vAlign w:val="center"/>
            <w:hideMark/>
          </w:tcPr>
          <w:p w14:paraId="6C2818E6"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2026. június 30.</w:t>
            </w:r>
          </w:p>
        </w:tc>
      </w:tr>
      <w:tr w:rsidR="004E59C1" w:rsidRPr="0096368E" w14:paraId="12F6F7A4" w14:textId="77777777" w:rsidTr="005F13D3">
        <w:trPr>
          <w:trHeight w:val="900"/>
          <w:jc w:val="center"/>
        </w:trPr>
        <w:tc>
          <w:tcPr>
            <w:tcW w:w="478" w:type="dxa"/>
            <w:shd w:val="clear" w:color="auto" w:fill="auto"/>
            <w:noWrap/>
            <w:vAlign w:val="center"/>
            <w:hideMark/>
          </w:tcPr>
          <w:p w14:paraId="72A9E9A4"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7.</w:t>
            </w:r>
          </w:p>
        </w:tc>
        <w:tc>
          <w:tcPr>
            <w:tcW w:w="2773" w:type="dxa"/>
            <w:shd w:val="clear" w:color="auto" w:fill="auto"/>
            <w:vAlign w:val="center"/>
            <w:hideMark/>
          </w:tcPr>
          <w:p w14:paraId="7B751FD3" w14:textId="676483E8"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Élőv</w:t>
            </w:r>
            <w:r w:rsidR="009F5154" w:rsidRPr="00E62C6B">
              <w:rPr>
                <w:rFonts w:asciiTheme="minorHAnsi" w:eastAsia="Times New Roman" w:hAnsiTheme="minorHAnsi" w:cstheme="minorHAnsi"/>
                <w:sz w:val="22"/>
                <w:szCs w:val="22"/>
                <w:lang w:eastAsia="hu-HU"/>
              </w:rPr>
              <w:t>i</w:t>
            </w:r>
            <w:r w:rsidRPr="00E62C6B">
              <w:rPr>
                <w:rFonts w:asciiTheme="minorHAnsi" w:eastAsia="Times New Roman" w:hAnsiTheme="minorHAnsi" w:cstheme="minorHAnsi"/>
                <w:sz w:val="22"/>
                <w:szCs w:val="22"/>
                <w:lang w:eastAsia="hu-HU"/>
              </w:rPr>
              <w:t>zeinkért Alapítvány (Érd)</w:t>
            </w:r>
          </w:p>
        </w:tc>
        <w:tc>
          <w:tcPr>
            <w:tcW w:w="3402" w:type="dxa"/>
            <w:shd w:val="clear" w:color="auto" w:fill="auto"/>
            <w:vAlign w:val="center"/>
            <w:hideMark/>
          </w:tcPr>
          <w:p w14:paraId="5752ED8B"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Csónakázó-tó hídján 2 db kacsa-eledel kiadó automata elhelyezésére szükséges terület 3686/2</w:t>
            </w:r>
          </w:p>
        </w:tc>
        <w:tc>
          <w:tcPr>
            <w:tcW w:w="2126" w:type="dxa"/>
            <w:shd w:val="clear" w:color="auto" w:fill="auto"/>
            <w:vAlign w:val="center"/>
            <w:hideMark/>
          </w:tcPr>
          <w:p w14:paraId="236FCC22"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2027. november 1. </w:t>
            </w:r>
          </w:p>
        </w:tc>
      </w:tr>
      <w:tr w:rsidR="004E59C1" w:rsidRPr="0096368E" w14:paraId="50918088" w14:textId="77777777" w:rsidTr="005F13D3">
        <w:trPr>
          <w:trHeight w:val="300"/>
          <w:jc w:val="center"/>
        </w:trPr>
        <w:tc>
          <w:tcPr>
            <w:tcW w:w="478" w:type="dxa"/>
            <w:shd w:val="clear" w:color="auto" w:fill="auto"/>
            <w:noWrap/>
            <w:vAlign w:val="center"/>
            <w:hideMark/>
          </w:tcPr>
          <w:p w14:paraId="27870667"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8.</w:t>
            </w:r>
          </w:p>
        </w:tc>
        <w:tc>
          <w:tcPr>
            <w:tcW w:w="2773" w:type="dxa"/>
            <w:shd w:val="clear" w:color="auto" w:fill="auto"/>
            <w:vAlign w:val="center"/>
            <w:hideMark/>
          </w:tcPr>
          <w:p w14:paraId="020D5D43"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Gyöngyöshermán- Szentkirályi Polgári Kör</w:t>
            </w:r>
          </w:p>
        </w:tc>
        <w:tc>
          <w:tcPr>
            <w:tcW w:w="3402" w:type="dxa"/>
            <w:shd w:val="clear" w:color="000000" w:fill="FFFFFF"/>
            <w:vAlign w:val="center"/>
            <w:hideMark/>
          </w:tcPr>
          <w:p w14:paraId="55BF7D86"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Győzelem utca 1.</w:t>
            </w:r>
          </w:p>
        </w:tc>
        <w:tc>
          <w:tcPr>
            <w:tcW w:w="2126" w:type="dxa"/>
            <w:shd w:val="clear" w:color="auto" w:fill="auto"/>
            <w:vAlign w:val="center"/>
            <w:hideMark/>
          </w:tcPr>
          <w:p w14:paraId="2E3F61A3" w14:textId="4FFCC8E8"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2025.</w:t>
            </w:r>
            <w:r w:rsidR="0031761E" w:rsidRPr="00E62C6B">
              <w:rPr>
                <w:rFonts w:asciiTheme="minorHAnsi" w:eastAsia="Times New Roman" w:hAnsiTheme="minorHAnsi" w:cstheme="minorHAnsi"/>
                <w:sz w:val="22"/>
                <w:szCs w:val="22"/>
                <w:lang w:eastAsia="hu-HU"/>
              </w:rPr>
              <w:t xml:space="preserve"> </w:t>
            </w:r>
            <w:r w:rsidRPr="00E62C6B">
              <w:rPr>
                <w:rFonts w:asciiTheme="minorHAnsi" w:eastAsia="Times New Roman" w:hAnsiTheme="minorHAnsi" w:cstheme="minorHAnsi"/>
                <w:sz w:val="22"/>
                <w:szCs w:val="22"/>
                <w:lang w:eastAsia="hu-HU"/>
              </w:rPr>
              <w:t>augusztus 31.</w:t>
            </w:r>
          </w:p>
        </w:tc>
      </w:tr>
      <w:tr w:rsidR="004E59C1" w:rsidRPr="0096368E" w14:paraId="3258094C" w14:textId="77777777" w:rsidTr="005F13D3">
        <w:trPr>
          <w:trHeight w:val="600"/>
          <w:jc w:val="center"/>
        </w:trPr>
        <w:tc>
          <w:tcPr>
            <w:tcW w:w="478" w:type="dxa"/>
            <w:shd w:val="clear" w:color="auto" w:fill="auto"/>
            <w:noWrap/>
            <w:vAlign w:val="center"/>
            <w:hideMark/>
          </w:tcPr>
          <w:p w14:paraId="78FCC4D5"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9.</w:t>
            </w:r>
          </w:p>
        </w:tc>
        <w:tc>
          <w:tcPr>
            <w:tcW w:w="2773" w:type="dxa"/>
            <w:shd w:val="clear" w:color="auto" w:fill="auto"/>
            <w:vAlign w:val="center"/>
            <w:hideMark/>
          </w:tcPr>
          <w:p w14:paraId="14182102"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Hátrányos Helyzetű Roma Fiatalokat Támogató Közhasznú Egyesület </w:t>
            </w:r>
          </w:p>
        </w:tc>
        <w:tc>
          <w:tcPr>
            <w:tcW w:w="3402" w:type="dxa"/>
            <w:shd w:val="clear" w:color="auto" w:fill="auto"/>
            <w:vAlign w:val="center"/>
            <w:hideMark/>
          </w:tcPr>
          <w:p w14:paraId="7CB7067D"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Óperint</w:t>
            </w:r>
            <w:proofErr w:type="spellEnd"/>
            <w:r w:rsidRPr="00E62C6B">
              <w:rPr>
                <w:rFonts w:asciiTheme="minorHAnsi" w:eastAsia="Times New Roman" w:hAnsiTheme="minorHAnsi" w:cstheme="minorHAnsi"/>
                <w:sz w:val="22"/>
                <w:szCs w:val="22"/>
                <w:lang w:eastAsia="hu-HU"/>
              </w:rPr>
              <w:t xml:space="preserve"> u. 15. 5705/A/4/6</w:t>
            </w:r>
          </w:p>
        </w:tc>
        <w:tc>
          <w:tcPr>
            <w:tcW w:w="2126" w:type="dxa"/>
            <w:shd w:val="clear" w:color="auto" w:fill="auto"/>
            <w:vAlign w:val="center"/>
            <w:hideMark/>
          </w:tcPr>
          <w:p w14:paraId="1480F587"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2030. október 20.</w:t>
            </w:r>
          </w:p>
        </w:tc>
      </w:tr>
      <w:tr w:rsidR="004E59C1" w:rsidRPr="0096368E" w14:paraId="55C0B0D7" w14:textId="77777777" w:rsidTr="005F13D3">
        <w:trPr>
          <w:trHeight w:val="300"/>
          <w:jc w:val="center"/>
        </w:trPr>
        <w:tc>
          <w:tcPr>
            <w:tcW w:w="478" w:type="dxa"/>
            <w:shd w:val="clear" w:color="auto" w:fill="auto"/>
            <w:noWrap/>
            <w:vAlign w:val="center"/>
            <w:hideMark/>
          </w:tcPr>
          <w:p w14:paraId="7669667F"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10.</w:t>
            </w:r>
          </w:p>
        </w:tc>
        <w:tc>
          <w:tcPr>
            <w:tcW w:w="2773" w:type="dxa"/>
            <w:shd w:val="clear" w:color="auto" w:fill="auto"/>
            <w:vAlign w:val="center"/>
            <w:hideMark/>
          </w:tcPr>
          <w:p w14:paraId="448E17B0"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Herényi Kulturális és Sport Egyesület</w:t>
            </w:r>
          </w:p>
        </w:tc>
        <w:tc>
          <w:tcPr>
            <w:tcW w:w="3402" w:type="dxa"/>
            <w:shd w:val="clear" w:color="auto" w:fill="auto"/>
            <w:vAlign w:val="center"/>
            <w:hideMark/>
          </w:tcPr>
          <w:p w14:paraId="1A2F9707"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Szent Imre herceg útja 168.</w:t>
            </w:r>
          </w:p>
        </w:tc>
        <w:tc>
          <w:tcPr>
            <w:tcW w:w="2126" w:type="dxa"/>
            <w:shd w:val="clear" w:color="000000" w:fill="FFFFFF"/>
            <w:vAlign w:val="center"/>
            <w:hideMark/>
          </w:tcPr>
          <w:p w14:paraId="2EC1A416"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2027. december 31.</w:t>
            </w:r>
          </w:p>
        </w:tc>
      </w:tr>
      <w:tr w:rsidR="004E59C1" w:rsidRPr="0096368E" w14:paraId="3D170E6C" w14:textId="77777777" w:rsidTr="005F13D3">
        <w:trPr>
          <w:trHeight w:val="300"/>
          <w:jc w:val="center"/>
        </w:trPr>
        <w:tc>
          <w:tcPr>
            <w:tcW w:w="478" w:type="dxa"/>
            <w:shd w:val="clear" w:color="auto" w:fill="auto"/>
            <w:noWrap/>
            <w:vAlign w:val="center"/>
            <w:hideMark/>
          </w:tcPr>
          <w:p w14:paraId="5C4D0192"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11.</w:t>
            </w:r>
          </w:p>
        </w:tc>
        <w:tc>
          <w:tcPr>
            <w:tcW w:w="2773" w:type="dxa"/>
            <w:shd w:val="clear" w:color="auto" w:fill="auto"/>
            <w:vAlign w:val="center"/>
            <w:hideMark/>
          </w:tcPr>
          <w:p w14:paraId="1142133C"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Illés Sport Alapítvány</w:t>
            </w:r>
          </w:p>
        </w:tc>
        <w:tc>
          <w:tcPr>
            <w:tcW w:w="3402" w:type="dxa"/>
            <w:shd w:val="clear" w:color="auto" w:fill="auto"/>
            <w:vAlign w:val="center"/>
            <w:hideMark/>
          </w:tcPr>
          <w:p w14:paraId="2EE8AC6E"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Ernuszt</w:t>
            </w:r>
            <w:proofErr w:type="spellEnd"/>
            <w:r w:rsidRPr="00E62C6B">
              <w:rPr>
                <w:rFonts w:asciiTheme="minorHAnsi" w:eastAsia="Times New Roman" w:hAnsiTheme="minorHAnsi" w:cstheme="minorHAnsi"/>
                <w:sz w:val="22"/>
                <w:szCs w:val="22"/>
                <w:lang w:eastAsia="hu-HU"/>
              </w:rPr>
              <w:t xml:space="preserve"> Kelemen utca, 4061/13</w:t>
            </w:r>
          </w:p>
        </w:tc>
        <w:tc>
          <w:tcPr>
            <w:tcW w:w="2126" w:type="dxa"/>
            <w:shd w:val="clear" w:color="auto" w:fill="auto"/>
            <w:vAlign w:val="center"/>
            <w:hideMark/>
          </w:tcPr>
          <w:p w14:paraId="2F2BC450" w14:textId="4C205FF0"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2038.</w:t>
            </w:r>
            <w:r w:rsidR="0031761E" w:rsidRPr="00E62C6B">
              <w:rPr>
                <w:rFonts w:asciiTheme="minorHAnsi" w:eastAsia="Times New Roman" w:hAnsiTheme="minorHAnsi" w:cstheme="minorHAnsi"/>
                <w:sz w:val="22"/>
                <w:szCs w:val="22"/>
                <w:lang w:eastAsia="hu-HU"/>
              </w:rPr>
              <w:t xml:space="preserve"> </w:t>
            </w:r>
            <w:r w:rsidRPr="00E62C6B">
              <w:rPr>
                <w:rFonts w:asciiTheme="minorHAnsi" w:eastAsia="Times New Roman" w:hAnsiTheme="minorHAnsi" w:cstheme="minorHAnsi"/>
                <w:sz w:val="22"/>
                <w:szCs w:val="22"/>
                <w:lang w:eastAsia="hu-HU"/>
              </w:rPr>
              <w:t>március.7</w:t>
            </w:r>
            <w:r w:rsidR="0031761E" w:rsidRPr="00E62C6B">
              <w:rPr>
                <w:rFonts w:asciiTheme="minorHAnsi" w:eastAsia="Times New Roman" w:hAnsiTheme="minorHAnsi" w:cstheme="minorHAnsi"/>
                <w:sz w:val="22"/>
                <w:szCs w:val="22"/>
                <w:lang w:eastAsia="hu-HU"/>
              </w:rPr>
              <w:t>.</w:t>
            </w:r>
          </w:p>
        </w:tc>
      </w:tr>
      <w:tr w:rsidR="004E59C1" w:rsidRPr="0096368E" w14:paraId="327AF99D" w14:textId="77777777" w:rsidTr="005F13D3">
        <w:trPr>
          <w:trHeight w:val="300"/>
          <w:jc w:val="center"/>
        </w:trPr>
        <w:tc>
          <w:tcPr>
            <w:tcW w:w="478" w:type="dxa"/>
            <w:shd w:val="clear" w:color="auto" w:fill="auto"/>
            <w:noWrap/>
            <w:vAlign w:val="center"/>
            <w:hideMark/>
          </w:tcPr>
          <w:p w14:paraId="38912B83"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12.</w:t>
            </w:r>
          </w:p>
        </w:tc>
        <w:tc>
          <w:tcPr>
            <w:tcW w:w="2773" w:type="dxa"/>
            <w:shd w:val="clear" w:color="000000" w:fill="FFFFFF"/>
            <w:vAlign w:val="center"/>
            <w:hideMark/>
          </w:tcPr>
          <w:p w14:paraId="343F181B" w14:textId="7D187B15"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Joskar-Ola</w:t>
            </w:r>
            <w:proofErr w:type="spellEnd"/>
            <w:r w:rsidRPr="00E62C6B">
              <w:rPr>
                <w:rFonts w:asciiTheme="minorHAnsi" w:eastAsia="Times New Roman" w:hAnsiTheme="minorHAnsi" w:cstheme="minorHAnsi"/>
                <w:sz w:val="22"/>
                <w:szCs w:val="22"/>
                <w:lang w:eastAsia="hu-HU"/>
              </w:rPr>
              <w:t xml:space="preserve"> Alapítvány</w:t>
            </w:r>
          </w:p>
        </w:tc>
        <w:tc>
          <w:tcPr>
            <w:tcW w:w="3402" w:type="dxa"/>
            <w:shd w:val="clear" w:color="000000" w:fill="FFFFFF"/>
            <w:vAlign w:val="center"/>
            <w:hideMark/>
          </w:tcPr>
          <w:p w14:paraId="738CA3A4"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Szent Márton utca 18. 6614/37 </w:t>
            </w:r>
          </w:p>
        </w:tc>
        <w:tc>
          <w:tcPr>
            <w:tcW w:w="2126" w:type="dxa"/>
            <w:shd w:val="clear" w:color="000000" w:fill="FFFFFF"/>
            <w:vAlign w:val="center"/>
            <w:hideMark/>
          </w:tcPr>
          <w:p w14:paraId="756EB0A1"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határozatlan </w:t>
            </w:r>
          </w:p>
        </w:tc>
      </w:tr>
      <w:tr w:rsidR="004E59C1" w:rsidRPr="0096368E" w14:paraId="2E72BD0E" w14:textId="77777777" w:rsidTr="005F13D3">
        <w:trPr>
          <w:trHeight w:val="600"/>
          <w:jc w:val="center"/>
        </w:trPr>
        <w:tc>
          <w:tcPr>
            <w:tcW w:w="478" w:type="dxa"/>
            <w:shd w:val="clear" w:color="auto" w:fill="auto"/>
            <w:noWrap/>
            <w:vAlign w:val="center"/>
            <w:hideMark/>
          </w:tcPr>
          <w:p w14:paraId="32C6CFE2"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13.</w:t>
            </w:r>
          </w:p>
        </w:tc>
        <w:tc>
          <w:tcPr>
            <w:tcW w:w="2773" w:type="dxa"/>
            <w:shd w:val="clear" w:color="000000" w:fill="FFFFFF"/>
            <w:vAlign w:val="center"/>
            <w:hideMark/>
          </w:tcPr>
          <w:p w14:paraId="1021CE65"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"Leo" Karate -</w:t>
            </w:r>
            <w:proofErr w:type="spellStart"/>
            <w:r w:rsidRPr="00E62C6B">
              <w:rPr>
                <w:rFonts w:asciiTheme="minorHAnsi" w:eastAsia="Times New Roman" w:hAnsiTheme="minorHAnsi" w:cstheme="minorHAnsi"/>
                <w:sz w:val="22"/>
                <w:szCs w:val="22"/>
                <w:lang w:eastAsia="hu-HU"/>
              </w:rPr>
              <w:t>do</w:t>
            </w:r>
            <w:proofErr w:type="spellEnd"/>
            <w:r w:rsidRPr="00E62C6B">
              <w:rPr>
                <w:rFonts w:asciiTheme="minorHAnsi" w:eastAsia="Times New Roman" w:hAnsiTheme="minorHAnsi" w:cstheme="minorHAnsi"/>
                <w:sz w:val="22"/>
                <w:szCs w:val="22"/>
                <w:lang w:eastAsia="hu-HU"/>
              </w:rPr>
              <w:t xml:space="preserve"> SE</w:t>
            </w:r>
          </w:p>
        </w:tc>
        <w:tc>
          <w:tcPr>
            <w:tcW w:w="3402" w:type="dxa"/>
            <w:shd w:val="clear" w:color="000000" w:fill="FFFFFF"/>
            <w:vAlign w:val="center"/>
            <w:hideMark/>
          </w:tcPr>
          <w:p w14:paraId="7BF7C27E"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Szent István király utca 119. 11725 hrsz-ú "általános iskola" tornaterem</w:t>
            </w:r>
          </w:p>
        </w:tc>
        <w:tc>
          <w:tcPr>
            <w:tcW w:w="2126" w:type="dxa"/>
            <w:shd w:val="clear" w:color="000000" w:fill="FFFFFF"/>
            <w:vAlign w:val="center"/>
            <w:hideMark/>
          </w:tcPr>
          <w:p w14:paraId="6AED58C0"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2026. december 31.</w:t>
            </w:r>
          </w:p>
        </w:tc>
      </w:tr>
      <w:tr w:rsidR="004E59C1" w:rsidRPr="0096368E" w14:paraId="56352CAF" w14:textId="77777777" w:rsidTr="005F13D3">
        <w:trPr>
          <w:trHeight w:val="600"/>
          <w:jc w:val="center"/>
        </w:trPr>
        <w:tc>
          <w:tcPr>
            <w:tcW w:w="478" w:type="dxa"/>
            <w:shd w:val="clear" w:color="auto" w:fill="auto"/>
            <w:noWrap/>
            <w:vAlign w:val="center"/>
            <w:hideMark/>
          </w:tcPr>
          <w:p w14:paraId="02CB8CF2"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14.</w:t>
            </w:r>
          </w:p>
        </w:tc>
        <w:tc>
          <w:tcPr>
            <w:tcW w:w="2773" w:type="dxa"/>
            <w:shd w:val="clear" w:color="auto" w:fill="auto"/>
            <w:vAlign w:val="center"/>
            <w:hideMark/>
          </w:tcPr>
          <w:p w14:paraId="55EABEA2"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Magyar Máltai Szeretetszolgálat</w:t>
            </w:r>
          </w:p>
        </w:tc>
        <w:tc>
          <w:tcPr>
            <w:tcW w:w="3402" w:type="dxa"/>
            <w:shd w:val="clear" w:color="auto" w:fill="auto"/>
            <w:vAlign w:val="center"/>
            <w:hideMark/>
          </w:tcPr>
          <w:p w14:paraId="29A038D4"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Ernuszt</w:t>
            </w:r>
            <w:proofErr w:type="spellEnd"/>
            <w:r w:rsidRPr="00E62C6B">
              <w:rPr>
                <w:rFonts w:asciiTheme="minorHAnsi" w:eastAsia="Times New Roman" w:hAnsiTheme="minorHAnsi" w:cstheme="minorHAnsi"/>
                <w:sz w:val="22"/>
                <w:szCs w:val="22"/>
                <w:lang w:eastAsia="hu-HU"/>
              </w:rPr>
              <w:t xml:space="preserve"> Kelemen utca, 2164/11 hrsz-ú-</w:t>
            </w:r>
            <w:proofErr w:type="spellStart"/>
            <w:r w:rsidRPr="00E62C6B">
              <w:rPr>
                <w:rFonts w:asciiTheme="minorHAnsi" w:eastAsia="Times New Roman" w:hAnsiTheme="minorHAnsi" w:cstheme="minorHAnsi"/>
                <w:sz w:val="22"/>
                <w:szCs w:val="22"/>
                <w:lang w:eastAsia="hu-HU"/>
              </w:rPr>
              <w:t>ból</w:t>
            </w:r>
            <w:proofErr w:type="spellEnd"/>
            <w:r w:rsidRPr="00E62C6B">
              <w:rPr>
                <w:rFonts w:asciiTheme="minorHAnsi" w:eastAsia="Times New Roman" w:hAnsiTheme="minorHAnsi" w:cstheme="minorHAnsi"/>
                <w:sz w:val="22"/>
                <w:szCs w:val="22"/>
                <w:lang w:eastAsia="hu-HU"/>
              </w:rPr>
              <w:t xml:space="preserve"> 108 m2 raktárép.</w:t>
            </w:r>
          </w:p>
        </w:tc>
        <w:tc>
          <w:tcPr>
            <w:tcW w:w="2126" w:type="dxa"/>
            <w:shd w:val="clear" w:color="000000" w:fill="FFFFFF"/>
            <w:vAlign w:val="center"/>
            <w:hideMark/>
          </w:tcPr>
          <w:p w14:paraId="02B0DDAF"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2028. július 6. </w:t>
            </w:r>
          </w:p>
        </w:tc>
      </w:tr>
      <w:tr w:rsidR="004E59C1" w:rsidRPr="0096368E" w14:paraId="64BC0DFB" w14:textId="77777777" w:rsidTr="005F13D3">
        <w:trPr>
          <w:trHeight w:val="300"/>
          <w:jc w:val="center"/>
        </w:trPr>
        <w:tc>
          <w:tcPr>
            <w:tcW w:w="478" w:type="dxa"/>
            <w:shd w:val="clear" w:color="auto" w:fill="auto"/>
            <w:noWrap/>
            <w:vAlign w:val="center"/>
            <w:hideMark/>
          </w:tcPr>
          <w:p w14:paraId="51001290"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15.</w:t>
            </w:r>
          </w:p>
        </w:tc>
        <w:tc>
          <w:tcPr>
            <w:tcW w:w="2773" w:type="dxa"/>
            <w:shd w:val="clear" w:color="auto" w:fill="auto"/>
            <w:vAlign w:val="center"/>
            <w:hideMark/>
          </w:tcPr>
          <w:p w14:paraId="0AD4F8C1"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Magyar Máltai Szeretetszolgálat</w:t>
            </w:r>
          </w:p>
        </w:tc>
        <w:tc>
          <w:tcPr>
            <w:tcW w:w="3402" w:type="dxa"/>
            <w:shd w:val="clear" w:color="auto" w:fill="auto"/>
            <w:vAlign w:val="center"/>
            <w:hideMark/>
          </w:tcPr>
          <w:p w14:paraId="2757C0CF"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Margaréta utca 1.</w:t>
            </w:r>
          </w:p>
        </w:tc>
        <w:tc>
          <w:tcPr>
            <w:tcW w:w="2126" w:type="dxa"/>
            <w:shd w:val="clear" w:color="auto" w:fill="auto"/>
            <w:vAlign w:val="center"/>
            <w:hideMark/>
          </w:tcPr>
          <w:p w14:paraId="6C8C7D9E" w14:textId="21209FCB"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2029. jún</w:t>
            </w:r>
            <w:r w:rsidR="0031761E" w:rsidRPr="00E62C6B">
              <w:rPr>
                <w:rFonts w:asciiTheme="minorHAnsi" w:eastAsia="Times New Roman" w:hAnsiTheme="minorHAnsi" w:cstheme="minorHAnsi"/>
                <w:sz w:val="22"/>
                <w:szCs w:val="22"/>
                <w:lang w:eastAsia="hu-HU"/>
              </w:rPr>
              <w:t>ius</w:t>
            </w:r>
            <w:r w:rsidRPr="00E62C6B">
              <w:rPr>
                <w:rFonts w:asciiTheme="minorHAnsi" w:eastAsia="Times New Roman" w:hAnsiTheme="minorHAnsi" w:cstheme="minorHAnsi"/>
                <w:sz w:val="22"/>
                <w:szCs w:val="22"/>
                <w:lang w:eastAsia="hu-HU"/>
              </w:rPr>
              <w:t xml:space="preserve"> 30.</w:t>
            </w:r>
          </w:p>
        </w:tc>
      </w:tr>
      <w:tr w:rsidR="004E59C1" w:rsidRPr="0096368E" w14:paraId="30D1EB56" w14:textId="77777777" w:rsidTr="005F13D3">
        <w:trPr>
          <w:trHeight w:val="600"/>
          <w:jc w:val="center"/>
        </w:trPr>
        <w:tc>
          <w:tcPr>
            <w:tcW w:w="478" w:type="dxa"/>
            <w:shd w:val="clear" w:color="auto" w:fill="auto"/>
            <w:noWrap/>
            <w:vAlign w:val="center"/>
            <w:hideMark/>
          </w:tcPr>
          <w:p w14:paraId="1D71527E" w14:textId="77777777" w:rsidR="004E59C1" w:rsidRPr="00E62C6B" w:rsidRDefault="004E59C1" w:rsidP="00E410DB">
            <w:pPr>
              <w:jc w:val="center"/>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lastRenderedPageBreak/>
              <w:t>16.</w:t>
            </w:r>
          </w:p>
        </w:tc>
        <w:tc>
          <w:tcPr>
            <w:tcW w:w="2773" w:type="dxa"/>
            <w:shd w:val="clear" w:color="auto" w:fill="auto"/>
            <w:vAlign w:val="center"/>
            <w:hideMark/>
          </w:tcPr>
          <w:p w14:paraId="1F766C5D"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Mokusho</w:t>
            </w:r>
            <w:proofErr w:type="spellEnd"/>
            <w:r w:rsidRPr="00E62C6B">
              <w:rPr>
                <w:rFonts w:asciiTheme="minorHAnsi" w:eastAsia="Times New Roman" w:hAnsiTheme="minorHAnsi" w:cstheme="minorHAnsi"/>
                <w:sz w:val="22"/>
                <w:szCs w:val="22"/>
                <w:lang w:eastAsia="hu-HU"/>
              </w:rPr>
              <w:t xml:space="preserve"> </w:t>
            </w:r>
            <w:proofErr w:type="spellStart"/>
            <w:r w:rsidRPr="00E62C6B">
              <w:rPr>
                <w:rFonts w:asciiTheme="minorHAnsi" w:eastAsia="Times New Roman" w:hAnsiTheme="minorHAnsi" w:cstheme="minorHAnsi"/>
                <w:sz w:val="22"/>
                <w:szCs w:val="22"/>
                <w:lang w:eastAsia="hu-HU"/>
              </w:rPr>
              <w:t>Zeisle</w:t>
            </w:r>
            <w:proofErr w:type="spellEnd"/>
            <w:r w:rsidRPr="00E62C6B">
              <w:rPr>
                <w:rFonts w:asciiTheme="minorHAnsi" w:eastAsia="Times New Roman" w:hAnsiTheme="minorHAnsi" w:cstheme="minorHAnsi"/>
                <w:sz w:val="22"/>
                <w:szCs w:val="22"/>
                <w:lang w:eastAsia="hu-HU"/>
              </w:rPr>
              <w:t xml:space="preserve"> Alapítvány (Budapest)</w:t>
            </w:r>
          </w:p>
        </w:tc>
        <w:tc>
          <w:tcPr>
            <w:tcW w:w="3402" w:type="dxa"/>
            <w:shd w:val="clear" w:color="auto" w:fill="auto"/>
            <w:vAlign w:val="center"/>
            <w:hideMark/>
          </w:tcPr>
          <w:p w14:paraId="1D27F54B"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Szűrcsapó utca 24. fölszint, 2804/10/A/83</w:t>
            </w:r>
          </w:p>
        </w:tc>
        <w:tc>
          <w:tcPr>
            <w:tcW w:w="2126" w:type="dxa"/>
            <w:shd w:val="clear" w:color="000000" w:fill="FFFFFF"/>
            <w:vAlign w:val="center"/>
            <w:hideMark/>
          </w:tcPr>
          <w:p w14:paraId="20F9F8FE" w14:textId="4E3485C6"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2024.</w:t>
            </w:r>
            <w:r w:rsidR="0031761E" w:rsidRPr="00E62C6B">
              <w:rPr>
                <w:rFonts w:asciiTheme="minorHAnsi" w:eastAsia="Times New Roman" w:hAnsiTheme="minorHAnsi" w:cstheme="minorHAnsi"/>
                <w:sz w:val="22"/>
                <w:szCs w:val="22"/>
                <w:lang w:eastAsia="hu-HU"/>
              </w:rPr>
              <w:t xml:space="preserve"> </w:t>
            </w:r>
            <w:r w:rsidRPr="00E62C6B">
              <w:rPr>
                <w:rFonts w:asciiTheme="minorHAnsi" w:eastAsia="Times New Roman" w:hAnsiTheme="minorHAnsi" w:cstheme="minorHAnsi"/>
                <w:sz w:val="22"/>
                <w:szCs w:val="22"/>
                <w:lang w:eastAsia="hu-HU"/>
              </w:rPr>
              <w:t>március 9.</w:t>
            </w:r>
          </w:p>
        </w:tc>
      </w:tr>
      <w:tr w:rsidR="004E59C1" w:rsidRPr="0096368E" w14:paraId="79961B84" w14:textId="77777777" w:rsidTr="005F13D3">
        <w:trPr>
          <w:trHeight w:val="300"/>
          <w:jc w:val="center"/>
        </w:trPr>
        <w:tc>
          <w:tcPr>
            <w:tcW w:w="478" w:type="dxa"/>
            <w:shd w:val="clear" w:color="auto" w:fill="auto"/>
            <w:noWrap/>
            <w:vAlign w:val="center"/>
            <w:hideMark/>
          </w:tcPr>
          <w:p w14:paraId="53490921" w14:textId="6C2BA016"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w:t>
            </w:r>
            <w:r w:rsidR="0080771C" w:rsidRPr="00E62C6B">
              <w:rPr>
                <w:rFonts w:asciiTheme="minorHAnsi" w:eastAsia="Times New Roman" w:hAnsiTheme="minorHAnsi" w:cstheme="minorHAnsi"/>
                <w:sz w:val="22"/>
                <w:szCs w:val="22"/>
                <w:lang w:eastAsia="hu-HU"/>
              </w:rPr>
              <w:t>7</w:t>
            </w:r>
            <w:r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33F01B18"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Polgári Lövész Egyesület</w:t>
            </w:r>
          </w:p>
        </w:tc>
        <w:tc>
          <w:tcPr>
            <w:tcW w:w="3402" w:type="dxa"/>
            <w:shd w:val="clear" w:color="auto" w:fill="auto"/>
            <w:vAlign w:val="center"/>
            <w:hideMark/>
          </w:tcPr>
          <w:p w14:paraId="1D4C34F9"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Orgona utca 4178/1</w:t>
            </w:r>
          </w:p>
        </w:tc>
        <w:tc>
          <w:tcPr>
            <w:tcW w:w="2126" w:type="dxa"/>
            <w:shd w:val="clear" w:color="auto" w:fill="auto"/>
            <w:vAlign w:val="center"/>
            <w:hideMark/>
          </w:tcPr>
          <w:p w14:paraId="0F98F25A"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2028. december 31.</w:t>
            </w:r>
          </w:p>
        </w:tc>
      </w:tr>
      <w:tr w:rsidR="004E59C1" w:rsidRPr="0096368E" w14:paraId="35A3340E" w14:textId="77777777" w:rsidTr="005F13D3">
        <w:trPr>
          <w:trHeight w:val="600"/>
          <w:jc w:val="center"/>
        </w:trPr>
        <w:tc>
          <w:tcPr>
            <w:tcW w:w="478" w:type="dxa"/>
            <w:shd w:val="clear" w:color="auto" w:fill="auto"/>
            <w:noWrap/>
            <w:vAlign w:val="center"/>
            <w:hideMark/>
          </w:tcPr>
          <w:p w14:paraId="0EAA9955" w14:textId="5A084131"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w:t>
            </w:r>
            <w:r w:rsidR="0080771C" w:rsidRPr="00E62C6B">
              <w:rPr>
                <w:rFonts w:asciiTheme="minorHAnsi" w:eastAsia="Times New Roman" w:hAnsiTheme="minorHAnsi" w:cstheme="minorHAnsi"/>
                <w:sz w:val="22"/>
                <w:szCs w:val="22"/>
                <w:lang w:eastAsia="hu-HU"/>
              </w:rPr>
              <w:t>8</w:t>
            </w:r>
            <w:r w:rsidRPr="00E62C6B">
              <w:rPr>
                <w:rFonts w:asciiTheme="minorHAnsi" w:eastAsia="Times New Roman" w:hAnsiTheme="minorHAnsi" w:cstheme="minorHAnsi"/>
                <w:sz w:val="22"/>
                <w:szCs w:val="22"/>
                <w:lang w:eastAsia="hu-HU"/>
              </w:rPr>
              <w:t>.</w:t>
            </w:r>
          </w:p>
        </w:tc>
        <w:tc>
          <w:tcPr>
            <w:tcW w:w="2773" w:type="dxa"/>
            <w:shd w:val="clear" w:color="000000" w:fill="FFFFFF"/>
            <w:vAlign w:val="center"/>
            <w:hideMark/>
          </w:tcPr>
          <w:p w14:paraId="41C90774"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Szombathely Város Fúvószenekar Egyesület </w:t>
            </w:r>
          </w:p>
        </w:tc>
        <w:tc>
          <w:tcPr>
            <w:tcW w:w="3402" w:type="dxa"/>
            <w:shd w:val="clear" w:color="000000" w:fill="FFFFFF"/>
            <w:vAlign w:val="center"/>
            <w:hideMark/>
          </w:tcPr>
          <w:p w14:paraId="582FC21C"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Pásztor u. 1. "kultúrház"</w:t>
            </w:r>
          </w:p>
        </w:tc>
        <w:tc>
          <w:tcPr>
            <w:tcW w:w="2126" w:type="dxa"/>
            <w:shd w:val="clear" w:color="000000" w:fill="FFFFFF"/>
            <w:vAlign w:val="center"/>
            <w:hideMark/>
          </w:tcPr>
          <w:p w14:paraId="3B368543"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2026. december 31.</w:t>
            </w:r>
          </w:p>
        </w:tc>
      </w:tr>
      <w:tr w:rsidR="004E59C1" w:rsidRPr="0096368E" w14:paraId="75C80CFE" w14:textId="77777777" w:rsidTr="005F13D3">
        <w:trPr>
          <w:trHeight w:val="300"/>
          <w:jc w:val="center"/>
        </w:trPr>
        <w:tc>
          <w:tcPr>
            <w:tcW w:w="478" w:type="dxa"/>
            <w:shd w:val="clear" w:color="auto" w:fill="auto"/>
            <w:noWrap/>
            <w:vAlign w:val="center"/>
            <w:hideMark/>
          </w:tcPr>
          <w:p w14:paraId="5110D952" w14:textId="3AAEBEEE"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9</w:t>
            </w:r>
            <w:r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0E6E0FA2"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Szombathelyi Dobó SE.</w:t>
            </w:r>
          </w:p>
        </w:tc>
        <w:tc>
          <w:tcPr>
            <w:tcW w:w="3402" w:type="dxa"/>
            <w:shd w:val="clear" w:color="auto" w:fill="auto"/>
            <w:vAlign w:val="center"/>
            <w:hideMark/>
          </w:tcPr>
          <w:p w14:paraId="2F5A8275"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Sugár utca, 2313 </w:t>
            </w:r>
          </w:p>
        </w:tc>
        <w:tc>
          <w:tcPr>
            <w:tcW w:w="2126" w:type="dxa"/>
            <w:shd w:val="clear" w:color="auto" w:fill="auto"/>
            <w:vAlign w:val="center"/>
            <w:hideMark/>
          </w:tcPr>
          <w:p w14:paraId="3E4B9CB8" w14:textId="7B9EFDB8"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2028. június 1</w:t>
            </w:r>
            <w:r w:rsidR="0031761E" w:rsidRPr="00E62C6B">
              <w:rPr>
                <w:rFonts w:asciiTheme="minorHAnsi" w:eastAsia="Times New Roman" w:hAnsiTheme="minorHAnsi" w:cstheme="minorHAnsi"/>
                <w:sz w:val="22"/>
                <w:szCs w:val="22"/>
                <w:lang w:eastAsia="hu-HU"/>
              </w:rPr>
              <w:t>.</w:t>
            </w:r>
          </w:p>
        </w:tc>
      </w:tr>
      <w:tr w:rsidR="004E59C1" w:rsidRPr="0096368E" w14:paraId="77F52E04" w14:textId="77777777" w:rsidTr="005F13D3">
        <w:trPr>
          <w:trHeight w:val="300"/>
          <w:jc w:val="center"/>
        </w:trPr>
        <w:tc>
          <w:tcPr>
            <w:tcW w:w="478" w:type="dxa"/>
            <w:shd w:val="clear" w:color="auto" w:fill="auto"/>
            <w:noWrap/>
            <w:vAlign w:val="center"/>
            <w:hideMark/>
          </w:tcPr>
          <w:p w14:paraId="16A7576C" w14:textId="03B3013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0</w:t>
            </w:r>
            <w:r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2CD19A7C"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Szombathelyi Hospice Alapítvány</w:t>
            </w:r>
          </w:p>
        </w:tc>
        <w:tc>
          <w:tcPr>
            <w:tcW w:w="3402" w:type="dxa"/>
            <w:shd w:val="clear" w:color="auto" w:fill="auto"/>
            <w:vAlign w:val="center"/>
            <w:hideMark/>
          </w:tcPr>
          <w:p w14:paraId="00204F22"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Fő tér 14. földszint 3. </w:t>
            </w:r>
          </w:p>
        </w:tc>
        <w:tc>
          <w:tcPr>
            <w:tcW w:w="2126" w:type="dxa"/>
            <w:shd w:val="clear" w:color="auto" w:fill="auto"/>
            <w:vAlign w:val="center"/>
            <w:hideMark/>
          </w:tcPr>
          <w:p w14:paraId="728874C9"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2028. október 31. </w:t>
            </w:r>
          </w:p>
        </w:tc>
      </w:tr>
      <w:tr w:rsidR="004E59C1" w:rsidRPr="0096368E" w14:paraId="256EAD1F" w14:textId="77777777" w:rsidTr="005F13D3">
        <w:trPr>
          <w:trHeight w:val="300"/>
          <w:jc w:val="center"/>
        </w:trPr>
        <w:tc>
          <w:tcPr>
            <w:tcW w:w="478" w:type="dxa"/>
            <w:shd w:val="clear" w:color="auto" w:fill="auto"/>
            <w:noWrap/>
            <w:vAlign w:val="center"/>
            <w:hideMark/>
          </w:tcPr>
          <w:p w14:paraId="13F3465E" w14:textId="5913EF58"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1</w:t>
            </w:r>
            <w:r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76DF41D0"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Szombathelyi Polgárőrség</w:t>
            </w:r>
          </w:p>
        </w:tc>
        <w:tc>
          <w:tcPr>
            <w:tcW w:w="3402" w:type="dxa"/>
            <w:shd w:val="clear" w:color="auto" w:fill="auto"/>
            <w:vAlign w:val="center"/>
            <w:hideMark/>
          </w:tcPr>
          <w:p w14:paraId="6DECB535"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Rohonci</w:t>
            </w:r>
            <w:proofErr w:type="spellEnd"/>
            <w:r w:rsidRPr="00E62C6B">
              <w:rPr>
                <w:rFonts w:asciiTheme="minorHAnsi" w:eastAsia="Times New Roman" w:hAnsiTheme="minorHAnsi" w:cstheme="minorHAnsi"/>
                <w:sz w:val="22"/>
                <w:szCs w:val="22"/>
                <w:lang w:eastAsia="hu-HU"/>
              </w:rPr>
              <w:t xml:space="preserve"> út 14. 3379/A/23 </w:t>
            </w:r>
          </w:p>
        </w:tc>
        <w:tc>
          <w:tcPr>
            <w:tcW w:w="2126" w:type="dxa"/>
            <w:shd w:val="clear" w:color="000000" w:fill="FFFFFF"/>
            <w:vAlign w:val="center"/>
            <w:hideMark/>
          </w:tcPr>
          <w:p w14:paraId="2CF09AC8" w14:textId="72DF088E"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2028.</w:t>
            </w:r>
            <w:r w:rsidR="0031761E" w:rsidRPr="00E62C6B">
              <w:rPr>
                <w:rFonts w:asciiTheme="minorHAnsi" w:eastAsia="Times New Roman" w:hAnsiTheme="minorHAnsi" w:cstheme="minorHAnsi"/>
                <w:sz w:val="22"/>
                <w:szCs w:val="22"/>
                <w:lang w:eastAsia="hu-HU"/>
              </w:rPr>
              <w:t xml:space="preserve"> </w:t>
            </w:r>
            <w:r w:rsidRPr="00E62C6B">
              <w:rPr>
                <w:rFonts w:asciiTheme="minorHAnsi" w:eastAsia="Times New Roman" w:hAnsiTheme="minorHAnsi" w:cstheme="minorHAnsi"/>
                <w:sz w:val="22"/>
                <w:szCs w:val="22"/>
                <w:lang w:eastAsia="hu-HU"/>
              </w:rPr>
              <w:t>április 30.</w:t>
            </w:r>
          </w:p>
        </w:tc>
      </w:tr>
      <w:tr w:rsidR="004E59C1" w:rsidRPr="0096368E" w14:paraId="6DE597D7" w14:textId="77777777" w:rsidTr="005F13D3">
        <w:trPr>
          <w:trHeight w:val="600"/>
          <w:jc w:val="center"/>
        </w:trPr>
        <w:tc>
          <w:tcPr>
            <w:tcW w:w="478" w:type="dxa"/>
            <w:shd w:val="clear" w:color="auto" w:fill="auto"/>
            <w:noWrap/>
            <w:vAlign w:val="center"/>
            <w:hideMark/>
          </w:tcPr>
          <w:p w14:paraId="21F43629" w14:textId="495BAB05"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2</w:t>
            </w:r>
            <w:r w:rsidRPr="00E62C6B">
              <w:rPr>
                <w:rFonts w:asciiTheme="minorHAnsi" w:eastAsia="Times New Roman" w:hAnsiTheme="minorHAnsi" w:cstheme="minorHAnsi"/>
                <w:sz w:val="22"/>
                <w:szCs w:val="22"/>
                <w:lang w:eastAsia="hu-HU"/>
              </w:rPr>
              <w:t>.</w:t>
            </w:r>
          </w:p>
        </w:tc>
        <w:tc>
          <w:tcPr>
            <w:tcW w:w="2773" w:type="dxa"/>
            <w:shd w:val="clear" w:color="000000" w:fill="FFFFFF"/>
            <w:vAlign w:val="center"/>
            <w:hideMark/>
          </w:tcPr>
          <w:p w14:paraId="30CE89B4"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Szombathelyi Szív a Szívért Egyesület</w:t>
            </w:r>
          </w:p>
        </w:tc>
        <w:tc>
          <w:tcPr>
            <w:tcW w:w="3402" w:type="dxa"/>
            <w:shd w:val="clear" w:color="000000" w:fill="FFFFFF"/>
            <w:vAlign w:val="center"/>
            <w:hideMark/>
          </w:tcPr>
          <w:p w14:paraId="7E858AD0" w14:textId="50B2E735"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Rohonci</w:t>
            </w:r>
            <w:proofErr w:type="spellEnd"/>
            <w:r w:rsidRPr="00E62C6B">
              <w:rPr>
                <w:rFonts w:asciiTheme="minorHAnsi" w:eastAsia="Times New Roman" w:hAnsiTheme="minorHAnsi" w:cstheme="minorHAnsi"/>
                <w:sz w:val="22"/>
                <w:szCs w:val="22"/>
                <w:lang w:eastAsia="hu-HU"/>
              </w:rPr>
              <w:t xml:space="preserve"> út 14. (79,86 m2 helyiségcsoport) 3379/A/23 </w:t>
            </w:r>
          </w:p>
        </w:tc>
        <w:tc>
          <w:tcPr>
            <w:tcW w:w="2126" w:type="dxa"/>
            <w:shd w:val="clear" w:color="000000" w:fill="FFFFFF"/>
            <w:vAlign w:val="center"/>
            <w:hideMark/>
          </w:tcPr>
          <w:p w14:paraId="642B5841" w14:textId="13F0AB81"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w:t>
            </w:r>
            <w:r w:rsidR="00E62C6B">
              <w:rPr>
                <w:rFonts w:asciiTheme="minorHAnsi" w:eastAsia="Times New Roman" w:hAnsiTheme="minorHAnsi" w:cstheme="minorHAnsi"/>
                <w:sz w:val="22"/>
                <w:szCs w:val="22"/>
                <w:lang w:eastAsia="hu-HU"/>
              </w:rPr>
              <w:t>6</w:t>
            </w:r>
            <w:r w:rsidRPr="00E62C6B">
              <w:rPr>
                <w:rFonts w:asciiTheme="minorHAnsi" w:eastAsia="Times New Roman" w:hAnsiTheme="minorHAnsi" w:cstheme="minorHAnsi"/>
                <w:sz w:val="22"/>
                <w:szCs w:val="22"/>
                <w:lang w:eastAsia="hu-HU"/>
              </w:rPr>
              <w:t xml:space="preserve">. szeptember 30. </w:t>
            </w:r>
          </w:p>
        </w:tc>
      </w:tr>
      <w:tr w:rsidR="004E59C1" w:rsidRPr="0096368E" w14:paraId="5868D965" w14:textId="77777777" w:rsidTr="005F13D3">
        <w:trPr>
          <w:trHeight w:val="300"/>
          <w:jc w:val="center"/>
        </w:trPr>
        <w:tc>
          <w:tcPr>
            <w:tcW w:w="478" w:type="dxa"/>
            <w:shd w:val="clear" w:color="auto" w:fill="auto"/>
            <w:noWrap/>
            <w:vAlign w:val="center"/>
            <w:hideMark/>
          </w:tcPr>
          <w:p w14:paraId="1BFF1855" w14:textId="4DA066BD"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3</w:t>
            </w:r>
            <w:r w:rsidRPr="00E62C6B">
              <w:rPr>
                <w:rFonts w:asciiTheme="minorHAnsi" w:eastAsia="Times New Roman" w:hAnsiTheme="minorHAnsi" w:cstheme="minorHAnsi"/>
                <w:sz w:val="22"/>
                <w:szCs w:val="22"/>
                <w:lang w:eastAsia="hu-HU"/>
              </w:rPr>
              <w:t>.</w:t>
            </w:r>
          </w:p>
        </w:tc>
        <w:tc>
          <w:tcPr>
            <w:tcW w:w="2773" w:type="dxa"/>
            <w:shd w:val="clear" w:color="000000" w:fill="FFFFFF"/>
            <w:vAlign w:val="center"/>
            <w:hideMark/>
          </w:tcPr>
          <w:p w14:paraId="245526DC"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Szombathelyi Városi Sportlövő Szövetség</w:t>
            </w:r>
          </w:p>
        </w:tc>
        <w:tc>
          <w:tcPr>
            <w:tcW w:w="3402" w:type="dxa"/>
            <w:shd w:val="clear" w:color="000000" w:fill="FFFFFF"/>
            <w:vAlign w:val="center"/>
            <w:hideMark/>
          </w:tcPr>
          <w:p w14:paraId="71C07F50"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Homok utca 4649/4 </w:t>
            </w:r>
          </w:p>
        </w:tc>
        <w:tc>
          <w:tcPr>
            <w:tcW w:w="2126" w:type="dxa"/>
            <w:shd w:val="clear" w:color="000000" w:fill="FFFFFF"/>
            <w:vAlign w:val="center"/>
            <w:hideMark/>
          </w:tcPr>
          <w:p w14:paraId="00E12584" w14:textId="34C2859D"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w:t>
            </w:r>
            <w:r w:rsidR="00A13E88" w:rsidRPr="00E62C6B">
              <w:rPr>
                <w:rFonts w:asciiTheme="minorHAnsi" w:eastAsia="Times New Roman" w:hAnsiTheme="minorHAnsi" w:cstheme="minorHAnsi"/>
                <w:sz w:val="22"/>
                <w:szCs w:val="22"/>
                <w:lang w:eastAsia="hu-HU"/>
              </w:rPr>
              <w:t>4</w:t>
            </w:r>
            <w:r w:rsidRPr="00E62C6B">
              <w:rPr>
                <w:rFonts w:asciiTheme="minorHAnsi" w:eastAsia="Times New Roman" w:hAnsiTheme="minorHAnsi" w:cstheme="minorHAnsi"/>
                <w:sz w:val="22"/>
                <w:szCs w:val="22"/>
                <w:lang w:eastAsia="hu-HU"/>
              </w:rPr>
              <w:t xml:space="preserve">. április 30. </w:t>
            </w:r>
          </w:p>
        </w:tc>
      </w:tr>
      <w:tr w:rsidR="004E59C1" w:rsidRPr="0096368E" w14:paraId="08092BA2" w14:textId="77777777" w:rsidTr="005F13D3">
        <w:trPr>
          <w:trHeight w:val="600"/>
          <w:jc w:val="center"/>
        </w:trPr>
        <w:tc>
          <w:tcPr>
            <w:tcW w:w="478" w:type="dxa"/>
            <w:shd w:val="clear" w:color="auto" w:fill="auto"/>
            <w:noWrap/>
            <w:vAlign w:val="center"/>
            <w:hideMark/>
          </w:tcPr>
          <w:p w14:paraId="4968EA7C" w14:textId="0FA13DBE"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4</w:t>
            </w:r>
            <w:r w:rsidRPr="00E62C6B">
              <w:rPr>
                <w:rFonts w:asciiTheme="minorHAnsi" w:eastAsia="Times New Roman" w:hAnsiTheme="minorHAnsi" w:cstheme="minorHAnsi"/>
                <w:sz w:val="22"/>
                <w:szCs w:val="22"/>
                <w:lang w:eastAsia="hu-HU"/>
              </w:rPr>
              <w:t>.</w:t>
            </w:r>
          </w:p>
        </w:tc>
        <w:tc>
          <w:tcPr>
            <w:tcW w:w="2773" w:type="dxa"/>
            <w:shd w:val="clear" w:color="000000" w:fill="FFFFFF"/>
            <w:vAlign w:val="center"/>
            <w:hideMark/>
          </w:tcPr>
          <w:p w14:paraId="58F8607A"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Telehumanitás Szombathelyi </w:t>
            </w:r>
            <w:proofErr w:type="spellStart"/>
            <w:r w:rsidRPr="00E62C6B">
              <w:rPr>
                <w:rFonts w:asciiTheme="minorHAnsi" w:eastAsia="Times New Roman" w:hAnsiTheme="minorHAnsi" w:cstheme="minorHAnsi"/>
                <w:sz w:val="22"/>
                <w:szCs w:val="22"/>
                <w:lang w:eastAsia="hu-HU"/>
              </w:rPr>
              <w:t>Mentalhygienes</w:t>
            </w:r>
            <w:proofErr w:type="spellEnd"/>
            <w:r w:rsidRPr="00E62C6B">
              <w:rPr>
                <w:rFonts w:asciiTheme="minorHAnsi" w:eastAsia="Times New Roman" w:hAnsiTheme="minorHAnsi" w:cstheme="minorHAnsi"/>
                <w:sz w:val="22"/>
                <w:szCs w:val="22"/>
                <w:lang w:eastAsia="hu-HU"/>
              </w:rPr>
              <w:t xml:space="preserve"> Egyesület</w:t>
            </w:r>
          </w:p>
        </w:tc>
        <w:tc>
          <w:tcPr>
            <w:tcW w:w="3402" w:type="dxa"/>
            <w:shd w:val="clear" w:color="000000" w:fill="FFFFFF"/>
            <w:vAlign w:val="center"/>
            <w:hideMark/>
          </w:tcPr>
          <w:p w14:paraId="4B9A0275"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 xml:space="preserve">Fő tér 19. földszint 3. "üzlet" 6244/A/3 </w:t>
            </w:r>
          </w:p>
        </w:tc>
        <w:tc>
          <w:tcPr>
            <w:tcW w:w="2126" w:type="dxa"/>
            <w:shd w:val="clear" w:color="000000" w:fill="FFFFFF"/>
            <w:vAlign w:val="center"/>
            <w:hideMark/>
          </w:tcPr>
          <w:p w14:paraId="6E5D300C"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2027. december 31.</w:t>
            </w:r>
          </w:p>
        </w:tc>
      </w:tr>
      <w:tr w:rsidR="004E59C1" w:rsidRPr="0096368E" w14:paraId="6C9C8CD4" w14:textId="77777777" w:rsidTr="005F13D3">
        <w:trPr>
          <w:trHeight w:val="600"/>
          <w:jc w:val="center"/>
        </w:trPr>
        <w:tc>
          <w:tcPr>
            <w:tcW w:w="478" w:type="dxa"/>
            <w:shd w:val="clear" w:color="auto" w:fill="auto"/>
            <w:noWrap/>
            <w:vAlign w:val="center"/>
            <w:hideMark/>
          </w:tcPr>
          <w:p w14:paraId="62DB8F49" w14:textId="6855E023"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5</w:t>
            </w:r>
            <w:r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1C14CE85" w14:textId="0378BCB0"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11-es Huszár Hagyományőrz</w:t>
            </w:r>
            <w:r w:rsidR="009F5154" w:rsidRPr="00E62C6B">
              <w:rPr>
                <w:rFonts w:asciiTheme="minorHAnsi" w:eastAsia="Times New Roman" w:hAnsiTheme="minorHAnsi" w:cstheme="minorHAnsi"/>
                <w:sz w:val="22"/>
                <w:szCs w:val="22"/>
                <w:lang w:eastAsia="hu-HU"/>
              </w:rPr>
              <w:t>ő</w:t>
            </w:r>
            <w:r w:rsidRPr="00E62C6B">
              <w:rPr>
                <w:rFonts w:asciiTheme="minorHAnsi" w:eastAsia="Times New Roman" w:hAnsiTheme="minorHAnsi" w:cstheme="minorHAnsi"/>
                <w:sz w:val="22"/>
                <w:szCs w:val="22"/>
                <w:lang w:eastAsia="hu-HU"/>
              </w:rPr>
              <w:t xml:space="preserve"> Egyesület </w:t>
            </w:r>
          </w:p>
        </w:tc>
        <w:tc>
          <w:tcPr>
            <w:tcW w:w="3402" w:type="dxa"/>
            <w:shd w:val="clear" w:color="auto" w:fill="auto"/>
            <w:vAlign w:val="center"/>
            <w:hideMark/>
          </w:tcPr>
          <w:p w14:paraId="6543867A"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"kivett irodaépület, udvar, egyéb épületek" 2164/8</w:t>
            </w:r>
          </w:p>
        </w:tc>
        <w:tc>
          <w:tcPr>
            <w:tcW w:w="2126" w:type="dxa"/>
            <w:shd w:val="clear" w:color="auto" w:fill="auto"/>
            <w:vAlign w:val="center"/>
            <w:hideMark/>
          </w:tcPr>
          <w:p w14:paraId="6A8ADF11"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2030. június 30.</w:t>
            </w:r>
          </w:p>
        </w:tc>
      </w:tr>
      <w:tr w:rsidR="004E59C1" w:rsidRPr="0096368E" w14:paraId="5AF6CABA" w14:textId="77777777" w:rsidTr="005F13D3">
        <w:trPr>
          <w:trHeight w:val="300"/>
          <w:jc w:val="center"/>
        </w:trPr>
        <w:tc>
          <w:tcPr>
            <w:tcW w:w="478" w:type="dxa"/>
            <w:shd w:val="clear" w:color="auto" w:fill="auto"/>
            <w:noWrap/>
            <w:vAlign w:val="center"/>
            <w:hideMark/>
          </w:tcPr>
          <w:p w14:paraId="4CD3924F" w14:textId="12CF68BA"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6</w:t>
            </w:r>
            <w:r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6BA0ACC0"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Újperinti</w:t>
            </w:r>
            <w:proofErr w:type="spellEnd"/>
            <w:r w:rsidRPr="00E62C6B">
              <w:rPr>
                <w:rFonts w:asciiTheme="minorHAnsi" w:eastAsia="Times New Roman" w:hAnsiTheme="minorHAnsi" w:cstheme="minorHAnsi"/>
                <w:sz w:val="22"/>
                <w:szCs w:val="22"/>
                <w:lang w:eastAsia="hu-HU"/>
              </w:rPr>
              <w:t xml:space="preserve"> Sportegyesület</w:t>
            </w:r>
          </w:p>
        </w:tc>
        <w:tc>
          <w:tcPr>
            <w:tcW w:w="3402" w:type="dxa"/>
            <w:shd w:val="clear" w:color="auto" w:fill="auto"/>
            <w:vAlign w:val="center"/>
            <w:hideMark/>
          </w:tcPr>
          <w:p w14:paraId="0E10299B"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Erkel F. u. 5."kivett lakóház" 10645</w:t>
            </w:r>
          </w:p>
        </w:tc>
        <w:tc>
          <w:tcPr>
            <w:tcW w:w="2126" w:type="dxa"/>
            <w:shd w:val="clear" w:color="auto" w:fill="auto"/>
            <w:vAlign w:val="center"/>
            <w:hideMark/>
          </w:tcPr>
          <w:p w14:paraId="1D18C97F"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2025. szeptember 30.</w:t>
            </w:r>
          </w:p>
        </w:tc>
      </w:tr>
      <w:tr w:rsidR="004E59C1" w:rsidRPr="0096368E" w14:paraId="3EE2DAB9" w14:textId="77777777" w:rsidTr="005F13D3">
        <w:trPr>
          <w:trHeight w:val="600"/>
          <w:jc w:val="center"/>
        </w:trPr>
        <w:tc>
          <w:tcPr>
            <w:tcW w:w="478" w:type="dxa"/>
            <w:shd w:val="clear" w:color="auto" w:fill="auto"/>
            <w:noWrap/>
            <w:vAlign w:val="center"/>
            <w:hideMark/>
          </w:tcPr>
          <w:p w14:paraId="48CC273F" w14:textId="7AA933C1"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7</w:t>
            </w:r>
            <w:r w:rsidRPr="00E62C6B">
              <w:rPr>
                <w:rFonts w:asciiTheme="minorHAnsi" w:eastAsia="Times New Roman" w:hAnsiTheme="minorHAnsi" w:cstheme="minorHAnsi"/>
                <w:sz w:val="22"/>
                <w:szCs w:val="22"/>
                <w:lang w:eastAsia="hu-HU"/>
              </w:rPr>
              <w:t>.</w:t>
            </w:r>
          </w:p>
        </w:tc>
        <w:tc>
          <w:tcPr>
            <w:tcW w:w="2773" w:type="dxa"/>
            <w:shd w:val="clear" w:color="000000" w:fill="FFFFFF"/>
            <w:vAlign w:val="center"/>
            <w:hideMark/>
          </w:tcPr>
          <w:p w14:paraId="5B0A8862"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Vakok és Gyengénlátók Vas Megyei Egyesülete</w:t>
            </w:r>
          </w:p>
        </w:tc>
        <w:tc>
          <w:tcPr>
            <w:tcW w:w="3402" w:type="dxa"/>
            <w:shd w:val="clear" w:color="000000" w:fill="FFFFFF"/>
            <w:vAlign w:val="center"/>
            <w:hideMark/>
          </w:tcPr>
          <w:p w14:paraId="3E1EF20A"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Vörösmarty utca 32. 6814/A/17 hrsz-</w:t>
            </w:r>
            <w:proofErr w:type="gramStart"/>
            <w:r w:rsidRPr="00E62C6B">
              <w:rPr>
                <w:rFonts w:asciiTheme="minorHAnsi" w:eastAsia="Times New Roman" w:hAnsiTheme="minorHAnsi" w:cstheme="minorHAnsi"/>
                <w:sz w:val="22"/>
                <w:szCs w:val="22"/>
                <w:lang w:eastAsia="hu-HU"/>
              </w:rPr>
              <w:t>ú  "</w:t>
            </w:r>
            <w:proofErr w:type="gramEnd"/>
            <w:r w:rsidRPr="00E62C6B">
              <w:rPr>
                <w:rFonts w:asciiTheme="minorHAnsi" w:eastAsia="Times New Roman" w:hAnsiTheme="minorHAnsi" w:cstheme="minorHAnsi"/>
                <w:sz w:val="22"/>
                <w:szCs w:val="22"/>
                <w:lang w:eastAsia="hu-HU"/>
              </w:rPr>
              <w:t>iroda"</w:t>
            </w:r>
          </w:p>
        </w:tc>
        <w:tc>
          <w:tcPr>
            <w:tcW w:w="2126" w:type="dxa"/>
            <w:shd w:val="clear" w:color="000000" w:fill="FFFFFF"/>
            <w:vAlign w:val="center"/>
            <w:hideMark/>
          </w:tcPr>
          <w:p w14:paraId="44384CB0" w14:textId="715827EB"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2025.</w:t>
            </w:r>
            <w:r w:rsidR="0031761E" w:rsidRPr="00E62C6B">
              <w:rPr>
                <w:rFonts w:asciiTheme="minorHAnsi" w:eastAsia="Times New Roman" w:hAnsiTheme="minorHAnsi" w:cstheme="minorHAnsi"/>
                <w:sz w:val="22"/>
                <w:szCs w:val="22"/>
                <w:lang w:eastAsia="hu-HU"/>
              </w:rPr>
              <w:t xml:space="preserve"> </w:t>
            </w:r>
            <w:r w:rsidRPr="00E62C6B">
              <w:rPr>
                <w:rFonts w:asciiTheme="minorHAnsi" w:eastAsia="Times New Roman" w:hAnsiTheme="minorHAnsi" w:cstheme="minorHAnsi"/>
                <w:sz w:val="22"/>
                <w:szCs w:val="22"/>
                <w:lang w:eastAsia="hu-HU"/>
              </w:rPr>
              <w:t>október 31.</w:t>
            </w:r>
          </w:p>
        </w:tc>
      </w:tr>
      <w:tr w:rsidR="004E59C1" w:rsidRPr="0096368E" w14:paraId="28FF01CE" w14:textId="77777777" w:rsidTr="005F13D3">
        <w:trPr>
          <w:trHeight w:val="300"/>
          <w:jc w:val="center"/>
        </w:trPr>
        <w:tc>
          <w:tcPr>
            <w:tcW w:w="478" w:type="dxa"/>
            <w:shd w:val="clear" w:color="auto" w:fill="auto"/>
            <w:noWrap/>
            <w:vAlign w:val="center"/>
            <w:hideMark/>
          </w:tcPr>
          <w:p w14:paraId="1FEDBC6E" w14:textId="7669185D"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w:t>
            </w:r>
            <w:r w:rsidR="0080771C" w:rsidRPr="00E62C6B">
              <w:rPr>
                <w:rFonts w:asciiTheme="minorHAnsi" w:eastAsia="Times New Roman" w:hAnsiTheme="minorHAnsi" w:cstheme="minorHAnsi"/>
                <w:sz w:val="22"/>
                <w:szCs w:val="22"/>
                <w:lang w:eastAsia="hu-HU"/>
              </w:rPr>
              <w:t>8</w:t>
            </w:r>
            <w:r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7E629DE6"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Vasi Honvéd Bajtársi Egyesület</w:t>
            </w:r>
          </w:p>
        </w:tc>
        <w:tc>
          <w:tcPr>
            <w:tcW w:w="3402" w:type="dxa"/>
            <w:shd w:val="clear" w:color="auto" w:fill="auto"/>
            <w:vAlign w:val="center"/>
            <w:hideMark/>
          </w:tcPr>
          <w:p w14:paraId="28508DDF"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Kisfaludy Sándor utca 1. 6748/A/1</w:t>
            </w:r>
          </w:p>
        </w:tc>
        <w:tc>
          <w:tcPr>
            <w:tcW w:w="2126" w:type="dxa"/>
            <w:shd w:val="clear" w:color="000000" w:fill="FFFFFF"/>
            <w:vAlign w:val="center"/>
            <w:hideMark/>
          </w:tcPr>
          <w:p w14:paraId="355F6DAB"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2028. június 6.</w:t>
            </w:r>
          </w:p>
        </w:tc>
      </w:tr>
      <w:tr w:rsidR="004E59C1" w:rsidRPr="0096368E" w14:paraId="3927512C" w14:textId="77777777" w:rsidTr="005F13D3">
        <w:trPr>
          <w:trHeight w:val="615"/>
          <w:jc w:val="center"/>
        </w:trPr>
        <w:tc>
          <w:tcPr>
            <w:tcW w:w="478" w:type="dxa"/>
            <w:shd w:val="clear" w:color="auto" w:fill="auto"/>
            <w:noWrap/>
            <w:vAlign w:val="center"/>
            <w:hideMark/>
          </w:tcPr>
          <w:p w14:paraId="59F4F6A7" w14:textId="4F4710C2" w:rsidR="004E59C1" w:rsidRPr="00E62C6B" w:rsidRDefault="0080771C"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29</w:t>
            </w:r>
            <w:r w:rsidR="004E59C1" w:rsidRPr="00E62C6B">
              <w:rPr>
                <w:rFonts w:asciiTheme="minorHAnsi" w:eastAsia="Times New Roman" w:hAnsiTheme="minorHAnsi" w:cstheme="minorHAnsi"/>
                <w:sz w:val="22"/>
                <w:szCs w:val="22"/>
                <w:lang w:eastAsia="hu-HU"/>
              </w:rPr>
              <w:t>.</w:t>
            </w:r>
          </w:p>
        </w:tc>
        <w:tc>
          <w:tcPr>
            <w:tcW w:w="2773" w:type="dxa"/>
            <w:shd w:val="clear" w:color="auto" w:fill="auto"/>
            <w:vAlign w:val="center"/>
            <w:hideMark/>
          </w:tcPr>
          <w:p w14:paraId="25A75510" w14:textId="77777777" w:rsidR="004E59C1" w:rsidRPr="00E62C6B" w:rsidRDefault="004E59C1" w:rsidP="00E410DB">
            <w:pPr>
              <w:jc w:val="left"/>
              <w:rPr>
                <w:rFonts w:asciiTheme="minorHAnsi" w:eastAsia="Times New Roman" w:hAnsiTheme="minorHAnsi" w:cstheme="minorHAnsi"/>
                <w:sz w:val="22"/>
                <w:szCs w:val="22"/>
                <w:lang w:eastAsia="hu-HU"/>
              </w:rPr>
            </w:pPr>
            <w:proofErr w:type="spellStart"/>
            <w:r w:rsidRPr="00E62C6B">
              <w:rPr>
                <w:rFonts w:asciiTheme="minorHAnsi" w:eastAsia="Times New Roman" w:hAnsiTheme="minorHAnsi" w:cstheme="minorHAnsi"/>
                <w:sz w:val="22"/>
                <w:szCs w:val="22"/>
                <w:lang w:eastAsia="hu-HU"/>
              </w:rPr>
              <w:t>Zanati</w:t>
            </w:r>
            <w:proofErr w:type="spellEnd"/>
            <w:r w:rsidRPr="00E62C6B">
              <w:rPr>
                <w:rFonts w:asciiTheme="minorHAnsi" w:eastAsia="Times New Roman" w:hAnsiTheme="minorHAnsi" w:cstheme="minorHAnsi"/>
                <w:sz w:val="22"/>
                <w:szCs w:val="22"/>
                <w:lang w:eastAsia="hu-HU"/>
              </w:rPr>
              <w:t xml:space="preserve"> Kulturális Egyesület </w:t>
            </w:r>
          </w:p>
        </w:tc>
        <w:tc>
          <w:tcPr>
            <w:tcW w:w="3402" w:type="dxa"/>
            <w:shd w:val="clear" w:color="auto" w:fill="auto"/>
            <w:vAlign w:val="center"/>
            <w:hideMark/>
          </w:tcPr>
          <w:p w14:paraId="1F770BF9" w14:textId="77777777" w:rsidR="004E59C1" w:rsidRPr="00E62C6B" w:rsidRDefault="004E59C1" w:rsidP="00E410DB">
            <w:pPr>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Külső-</w:t>
            </w:r>
            <w:proofErr w:type="spellStart"/>
            <w:r w:rsidRPr="00E62C6B">
              <w:rPr>
                <w:rFonts w:asciiTheme="minorHAnsi" w:eastAsia="Times New Roman" w:hAnsiTheme="minorHAnsi" w:cstheme="minorHAnsi"/>
                <w:sz w:val="22"/>
                <w:szCs w:val="22"/>
                <w:lang w:eastAsia="hu-HU"/>
              </w:rPr>
              <w:t>Zanati</w:t>
            </w:r>
            <w:proofErr w:type="spellEnd"/>
            <w:r w:rsidRPr="00E62C6B">
              <w:rPr>
                <w:rFonts w:asciiTheme="minorHAnsi" w:eastAsia="Times New Roman" w:hAnsiTheme="minorHAnsi" w:cstheme="minorHAnsi"/>
                <w:sz w:val="22"/>
                <w:szCs w:val="22"/>
                <w:lang w:eastAsia="hu-HU"/>
              </w:rPr>
              <w:t xml:space="preserve"> út 119. 14712/1 hrsz-ú "kivett kultúrház"</w:t>
            </w:r>
          </w:p>
        </w:tc>
        <w:tc>
          <w:tcPr>
            <w:tcW w:w="2126" w:type="dxa"/>
            <w:shd w:val="clear" w:color="000000" w:fill="FFFFFF"/>
            <w:vAlign w:val="center"/>
            <w:hideMark/>
          </w:tcPr>
          <w:p w14:paraId="35131C09" w14:textId="77777777" w:rsidR="004E59C1" w:rsidRPr="00E62C6B" w:rsidRDefault="004E59C1" w:rsidP="009C7A49">
            <w:pPr>
              <w:keepNext/>
              <w:jc w:val="left"/>
              <w:rPr>
                <w:rFonts w:asciiTheme="minorHAnsi" w:eastAsia="Times New Roman" w:hAnsiTheme="minorHAnsi" w:cstheme="minorHAnsi"/>
                <w:sz w:val="22"/>
                <w:szCs w:val="22"/>
                <w:lang w:eastAsia="hu-HU"/>
              </w:rPr>
            </w:pPr>
            <w:r w:rsidRPr="00E62C6B">
              <w:rPr>
                <w:rFonts w:asciiTheme="minorHAnsi" w:eastAsia="Times New Roman" w:hAnsiTheme="minorHAnsi" w:cstheme="minorHAnsi"/>
                <w:sz w:val="22"/>
                <w:szCs w:val="22"/>
                <w:lang w:eastAsia="hu-HU"/>
              </w:rPr>
              <w:t>2028. február 29.</w:t>
            </w:r>
          </w:p>
        </w:tc>
      </w:tr>
    </w:tbl>
    <w:p w14:paraId="27E8FFCF" w14:textId="06F35919" w:rsidR="009C7A49" w:rsidRPr="009C7A49" w:rsidRDefault="009C7A49" w:rsidP="009C7A49">
      <w:pPr>
        <w:ind w:left="426"/>
        <w:jc w:val="center"/>
        <w:rPr>
          <w:rFonts w:ascii="Calibri" w:hAnsi="Calibri" w:cs="Calibri"/>
          <w:noProof/>
          <w:sz w:val="22"/>
          <w:szCs w:val="22"/>
        </w:rPr>
      </w:pPr>
      <w:r w:rsidRPr="009C7A49">
        <w:rPr>
          <w:rFonts w:ascii="Calibri" w:hAnsi="Calibri" w:cs="Calibri"/>
          <w:noProof/>
          <w:sz w:val="22"/>
          <w:szCs w:val="22"/>
        </w:rPr>
        <w:fldChar w:fldCharType="begin"/>
      </w:r>
      <w:r w:rsidRPr="009C7A49">
        <w:rPr>
          <w:rFonts w:ascii="Calibri" w:hAnsi="Calibri" w:cs="Calibri"/>
          <w:noProof/>
          <w:sz w:val="22"/>
          <w:szCs w:val="22"/>
        </w:rPr>
        <w:instrText xml:space="preserve"> SEQ táblázat \* ARABIC </w:instrText>
      </w:r>
      <w:r w:rsidRPr="009C7A49">
        <w:rPr>
          <w:rFonts w:ascii="Calibri" w:hAnsi="Calibri" w:cs="Calibri"/>
          <w:noProof/>
          <w:sz w:val="22"/>
          <w:szCs w:val="22"/>
        </w:rPr>
        <w:fldChar w:fldCharType="separate"/>
      </w:r>
      <w:bookmarkStart w:id="39" w:name="_Toc133498109"/>
      <w:bookmarkStart w:id="40" w:name="_Toc133498242"/>
      <w:r w:rsidR="005B341C">
        <w:rPr>
          <w:rFonts w:ascii="Calibri" w:hAnsi="Calibri" w:cs="Calibri"/>
          <w:noProof/>
          <w:sz w:val="22"/>
          <w:szCs w:val="22"/>
        </w:rPr>
        <w:t>4</w:t>
      </w:r>
      <w:r w:rsidRPr="009C7A49">
        <w:rPr>
          <w:rFonts w:ascii="Calibri" w:hAnsi="Calibri" w:cs="Calibri"/>
          <w:noProof/>
          <w:sz w:val="22"/>
          <w:szCs w:val="22"/>
        </w:rPr>
        <w:fldChar w:fldCharType="end"/>
      </w:r>
      <w:r w:rsidRPr="009C7A49">
        <w:rPr>
          <w:rFonts w:ascii="Calibri" w:hAnsi="Calibri" w:cs="Calibri"/>
          <w:noProof/>
          <w:sz w:val="22"/>
          <w:szCs w:val="22"/>
        </w:rPr>
        <w:t>. táblázat</w:t>
      </w:r>
      <w:r w:rsidR="00051B15">
        <w:rPr>
          <w:rFonts w:ascii="Calibri" w:hAnsi="Calibri" w:cs="Calibri"/>
          <w:noProof/>
          <w:sz w:val="22"/>
          <w:szCs w:val="22"/>
        </w:rPr>
        <w:t xml:space="preserve">: </w:t>
      </w:r>
      <w:r w:rsidRPr="009C7A49">
        <w:rPr>
          <w:rFonts w:ascii="Calibri" w:hAnsi="Calibri" w:cs="Calibri"/>
          <w:noProof/>
          <w:sz w:val="22"/>
          <w:szCs w:val="22"/>
        </w:rPr>
        <w:t>Az ingyenes helyiséghasználattal rendelkező civil szervezetek megnevezése, és a szerződések főbb adatai Forrás: SZMJV Polgármesteri Hivatala</w:t>
      </w:r>
      <w:bookmarkEnd w:id="39"/>
      <w:bookmarkEnd w:id="40"/>
    </w:p>
    <w:p w14:paraId="7E13C7C7" w14:textId="77777777" w:rsidR="007D3F71" w:rsidRPr="009C7A49" w:rsidRDefault="007D3F71" w:rsidP="009C7A49">
      <w:pPr>
        <w:rPr>
          <w:rFonts w:asciiTheme="minorHAnsi" w:hAnsiTheme="minorHAnsi" w:cstheme="minorHAnsi"/>
          <w:sz w:val="22"/>
          <w:szCs w:val="22"/>
        </w:rPr>
      </w:pPr>
    </w:p>
    <w:p w14:paraId="7DC736E9" w14:textId="1F852085" w:rsidR="004E59C1" w:rsidRDefault="006046DF" w:rsidP="009C7A49">
      <w:pPr>
        <w:rPr>
          <w:rFonts w:asciiTheme="minorHAnsi" w:hAnsiTheme="minorHAnsi" w:cstheme="minorHAnsi"/>
          <w:sz w:val="22"/>
          <w:szCs w:val="22"/>
        </w:rPr>
      </w:pPr>
      <w:r>
        <w:rPr>
          <w:rFonts w:asciiTheme="minorHAnsi" w:hAnsiTheme="minorHAnsi" w:cstheme="minorHAnsi"/>
          <w:sz w:val="22"/>
          <w:szCs w:val="22"/>
        </w:rPr>
        <w:t>Az</w:t>
      </w:r>
      <w:r w:rsidR="004E59C1">
        <w:rPr>
          <w:rFonts w:asciiTheme="minorHAnsi" w:hAnsiTheme="minorHAnsi" w:cstheme="minorHAnsi"/>
          <w:sz w:val="22"/>
          <w:szCs w:val="22"/>
        </w:rPr>
        <w:t xml:space="preserve"> ingyenes helyiséghasználat vonatkozásában többször felmerül a civil szervezetek részéről, hogy egyes felújítások, karbantartások költségei melyik felet terhelik. Ugyan a szerződésekben minden alkalommal megjelenik, hogy fenti költségek a használót terhelik, de a civil szervezetek vagy nem rendelkeznek elegendő forrással ezek megfizetésére, vagy nem értenek egyet annak </w:t>
      </w:r>
      <w:r w:rsidR="0022167F">
        <w:rPr>
          <w:rFonts w:asciiTheme="minorHAnsi" w:hAnsiTheme="minorHAnsi" w:cstheme="minorHAnsi"/>
          <w:sz w:val="22"/>
          <w:szCs w:val="22"/>
        </w:rPr>
        <w:t>tovább hárításával</w:t>
      </w:r>
      <w:r w:rsidR="004E59C1">
        <w:rPr>
          <w:rFonts w:asciiTheme="minorHAnsi" w:hAnsiTheme="minorHAnsi" w:cstheme="minorHAnsi"/>
          <w:sz w:val="22"/>
          <w:szCs w:val="22"/>
        </w:rPr>
        <w:t xml:space="preserve">, és ezt rendszeresen jelzik az Önkormányzatnak. </w:t>
      </w:r>
      <w:r w:rsidR="007662EA">
        <w:rPr>
          <w:rFonts w:asciiTheme="minorHAnsi" w:hAnsiTheme="minorHAnsi" w:cstheme="minorHAnsi"/>
          <w:sz w:val="22"/>
          <w:szCs w:val="22"/>
        </w:rPr>
        <w:t xml:space="preserve">A problematika megoldására több alkalommal tett </w:t>
      </w:r>
      <w:r w:rsidR="00CF0019">
        <w:rPr>
          <w:rFonts w:asciiTheme="minorHAnsi" w:hAnsiTheme="minorHAnsi" w:cstheme="minorHAnsi"/>
          <w:sz w:val="22"/>
          <w:szCs w:val="22"/>
        </w:rPr>
        <w:t>erőfeszítéseket</w:t>
      </w:r>
      <w:r w:rsidR="007662EA">
        <w:rPr>
          <w:rFonts w:asciiTheme="minorHAnsi" w:hAnsiTheme="minorHAnsi" w:cstheme="minorHAnsi"/>
          <w:sz w:val="22"/>
          <w:szCs w:val="22"/>
        </w:rPr>
        <w:t xml:space="preserve"> az Önkormányzat,</w:t>
      </w:r>
      <w:r w:rsidR="0066227C">
        <w:rPr>
          <w:rFonts w:asciiTheme="minorHAnsi" w:hAnsiTheme="minorHAnsi" w:cstheme="minorHAnsi"/>
          <w:sz w:val="22"/>
          <w:szCs w:val="22"/>
        </w:rPr>
        <w:t xml:space="preserve"> </w:t>
      </w:r>
      <w:r w:rsidR="00CF0019">
        <w:rPr>
          <w:rFonts w:asciiTheme="minorHAnsi" w:hAnsiTheme="minorHAnsi" w:cstheme="minorHAnsi"/>
          <w:sz w:val="22"/>
          <w:szCs w:val="22"/>
        </w:rPr>
        <w:t>azonban a mindkét fél számára teljes mértékben elfogadható megoldás megtalálásához további lépések megtételére van szükség.</w:t>
      </w:r>
      <w:r w:rsidR="000B4923">
        <w:rPr>
          <w:rFonts w:asciiTheme="minorHAnsi" w:hAnsiTheme="minorHAnsi" w:cstheme="minorHAnsi"/>
          <w:sz w:val="22"/>
          <w:szCs w:val="22"/>
        </w:rPr>
        <w:t xml:space="preserve"> </w:t>
      </w:r>
    </w:p>
    <w:p w14:paraId="4A543E8F" w14:textId="77777777" w:rsidR="00566CA3" w:rsidRPr="00566CA3" w:rsidRDefault="00566CA3" w:rsidP="004E59C1">
      <w:pPr>
        <w:rPr>
          <w:rFonts w:asciiTheme="minorHAnsi" w:hAnsiTheme="minorHAnsi" w:cstheme="minorHAnsi"/>
          <w:sz w:val="22"/>
          <w:szCs w:val="22"/>
        </w:rPr>
      </w:pPr>
    </w:p>
    <w:p w14:paraId="780BC6DB" w14:textId="7F38BD2F" w:rsidR="00566CA3" w:rsidRPr="009C7A49" w:rsidRDefault="00994EB1" w:rsidP="002C2384">
      <w:pPr>
        <w:pStyle w:val="Cmsor4"/>
      </w:pPr>
      <w:bookmarkStart w:id="41" w:name="_Toc139282123"/>
      <w:r w:rsidRPr="009C7A49">
        <w:t>Az Önkormányzati Támogatások Rendszere</w:t>
      </w:r>
      <w:r w:rsidR="001A66AC" w:rsidRPr="009C7A49">
        <w:t xml:space="preserve"> </w:t>
      </w:r>
      <w:r w:rsidR="00AA3D87" w:rsidRPr="009C7A49">
        <w:t>é</w:t>
      </w:r>
      <w:r w:rsidR="001A66AC" w:rsidRPr="009C7A49">
        <w:t>s az önkormányzati forrásátadásról szóló rendelet</w:t>
      </w:r>
      <w:bookmarkEnd w:id="41"/>
    </w:p>
    <w:p w14:paraId="27EC0EB1" w14:textId="2C608AA3" w:rsidR="00566CA3" w:rsidRDefault="00566CA3" w:rsidP="00566CA3">
      <w:pPr>
        <w:ind w:left="360"/>
        <w:rPr>
          <w:rFonts w:asciiTheme="minorHAnsi" w:hAnsiTheme="minorHAnsi" w:cstheme="minorHAnsi"/>
          <w:sz w:val="22"/>
          <w:szCs w:val="22"/>
        </w:rPr>
      </w:pPr>
    </w:p>
    <w:p w14:paraId="0330611E" w14:textId="7E0B8E0D" w:rsidR="00994EB1" w:rsidRDefault="00994EB1" w:rsidP="009C7A49">
      <w:pPr>
        <w:rPr>
          <w:rFonts w:asciiTheme="minorHAnsi" w:hAnsiTheme="minorHAnsi" w:cstheme="minorHAnsi"/>
          <w:sz w:val="22"/>
          <w:szCs w:val="22"/>
        </w:rPr>
      </w:pPr>
      <w:r>
        <w:rPr>
          <w:rFonts w:asciiTheme="minorHAnsi" w:hAnsiTheme="minorHAnsi" w:cstheme="minorHAnsi"/>
          <w:sz w:val="22"/>
          <w:szCs w:val="22"/>
        </w:rPr>
        <w:t xml:space="preserve">Az Önkormányzat költségvetéséből pénzbeli támogatást nyújt a civil szervezetek számára. A támogatás lehet költségvetésben külön soron szereplő egyszeri támogatás, </w:t>
      </w:r>
      <w:r w:rsidR="001A66AC">
        <w:rPr>
          <w:rFonts w:asciiTheme="minorHAnsi" w:hAnsiTheme="minorHAnsi" w:cstheme="minorHAnsi"/>
          <w:sz w:val="22"/>
          <w:szCs w:val="22"/>
        </w:rPr>
        <w:t>költségvetésben</w:t>
      </w:r>
      <w:r>
        <w:rPr>
          <w:rFonts w:asciiTheme="minorHAnsi" w:hAnsiTheme="minorHAnsi" w:cstheme="minorHAnsi"/>
          <w:sz w:val="22"/>
          <w:szCs w:val="22"/>
        </w:rPr>
        <w:t xml:space="preserve"> külön soron szereplő </w:t>
      </w:r>
      <w:r w:rsidR="001A66AC">
        <w:rPr>
          <w:rFonts w:asciiTheme="minorHAnsi" w:hAnsiTheme="minorHAnsi" w:cstheme="minorHAnsi"/>
          <w:sz w:val="22"/>
          <w:szCs w:val="22"/>
        </w:rPr>
        <w:t xml:space="preserve">hosszú távú </w:t>
      </w:r>
      <w:r>
        <w:rPr>
          <w:rFonts w:asciiTheme="minorHAnsi" w:hAnsiTheme="minorHAnsi" w:cstheme="minorHAnsi"/>
          <w:sz w:val="22"/>
          <w:szCs w:val="22"/>
        </w:rPr>
        <w:t xml:space="preserve">támogatás, egyedi kérelem alapján nyújtott támogatás vagy pályázat útján nyújtott támogatás. </w:t>
      </w:r>
    </w:p>
    <w:p w14:paraId="75C8A2BF" w14:textId="754B2DE0" w:rsidR="00754016" w:rsidRDefault="001A66AC" w:rsidP="009C7A49">
      <w:pPr>
        <w:rPr>
          <w:rFonts w:asciiTheme="minorHAnsi" w:hAnsiTheme="minorHAnsi" w:cstheme="minorHAnsi"/>
          <w:sz w:val="22"/>
          <w:szCs w:val="22"/>
        </w:rPr>
      </w:pPr>
      <w:r>
        <w:rPr>
          <w:rFonts w:asciiTheme="minorHAnsi" w:hAnsiTheme="minorHAnsi" w:cstheme="minorHAnsi"/>
          <w:sz w:val="22"/>
          <w:szCs w:val="22"/>
        </w:rPr>
        <w:t>A támogatás</w:t>
      </w:r>
      <w:r w:rsidR="002B150D">
        <w:rPr>
          <w:rFonts w:asciiTheme="minorHAnsi" w:hAnsiTheme="minorHAnsi" w:cstheme="minorHAnsi"/>
          <w:sz w:val="22"/>
          <w:szCs w:val="22"/>
        </w:rPr>
        <w:t>i kérelmek ben</w:t>
      </w:r>
      <w:r>
        <w:rPr>
          <w:rFonts w:asciiTheme="minorHAnsi" w:hAnsiTheme="minorHAnsi" w:cstheme="minorHAnsi"/>
          <w:sz w:val="22"/>
          <w:szCs w:val="22"/>
        </w:rPr>
        <w:t xml:space="preserve">yújtása </w:t>
      </w:r>
      <w:r w:rsidR="00E27F27">
        <w:rPr>
          <w:rFonts w:asciiTheme="minorHAnsi" w:hAnsiTheme="minorHAnsi" w:cstheme="minorHAnsi"/>
          <w:sz w:val="22"/>
          <w:szCs w:val="22"/>
        </w:rPr>
        <w:t xml:space="preserve">2014. év óta a civil </w:t>
      </w:r>
      <w:r w:rsidR="00334D94">
        <w:rPr>
          <w:rFonts w:asciiTheme="minorHAnsi" w:hAnsiTheme="minorHAnsi" w:cstheme="minorHAnsi"/>
          <w:sz w:val="22"/>
          <w:szCs w:val="22"/>
        </w:rPr>
        <w:t>szervezetek</w:t>
      </w:r>
      <w:r w:rsidR="00E27F27">
        <w:rPr>
          <w:rFonts w:asciiTheme="minorHAnsi" w:hAnsiTheme="minorHAnsi" w:cstheme="minorHAnsi"/>
          <w:sz w:val="22"/>
          <w:szCs w:val="22"/>
        </w:rPr>
        <w:t xml:space="preserve"> kezdeményezésére </w:t>
      </w:r>
      <w:r>
        <w:rPr>
          <w:rFonts w:asciiTheme="minorHAnsi" w:hAnsiTheme="minorHAnsi" w:cstheme="minorHAnsi"/>
          <w:sz w:val="22"/>
          <w:szCs w:val="22"/>
        </w:rPr>
        <w:t>elektronikusan zajlik</w:t>
      </w:r>
      <w:r w:rsidR="00E27F27" w:rsidRPr="00E27F27">
        <w:rPr>
          <w:rFonts w:asciiTheme="minorHAnsi" w:hAnsiTheme="minorHAnsi" w:cstheme="minorHAnsi"/>
          <w:sz w:val="22"/>
          <w:szCs w:val="22"/>
        </w:rPr>
        <w:t xml:space="preserve"> </w:t>
      </w:r>
      <w:r w:rsidR="00E27F27">
        <w:rPr>
          <w:rFonts w:asciiTheme="minorHAnsi" w:hAnsiTheme="minorHAnsi" w:cstheme="minorHAnsi"/>
          <w:sz w:val="22"/>
          <w:szCs w:val="22"/>
        </w:rPr>
        <w:t>az Önkormányzati Támogatások Rendszerén keresztül</w:t>
      </w:r>
      <w:r>
        <w:rPr>
          <w:rFonts w:asciiTheme="minorHAnsi" w:hAnsiTheme="minorHAnsi" w:cstheme="minorHAnsi"/>
          <w:sz w:val="22"/>
          <w:szCs w:val="22"/>
        </w:rPr>
        <w:t xml:space="preserve">. </w:t>
      </w:r>
      <w:r w:rsidR="00E27F27">
        <w:rPr>
          <w:rFonts w:asciiTheme="minorHAnsi" w:hAnsiTheme="minorHAnsi" w:cstheme="minorHAnsi"/>
          <w:sz w:val="22"/>
          <w:szCs w:val="22"/>
        </w:rPr>
        <w:t>A támogatási folyamatot az önkormányzati forrásátadásról szóló rendelet részletezi.</w:t>
      </w:r>
      <w:r>
        <w:rPr>
          <w:rFonts w:asciiTheme="minorHAnsi" w:hAnsiTheme="minorHAnsi" w:cstheme="minorHAnsi"/>
          <w:sz w:val="22"/>
          <w:szCs w:val="22"/>
        </w:rPr>
        <w:t xml:space="preserve"> </w:t>
      </w:r>
      <w:r w:rsidR="008716D7">
        <w:rPr>
          <w:rFonts w:asciiTheme="minorHAnsi" w:hAnsiTheme="minorHAnsi" w:cstheme="minorHAnsi"/>
          <w:sz w:val="22"/>
          <w:szCs w:val="22"/>
        </w:rPr>
        <w:t>A</w:t>
      </w:r>
      <w:r w:rsidR="00E27F27">
        <w:rPr>
          <w:rFonts w:asciiTheme="minorHAnsi" w:hAnsiTheme="minorHAnsi" w:cstheme="minorHAnsi"/>
          <w:sz w:val="22"/>
          <w:szCs w:val="22"/>
        </w:rPr>
        <w:t>hogy az</w:t>
      </w:r>
      <w:r w:rsidR="008716D7">
        <w:rPr>
          <w:rFonts w:asciiTheme="minorHAnsi" w:hAnsiTheme="minorHAnsi" w:cstheme="minorHAnsi"/>
          <w:sz w:val="22"/>
          <w:szCs w:val="22"/>
        </w:rPr>
        <w:t xml:space="preserve"> </w:t>
      </w:r>
      <w:r w:rsidR="00E27F27">
        <w:rPr>
          <w:rFonts w:asciiTheme="minorHAnsi" w:hAnsiTheme="minorHAnsi" w:cstheme="minorHAnsi"/>
          <w:sz w:val="22"/>
          <w:szCs w:val="22"/>
        </w:rPr>
        <w:t xml:space="preserve">Önkormányzati Támogatások Rendszere 2014. évi létrehozása, úgy a rendszer 2022. évi megújítása is </w:t>
      </w:r>
      <w:r w:rsidR="008716D7">
        <w:rPr>
          <w:rFonts w:asciiTheme="minorHAnsi" w:hAnsiTheme="minorHAnsi" w:cstheme="minorHAnsi"/>
          <w:sz w:val="22"/>
          <w:szCs w:val="22"/>
        </w:rPr>
        <w:t xml:space="preserve">a civil szervezetek kezdeményezésére történt. </w:t>
      </w:r>
      <w:r w:rsidR="00E27F27">
        <w:rPr>
          <w:rFonts w:asciiTheme="minorHAnsi" w:hAnsiTheme="minorHAnsi" w:cstheme="minorHAnsi"/>
          <w:sz w:val="22"/>
          <w:szCs w:val="22"/>
        </w:rPr>
        <w:t>Á</w:t>
      </w:r>
      <w:r w:rsidR="008716D7">
        <w:rPr>
          <w:rFonts w:asciiTheme="minorHAnsi" w:hAnsiTheme="minorHAnsi" w:cstheme="minorHAnsi"/>
          <w:sz w:val="22"/>
          <w:szCs w:val="22"/>
        </w:rPr>
        <w:t>tlátható</w:t>
      </w:r>
      <w:r w:rsidR="00E27F27">
        <w:rPr>
          <w:rFonts w:asciiTheme="minorHAnsi" w:hAnsiTheme="minorHAnsi" w:cstheme="minorHAnsi"/>
          <w:sz w:val="22"/>
          <w:szCs w:val="22"/>
        </w:rPr>
        <w:t>bb</w:t>
      </w:r>
      <w:r w:rsidR="008716D7">
        <w:rPr>
          <w:rFonts w:asciiTheme="minorHAnsi" w:hAnsiTheme="minorHAnsi" w:cstheme="minorHAnsi"/>
          <w:sz w:val="22"/>
          <w:szCs w:val="22"/>
        </w:rPr>
        <w:t>, felhasználó</w:t>
      </w:r>
      <w:r w:rsidR="00E62C6B">
        <w:rPr>
          <w:rFonts w:asciiTheme="minorHAnsi" w:hAnsiTheme="minorHAnsi" w:cstheme="minorHAnsi"/>
          <w:sz w:val="22"/>
          <w:szCs w:val="22"/>
        </w:rPr>
        <w:t xml:space="preserve"> </w:t>
      </w:r>
      <w:proofErr w:type="spellStart"/>
      <w:r w:rsidR="008716D7">
        <w:rPr>
          <w:rFonts w:asciiTheme="minorHAnsi" w:hAnsiTheme="minorHAnsi" w:cstheme="minorHAnsi"/>
          <w:sz w:val="22"/>
          <w:szCs w:val="22"/>
        </w:rPr>
        <w:t>barát</w:t>
      </w:r>
      <w:r w:rsidR="00E27F27">
        <w:rPr>
          <w:rFonts w:asciiTheme="minorHAnsi" w:hAnsiTheme="minorHAnsi" w:cstheme="minorHAnsi"/>
          <w:sz w:val="22"/>
          <w:szCs w:val="22"/>
        </w:rPr>
        <w:t>abb</w:t>
      </w:r>
      <w:proofErr w:type="spellEnd"/>
      <w:r w:rsidR="008716D7">
        <w:rPr>
          <w:rFonts w:asciiTheme="minorHAnsi" w:hAnsiTheme="minorHAnsi" w:cstheme="minorHAnsi"/>
          <w:sz w:val="22"/>
          <w:szCs w:val="22"/>
        </w:rPr>
        <w:t xml:space="preserve">, </w:t>
      </w:r>
      <w:r w:rsidR="0049034C">
        <w:rPr>
          <w:rFonts w:asciiTheme="minorHAnsi" w:hAnsiTheme="minorHAnsi" w:cstheme="minorHAnsi"/>
          <w:sz w:val="22"/>
          <w:szCs w:val="22"/>
        </w:rPr>
        <w:t>„</w:t>
      </w:r>
      <w:r w:rsidR="008716D7">
        <w:rPr>
          <w:rFonts w:asciiTheme="minorHAnsi" w:hAnsiTheme="minorHAnsi" w:cstheme="minorHAnsi"/>
          <w:sz w:val="22"/>
          <w:szCs w:val="22"/>
        </w:rPr>
        <w:t>zöld</w:t>
      </w:r>
      <w:r w:rsidR="0049034C">
        <w:rPr>
          <w:rFonts w:asciiTheme="minorHAnsi" w:hAnsiTheme="minorHAnsi" w:cstheme="minorHAnsi"/>
          <w:sz w:val="22"/>
          <w:szCs w:val="22"/>
        </w:rPr>
        <w:t>”</w:t>
      </w:r>
      <w:r w:rsidR="008716D7">
        <w:rPr>
          <w:rFonts w:asciiTheme="minorHAnsi" w:hAnsiTheme="minorHAnsi" w:cstheme="minorHAnsi"/>
          <w:sz w:val="22"/>
          <w:szCs w:val="22"/>
        </w:rPr>
        <w:t xml:space="preserve"> rendszer jött létre</w:t>
      </w:r>
      <w:r w:rsidR="00E27F27">
        <w:rPr>
          <w:rFonts w:asciiTheme="minorHAnsi" w:hAnsiTheme="minorHAnsi" w:cstheme="minorHAnsi"/>
          <w:sz w:val="22"/>
          <w:szCs w:val="22"/>
        </w:rPr>
        <w:t>, tekintettel arra, hogy</w:t>
      </w:r>
      <w:r w:rsidR="008716D7">
        <w:rPr>
          <w:rFonts w:asciiTheme="minorHAnsi" w:hAnsiTheme="minorHAnsi" w:cstheme="minorHAnsi"/>
          <w:sz w:val="22"/>
          <w:szCs w:val="22"/>
        </w:rPr>
        <w:t xml:space="preserve"> 2022.</w:t>
      </w:r>
      <w:r w:rsidR="004E59C1">
        <w:rPr>
          <w:rFonts w:asciiTheme="minorHAnsi" w:hAnsiTheme="minorHAnsi" w:cstheme="minorHAnsi"/>
          <w:sz w:val="22"/>
          <w:szCs w:val="22"/>
        </w:rPr>
        <w:t xml:space="preserve"> év közepétől</w:t>
      </w:r>
      <w:r w:rsidR="008716D7">
        <w:rPr>
          <w:rFonts w:asciiTheme="minorHAnsi" w:hAnsiTheme="minorHAnsi" w:cstheme="minorHAnsi"/>
          <w:sz w:val="22"/>
          <w:szCs w:val="22"/>
        </w:rPr>
        <w:t xml:space="preserve"> a támogatások benyújtásán túl a támogatások elszámolása is elektronikusan zajlik. </w:t>
      </w:r>
      <w:r w:rsidR="00E27F27">
        <w:rPr>
          <w:rFonts w:asciiTheme="minorHAnsi" w:hAnsiTheme="minorHAnsi" w:cstheme="minorHAnsi"/>
          <w:sz w:val="22"/>
          <w:szCs w:val="22"/>
        </w:rPr>
        <w:t>Előnye még, hogy a</w:t>
      </w:r>
      <w:r w:rsidR="008716D7">
        <w:rPr>
          <w:rFonts w:asciiTheme="minorHAnsi" w:hAnsiTheme="minorHAnsi" w:cstheme="minorHAnsi"/>
          <w:sz w:val="22"/>
          <w:szCs w:val="22"/>
        </w:rPr>
        <w:t xml:space="preserve"> civil szervezetek nyomtatási, posta költségei csökkennek, az Önkormányzat részéről a folyamat szinte papírmentes</w:t>
      </w:r>
      <w:r w:rsidR="00E27F27">
        <w:rPr>
          <w:rFonts w:asciiTheme="minorHAnsi" w:hAnsiTheme="minorHAnsi" w:cstheme="minorHAnsi"/>
          <w:sz w:val="22"/>
          <w:szCs w:val="22"/>
        </w:rPr>
        <w:t>.</w:t>
      </w:r>
    </w:p>
    <w:p w14:paraId="64EB5D88" w14:textId="602BD3B9" w:rsidR="00CF0019" w:rsidRDefault="00CF0019">
      <w:pPr>
        <w:jc w:val="left"/>
        <w:rPr>
          <w:rFonts w:asciiTheme="minorHAnsi" w:hAnsiTheme="minorHAnsi" w:cstheme="minorHAnsi"/>
          <w:sz w:val="22"/>
          <w:szCs w:val="22"/>
        </w:rPr>
      </w:pPr>
      <w:r>
        <w:rPr>
          <w:rFonts w:asciiTheme="minorHAnsi" w:hAnsiTheme="minorHAnsi" w:cstheme="minorHAnsi"/>
          <w:sz w:val="22"/>
          <w:szCs w:val="22"/>
        </w:rPr>
        <w:br w:type="page"/>
      </w:r>
    </w:p>
    <w:p w14:paraId="0C664909" w14:textId="77777777" w:rsidR="00481796" w:rsidRDefault="00481796" w:rsidP="00566CA3">
      <w:pPr>
        <w:ind w:left="360"/>
        <w:rPr>
          <w:rFonts w:asciiTheme="minorHAnsi" w:hAnsiTheme="minorHAnsi" w:cstheme="minorHAnsi"/>
          <w:sz w:val="22"/>
          <w:szCs w:val="22"/>
        </w:rPr>
      </w:pPr>
    </w:p>
    <w:p w14:paraId="392AB628" w14:textId="2A402813" w:rsidR="00481796" w:rsidRPr="009C7A49" w:rsidRDefault="00481796" w:rsidP="009C7A49">
      <w:pPr>
        <w:pStyle w:val="Cmsor5"/>
      </w:pPr>
      <w:bookmarkStart w:id="42" w:name="_Toc139282124"/>
      <w:r w:rsidRPr="009C7A49">
        <w:t>A költségvetésben külön soron szereplő támogatások</w:t>
      </w:r>
      <w:bookmarkEnd w:id="42"/>
    </w:p>
    <w:p w14:paraId="79CEF929" w14:textId="77777777" w:rsidR="00481796" w:rsidRDefault="00481796" w:rsidP="00481796">
      <w:pPr>
        <w:ind w:firstLine="360"/>
        <w:rPr>
          <w:rFonts w:asciiTheme="minorHAnsi" w:hAnsiTheme="minorHAnsi" w:cstheme="minorHAnsi"/>
          <w:sz w:val="22"/>
          <w:szCs w:val="22"/>
        </w:rPr>
      </w:pPr>
    </w:p>
    <w:p w14:paraId="59D4E425" w14:textId="2F29727D" w:rsidR="008D6FD1" w:rsidRPr="009C7A49" w:rsidRDefault="008D6FD1" w:rsidP="009C7A49">
      <w:pPr>
        <w:pStyle w:val="Cmsor6"/>
      </w:pPr>
      <w:bookmarkStart w:id="43" w:name="_Toc139282125"/>
      <w:r w:rsidRPr="009C7A49">
        <w:t>A költségvetésben külön soron szereplő egyszeri támogatások</w:t>
      </w:r>
      <w:bookmarkEnd w:id="43"/>
    </w:p>
    <w:p w14:paraId="40EE4B83" w14:textId="77777777" w:rsidR="008D6FD1" w:rsidRPr="008D6FD1" w:rsidRDefault="008D6FD1" w:rsidP="008D6FD1">
      <w:pPr>
        <w:ind w:left="426"/>
        <w:rPr>
          <w:rFonts w:asciiTheme="minorHAnsi" w:hAnsiTheme="minorHAnsi" w:cstheme="minorHAnsi"/>
          <w:sz w:val="22"/>
          <w:szCs w:val="22"/>
        </w:rPr>
      </w:pPr>
    </w:p>
    <w:p w14:paraId="69CAF750" w14:textId="7E82EAF0" w:rsidR="00481796" w:rsidRDefault="002C263D" w:rsidP="009C7A49">
      <w:pPr>
        <w:rPr>
          <w:rFonts w:asciiTheme="minorHAnsi" w:hAnsiTheme="minorHAnsi" w:cstheme="minorHAnsi"/>
          <w:sz w:val="22"/>
          <w:szCs w:val="22"/>
        </w:rPr>
      </w:pPr>
      <w:r>
        <w:rPr>
          <w:rFonts w:asciiTheme="minorHAnsi" w:hAnsiTheme="minorHAnsi" w:cstheme="minorHAnsi"/>
          <w:sz w:val="22"/>
          <w:szCs w:val="22"/>
        </w:rPr>
        <w:t>K</w:t>
      </w:r>
      <w:r w:rsidRPr="008D6FD1">
        <w:rPr>
          <w:rFonts w:asciiTheme="minorHAnsi" w:hAnsiTheme="minorHAnsi" w:cstheme="minorHAnsi"/>
          <w:sz w:val="22"/>
          <w:szCs w:val="22"/>
        </w:rPr>
        <w:t xml:space="preserve">öltségvetésben külön soron </w:t>
      </w:r>
      <w:r>
        <w:rPr>
          <w:rFonts w:asciiTheme="minorHAnsi" w:hAnsiTheme="minorHAnsi" w:cstheme="minorHAnsi"/>
          <w:sz w:val="22"/>
          <w:szCs w:val="22"/>
        </w:rPr>
        <w:t xml:space="preserve">szereplő egyszeri </w:t>
      </w:r>
      <w:r w:rsidRPr="008D6FD1">
        <w:rPr>
          <w:rFonts w:asciiTheme="minorHAnsi" w:hAnsiTheme="minorHAnsi" w:cstheme="minorHAnsi"/>
          <w:sz w:val="22"/>
          <w:szCs w:val="22"/>
        </w:rPr>
        <w:t xml:space="preserve">támogatásban </w:t>
      </w:r>
      <w:r>
        <w:rPr>
          <w:rFonts w:asciiTheme="minorHAnsi" w:hAnsiTheme="minorHAnsi" w:cstheme="minorHAnsi"/>
          <w:sz w:val="22"/>
          <w:szCs w:val="22"/>
        </w:rPr>
        <w:t xml:space="preserve">leginkább </w:t>
      </w:r>
      <w:r w:rsidRPr="008D6FD1">
        <w:rPr>
          <w:rFonts w:asciiTheme="minorHAnsi" w:hAnsiTheme="minorHAnsi" w:cstheme="minorHAnsi"/>
          <w:sz w:val="22"/>
          <w:szCs w:val="22"/>
        </w:rPr>
        <w:t xml:space="preserve">több évtizede működő, jelentős eredményeket elérő </w:t>
      </w:r>
      <w:r>
        <w:rPr>
          <w:rFonts w:asciiTheme="minorHAnsi" w:hAnsiTheme="minorHAnsi" w:cstheme="minorHAnsi"/>
          <w:sz w:val="22"/>
          <w:szCs w:val="22"/>
        </w:rPr>
        <w:t xml:space="preserve">civil </w:t>
      </w:r>
      <w:r w:rsidRPr="008D6FD1">
        <w:rPr>
          <w:rFonts w:asciiTheme="minorHAnsi" w:hAnsiTheme="minorHAnsi" w:cstheme="minorHAnsi"/>
          <w:sz w:val="22"/>
          <w:szCs w:val="22"/>
        </w:rPr>
        <w:t>szervezetek részesülnek.</w:t>
      </w:r>
      <w:r>
        <w:rPr>
          <w:rFonts w:asciiTheme="minorHAnsi" w:hAnsiTheme="minorHAnsi" w:cstheme="minorHAnsi"/>
          <w:sz w:val="22"/>
          <w:szCs w:val="22"/>
        </w:rPr>
        <w:t xml:space="preserve"> </w:t>
      </w:r>
      <w:r w:rsidR="00481796" w:rsidRPr="008D6FD1">
        <w:rPr>
          <w:rFonts w:asciiTheme="minorHAnsi" w:hAnsiTheme="minorHAnsi" w:cstheme="minorHAnsi"/>
          <w:sz w:val="22"/>
          <w:szCs w:val="22"/>
        </w:rPr>
        <w:t xml:space="preserve">A költségvetésben külön soron nyújtott </w:t>
      </w:r>
      <w:r w:rsidR="008D6FD1">
        <w:rPr>
          <w:rFonts w:asciiTheme="minorHAnsi" w:hAnsiTheme="minorHAnsi" w:cstheme="minorHAnsi"/>
          <w:sz w:val="22"/>
          <w:szCs w:val="22"/>
        </w:rPr>
        <w:t xml:space="preserve">egyszeri </w:t>
      </w:r>
      <w:r w:rsidR="00481796" w:rsidRPr="008D6FD1">
        <w:rPr>
          <w:rFonts w:asciiTheme="minorHAnsi" w:hAnsiTheme="minorHAnsi" w:cstheme="minorHAnsi"/>
          <w:sz w:val="22"/>
          <w:szCs w:val="22"/>
        </w:rPr>
        <w:t>támogatások a költségvetés tervezetének összeállítása alatt zajló egyeztetések során kerül</w:t>
      </w:r>
      <w:r w:rsidR="008D6FD1">
        <w:rPr>
          <w:rFonts w:asciiTheme="minorHAnsi" w:hAnsiTheme="minorHAnsi" w:cstheme="minorHAnsi"/>
          <w:sz w:val="22"/>
          <w:szCs w:val="22"/>
        </w:rPr>
        <w:t>nek</w:t>
      </w:r>
      <w:r w:rsidR="00481796" w:rsidRPr="008D6FD1">
        <w:rPr>
          <w:rFonts w:asciiTheme="minorHAnsi" w:hAnsiTheme="minorHAnsi" w:cstheme="minorHAnsi"/>
          <w:sz w:val="22"/>
          <w:szCs w:val="22"/>
        </w:rPr>
        <w:t xml:space="preserve"> </w:t>
      </w:r>
      <w:r w:rsidR="008D6FD1" w:rsidRPr="008D6FD1">
        <w:rPr>
          <w:rFonts w:asciiTheme="minorHAnsi" w:hAnsiTheme="minorHAnsi" w:cstheme="minorHAnsi"/>
          <w:sz w:val="22"/>
          <w:szCs w:val="22"/>
        </w:rPr>
        <w:t>meghatározásra</w:t>
      </w:r>
      <w:r w:rsidR="008D6FD1">
        <w:rPr>
          <w:rFonts w:asciiTheme="minorHAnsi" w:hAnsiTheme="minorHAnsi" w:cstheme="minorHAnsi"/>
          <w:sz w:val="22"/>
          <w:szCs w:val="22"/>
        </w:rPr>
        <w:t>. A</w:t>
      </w:r>
      <w:r w:rsidR="00481796" w:rsidRPr="008D6FD1">
        <w:rPr>
          <w:rFonts w:asciiTheme="minorHAnsi" w:hAnsiTheme="minorHAnsi" w:cstheme="minorHAnsi"/>
          <w:sz w:val="22"/>
          <w:szCs w:val="22"/>
        </w:rPr>
        <w:t xml:space="preserve"> Közgyűlés a költségvetés tárgyalásakor dönt a tervezetben szereplő előirányzat elfogadásáról. A támogatási szerződés a költségvetés elfogadását követően az Önkormányzati Támogatások Rendszerén keresztül utólagosan benyújtott egyedi kérelem alapján kerül megkötésre.</w:t>
      </w:r>
      <w:r w:rsidR="00860D75">
        <w:rPr>
          <w:rFonts w:asciiTheme="minorHAnsi" w:hAnsiTheme="minorHAnsi" w:cstheme="minorHAnsi"/>
          <w:sz w:val="22"/>
          <w:szCs w:val="22"/>
        </w:rPr>
        <w:t xml:space="preserve"> Ezek jellemzően év elején</w:t>
      </w:r>
      <w:r w:rsidR="00707D5F">
        <w:rPr>
          <w:rFonts w:asciiTheme="minorHAnsi" w:hAnsiTheme="minorHAnsi" w:cstheme="minorHAnsi"/>
          <w:sz w:val="22"/>
          <w:szCs w:val="22"/>
        </w:rPr>
        <w:t>,</w:t>
      </w:r>
      <w:r w:rsidR="00860D75">
        <w:rPr>
          <w:rFonts w:asciiTheme="minorHAnsi" w:hAnsiTheme="minorHAnsi" w:cstheme="minorHAnsi"/>
          <w:sz w:val="22"/>
          <w:szCs w:val="22"/>
        </w:rPr>
        <w:t xml:space="preserve"> a költségvetés elfogadását követően zajlanak.</w:t>
      </w:r>
      <w:r w:rsidR="00481796" w:rsidRPr="008D6FD1">
        <w:rPr>
          <w:rFonts w:asciiTheme="minorHAnsi" w:hAnsiTheme="minorHAnsi" w:cstheme="minorHAnsi"/>
          <w:sz w:val="22"/>
          <w:szCs w:val="22"/>
        </w:rPr>
        <w:t xml:space="preserve"> A támogatási összeg a támogatási szerződés megkötését </w:t>
      </w:r>
      <w:r w:rsidR="008D6FD1">
        <w:rPr>
          <w:rFonts w:asciiTheme="minorHAnsi" w:hAnsiTheme="minorHAnsi" w:cstheme="minorHAnsi"/>
          <w:sz w:val="22"/>
          <w:szCs w:val="22"/>
        </w:rPr>
        <w:t>követően</w:t>
      </w:r>
      <w:r w:rsidR="00481796" w:rsidRPr="008D6FD1">
        <w:rPr>
          <w:rFonts w:asciiTheme="minorHAnsi" w:hAnsiTheme="minorHAnsi" w:cstheme="minorHAnsi"/>
          <w:sz w:val="22"/>
          <w:szCs w:val="22"/>
        </w:rPr>
        <w:t xml:space="preserve"> kerül kiutalásra</w:t>
      </w:r>
      <w:r w:rsidR="00860D75">
        <w:rPr>
          <w:rFonts w:asciiTheme="minorHAnsi" w:hAnsiTheme="minorHAnsi" w:cstheme="minorHAnsi"/>
          <w:sz w:val="22"/>
          <w:szCs w:val="22"/>
        </w:rPr>
        <w:t>.</w:t>
      </w:r>
      <w:r w:rsidR="00481796" w:rsidRPr="008D6FD1">
        <w:rPr>
          <w:rFonts w:asciiTheme="minorHAnsi" w:hAnsiTheme="minorHAnsi" w:cstheme="minorHAnsi"/>
          <w:sz w:val="22"/>
          <w:szCs w:val="22"/>
        </w:rPr>
        <w:t xml:space="preserve"> A támogatási összeg felhasználásáról a civil szervezet a szerződésben szereplő határidőben </w:t>
      </w:r>
      <w:r w:rsidR="008D6FD1">
        <w:rPr>
          <w:rFonts w:asciiTheme="minorHAnsi" w:hAnsiTheme="minorHAnsi" w:cstheme="minorHAnsi"/>
          <w:sz w:val="22"/>
          <w:szCs w:val="22"/>
        </w:rPr>
        <w:t xml:space="preserve">az Önkormányzati Támogatások Rendszerén keresztül elektronikusan </w:t>
      </w:r>
      <w:r w:rsidR="00481796" w:rsidRPr="008D6FD1">
        <w:rPr>
          <w:rFonts w:asciiTheme="minorHAnsi" w:hAnsiTheme="minorHAnsi" w:cstheme="minorHAnsi"/>
          <w:sz w:val="22"/>
          <w:szCs w:val="22"/>
        </w:rPr>
        <w:t xml:space="preserve">számol be az </w:t>
      </w:r>
      <w:r w:rsidR="008D6FD1">
        <w:rPr>
          <w:rFonts w:asciiTheme="minorHAnsi" w:hAnsiTheme="minorHAnsi" w:cstheme="minorHAnsi"/>
          <w:sz w:val="22"/>
          <w:szCs w:val="22"/>
        </w:rPr>
        <w:t>Ö</w:t>
      </w:r>
      <w:r w:rsidR="00481796" w:rsidRPr="008D6FD1">
        <w:rPr>
          <w:rFonts w:asciiTheme="minorHAnsi" w:hAnsiTheme="minorHAnsi" w:cstheme="minorHAnsi"/>
          <w:sz w:val="22"/>
          <w:szCs w:val="22"/>
        </w:rPr>
        <w:t xml:space="preserve">nkormányzatnak. </w:t>
      </w:r>
    </w:p>
    <w:p w14:paraId="026C5E35" w14:textId="77777777" w:rsidR="008D6FD1" w:rsidRPr="008D6FD1" w:rsidRDefault="008D6FD1" w:rsidP="008D6FD1">
      <w:pPr>
        <w:ind w:left="426"/>
        <w:rPr>
          <w:rFonts w:asciiTheme="minorHAnsi" w:hAnsiTheme="minorHAnsi" w:cstheme="minorHAnsi"/>
          <w:sz w:val="22"/>
          <w:szCs w:val="22"/>
        </w:rPr>
      </w:pPr>
    </w:p>
    <w:p w14:paraId="53FA9094" w14:textId="2111460A" w:rsidR="008D6FD1" w:rsidRPr="009C7A49" w:rsidRDefault="008D6FD1" w:rsidP="009C7A49">
      <w:pPr>
        <w:pStyle w:val="Cmsor6"/>
      </w:pPr>
      <w:bookmarkStart w:id="44" w:name="_Toc139282126"/>
      <w:r w:rsidRPr="009C7A49">
        <w:t>A költségvetésben külön soron szereplő hosszú távú támogatások</w:t>
      </w:r>
      <w:r w:rsidR="00F4413D" w:rsidRPr="009C7A49">
        <w:t>, a feladat-ellátási és a közművelődési megállapodások</w:t>
      </w:r>
      <w:bookmarkEnd w:id="44"/>
    </w:p>
    <w:p w14:paraId="5D0B7588" w14:textId="77777777" w:rsidR="007662EA" w:rsidRPr="007662EA" w:rsidRDefault="007662EA" w:rsidP="00007D3F">
      <w:pPr>
        <w:ind w:left="426"/>
        <w:rPr>
          <w:rFonts w:ascii="Calibri" w:hAnsi="Calibri" w:cs="Calibri"/>
          <w:sz w:val="22"/>
          <w:szCs w:val="22"/>
        </w:rPr>
      </w:pPr>
    </w:p>
    <w:p w14:paraId="63348F4A" w14:textId="59C5691D" w:rsidR="00CE5367" w:rsidRDefault="007662EA" w:rsidP="009C7A49">
      <w:pPr>
        <w:rPr>
          <w:rFonts w:asciiTheme="minorHAnsi" w:hAnsiTheme="minorHAnsi" w:cstheme="minorHAnsi"/>
          <w:sz w:val="22"/>
          <w:szCs w:val="22"/>
        </w:rPr>
      </w:pPr>
      <w:r w:rsidRPr="007662EA">
        <w:rPr>
          <w:rFonts w:asciiTheme="minorHAnsi" w:hAnsiTheme="minorHAnsi" w:cstheme="minorHAnsi"/>
          <w:sz w:val="22"/>
          <w:szCs w:val="22"/>
        </w:rPr>
        <w:t xml:space="preserve">Szombathely Megyei Jogú Város Önkormányzata az elmúlt évtizedekben </w:t>
      </w:r>
      <w:r>
        <w:rPr>
          <w:rFonts w:asciiTheme="minorHAnsi" w:hAnsiTheme="minorHAnsi" w:cstheme="minorHAnsi"/>
          <w:sz w:val="22"/>
          <w:szCs w:val="22"/>
        </w:rPr>
        <w:t>szoros együttműködést alakított ki több szombathelyi civil szervezettel. Ezeket a civil szervezeteket a</w:t>
      </w:r>
      <w:r w:rsidR="002C263D">
        <w:rPr>
          <w:rFonts w:asciiTheme="minorHAnsi" w:hAnsiTheme="minorHAnsi" w:cstheme="minorHAnsi"/>
          <w:sz w:val="22"/>
          <w:szCs w:val="22"/>
        </w:rPr>
        <w:t>z Önkormányzat</w:t>
      </w:r>
      <w:r>
        <w:rPr>
          <w:rFonts w:asciiTheme="minorHAnsi" w:hAnsiTheme="minorHAnsi" w:cstheme="minorHAnsi"/>
          <w:sz w:val="22"/>
          <w:szCs w:val="22"/>
        </w:rPr>
        <w:t xml:space="preserve"> </w:t>
      </w:r>
      <w:r w:rsidR="000F395A">
        <w:rPr>
          <w:rFonts w:asciiTheme="minorHAnsi" w:hAnsiTheme="minorHAnsi" w:cstheme="minorHAnsi"/>
          <w:sz w:val="22"/>
          <w:szCs w:val="22"/>
        </w:rPr>
        <w:t>költségvetéseiben</w:t>
      </w:r>
      <w:r>
        <w:rPr>
          <w:rFonts w:asciiTheme="minorHAnsi" w:hAnsiTheme="minorHAnsi" w:cstheme="minorHAnsi"/>
          <w:sz w:val="22"/>
          <w:szCs w:val="22"/>
        </w:rPr>
        <w:t xml:space="preserve"> külön soron ugyan támogatta, de a támogatás a költ</w:t>
      </w:r>
      <w:r w:rsidR="000F395A">
        <w:rPr>
          <w:rFonts w:asciiTheme="minorHAnsi" w:hAnsiTheme="minorHAnsi" w:cstheme="minorHAnsi"/>
          <w:sz w:val="22"/>
          <w:szCs w:val="22"/>
        </w:rPr>
        <w:t>s</w:t>
      </w:r>
      <w:r>
        <w:rPr>
          <w:rFonts w:asciiTheme="minorHAnsi" w:hAnsiTheme="minorHAnsi" w:cstheme="minorHAnsi"/>
          <w:sz w:val="22"/>
          <w:szCs w:val="22"/>
        </w:rPr>
        <w:t>ég</w:t>
      </w:r>
      <w:r w:rsidR="000F395A">
        <w:rPr>
          <w:rFonts w:asciiTheme="minorHAnsi" w:hAnsiTheme="minorHAnsi" w:cstheme="minorHAnsi"/>
          <w:sz w:val="22"/>
          <w:szCs w:val="22"/>
        </w:rPr>
        <w:t>vetés</w:t>
      </w:r>
      <w:r>
        <w:rPr>
          <w:rFonts w:asciiTheme="minorHAnsi" w:hAnsiTheme="minorHAnsi" w:cstheme="minorHAnsi"/>
          <w:sz w:val="22"/>
          <w:szCs w:val="22"/>
        </w:rPr>
        <w:t xml:space="preserve"> elfogadását követően </w:t>
      </w:r>
      <w:r w:rsidR="000F395A">
        <w:rPr>
          <w:rFonts w:asciiTheme="minorHAnsi" w:hAnsiTheme="minorHAnsi" w:cstheme="minorHAnsi"/>
          <w:sz w:val="22"/>
          <w:szCs w:val="22"/>
        </w:rPr>
        <w:t>vált</w:t>
      </w:r>
      <w:r>
        <w:rPr>
          <w:rFonts w:asciiTheme="minorHAnsi" w:hAnsiTheme="minorHAnsi" w:cstheme="minorHAnsi"/>
          <w:sz w:val="22"/>
          <w:szCs w:val="22"/>
        </w:rPr>
        <w:t xml:space="preserve"> </w:t>
      </w:r>
      <w:proofErr w:type="spellStart"/>
      <w:r>
        <w:rPr>
          <w:rFonts w:asciiTheme="minorHAnsi" w:hAnsiTheme="minorHAnsi" w:cstheme="minorHAnsi"/>
          <w:sz w:val="22"/>
          <w:szCs w:val="22"/>
        </w:rPr>
        <w:t>biz</w:t>
      </w:r>
      <w:r w:rsidR="000F395A">
        <w:rPr>
          <w:rFonts w:asciiTheme="minorHAnsi" w:hAnsiTheme="minorHAnsi" w:cstheme="minorHAnsi"/>
          <w:sz w:val="22"/>
          <w:szCs w:val="22"/>
        </w:rPr>
        <w:t>tosítottá</w:t>
      </w:r>
      <w:proofErr w:type="spellEnd"/>
      <w:r w:rsidR="000F395A">
        <w:rPr>
          <w:rFonts w:asciiTheme="minorHAnsi" w:hAnsiTheme="minorHAnsi" w:cstheme="minorHAnsi"/>
          <w:sz w:val="22"/>
          <w:szCs w:val="22"/>
        </w:rPr>
        <w:t xml:space="preserve"> </w:t>
      </w:r>
      <w:r>
        <w:rPr>
          <w:rFonts w:asciiTheme="minorHAnsi" w:hAnsiTheme="minorHAnsi" w:cstheme="minorHAnsi"/>
          <w:sz w:val="22"/>
          <w:szCs w:val="22"/>
        </w:rPr>
        <w:t>a civil szervezetek számára.</w:t>
      </w:r>
      <w:r w:rsidR="000F395A">
        <w:rPr>
          <w:rFonts w:asciiTheme="minorHAnsi" w:hAnsiTheme="minorHAnsi" w:cstheme="minorHAnsi"/>
          <w:sz w:val="22"/>
          <w:szCs w:val="22"/>
        </w:rPr>
        <w:t xml:space="preserve"> (lásd: 2.2.2.2.1.1 bekezdés)</w:t>
      </w:r>
      <w:r>
        <w:rPr>
          <w:rFonts w:asciiTheme="minorHAnsi" w:hAnsiTheme="minorHAnsi" w:cstheme="minorHAnsi"/>
          <w:sz w:val="22"/>
          <w:szCs w:val="22"/>
        </w:rPr>
        <w:t xml:space="preserve"> A támogatás</w:t>
      </w:r>
      <w:r w:rsidR="000F395A">
        <w:rPr>
          <w:rFonts w:asciiTheme="minorHAnsi" w:hAnsiTheme="minorHAnsi" w:cstheme="minorHAnsi"/>
          <w:sz w:val="22"/>
          <w:szCs w:val="22"/>
        </w:rPr>
        <w:t xml:space="preserve"> ezen formája</w:t>
      </w:r>
      <w:r>
        <w:rPr>
          <w:rFonts w:asciiTheme="minorHAnsi" w:hAnsiTheme="minorHAnsi" w:cstheme="minorHAnsi"/>
          <w:sz w:val="22"/>
          <w:szCs w:val="22"/>
        </w:rPr>
        <w:t xml:space="preserve"> </w:t>
      </w:r>
      <w:r w:rsidR="000F395A">
        <w:rPr>
          <w:rFonts w:asciiTheme="minorHAnsi" w:hAnsiTheme="minorHAnsi" w:cstheme="minorHAnsi"/>
          <w:sz w:val="22"/>
          <w:szCs w:val="22"/>
        </w:rPr>
        <w:t>a civil szervez</w:t>
      </w:r>
      <w:r w:rsidR="002C263D">
        <w:rPr>
          <w:rFonts w:asciiTheme="minorHAnsi" w:hAnsiTheme="minorHAnsi" w:cstheme="minorHAnsi"/>
          <w:sz w:val="22"/>
          <w:szCs w:val="22"/>
        </w:rPr>
        <w:t>e</w:t>
      </w:r>
      <w:r w:rsidR="000F395A">
        <w:rPr>
          <w:rFonts w:asciiTheme="minorHAnsi" w:hAnsiTheme="minorHAnsi" w:cstheme="minorHAnsi"/>
          <w:sz w:val="22"/>
          <w:szCs w:val="22"/>
        </w:rPr>
        <w:t xml:space="preserve">tek </w:t>
      </w:r>
      <w:r w:rsidR="002B150D">
        <w:rPr>
          <w:rFonts w:asciiTheme="minorHAnsi" w:hAnsiTheme="minorHAnsi" w:cstheme="minorHAnsi"/>
          <w:sz w:val="22"/>
          <w:szCs w:val="22"/>
        </w:rPr>
        <w:t xml:space="preserve">vonatkozásában </w:t>
      </w:r>
      <w:r w:rsidR="000F395A">
        <w:rPr>
          <w:rFonts w:asciiTheme="minorHAnsi" w:hAnsiTheme="minorHAnsi" w:cstheme="minorHAnsi"/>
          <w:sz w:val="22"/>
          <w:szCs w:val="22"/>
        </w:rPr>
        <w:t xml:space="preserve">hosszú távú tervek megvalósítására nem volt alkalmas. </w:t>
      </w:r>
      <w:r w:rsidR="002C263D">
        <w:rPr>
          <w:rFonts w:asciiTheme="minorHAnsi" w:hAnsiTheme="minorHAnsi" w:cstheme="minorHAnsi"/>
          <w:sz w:val="22"/>
          <w:szCs w:val="22"/>
        </w:rPr>
        <w:t>A</w:t>
      </w:r>
      <w:r w:rsidR="000F395A">
        <w:rPr>
          <w:rFonts w:asciiTheme="minorHAnsi" w:hAnsiTheme="minorHAnsi" w:cstheme="minorHAnsi"/>
          <w:sz w:val="22"/>
          <w:szCs w:val="22"/>
        </w:rPr>
        <w:t xml:space="preserve"> civil szervezetek jelzését követően az Önkormányzat szóban forgó támogatásokat hosszú távú szerződések, azaz feladat-ellátási megállapodások formájában biztosította. A Civil Koncepció 2017. évi készítésekor </w:t>
      </w:r>
      <w:r w:rsidR="00CE5367">
        <w:rPr>
          <w:rFonts w:asciiTheme="minorHAnsi" w:hAnsiTheme="minorHAnsi" w:cstheme="minorHAnsi"/>
          <w:sz w:val="22"/>
          <w:szCs w:val="22"/>
        </w:rPr>
        <w:t>10</w:t>
      </w:r>
      <w:r w:rsidR="000F395A">
        <w:rPr>
          <w:rFonts w:asciiTheme="minorHAnsi" w:hAnsiTheme="minorHAnsi" w:cstheme="minorHAnsi"/>
          <w:sz w:val="22"/>
          <w:szCs w:val="22"/>
        </w:rPr>
        <w:t xml:space="preserve"> </w:t>
      </w:r>
      <w:r w:rsidR="00F4413D">
        <w:rPr>
          <w:rFonts w:asciiTheme="minorHAnsi" w:hAnsiTheme="minorHAnsi" w:cstheme="minorHAnsi"/>
          <w:sz w:val="22"/>
          <w:szCs w:val="22"/>
        </w:rPr>
        <w:t xml:space="preserve">főként városrészi </w:t>
      </w:r>
      <w:r w:rsidR="000F395A">
        <w:rPr>
          <w:rFonts w:asciiTheme="minorHAnsi" w:hAnsiTheme="minorHAnsi" w:cstheme="minorHAnsi"/>
          <w:sz w:val="22"/>
          <w:szCs w:val="22"/>
        </w:rPr>
        <w:t xml:space="preserve">civil szervezet rendelkezett feladat-ellátási </w:t>
      </w:r>
      <w:r w:rsidR="00F4413D">
        <w:rPr>
          <w:rFonts w:asciiTheme="minorHAnsi" w:hAnsiTheme="minorHAnsi" w:cstheme="minorHAnsi"/>
          <w:sz w:val="22"/>
          <w:szCs w:val="22"/>
        </w:rPr>
        <w:t>megállapodással</w:t>
      </w:r>
      <w:r w:rsidR="000F395A">
        <w:rPr>
          <w:rFonts w:asciiTheme="minorHAnsi" w:hAnsiTheme="minorHAnsi" w:cstheme="minorHAnsi"/>
          <w:sz w:val="22"/>
          <w:szCs w:val="22"/>
        </w:rPr>
        <w:t xml:space="preserve">. Majd a </w:t>
      </w:r>
      <w:r w:rsidR="00F4413D">
        <w:rPr>
          <w:rFonts w:asciiTheme="minorHAnsi" w:hAnsiTheme="minorHAnsi" w:cstheme="minorHAnsi"/>
          <w:sz w:val="22"/>
          <w:szCs w:val="22"/>
        </w:rPr>
        <w:t>jogszabályi</w:t>
      </w:r>
      <w:r w:rsidR="000F395A">
        <w:rPr>
          <w:rFonts w:asciiTheme="minorHAnsi" w:hAnsiTheme="minorHAnsi" w:cstheme="minorHAnsi"/>
          <w:sz w:val="22"/>
          <w:szCs w:val="22"/>
        </w:rPr>
        <w:t xml:space="preserve"> környezet</w:t>
      </w:r>
      <w:r w:rsidR="00CE5367">
        <w:rPr>
          <w:rFonts w:asciiTheme="minorHAnsi" w:hAnsiTheme="minorHAnsi" w:cstheme="minorHAnsi"/>
          <w:sz w:val="22"/>
          <w:szCs w:val="22"/>
        </w:rPr>
        <w:t>,</w:t>
      </w:r>
      <w:r w:rsidR="000F395A">
        <w:rPr>
          <w:rFonts w:asciiTheme="minorHAnsi" w:hAnsiTheme="minorHAnsi" w:cstheme="minorHAnsi"/>
          <w:sz w:val="22"/>
          <w:szCs w:val="22"/>
        </w:rPr>
        <w:t xml:space="preserve"> azaz a </w:t>
      </w:r>
      <w:r w:rsidR="00007D3F">
        <w:rPr>
          <w:rFonts w:asciiTheme="minorHAnsi" w:hAnsiTheme="minorHAnsi" w:cstheme="minorHAnsi"/>
          <w:sz w:val="22"/>
          <w:szCs w:val="22"/>
        </w:rPr>
        <w:t>muzeális intézményekről, a nyilvános könyvtári ellátásról és a közművelődésről szóló törvény</w:t>
      </w:r>
      <w:r w:rsidR="000F395A">
        <w:rPr>
          <w:rFonts w:asciiTheme="minorHAnsi" w:hAnsiTheme="minorHAnsi" w:cstheme="minorHAnsi"/>
          <w:sz w:val="22"/>
          <w:szCs w:val="22"/>
        </w:rPr>
        <w:t xml:space="preserve"> változása egy újabb hosszú távú tám</w:t>
      </w:r>
      <w:r w:rsidR="00F4413D">
        <w:rPr>
          <w:rFonts w:asciiTheme="minorHAnsi" w:hAnsiTheme="minorHAnsi" w:cstheme="minorHAnsi"/>
          <w:sz w:val="22"/>
          <w:szCs w:val="22"/>
        </w:rPr>
        <w:t>o</w:t>
      </w:r>
      <w:r w:rsidR="000F395A">
        <w:rPr>
          <w:rFonts w:asciiTheme="minorHAnsi" w:hAnsiTheme="minorHAnsi" w:cstheme="minorHAnsi"/>
          <w:sz w:val="22"/>
          <w:szCs w:val="22"/>
        </w:rPr>
        <w:t>gatási forma a közművelődési megállapodás kialakulását hozta magával.</w:t>
      </w:r>
      <w:r w:rsidR="00F4413D">
        <w:rPr>
          <w:rFonts w:asciiTheme="minorHAnsi" w:hAnsiTheme="minorHAnsi" w:cstheme="minorHAnsi"/>
          <w:sz w:val="22"/>
          <w:szCs w:val="22"/>
        </w:rPr>
        <w:t xml:space="preserve"> </w:t>
      </w:r>
    </w:p>
    <w:p w14:paraId="59386585" w14:textId="33BEF4A8" w:rsidR="00CE5367" w:rsidRDefault="00F4413D" w:rsidP="009C7A49">
      <w:pPr>
        <w:rPr>
          <w:rFonts w:asciiTheme="minorHAnsi" w:hAnsiTheme="minorHAnsi" w:cstheme="minorHAnsi"/>
          <w:sz w:val="22"/>
          <w:szCs w:val="22"/>
        </w:rPr>
      </w:pPr>
      <w:r>
        <w:rPr>
          <w:rFonts w:asciiTheme="minorHAnsi" w:hAnsiTheme="minorHAnsi" w:cstheme="minorHAnsi"/>
          <w:sz w:val="22"/>
          <w:szCs w:val="22"/>
        </w:rPr>
        <w:t>A közművelődési megállapodás abban különbözik a feladatellát</w:t>
      </w:r>
      <w:r w:rsidR="00007D3F">
        <w:rPr>
          <w:rFonts w:asciiTheme="minorHAnsi" w:hAnsiTheme="minorHAnsi" w:cstheme="minorHAnsi"/>
          <w:sz w:val="22"/>
          <w:szCs w:val="22"/>
        </w:rPr>
        <w:t>á</w:t>
      </w:r>
      <w:r>
        <w:rPr>
          <w:rFonts w:asciiTheme="minorHAnsi" w:hAnsiTheme="minorHAnsi" w:cstheme="minorHAnsi"/>
          <w:sz w:val="22"/>
          <w:szCs w:val="22"/>
        </w:rPr>
        <w:t>si</w:t>
      </w:r>
      <w:r w:rsidR="00007D3F">
        <w:rPr>
          <w:rFonts w:asciiTheme="minorHAnsi" w:hAnsiTheme="minorHAnsi" w:cstheme="minorHAnsi"/>
          <w:sz w:val="22"/>
          <w:szCs w:val="22"/>
        </w:rPr>
        <w:t>-</w:t>
      </w:r>
      <w:r>
        <w:rPr>
          <w:rFonts w:asciiTheme="minorHAnsi" w:hAnsiTheme="minorHAnsi" w:cstheme="minorHAnsi"/>
          <w:sz w:val="22"/>
          <w:szCs w:val="22"/>
        </w:rPr>
        <w:t xml:space="preserve">megállapodástól, hogy </w:t>
      </w:r>
      <w:r w:rsidR="00007D3F">
        <w:rPr>
          <w:rFonts w:asciiTheme="minorHAnsi" w:hAnsiTheme="minorHAnsi" w:cstheme="minorHAnsi"/>
          <w:sz w:val="22"/>
          <w:szCs w:val="22"/>
        </w:rPr>
        <w:t>az a településrészen tradícióvá vált programok</w:t>
      </w:r>
      <w:r w:rsidR="00E74329">
        <w:rPr>
          <w:rFonts w:asciiTheme="minorHAnsi" w:hAnsiTheme="minorHAnsi" w:cstheme="minorHAnsi"/>
          <w:sz w:val="22"/>
          <w:szCs w:val="22"/>
        </w:rPr>
        <w:t xml:space="preserve">at megvalósító, </w:t>
      </w:r>
      <w:r w:rsidR="00007D3F">
        <w:rPr>
          <w:rFonts w:asciiTheme="minorHAnsi" w:hAnsiTheme="minorHAnsi" w:cstheme="minorHAnsi"/>
          <w:sz w:val="22"/>
          <w:szCs w:val="22"/>
        </w:rPr>
        <w:t xml:space="preserve">a művelődő közösségek igényeinek kielégítése céljából </w:t>
      </w:r>
      <w:r w:rsidR="00E74329">
        <w:rPr>
          <w:rFonts w:asciiTheme="minorHAnsi" w:hAnsiTheme="minorHAnsi" w:cstheme="minorHAnsi"/>
          <w:sz w:val="22"/>
          <w:szCs w:val="22"/>
        </w:rPr>
        <w:t>a meglévő közösségi színtéren tevékenykedő civil</w:t>
      </w:r>
      <w:r w:rsidR="00007D3F">
        <w:rPr>
          <w:rFonts w:asciiTheme="minorHAnsi" w:hAnsiTheme="minorHAnsi" w:cstheme="minorHAnsi"/>
          <w:sz w:val="22"/>
          <w:szCs w:val="22"/>
        </w:rPr>
        <w:t xml:space="preserve"> szervezetekkel került megkötésre bevonva ezzel őket a közművelődéi alapszolgáltatások nyújtásába</w:t>
      </w:r>
      <w:r w:rsidR="00CE5367">
        <w:rPr>
          <w:rFonts w:asciiTheme="minorHAnsi" w:hAnsiTheme="minorHAnsi" w:cstheme="minorHAnsi"/>
          <w:sz w:val="22"/>
          <w:szCs w:val="22"/>
        </w:rPr>
        <w:t>. A</w:t>
      </w:r>
      <w:r w:rsidR="00E74329">
        <w:rPr>
          <w:rFonts w:asciiTheme="minorHAnsi" w:hAnsiTheme="minorHAnsi" w:cstheme="minorHAnsi"/>
          <w:sz w:val="22"/>
          <w:szCs w:val="22"/>
        </w:rPr>
        <w:t>z a fel</w:t>
      </w:r>
      <w:r w:rsidR="002C263D">
        <w:rPr>
          <w:rFonts w:asciiTheme="minorHAnsi" w:hAnsiTheme="minorHAnsi" w:cstheme="minorHAnsi"/>
          <w:sz w:val="22"/>
          <w:szCs w:val="22"/>
        </w:rPr>
        <w:t>ada</w:t>
      </w:r>
      <w:r w:rsidR="00E74329">
        <w:rPr>
          <w:rFonts w:asciiTheme="minorHAnsi" w:hAnsiTheme="minorHAnsi" w:cstheme="minorHAnsi"/>
          <w:sz w:val="22"/>
          <w:szCs w:val="22"/>
        </w:rPr>
        <w:t>t-ellátási megállapodással ellentétben a sz</w:t>
      </w:r>
      <w:r w:rsidR="00271A38">
        <w:rPr>
          <w:rFonts w:asciiTheme="minorHAnsi" w:hAnsiTheme="minorHAnsi" w:cstheme="minorHAnsi"/>
          <w:sz w:val="22"/>
          <w:szCs w:val="22"/>
        </w:rPr>
        <w:t>a</w:t>
      </w:r>
      <w:r w:rsidR="00E74329">
        <w:rPr>
          <w:rFonts w:asciiTheme="minorHAnsi" w:hAnsiTheme="minorHAnsi" w:cstheme="minorHAnsi"/>
          <w:sz w:val="22"/>
          <w:szCs w:val="22"/>
        </w:rPr>
        <w:t>k</w:t>
      </w:r>
      <w:r w:rsidR="00AA3D87">
        <w:rPr>
          <w:rFonts w:asciiTheme="minorHAnsi" w:hAnsiTheme="minorHAnsi" w:cstheme="minorHAnsi"/>
          <w:sz w:val="22"/>
          <w:szCs w:val="22"/>
        </w:rPr>
        <w:t>mai</w:t>
      </w:r>
      <w:r w:rsidR="00E74329">
        <w:rPr>
          <w:rFonts w:asciiTheme="minorHAnsi" w:hAnsiTheme="minorHAnsi" w:cstheme="minorHAnsi"/>
          <w:sz w:val="22"/>
          <w:szCs w:val="22"/>
        </w:rPr>
        <w:t xml:space="preserve"> és pénzügyi beszámoló évenkénti megküldésén túl előírja a civil szervez</w:t>
      </w:r>
      <w:r w:rsidR="00271A38">
        <w:rPr>
          <w:rFonts w:asciiTheme="minorHAnsi" w:hAnsiTheme="minorHAnsi" w:cstheme="minorHAnsi"/>
          <w:sz w:val="22"/>
          <w:szCs w:val="22"/>
        </w:rPr>
        <w:t>e</w:t>
      </w:r>
      <w:r w:rsidR="00E74329">
        <w:rPr>
          <w:rFonts w:asciiTheme="minorHAnsi" w:hAnsiTheme="minorHAnsi" w:cstheme="minorHAnsi"/>
          <w:sz w:val="22"/>
          <w:szCs w:val="22"/>
        </w:rPr>
        <w:t>tek számár</w:t>
      </w:r>
      <w:r w:rsidR="002C263D">
        <w:rPr>
          <w:rFonts w:asciiTheme="minorHAnsi" w:hAnsiTheme="minorHAnsi" w:cstheme="minorHAnsi"/>
          <w:sz w:val="22"/>
          <w:szCs w:val="22"/>
        </w:rPr>
        <w:t>a, hogy</w:t>
      </w:r>
      <w:r w:rsidR="00271A38">
        <w:rPr>
          <w:rFonts w:asciiTheme="minorHAnsi" w:hAnsiTheme="minorHAnsi" w:cstheme="minorHAnsi"/>
          <w:sz w:val="22"/>
          <w:szCs w:val="22"/>
        </w:rPr>
        <w:t xml:space="preserve"> a vállalt közművelődési alapszolgáltatások megvalósításá</w:t>
      </w:r>
      <w:r w:rsidR="002C263D">
        <w:rPr>
          <w:rFonts w:asciiTheme="minorHAnsi" w:hAnsiTheme="minorHAnsi" w:cstheme="minorHAnsi"/>
          <w:sz w:val="22"/>
          <w:szCs w:val="22"/>
        </w:rPr>
        <w:t>hoz</w:t>
      </w:r>
      <w:r w:rsidR="00271A38">
        <w:rPr>
          <w:rFonts w:asciiTheme="minorHAnsi" w:hAnsiTheme="minorHAnsi" w:cstheme="minorHAnsi"/>
          <w:sz w:val="22"/>
          <w:szCs w:val="22"/>
        </w:rPr>
        <w:t xml:space="preserve"> közművelődési szakember</w:t>
      </w:r>
      <w:r w:rsidR="00C7324F">
        <w:rPr>
          <w:rFonts w:asciiTheme="minorHAnsi" w:hAnsiTheme="minorHAnsi" w:cstheme="minorHAnsi"/>
          <w:sz w:val="22"/>
          <w:szCs w:val="22"/>
        </w:rPr>
        <w:t>t alkalmazzanak</w:t>
      </w:r>
      <w:r w:rsidR="00271A38">
        <w:rPr>
          <w:rFonts w:asciiTheme="minorHAnsi" w:hAnsiTheme="minorHAnsi" w:cstheme="minorHAnsi"/>
          <w:sz w:val="22"/>
          <w:szCs w:val="22"/>
        </w:rPr>
        <w:t>, továbbá annak megszervezés</w:t>
      </w:r>
      <w:r w:rsidR="00F52604">
        <w:rPr>
          <w:rFonts w:asciiTheme="minorHAnsi" w:hAnsiTheme="minorHAnsi" w:cstheme="minorHAnsi"/>
          <w:sz w:val="22"/>
          <w:szCs w:val="22"/>
        </w:rPr>
        <w:t>é</w:t>
      </w:r>
      <w:r w:rsidR="00271A38">
        <w:rPr>
          <w:rFonts w:asciiTheme="minorHAnsi" w:hAnsiTheme="minorHAnsi" w:cstheme="minorHAnsi"/>
          <w:sz w:val="22"/>
          <w:szCs w:val="22"/>
        </w:rPr>
        <w:t>hez éves szolgáltatási tervet készít</w:t>
      </w:r>
      <w:r w:rsidR="00C7324F">
        <w:rPr>
          <w:rFonts w:asciiTheme="minorHAnsi" w:hAnsiTheme="minorHAnsi" w:cstheme="minorHAnsi"/>
          <w:sz w:val="22"/>
          <w:szCs w:val="22"/>
        </w:rPr>
        <w:t>senek,</w:t>
      </w:r>
      <w:r w:rsidR="00271A38">
        <w:rPr>
          <w:rFonts w:asciiTheme="minorHAnsi" w:hAnsiTheme="minorHAnsi" w:cstheme="minorHAnsi"/>
          <w:sz w:val="22"/>
          <w:szCs w:val="22"/>
        </w:rPr>
        <w:t xml:space="preserve"> melyet a Közgyűlés fogad el.</w:t>
      </w:r>
      <w:r w:rsidR="00C7324F">
        <w:rPr>
          <w:rFonts w:asciiTheme="minorHAnsi" w:hAnsiTheme="minorHAnsi" w:cstheme="minorHAnsi"/>
          <w:sz w:val="22"/>
          <w:szCs w:val="22"/>
        </w:rPr>
        <w:t xml:space="preserve"> </w:t>
      </w:r>
    </w:p>
    <w:p w14:paraId="1E3991C5" w14:textId="45A24830" w:rsidR="00B92520" w:rsidRDefault="00C7324F" w:rsidP="009C7A49">
      <w:pPr>
        <w:rPr>
          <w:rFonts w:asciiTheme="minorHAnsi" w:hAnsiTheme="minorHAnsi" w:cstheme="minorHAnsi"/>
          <w:sz w:val="22"/>
          <w:szCs w:val="22"/>
        </w:rPr>
      </w:pPr>
      <w:r>
        <w:rPr>
          <w:rFonts w:asciiTheme="minorHAnsi" w:hAnsiTheme="minorHAnsi" w:cstheme="minorHAnsi"/>
          <w:sz w:val="22"/>
          <w:szCs w:val="22"/>
        </w:rPr>
        <w:t xml:space="preserve">Az Önkormányzat 2020. évben 4 </w:t>
      </w:r>
      <w:r w:rsidR="00CE5367">
        <w:rPr>
          <w:rFonts w:asciiTheme="minorHAnsi" w:hAnsiTheme="minorHAnsi" w:cstheme="minorHAnsi"/>
          <w:sz w:val="22"/>
          <w:szCs w:val="22"/>
        </w:rPr>
        <w:t xml:space="preserve">jellemzően </w:t>
      </w:r>
      <w:r>
        <w:rPr>
          <w:rFonts w:asciiTheme="minorHAnsi" w:hAnsiTheme="minorHAnsi" w:cstheme="minorHAnsi"/>
          <w:sz w:val="22"/>
          <w:szCs w:val="22"/>
        </w:rPr>
        <w:t xml:space="preserve">városrészi civil </w:t>
      </w:r>
      <w:r w:rsidRPr="00E705FD">
        <w:rPr>
          <w:rFonts w:asciiTheme="minorHAnsi" w:hAnsiTheme="minorHAnsi" w:cstheme="minorHAnsi"/>
          <w:color w:val="000000" w:themeColor="text1"/>
          <w:sz w:val="22"/>
          <w:szCs w:val="22"/>
        </w:rPr>
        <w:t xml:space="preserve">szervezettel </w:t>
      </w:r>
      <w:r w:rsidR="00B53FF9" w:rsidRPr="00E705FD">
        <w:rPr>
          <w:rFonts w:asciiTheme="minorHAnsi" w:hAnsiTheme="minorHAnsi" w:cstheme="minorHAnsi"/>
          <w:color w:val="000000" w:themeColor="text1"/>
          <w:sz w:val="22"/>
          <w:szCs w:val="22"/>
        </w:rPr>
        <w:t xml:space="preserve">(Gyöngyöshermán-Szentkirályi Polgári Kör, Herényi Kulturális és Sportegyesület, Vas Megyei Tudományos Ismeretterjesztő Egyesület, </w:t>
      </w:r>
      <w:proofErr w:type="spellStart"/>
      <w:r w:rsidR="00B53FF9" w:rsidRPr="00E705FD">
        <w:rPr>
          <w:rFonts w:asciiTheme="minorHAnsi" w:hAnsiTheme="minorHAnsi" w:cstheme="minorHAnsi"/>
          <w:color w:val="000000" w:themeColor="text1"/>
          <w:sz w:val="22"/>
          <w:szCs w:val="22"/>
        </w:rPr>
        <w:t>Zanati</w:t>
      </w:r>
      <w:proofErr w:type="spellEnd"/>
      <w:r w:rsidR="00B53FF9" w:rsidRPr="00E705FD">
        <w:rPr>
          <w:rFonts w:asciiTheme="minorHAnsi" w:hAnsiTheme="minorHAnsi" w:cstheme="minorHAnsi"/>
          <w:color w:val="000000" w:themeColor="text1"/>
          <w:sz w:val="22"/>
          <w:szCs w:val="22"/>
        </w:rPr>
        <w:t xml:space="preserve"> Kulturális Egyesület) </w:t>
      </w:r>
      <w:r w:rsidRPr="00E705FD">
        <w:rPr>
          <w:rFonts w:asciiTheme="minorHAnsi" w:hAnsiTheme="minorHAnsi" w:cstheme="minorHAnsi"/>
          <w:color w:val="000000" w:themeColor="text1"/>
          <w:sz w:val="22"/>
          <w:szCs w:val="22"/>
        </w:rPr>
        <w:t xml:space="preserve">kötött közművelődési megállapodást. Ez a négy civil szervezet megfelelt a közművelődésről szóló törvény előírásainak, így a </w:t>
      </w:r>
      <w:r w:rsidR="002C263D" w:rsidRPr="00E705FD">
        <w:rPr>
          <w:rFonts w:asciiTheme="minorHAnsi" w:hAnsiTheme="minorHAnsi" w:cstheme="minorHAnsi"/>
          <w:color w:val="000000" w:themeColor="text1"/>
          <w:sz w:val="22"/>
          <w:szCs w:val="22"/>
        </w:rPr>
        <w:t xml:space="preserve">közművelődési </w:t>
      </w:r>
      <w:r w:rsidRPr="00E705FD">
        <w:rPr>
          <w:rFonts w:asciiTheme="minorHAnsi" w:hAnsiTheme="minorHAnsi" w:cstheme="minorHAnsi"/>
          <w:color w:val="000000" w:themeColor="text1"/>
          <w:sz w:val="22"/>
          <w:szCs w:val="22"/>
        </w:rPr>
        <w:t xml:space="preserve">megállapodás megkötése mellett döntöttek. </w:t>
      </w:r>
      <w:r w:rsidR="00CE5367" w:rsidRPr="00E705FD">
        <w:rPr>
          <w:rFonts w:asciiTheme="minorHAnsi" w:hAnsiTheme="minorHAnsi" w:cstheme="minorHAnsi"/>
          <w:color w:val="000000" w:themeColor="text1"/>
          <w:sz w:val="22"/>
          <w:szCs w:val="22"/>
        </w:rPr>
        <w:t>7</w:t>
      </w:r>
      <w:r w:rsidRPr="00E705FD">
        <w:rPr>
          <w:rFonts w:asciiTheme="minorHAnsi" w:hAnsiTheme="minorHAnsi" w:cstheme="minorHAnsi"/>
          <w:color w:val="000000" w:themeColor="text1"/>
          <w:sz w:val="22"/>
          <w:szCs w:val="22"/>
        </w:rPr>
        <w:t xml:space="preserve"> </w:t>
      </w:r>
      <w:r w:rsidR="00CE5367" w:rsidRPr="00E705FD">
        <w:rPr>
          <w:rFonts w:asciiTheme="minorHAnsi" w:hAnsiTheme="minorHAnsi" w:cstheme="minorHAnsi"/>
          <w:color w:val="000000" w:themeColor="text1"/>
          <w:sz w:val="22"/>
          <w:szCs w:val="22"/>
        </w:rPr>
        <w:t xml:space="preserve">civil </w:t>
      </w:r>
      <w:r w:rsidRPr="00E705FD">
        <w:rPr>
          <w:rFonts w:asciiTheme="minorHAnsi" w:hAnsiTheme="minorHAnsi" w:cstheme="minorHAnsi"/>
          <w:color w:val="000000" w:themeColor="text1"/>
          <w:sz w:val="22"/>
          <w:szCs w:val="22"/>
        </w:rPr>
        <w:t xml:space="preserve">szervezet </w:t>
      </w:r>
      <w:r w:rsidR="00B53FF9" w:rsidRPr="00E705FD">
        <w:rPr>
          <w:rFonts w:asciiTheme="minorHAnsi" w:hAnsiTheme="minorHAnsi" w:cstheme="minorHAnsi"/>
          <w:color w:val="000000" w:themeColor="text1"/>
          <w:sz w:val="22"/>
          <w:szCs w:val="22"/>
        </w:rPr>
        <w:t xml:space="preserve">(Derkovits Városrészért Egyesület, Hátrányos Helyzetű Roma Fiatalokat Támogató Közhasznú Egyesület, </w:t>
      </w:r>
      <w:proofErr w:type="spellStart"/>
      <w:r w:rsidR="00B53FF9" w:rsidRPr="00E705FD">
        <w:rPr>
          <w:rFonts w:asciiTheme="minorHAnsi" w:hAnsiTheme="minorHAnsi" w:cstheme="minorHAnsi"/>
          <w:color w:val="000000" w:themeColor="text1"/>
          <w:sz w:val="22"/>
          <w:szCs w:val="22"/>
        </w:rPr>
        <w:t>Joskar-Ola</w:t>
      </w:r>
      <w:proofErr w:type="spellEnd"/>
      <w:r w:rsidR="00B53FF9" w:rsidRPr="00E705FD">
        <w:rPr>
          <w:rFonts w:asciiTheme="minorHAnsi" w:hAnsiTheme="minorHAnsi" w:cstheme="minorHAnsi"/>
          <w:color w:val="000000" w:themeColor="text1"/>
          <w:sz w:val="22"/>
          <w:szCs w:val="22"/>
        </w:rPr>
        <w:t xml:space="preserve"> Alapítvány, </w:t>
      </w:r>
      <w:proofErr w:type="spellStart"/>
      <w:r w:rsidR="00005A5A" w:rsidRPr="00E705FD">
        <w:rPr>
          <w:rFonts w:asciiTheme="minorHAnsi" w:hAnsiTheme="minorHAnsi" w:cstheme="minorHAnsi"/>
          <w:color w:val="000000" w:themeColor="text1"/>
          <w:sz w:val="22"/>
          <w:szCs w:val="22"/>
        </w:rPr>
        <w:t>Olad</w:t>
      </w:r>
      <w:proofErr w:type="spellEnd"/>
      <w:r w:rsidR="00005A5A" w:rsidRPr="00E705FD">
        <w:rPr>
          <w:rFonts w:asciiTheme="minorHAnsi" w:hAnsiTheme="minorHAnsi" w:cstheme="minorHAnsi"/>
          <w:color w:val="000000" w:themeColor="text1"/>
          <w:sz w:val="22"/>
          <w:szCs w:val="22"/>
        </w:rPr>
        <w:t xml:space="preserve"> Városészért Egyesület, Petőfi-Telepért Egyesület, Szombathelyi Civil Kerekasztal, Vas Megye és Szombathely Megyei Jogú Város Nyugdíjas Szövetsége, Képviselete)</w:t>
      </w:r>
      <w:r w:rsidRPr="00E705FD">
        <w:rPr>
          <w:rFonts w:asciiTheme="minorHAnsi" w:hAnsiTheme="minorHAnsi" w:cstheme="minorHAnsi"/>
          <w:color w:val="000000" w:themeColor="text1"/>
          <w:sz w:val="22"/>
          <w:szCs w:val="22"/>
        </w:rPr>
        <w:t xml:space="preserve"> fel</w:t>
      </w:r>
      <w:r w:rsidR="00CE5367" w:rsidRPr="00E705FD">
        <w:rPr>
          <w:rFonts w:asciiTheme="minorHAnsi" w:hAnsiTheme="minorHAnsi" w:cstheme="minorHAnsi"/>
          <w:color w:val="000000" w:themeColor="text1"/>
          <w:sz w:val="22"/>
          <w:szCs w:val="22"/>
        </w:rPr>
        <w:t>a</w:t>
      </w:r>
      <w:r w:rsidRPr="00E705FD">
        <w:rPr>
          <w:rFonts w:asciiTheme="minorHAnsi" w:hAnsiTheme="minorHAnsi" w:cstheme="minorHAnsi"/>
          <w:color w:val="000000" w:themeColor="text1"/>
          <w:sz w:val="22"/>
          <w:szCs w:val="22"/>
        </w:rPr>
        <w:t>d</w:t>
      </w:r>
      <w:r w:rsidR="00CE5367" w:rsidRPr="00E705FD">
        <w:rPr>
          <w:rFonts w:asciiTheme="minorHAnsi" w:hAnsiTheme="minorHAnsi" w:cstheme="minorHAnsi"/>
          <w:color w:val="000000" w:themeColor="text1"/>
          <w:sz w:val="22"/>
          <w:szCs w:val="22"/>
        </w:rPr>
        <w:t>a</w:t>
      </w:r>
      <w:r w:rsidRPr="00E705FD">
        <w:rPr>
          <w:rFonts w:asciiTheme="minorHAnsi" w:hAnsiTheme="minorHAnsi" w:cstheme="minorHAnsi"/>
          <w:color w:val="000000" w:themeColor="text1"/>
          <w:sz w:val="22"/>
          <w:szCs w:val="22"/>
        </w:rPr>
        <w:t xml:space="preserve">t-ellátási megállapodás meghosszabbítását szorgalmazta, tekintettel arra, hogy a közművelődési törvényben </w:t>
      </w:r>
      <w:r>
        <w:rPr>
          <w:rFonts w:asciiTheme="minorHAnsi" w:hAnsiTheme="minorHAnsi" w:cstheme="minorHAnsi"/>
          <w:sz w:val="22"/>
          <w:szCs w:val="22"/>
        </w:rPr>
        <w:t>szereplő előírásoknak történő megfelelés részükre nehézséget okozott volna.</w:t>
      </w:r>
      <w:r w:rsidR="00CE5367">
        <w:rPr>
          <w:rFonts w:asciiTheme="minorHAnsi" w:hAnsiTheme="minorHAnsi" w:cstheme="minorHAnsi"/>
          <w:sz w:val="22"/>
          <w:szCs w:val="22"/>
        </w:rPr>
        <w:t xml:space="preserve"> Tehát jelenleg az Önkormányzat 11 civil szervezetet támogat hosszú távon költségvetéséből.</w:t>
      </w:r>
      <w:r w:rsidR="002C263D">
        <w:rPr>
          <w:rFonts w:asciiTheme="minorHAnsi" w:hAnsiTheme="minorHAnsi" w:cstheme="minorHAnsi"/>
          <w:sz w:val="22"/>
          <w:szCs w:val="22"/>
        </w:rPr>
        <w:t xml:space="preserve"> </w:t>
      </w:r>
    </w:p>
    <w:p w14:paraId="48D745B9" w14:textId="25C49198" w:rsidR="002C263D" w:rsidRDefault="002C263D" w:rsidP="009C7A49">
      <w:pPr>
        <w:rPr>
          <w:rFonts w:asciiTheme="minorHAnsi" w:hAnsiTheme="minorHAnsi" w:cstheme="minorHAnsi"/>
          <w:sz w:val="22"/>
          <w:szCs w:val="22"/>
        </w:rPr>
      </w:pPr>
      <w:r>
        <w:rPr>
          <w:rFonts w:asciiTheme="minorHAnsi" w:hAnsiTheme="minorHAnsi" w:cstheme="minorHAnsi"/>
          <w:sz w:val="22"/>
          <w:szCs w:val="22"/>
        </w:rPr>
        <w:t xml:space="preserve">Az eljárásrendre vonatkozó szabályok hasonlóak a költségvetésben külön soron szereplő egyszeri támogatások estében alkalmazandókhoz azzal, hogy támogatási szerződés a kérelem benyújtását követően nem készül, a támogatás rendelkező levél elkészítését követően </w:t>
      </w:r>
      <w:r w:rsidR="002B150D">
        <w:rPr>
          <w:rFonts w:asciiTheme="minorHAnsi" w:hAnsiTheme="minorHAnsi" w:cstheme="minorHAnsi"/>
          <w:sz w:val="22"/>
          <w:szCs w:val="22"/>
        </w:rPr>
        <w:t xml:space="preserve">kiutalásra </w:t>
      </w:r>
      <w:r>
        <w:rPr>
          <w:rFonts w:asciiTheme="minorHAnsi" w:hAnsiTheme="minorHAnsi" w:cstheme="minorHAnsi"/>
          <w:sz w:val="22"/>
          <w:szCs w:val="22"/>
        </w:rPr>
        <w:t>kerül.</w:t>
      </w:r>
    </w:p>
    <w:p w14:paraId="5F5A3B78" w14:textId="77777777" w:rsidR="0049034C" w:rsidRDefault="0049034C" w:rsidP="00B92520">
      <w:pPr>
        <w:ind w:left="426"/>
        <w:rPr>
          <w:rFonts w:asciiTheme="minorHAnsi" w:hAnsiTheme="minorHAnsi" w:cstheme="minorHAnsi"/>
          <w:sz w:val="22"/>
          <w:szCs w:val="22"/>
        </w:rPr>
      </w:pPr>
    </w:p>
    <w:p w14:paraId="1127454B" w14:textId="554114B9" w:rsidR="00FF03B7" w:rsidRPr="009C7A49" w:rsidRDefault="00940F46" w:rsidP="009C7A49">
      <w:pPr>
        <w:pStyle w:val="Cmsor5"/>
      </w:pPr>
      <w:bookmarkStart w:id="45" w:name="_Toc139282127"/>
      <w:r w:rsidRPr="009C7A49">
        <w:t>Az e</w:t>
      </w:r>
      <w:r w:rsidR="00FF03B7" w:rsidRPr="009C7A49">
        <w:t>gyedi kérelem</w:t>
      </w:r>
      <w:bookmarkEnd w:id="45"/>
    </w:p>
    <w:p w14:paraId="0DB1295E" w14:textId="77777777" w:rsidR="00860D75" w:rsidRDefault="00860D75" w:rsidP="00860D75">
      <w:pPr>
        <w:ind w:left="426"/>
        <w:rPr>
          <w:rFonts w:asciiTheme="minorHAnsi" w:hAnsiTheme="minorHAnsi" w:cstheme="minorHAnsi"/>
          <w:sz w:val="22"/>
          <w:szCs w:val="22"/>
        </w:rPr>
      </w:pPr>
    </w:p>
    <w:p w14:paraId="508F0B4F" w14:textId="40E1CFC7" w:rsidR="00FF03B7" w:rsidRDefault="00FF03B7" w:rsidP="009C7A49">
      <w:pPr>
        <w:rPr>
          <w:rFonts w:asciiTheme="minorHAnsi" w:hAnsiTheme="minorHAnsi" w:cstheme="minorHAnsi"/>
          <w:sz w:val="22"/>
          <w:szCs w:val="22"/>
        </w:rPr>
      </w:pPr>
      <w:r w:rsidRPr="00FF03B7">
        <w:rPr>
          <w:rFonts w:asciiTheme="minorHAnsi" w:hAnsiTheme="minorHAnsi" w:cstheme="minorHAnsi"/>
          <w:sz w:val="22"/>
          <w:szCs w:val="22"/>
        </w:rPr>
        <w:t xml:space="preserve">Egyedi kérelmet bármely, az Önkormányzati Támogatások Rendszerén érvényes regisztrációval rendelkező </w:t>
      </w:r>
      <w:r w:rsidR="00EE592C">
        <w:rPr>
          <w:rFonts w:asciiTheme="minorHAnsi" w:hAnsiTheme="minorHAnsi" w:cstheme="minorHAnsi"/>
          <w:sz w:val="22"/>
          <w:szCs w:val="22"/>
        </w:rPr>
        <w:t xml:space="preserve">civil </w:t>
      </w:r>
      <w:r w:rsidRPr="00FF03B7">
        <w:rPr>
          <w:rFonts w:asciiTheme="minorHAnsi" w:hAnsiTheme="minorHAnsi" w:cstheme="minorHAnsi"/>
          <w:sz w:val="22"/>
          <w:szCs w:val="22"/>
        </w:rPr>
        <w:t>szervezet nyújthat be az Önkormányzathoz</w:t>
      </w:r>
      <w:r w:rsidR="00860D75">
        <w:rPr>
          <w:rFonts w:asciiTheme="minorHAnsi" w:hAnsiTheme="minorHAnsi" w:cstheme="minorHAnsi"/>
          <w:sz w:val="22"/>
          <w:szCs w:val="22"/>
        </w:rPr>
        <w:t>, az év bármely szakaszában</w:t>
      </w:r>
      <w:r w:rsidRPr="00FF03B7">
        <w:rPr>
          <w:rFonts w:asciiTheme="minorHAnsi" w:hAnsiTheme="minorHAnsi" w:cstheme="minorHAnsi"/>
          <w:sz w:val="22"/>
          <w:szCs w:val="22"/>
        </w:rPr>
        <w:t xml:space="preserve">. A támogatást igénylő fordulhat egyedi </w:t>
      </w:r>
      <w:r w:rsidRPr="00FF03B7">
        <w:rPr>
          <w:rFonts w:asciiTheme="minorHAnsi" w:hAnsiTheme="minorHAnsi" w:cstheme="minorHAnsi"/>
          <w:sz w:val="22"/>
          <w:szCs w:val="22"/>
        </w:rPr>
        <w:lastRenderedPageBreak/>
        <w:t>kérelemmel a bizottságokhoz</w:t>
      </w:r>
      <w:r>
        <w:rPr>
          <w:rFonts w:asciiTheme="minorHAnsi" w:hAnsiTheme="minorHAnsi" w:cstheme="minorHAnsi"/>
          <w:sz w:val="22"/>
          <w:szCs w:val="22"/>
        </w:rPr>
        <w:t xml:space="preserve"> és a polgármesterhez</w:t>
      </w:r>
      <w:r w:rsidRPr="00FF03B7">
        <w:rPr>
          <w:rFonts w:asciiTheme="minorHAnsi" w:hAnsiTheme="minorHAnsi" w:cstheme="minorHAnsi"/>
          <w:sz w:val="22"/>
          <w:szCs w:val="22"/>
        </w:rPr>
        <w:t>.</w:t>
      </w:r>
      <w:r w:rsidRPr="00FF03B7">
        <w:t xml:space="preserve"> </w:t>
      </w:r>
      <w:r w:rsidRPr="00FF03B7">
        <w:rPr>
          <w:rFonts w:asciiTheme="minorHAnsi" w:hAnsiTheme="minorHAnsi" w:cstheme="minorHAnsi"/>
          <w:sz w:val="22"/>
          <w:szCs w:val="22"/>
        </w:rPr>
        <w:t>Az eljárás a</w:t>
      </w:r>
      <w:r>
        <w:rPr>
          <w:rFonts w:asciiTheme="minorHAnsi" w:hAnsiTheme="minorHAnsi" w:cstheme="minorHAnsi"/>
          <w:sz w:val="22"/>
          <w:szCs w:val="22"/>
        </w:rPr>
        <w:t xml:space="preserve"> bizottságokhoz benyújtott</w:t>
      </w:r>
      <w:r w:rsidRPr="00FF03B7">
        <w:rPr>
          <w:rFonts w:asciiTheme="minorHAnsi" w:hAnsiTheme="minorHAnsi" w:cstheme="minorHAnsi"/>
          <w:sz w:val="22"/>
          <w:szCs w:val="22"/>
        </w:rPr>
        <w:t xml:space="preserve"> kérelem </w:t>
      </w:r>
      <w:r>
        <w:rPr>
          <w:rFonts w:asciiTheme="minorHAnsi" w:hAnsiTheme="minorHAnsi" w:cstheme="minorHAnsi"/>
          <w:sz w:val="22"/>
          <w:szCs w:val="22"/>
        </w:rPr>
        <w:t xml:space="preserve">esetében az </w:t>
      </w:r>
      <w:r w:rsidRPr="00FF03B7">
        <w:rPr>
          <w:rFonts w:asciiTheme="minorHAnsi" w:hAnsiTheme="minorHAnsi" w:cstheme="minorHAnsi"/>
          <w:sz w:val="22"/>
          <w:szCs w:val="22"/>
        </w:rPr>
        <w:t>Önkormányzati Támogatási Rendszer</w:t>
      </w:r>
      <w:r w:rsidR="002B150D">
        <w:rPr>
          <w:rFonts w:asciiTheme="minorHAnsi" w:hAnsiTheme="minorHAnsi" w:cstheme="minorHAnsi"/>
          <w:sz w:val="22"/>
          <w:szCs w:val="22"/>
        </w:rPr>
        <w:t>é</w:t>
      </w:r>
      <w:r w:rsidRPr="00FF03B7">
        <w:rPr>
          <w:rFonts w:asciiTheme="minorHAnsi" w:hAnsiTheme="minorHAnsi" w:cstheme="minorHAnsi"/>
          <w:sz w:val="22"/>
          <w:szCs w:val="22"/>
        </w:rPr>
        <w:t xml:space="preserve">n keresztül történő benyújtással indul. </w:t>
      </w:r>
      <w:r>
        <w:rPr>
          <w:rFonts w:asciiTheme="minorHAnsi" w:hAnsiTheme="minorHAnsi" w:cstheme="minorHAnsi"/>
          <w:sz w:val="22"/>
          <w:szCs w:val="22"/>
        </w:rPr>
        <w:t>Az egyedi kére</w:t>
      </w:r>
      <w:r w:rsidR="002B150D">
        <w:rPr>
          <w:rFonts w:asciiTheme="minorHAnsi" w:hAnsiTheme="minorHAnsi" w:cstheme="minorHAnsi"/>
          <w:sz w:val="22"/>
          <w:szCs w:val="22"/>
        </w:rPr>
        <w:t>lem</w:t>
      </w:r>
      <w:r>
        <w:rPr>
          <w:rFonts w:asciiTheme="minorHAnsi" w:hAnsiTheme="minorHAnsi" w:cstheme="minorHAnsi"/>
          <w:sz w:val="22"/>
          <w:szCs w:val="22"/>
        </w:rPr>
        <w:t xml:space="preserve"> annak benyújtását követő bizottsági ülésen kerül megtárgyalásra</w:t>
      </w:r>
      <w:r w:rsidRPr="00FF03B7">
        <w:rPr>
          <w:rFonts w:asciiTheme="minorHAnsi" w:hAnsiTheme="minorHAnsi" w:cstheme="minorHAnsi"/>
          <w:sz w:val="22"/>
          <w:szCs w:val="22"/>
        </w:rPr>
        <w:t xml:space="preserve">. Amennyiben az egyedi kérelemben foglaltakat a bizottság támogatja, megkötésre kerül a támogatási szerződés. A támogatás felhasználásáról a szervezet a szerződésben szereplő határidőt figyelembe véve </w:t>
      </w:r>
      <w:r>
        <w:rPr>
          <w:rFonts w:asciiTheme="minorHAnsi" w:hAnsiTheme="minorHAnsi" w:cstheme="minorHAnsi"/>
          <w:sz w:val="22"/>
          <w:szCs w:val="22"/>
        </w:rPr>
        <w:t xml:space="preserve">elektronikusan </w:t>
      </w:r>
      <w:r w:rsidRPr="00FF03B7">
        <w:rPr>
          <w:rFonts w:asciiTheme="minorHAnsi" w:hAnsiTheme="minorHAnsi" w:cstheme="minorHAnsi"/>
          <w:sz w:val="22"/>
          <w:szCs w:val="22"/>
        </w:rPr>
        <w:t xml:space="preserve">számol be. </w:t>
      </w:r>
    </w:p>
    <w:p w14:paraId="6EB22D4C" w14:textId="7D35016E" w:rsidR="00FF03B7" w:rsidRDefault="00FF03B7" w:rsidP="009C7A49">
      <w:pPr>
        <w:rPr>
          <w:rFonts w:asciiTheme="minorHAnsi" w:hAnsiTheme="minorHAnsi" w:cstheme="minorHAnsi"/>
          <w:sz w:val="22"/>
          <w:szCs w:val="22"/>
        </w:rPr>
      </w:pPr>
      <w:r>
        <w:rPr>
          <w:rFonts w:asciiTheme="minorHAnsi" w:hAnsiTheme="minorHAnsi" w:cstheme="minorHAnsi"/>
          <w:sz w:val="22"/>
          <w:szCs w:val="22"/>
        </w:rPr>
        <w:t xml:space="preserve">Polgármesterhez benyújtott egyedi kérelem esetén az egyedi kérelmet nem kell előterjeszteni, arról a Polgármester saját hatáskörben dönt. Továbbá </w:t>
      </w:r>
      <w:r w:rsidR="00860D75">
        <w:rPr>
          <w:rFonts w:asciiTheme="minorHAnsi" w:hAnsiTheme="minorHAnsi" w:cstheme="minorHAnsi"/>
          <w:sz w:val="22"/>
          <w:szCs w:val="22"/>
        </w:rPr>
        <w:t>ebben az</w:t>
      </w:r>
      <w:r>
        <w:rPr>
          <w:rFonts w:asciiTheme="minorHAnsi" w:hAnsiTheme="minorHAnsi" w:cstheme="minorHAnsi"/>
          <w:sz w:val="22"/>
          <w:szCs w:val="22"/>
        </w:rPr>
        <w:t xml:space="preserve"> esetben </w:t>
      </w:r>
      <w:r w:rsidR="00860D75">
        <w:rPr>
          <w:rFonts w:asciiTheme="minorHAnsi" w:hAnsiTheme="minorHAnsi" w:cstheme="minorHAnsi"/>
          <w:sz w:val="22"/>
          <w:szCs w:val="22"/>
        </w:rPr>
        <w:t xml:space="preserve">legtöbbször </w:t>
      </w:r>
      <w:r>
        <w:rPr>
          <w:rFonts w:asciiTheme="minorHAnsi" w:hAnsiTheme="minorHAnsi" w:cstheme="minorHAnsi"/>
          <w:sz w:val="22"/>
          <w:szCs w:val="22"/>
        </w:rPr>
        <w:t xml:space="preserve">az egyedi </w:t>
      </w:r>
      <w:r w:rsidR="00860D75">
        <w:rPr>
          <w:rFonts w:asciiTheme="minorHAnsi" w:hAnsiTheme="minorHAnsi" w:cstheme="minorHAnsi"/>
          <w:sz w:val="22"/>
          <w:szCs w:val="22"/>
        </w:rPr>
        <w:t>kérelem</w:t>
      </w:r>
      <w:r>
        <w:rPr>
          <w:rFonts w:asciiTheme="minorHAnsi" w:hAnsiTheme="minorHAnsi" w:cstheme="minorHAnsi"/>
          <w:sz w:val="22"/>
          <w:szCs w:val="22"/>
        </w:rPr>
        <w:t xml:space="preserve"> benyújtását előzetes egyeztetés előzi meg</w:t>
      </w:r>
      <w:r w:rsidR="00860D75">
        <w:rPr>
          <w:rFonts w:asciiTheme="minorHAnsi" w:hAnsiTheme="minorHAnsi" w:cstheme="minorHAnsi"/>
          <w:sz w:val="22"/>
          <w:szCs w:val="22"/>
        </w:rPr>
        <w:t>, tehát az hasonlóan a költségvetésben külön soron szereplő támogatásokhoz a döntést követően kerül benyújtásra.</w:t>
      </w:r>
      <w:r w:rsidR="000B58CE">
        <w:rPr>
          <w:rFonts w:asciiTheme="minorHAnsi" w:hAnsiTheme="minorHAnsi" w:cstheme="minorHAnsi"/>
          <w:sz w:val="22"/>
          <w:szCs w:val="22"/>
        </w:rPr>
        <w:t xml:space="preserve"> </w:t>
      </w:r>
    </w:p>
    <w:p w14:paraId="763AA7E0" w14:textId="310EC8CE" w:rsidR="00EE592C" w:rsidRDefault="00EE592C" w:rsidP="009C7A49">
      <w:pPr>
        <w:rPr>
          <w:rFonts w:asciiTheme="minorHAnsi" w:hAnsiTheme="minorHAnsi" w:cstheme="minorHAnsi"/>
          <w:sz w:val="22"/>
          <w:szCs w:val="22"/>
        </w:rPr>
      </w:pPr>
      <w:r>
        <w:rPr>
          <w:rFonts w:asciiTheme="minorHAnsi" w:hAnsiTheme="minorHAnsi" w:cstheme="minorHAnsi"/>
          <w:sz w:val="22"/>
          <w:szCs w:val="22"/>
        </w:rPr>
        <w:t>Amennyiben egyedi kérelemmel alapítvány fordul a bizottságokhoz, vagy a polgármesterhez, akkor a kérelem támogatását hivatkozva</w:t>
      </w:r>
      <w:r w:rsidRPr="00EE592C">
        <w:rPr>
          <w:rFonts w:asciiTheme="minorHAnsi" w:hAnsiTheme="minorHAnsi" w:cstheme="minorHAnsi"/>
          <w:sz w:val="22"/>
          <w:szCs w:val="22"/>
        </w:rPr>
        <w:t xml:space="preserve"> </w:t>
      </w:r>
      <w:r w:rsidRPr="006A7C64">
        <w:rPr>
          <w:rFonts w:asciiTheme="minorHAnsi" w:hAnsiTheme="minorHAnsi" w:cstheme="minorHAnsi"/>
          <w:sz w:val="22"/>
          <w:szCs w:val="22"/>
        </w:rPr>
        <w:t>Szombathely Megyei Jogú Város Közgyűlésének az önkormányzati forrásátadásról szóló 47/2013. (XII.4.) önkormányzati rendelet 1.§ (5) bekezdés</w:t>
      </w:r>
      <w:r>
        <w:rPr>
          <w:rFonts w:asciiTheme="minorHAnsi" w:hAnsiTheme="minorHAnsi" w:cstheme="minorHAnsi"/>
          <w:sz w:val="22"/>
          <w:szCs w:val="22"/>
        </w:rPr>
        <w:t>ére</w:t>
      </w:r>
      <w:r w:rsidRPr="006A7C64">
        <w:rPr>
          <w:rFonts w:asciiTheme="minorHAnsi" w:hAnsiTheme="minorHAnsi" w:cstheme="minorHAnsi"/>
          <w:sz w:val="22"/>
          <w:szCs w:val="22"/>
        </w:rPr>
        <w:t xml:space="preserve"> </w:t>
      </w:r>
      <w:r>
        <w:rPr>
          <w:rFonts w:asciiTheme="minorHAnsi" w:hAnsiTheme="minorHAnsi" w:cstheme="minorHAnsi"/>
          <w:sz w:val="22"/>
          <w:szCs w:val="22"/>
        </w:rPr>
        <w:t xml:space="preserve">a Közgyűlésnek kell jóváhagynia </w:t>
      </w:r>
    </w:p>
    <w:p w14:paraId="167F3041" w14:textId="77777777" w:rsidR="00EE592C" w:rsidRDefault="00EE592C" w:rsidP="009C7A49">
      <w:pPr>
        <w:rPr>
          <w:rFonts w:asciiTheme="minorHAnsi" w:hAnsiTheme="minorHAnsi" w:cstheme="minorHAnsi"/>
          <w:sz w:val="22"/>
          <w:szCs w:val="22"/>
        </w:rPr>
      </w:pPr>
    </w:p>
    <w:p w14:paraId="3A3351B1" w14:textId="77777777" w:rsidR="00005A5A" w:rsidRPr="00FF03B7" w:rsidRDefault="00005A5A" w:rsidP="009C7A49">
      <w:pPr>
        <w:rPr>
          <w:rFonts w:asciiTheme="minorHAnsi" w:hAnsiTheme="minorHAnsi" w:cstheme="minorHAnsi"/>
          <w:sz w:val="22"/>
          <w:szCs w:val="22"/>
        </w:rPr>
      </w:pPr>
    </w:p>
    <w:p w14:paraId="42DC5545" w14:textId="49876C34" w:rsidR="00FF03B7" w:rsidRDefault="00940F46" w:rsidP="009C7A49">
      <w:pPr>
        <w:pStyle w:val="Cmsor5"/>
      </w:pPr>
      <w:bookmarkStart w:id="46" w:name="_Toc139282128"/>
      <w:r>
        <w:t>A p</w:t>
      </w:r>
      <w:r w:rsidR="00860D75">
        <w:t>ályázat</w:t>
      </w:r>
      <w:bookmarkEnd w:id="46"/>
    </w:p>
    <w:p w14:paraId="789881A8" w14:textId="77777777" w:rsidR="00FF03B7" w:rsidRDefault="00FF03B7" w:rsidP="00B92520">
      <w:pPr>
        <w:ind w:left="426"/>
        <w:rPr>
          <w:rFonts w:asciiTheme="minorHAnsi" w:hAnsiTheme="minorHAnsi" w:cstheme="minorHAnsi"/>
          <w:sz w:val="22"/>
          <w:szCs w:val="22"/>
        </w:rPr>
      </w:pPr>
    </w:p>
    <w:p w14:paraId="0D92A4E9" w14:textId="47B6B4BF" w:rsidR="0096207A" w:rsidRDefault="00860D75" w:rsidP="00051B15">
      <w:pPr>
        <w:rPr>
          <w:rFonts w:asciiTheme="minorHAnsi" w:hAnsiTheme="minorHAnsi" w:cstheme="minorHAnsi"/>
          <w:sz w:val="22"/>
          <w:szCs w:val="22"/>
        </w:rPr>
      </w:pPr>
      <w:r w:rsidRPr="00860D75">
        <w:rPr>
          <w:rFonts w:asciiTheme="minorHAnsi" w:hAnsiTheme="minorHAnsi" w:cstheme="minorHAnsi"/>
          <w:sz w:val="22"/>
          <w:szCs w:val="22"/>
        </w:rPr>
        <w:t xml:space="preserve">Egyedi kérelmet egész évben nyújthatnak be a civil szervezetek, ezzel szemben pályázatot benyújtani </w:t>
      </w:r>
      <w:r>
        <w:rPr>
          <w:rFonts w:asciiTheme="minorHAnsi" w:hAnsiTheme="minorHAnsi" w:cstheme="minorHAnsi"/>
          <w:sz w:val="22"/>
          <w:szCs w:val="22"/>
        </w:rPr>
        <w:t>a</w:t>
      </w:r>
      <w:r w:rsidRPr="00860D75">
        <w:rPr>
          <w:rFonts w:asciiTheme="minorHAnsi" w:hAnsiTheme="minorHAnsi" w:cstheme="minorHAnsi"/>
          <w:sz w:val="22"/>
          <w:szCs w:val="22"/>
        </w:rPr>
        <w:t xml:space="preserve"> pályázati felhívásban foglaltak szerint</w:t>
      </w:r>
      <w:r>
        <w:rPr>
          <w:rFonts w:asciiTheme="minorHAnsi" w:hAnsiTheme="minorHAnsi" w:cstheme="minorHAnsi"/>
          <w:sz w:val="22"/>
          <w:szCs w:val="22"/>
        </w:rPr>
        <w:t xml:space="preserve">i időszakban van </w:t>
      </w:r>
      <w:r w:rsidRPr="00860D75">
        <w:rPr>
          <w:rFonts w:asciiTheme="minorHAnsi" w:hAnsiTheme="minorHAnsi" w:cstheme="minorHAnsi"/>
          <w:sz w:val="22"/>
          <w:szCs w:val="22"/>
        </w:rPr>
        <w:t>lehetőség. A pályázati felhívásban szereplő határidőben beérkezett pályázatok a benyújtási határidőt követő első bizottsági ülésre kerülnek előterjesztésre, és a bizottság tagjai döntenek a támogatás odaítéléséről.</w:t>
      </w:r>
    </w:p>
    <w:p w14:paraId="05B3310F" w14:textId="717B3FB3" w:rsidR="0096207A" w:rsidRDefault="00940F46" w:rsidP="00051B15">
      <w:pPr>
        <w:rPr>
          <w:rFonts w:asciiTheme="minorHAnsi" w:hAnsiTheme="minorHAnsi" w:cstheme="minorHAnsi"/>
          <w:sz w:val="22"/>
          <w:szCs w:val="22"/>
        </w:rPr>
      </w:pPr>
      <w:r>
        <w:rPr>
          <w:rFonts w:asciiTheme="minorHAnsi" w:hAnsiTheme="minorHAnsi" w:cstheme="minorHAnsi"/>
          <w:sz w:val="22"/>
          <w:szCs w:val="22"/>
        </w:rPr>
        <w:t>Eddig a pályázatok jellemzően tavasszal, a költségvetés elfogadását követően kerültek kiírásra</w:t>
      </w:r>
      <w:r w:rsidR="00707D5F">
        <w:rPr>
          <w:rFonts w:asciiTheme="minorHAnsi" w:hAnsiTheme="minorHAnsi" w:cstheme="minorHAnsi"/>
          <w:sz w:val="22"/>
          <w:szCs w:val="22"/>
        </w:rPr>
        <w:t>,</w:t>
      </w:r>
      <w:r>
        <w:rPr>
          <w:rFonts w:asciiTheme="minorHAnsi" w:hAnsiTheme="minorHAnsi" w:cstheme="minorHAnsi"/>
          <w:sz w:val="22"/>
          <w:szCs w:val="22"/>
        </w:rPr>
        <w:t xml:space="preserve"> a sportpályázatok és az egészségügyi civil </w:t>
      </w:r>
      <w:r w:rsidR="00334D94">
        <w:rPr>
          <w:rFonts w:asciiTheme="minorHAnsi" w:hAnsiTheme="minorHAnsi" w:cstheme="minorHAnsi"/>
          <w:sz w:val="22"/>
          <w:szCs w:val="22"/>
        </w:rPr>
        <w:t>szervezetek</w:t>
      </w:r>
      <w:r>
        <w:rPr>
          <w:rFonts w:asciiTheme="minorHAnsi" w:hAnsiTheme="minorHAnsi" w:cstheme="minorHAnsi"/>
          <w:sz w:val="22"/>
          <w:szCs w:val="22"/>
        </w:rPr>
        <w:t xml:space="preserve"> számára kiírásra kerülő pályázat esetében még most is. </w:t>
      </w:r>
      <w:r w:rsidR="0096207A">
        <w:rPr>
          <w:rFonts w:asciiTheme="minorHAnsi" w:hAnsiTheme="minorHAnsi" w:cstheme="minorHAnsi"/>
          <w:sz w:val="22"/>
          <w:szCs w:val="22"/>
        </w:rPr>
        <w:t>A Kulturális</w:t>
      </w:r>
      <w:r>
        <w:rPr>
          <w:rFonts w:asciiTheme="minorHAnsi" w:hAnsiTheme="minorHAnsi" w:cstheme="minorHAnsi"/>
          <w:sz w:val="22"/>
          <w:szCs w:val="22"/>
        </w:rPr>
        <w:t>,</w:t>
      </w:r>
      <w:r w:rsidR="0096207A">
        <w:rPr>
          <w:rFonts w:asciiTheme="minorHAnsi" w:hAnsiTheme="minorHAnsi" w:cstheme="minorHAnsi"/>
          <w:sz w:val="22"/>
          <w:szCs w:val="22"/>
        </w:rPr>
        <w:t xml:space="preserve"> Oktatási és Civil Bizottság </w:t>
      </w:r>
      <w:r>
        <w:rPr>
          <w:rFonts w:asciiTheme="minorHAnsi" w:hAnsiTheme="minorHAnsi" w:cstheme="minorHAnsi"/>
          <w:sz w:val="22"/>
          <w:szCs w:val="22"/>
        </w:rPr>
        <w:t xml:space="preserve">a civil szervezetek javaslatára </w:t>
      </w:r>
      <w:r w:rsidR="0096207A">
        <w:rPr>
          <w:rFonts w:asciiTheme="minorHAnsi" w:hAnsiTheme="minorHAnsi" w:cstheme="minorHAnsi"/>
          <w:sz w:val="22"/>
          <w:szCs w:val="22"/>
        </w:rPr>
        <w:t xml:space="preserve">2020. évtől bevezette a pályázatok őszi kiírását. </w:t>
      </w:r>
      <w:r>
        <w:rPr>
          <w:rFonts w:asciiTheme="minorHAnsi" w:hAnsiTheme="minorHAnsi" w:cstheme="minorHAnsi"/>
          <w:sz w:val="22"/>
          <w:szCs w:val="22"/>
        </w:rPr>
        <w:t>Í</w:t>
      </w:r>
      <w:r w:rsidR="0096207A">
        <w:rPr>
          <w:rFonts w:asciiTheme="minorHAnsi" w:hAnsiTheme="minorHAnsi" w:cstheme="minorHAnsi"/>
          <w:sz w:val="22"/>
          <w:szCs w:val="22"/>
        </w:rPr>
        <w:t>gy</w:t>
      </w:r>
      <w:r>
        <w:rPr>
          <w:rFonts w:asciiTheme="minorHAnsi" w:hAnsiTheme="minorHAnsi" w:cstheme="minorHAnsi"/>
          <w:sz w:val="22"/>
          <w:szCs w:val="22"/>
        </w:rPr>
        <w:t xml:space="preserve"> a civil szervezetek előre tudnak tervezni működésület illetően, valamint biztosabb egy-egy rendezvény megvalósulása</w:t>
      </w:r>
      <w:r w:rsidR="002B150D">
        <w:rPr>
          <w:rFonts w:asciiTheme="minorHAnsi" w:hAnsiTheme="minorHAnsi" w:cstheme="minorHAnsi"/>
          <w:sz w:val="22"/>
          <w:szCs w:val="22"/>
        </w:rPr>
        <w:t xml:space="preserve"> is</w:t>
      </w:r>
      <w:r>
        <w:rPr>
          <w:rFonts w:asciiTheme="minorHAnsi" w:hAnsiTheme="minorHAnsi" w:cstheme="minorHAnsi"/>
          <w:sz w:val="22"/>
          <w:szCs w:val="22"/>
        </w:rPr>
        <w:t>.</w:t>
      </w:r>
    </w:p>
    <w:p w14:paraId="7A1896AD" w14:textId="629830EF" w:rsidR="00940F46" w:rsidRDefault="00860D75" w:rsidP="00051B15">
      <w:pPr>
        <w:rPr>
          <w:rFonts w:asciiTheme="minorHAnsi" w:hAnsiTheme="minorHAnsi" w:cstheme="minorHAnsi"/>
          <w:sz w:val="22"/>
          <w:szCs w:val="22"/>
        </w:rPr>
      </w:pPr>
      <w:r w:rsidRPr="00860D75">
        <w:rPr>
          <w:rFonts w:asciiTheme="minorHAnsi" w:hAnsiTheme="minorHAnsi" w:cstheme="minorHAnsi"/>
          <w:sz w:val="22"/>
          <w:szCs w:val="22"/>
        </w:rPr>
        <w:t xml:space="preserve">Az Egészségügyi Szakmai Bizottság esetében </w:t>
      </w:r>
      <w:r w:rsidR="000B58CE">
        <w:rPr>
          <w:rFonts w:asciiTheme="minorHAnsi" w:hAnsiTheme="minorHAnsi" w:cstheme="minorHAnsi"/>
          <w:sz w:val="22"/>
          <w:szCs w:val="22"/>
        </w:rPr>
        <w:t xml:space="preserve">pedig </w:t>
      </w:r>
      <w:r w:rsidRPr="00860D75">
        <w:rPr>
          <w:rFonts w:asciiTheme="minorHAnsi" w:hAnsiTheme="minorHAnsi" w:cstheme="minorHAnsi"/>
          <w:sz w:val="22"/>
          <w:szCs w:val="22"/>
        </w:rPr>
        <w:t>eltérés mutatkozik a döntés folyamatába</w:t>
      </w:r>
      <w:r w:rsidR="0096207A">
        <w:rPr>
          <w:rFonts w:asciiTheme="minorHAnsi" w:hAnsiTheme="minorHAnsi" w:cstheme="minorHAnsi"/>
          <w:sz w:val="22"/>
          <w:szCs w:val="22"/>
        </w:rPr>
        <w:t>n.</w:t>
      </w:r>
      <w:r w:rsidRPr="00860D75">
        <w:rPr>
          <w:rFonts w:asciiTheme="minorHAnsi" w:hAnsiTheme="minorHAnsi" w:cstheme="minorHAnsi"/>
          <w:sz w:val="22"/>
          <w:szCs w:val="22"/>
        </w:rPr>
        <w:t xml:space="preserve"> A pályázatok beérkezését követően az Egészségügyi Szakmai Bizottság ülése előtt összehívott eseti bizottság tesz javalatot a pályázatok támogatásáról és a támogatások mértékéről. Az Egészségügyi Szakmai Bizottság a javaslatban foglaltakat figyelembe véve dönt a támogatásokról, amely gyors konszenzust eredményez. </w:t>
      </w:r>
    </w:p>
    <w:p w14:paraId="22631FAA" w14:textId="04C9C41B" w:rsidR="00860D75" w:rsidRPr="00860D75" w:rsidRDefault="00860D75" w:rsidP="00051B15">
      <w:pPr>
        <w:rPr>
          <w:rFonts w:asciiTheme="minorHAnsi" w:hAnsiTheme="minorHAnsi" w:cstheme="minorHAnsi"/>
          <w:sz w:val="22"/>
          <w:szCs w:val="22"/>
        </w:rPr>
      </w:pPr>
      <w:r w:rsidRPr="00860D75">
        <w:rPr>
          <w:rFonts w:asciiTheme="minorHAnsi" w:hAnsiTheme="minorHAnsi" w:cstheme="minorHAnsi"/>
          <w:sz w:val="22"/>
          <w:szCs w:val="22"/>
        </w:rPr>
        <w:t>A támogatási döntést mind</w:t>
      </w:r>
      <w:r w:rsidR="00940F46">
        <w:rPr>
          <w:rFonts w:asciiTheme="minorHAnsi" w:hAnsiTheme="minorHAnsi" w:cstheme="minorHAnsi"/>
          <w:sz w:val="22"/>
          <w:szCs w:val="22"/>
        </w:rPr>
        <w:t>en</w:t>
      </w:r>
      <w:r w:rsidRPr="00860D75">
        <w:rPr>
          <w:rFonts w:asciiTheme="minorHAnsi" w:hAnsiTheme="minorHAnsi" w:cstheme="minorHAnsi"/>
          <w:sz w:val="22"/>
          <w:szCs w:val="22"/>
        </w:rPr>
        <w:t xml:space="preserve"> esetben szerződés, majd </w:t>
      </w:r>
      <w:r w:rsidR="0096207A">
        <w:rPr>
          <w:rFonts w:asciiTheme="minorHAnsi" w:hAnsiTheme="minorHAnsi" w:cstheme="minorHAnsi"/>
          <w:sz w:val="22"/>
          <w:szCs w:val="22"/>
        </w:rPr>
        <w:t xml:space="preserve">elektronikus </w:t>
      </w:r>
      <w:r w:rsidRPr="00860D75">
        <w:rPr>
          <w:rFonts w:asciiTheme="minorHAnsi" w:hAnsiTheme="minorHAnsi" w:cstheme="minorHAnsi"/>
          <w:sz w:val="22"/>
          <w:szCs w:val="22"/>
        </w:rPr>
        <w:t xml:space="preserve">elszámolás követi. </w:t>
      </w:r>
      <w:r w:rsidR="00EE592C">
        <w:rPr>
          <w:rFonts w:asciiTheme="minorHAnsi" w:hAnsiTheme="minorHAnsi" w:cstheme="minorHAnsi"/>
          <w:sz w:val="22"/>
          <w:szCs w:val="22"/>
        </w:rPr>
        <w:t xml:space="preserve">Alapítványok esetében </w:t>
      </w:r>
      <w:r w:rsidR="005B341C">
        <w:rPr>
          <w:rFonts w:asciiTheme="minorHAnsi" w:hAnsiTheme="minorHAnsi" w:cstheme="minorHAnsi"/>
          <w:sz w:val="22"/>
          <w:szCs w:val="22"/>
        </w:rPr>
        <w:t>az</w:t>
      </w:r>
      <w:r w:rsidR="00EE592C">
        <w:rPr>
          <w:rFonts w:asciiTheme="minorHAnsi" w:hAnsiTheme="minorHAnsi" w:cstheme="minorHAnsi"/>
          <w:sz w:val="22"/>
          <w:szCs w:val="22"/>
        </w:rPr>
        <w:t xml:space="preserve"> egyedi kérelemnél leírtakhoz hasonlóan a Közgyűlés jóváhagyásával.</w:t>
      </w:r>
    </w:p>
    <w:p w14:paraId="0E91756D" w14:textId="77777777" w:rsidR="00860D75" w:rsidRDefault="00860D75" w:rsidP="00B92520">
      <w:pPr>
        <w:ind w:left="426"/>
        <w:rPr>
          <w:rFonts w:asciiTheme="minorHAnsi" w:hAnsiTheme="minorHAnsi" w:cstheme="minorHAnsi"/>
          <w:sz w:val="22"/>
          <w:szCs w:val="22"/>
        </w:rPr>
      </w:pPr>
    </w:p>
    <w:p w14:paraId="61F4E13D" w14:textId="5E4A5E46" w:rsidR="000B58CE" w:rsidRDefault="000B58CE" w:rsidP="00051B15">
      <w:pPr>
        <w:pStyle w:val="Cmsor3"/>
      </w:pPr>
      <w:bookmarkStart w:id="47" w:name="_Toc139282129"/>
      <w:r w:rsidRPr="00051B15">
        <w:t>Az Önkormányzat és a civil szervezetek egyéb együttműködései</w:t>
      </w:r>
      <w:bookmarkEnd w:id="47"/>
    </w:p>
    <w:p w14:paraId="39B917B3" w14:textId="77777777" w:rsidR="00876E60" w:rsidRPr="00876E60" w:rsidRDefault="00876E60" w:rsidP="00876E60"/>
    <w:p w14:paraId="582654B8" w14:textId="72E38528" w:rsidR="00876E60" w:rsidRPr="00876E60" w:rsidRDefault="00876E60" w:rsidP="00876E60">
      <w:pPr>
        <w:pStyle w:val="Cmsor4"/>
      </w:pPr>
      <w:bookmarkStart w:id="48" w:name="_Toc139282130"/>
      <w:r>
        <w:t>Az Önkormányzat és a civil szervezetek között létrejött együttműködési megállapodások</w:t>
      </w:r>
      <w:bookmarkEnd w:id="48"/>
    </w:p>
    <w:p w14:paraId="3BAC55D4" w14:textId="77777777" w:rsidR="000B58CE" w:rsidRDefault="000B58CE" w:rsidP="001E463A">
      <w:pPr>
        <w:rPr>
          <w:rFonts w:asciiTheme="minorHAnsi" w:hAnsiTheme="minorHAnsi" w:cstheme="minorHAnsi"/>
          <w:sz w:val="22"/>
          <w:szCs w:val="22"/>
        </w:rPr>
      </w:pPr>
    </w:p>
    <w:p w14:paraId="453BF9DD" w14:textId="7E6094E3" w:rsidR="000F0FA5" w:rsidRPr="00E705FD" w:rsidRDefault="00123F2B" w:rsidP="00123F2B">
      <w:p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 xml:space="preserve">Az Önkormányzat számos területen működik együtt civil </w:t>
      </w:r>
      <w:r w:rsidR="00C379F2" w:rsidRPr="00E705FD">
        <w:rPr>
          <w:rFonts w:asciiTheme="minorHAnsi" w:hAnsiTheme="minorHAnsi" w:cstheme="minorHAnsi"/>
          <w:color w:val="000000" w:themeColor="text1"/>
          <w:sz w:val="22"/>
          <w:szCs w:val="22"/>
        </w:rPr>
        <w:t>szervezetekkel</w:t>
      </w:r>
      <w:r w:rsidRPr="00E705FD">
        <w:rPr>
          <w:rFonts w:asciiTheme="minorHAnsi" w:hAnsiTheme="minorHAnsi" w:cstheme="minorHAnsi"/>
          <w:color w:val="000000" w:themeColor="text1"/>
          <w:sz w:val="22"/>
          <w:szCs w:val="22"/>
        </w:rPr>
        <w:t>, általában nem intézményesü</w:t>
      </w:r>
      <w:r w:rsidR="00C379F2" w:rsidRPr="00E705FD">
        <w:rPr>
          <w:rFonts w:asciiTheme="minorHAnsi" w:hAnsiTheme="minorHAnsi" w:cstheme="minorHAnsi"/>
          <w:color w:val="000000" w:themeColor="text1"/>
          <w:sz w:val="22"/>
          <w:szCs w:val="22"/>
        </w:rPr>
        <w:t>l</w:t>
      </w:r>
      <w:r w:rsidRPr="00E705FD">
        <w:rPr>
          <w:rFonts w:asciiTheme="minorHAnsi" w:hAnsiTheme="minorHAnsi" w:cstheme="minorHAnsi"/>
          <w:color w:val="000000" w:themeColor="text1"/>
          <w:sz w:val="22"/>
          <w:szCs w:val="22"/>
        </w:rPr>
        <w:t xml:space="preserve">t formában. Előfordul azonban egyes szakterületeken, hogy </w:t>
      </w:r>
      <w:r w:rsidR="00C379F2" w:rsidRPr="00E705FD">
        <w:rPr>
          <w:rFonts w:asciiTheme="minorHAnsi" w:hAnsiTheme="minorHAnsi" w:cstheme="minorHAnsi"/>
          <w:color w:val="000000" w:themeColor="text1"/>
          <w:sz w:val="22"/>
          <w:szCs w:val="22"/>
        </w:rPr>
        <w:t xml:space="preserve">hivatkozva a szervezetek szakmai hozzáértésére, együttműködési megállapodások kerülnek megkötésre egyes feladatok magas szakmai színvonalon történő megvalósítása érdekében. </w:t>
      </w:r>
      <w:r w:rsidR="000F0FA5" w:rsidRPr="00E705FD">
        <w:rPr>
          <w:rFonts w:asciiTheme="minorHAnsi" w:hAnsiTheme="minorHAnsi" w:cstheme="minorHAnsi"/>
          <w:color w:val="000000" w:themeColor="text1"/>
          <w:sz w:val="22"/>
          <w:szCs w:val="22"/>
        </w:rPr>
        <w:t>Szombathely Megyei Jogú Város Önkormányzata 2023. júniusában kötött együttműködési megállapodást a Magyar Tudományos Akadémia Vas Megyei Tudományos Testületéve</w:t>
      </w:r>
      <w:r w:rsidR="00ED0AA8" w:rsidRPr="00E705FD">
        <w:rPr>
          <w:rFonts w:asciiTheme="minorHAnsi" w:hAnsiTheme="minorHAnsi" w:cstheme="minorHAnsi"/>
          <w:color w:val="000000" w:themeColor="text1"/>
          <w:sz w:val="22"/>
          <w:szCs w:val="22"/>
        </w:rPr>
        <w:t>l</w:t>
      </w:r>
      <w:r w:rsidR="000F0FA5" w:rsidRPr="00E705FD">
        <w:rPr>
          <w:rFonts w:asciiTheme="minorHAnsi" w:hAnsiTheme="minorHAnsi" w:cstheme="minorHAnsi"/>
          <w:color w:val="000000" w:themeColor="text1"/>
          <w:sz w:val="22"/>
          <w:szCs w:val="22"/>
        </w:rPr>
        <w:t xml:space="preserve"> (a továbbiakban: MTA). Az MTA </w:t>
      </w:r>
      <w:r w:rsidR="008428E8" w:rsidRPr="00E705FD">
        <w:rPr>
          <w:rFonts w:asciiTheme="minorHAnsi" w:hAnsiTheme="minorHAnsi" w:cstheme="minorHAnsi"/>
          <w:color w:val="000000" w:themeColor="text1"/>
          <w:sz w:val="22"/>
          <w:szCs w:val="22"/>
        </w:rPr>
        <w:t xml:space="preserve">vállalta, hogy </w:t>
      </w:r>
      <w:r w:rsidR="000F0FA5" w:rsidRPr="00E705FD">
        <w:rPr>
          <w:rFonts w:asciiTheme="minorHAnsi" w:hAnsiTheme="minorHAnsi" w:cstheme="minorHAnsi"/>
          <w:color w:val="000000" w:themeColor="text1"/>
          <w:sz w:val="22"/>
          <w:szCs w:val="22"/>
        </w:rPr>
        <w:t>Szombathely tudományos életének fellendítés</w:t>
      </w:r>
      <w:r w:rsidR="008428E8" w:rsidRPr="00E705FD">
        <w:rPr>
          <w:rFonts w:asciiTheme="minorHAnsi" w:hAnsiTheme="minorHAnsi" w:cstheme="minorHAnsi"/>
          <w:color w:val="000000" w:themeColor="text1"/>
          <w:sz w:val="22"/>
          <w:szCs w:val="22"/>
        </w:rPr>
        <w:t>e érdekében együttműködik az Önkormányzattal</w:t>
      </w:r>
      <w:r w:rsidR="000F0FA5" w:rsidRPr="00E705FD">
        <w:rPr>
          <w:rFonts w:asciiTheme="minorHAnsi" w:hAnsiTheme="minorHAnsi" w:cstheme="minorHAnsi"/>
          <w:color w:val="000000" w:themeColor="text1"/>
          <w:sz w:val="22"/>
          <w:szCs w:val="22"/>
        </w:rPr>
        <w:t>.</w:t>
      </w:r>
      <w:r w:rsidR="008428E8" w:rsidRPr="00E705FD">
        <w:rPr>
          <w:rFonts w:asciiTheme="minorHAnsi" w:hAnsiTheme="minorHAnsi" w:cstheme="minorHAnsi"/>
          <w:color w:val="000000" w:themeColor="text1"/>
          <w:sz w:val="22"/>
          <w:szCs w:val="22"/>
        </w:rPr>
        <w:t xml:space="preserve"> Az Önkormányzat cserébe évi négy alkalommal ingyenesen biztosítja számára a Savaria Múzeum termeit tudományos célú rendezvények megvalósítása céljából.</w:t>
      </w:r>
    </w:p>
    <w:p w14:paraId="2D1E559D" w14:textId="6EE843CC" w:rsidR="008D16AC" w:rsidRPr="00E705FD" w:rsidRDefault="000F0FA5" w:rsidP="00123F2B">
      <w:p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2019</w:t>
      </w:r>
      <w:r w:rsidR="008D16AC" w:rsidRPr="00E705FD">
        <w:rPr>
          <w:rFonts w:asciiTheme="minorHAnsi" w:hAnsiTheme="minorHAnsi" w:cstheme="minorHAnsi"/>
          <w:color w:val="000000" w:themeColor="text1"/>
          <w:sz w:val="22"/>
          <w:szCs w:val="22"/>
        </w:rPr>
        <w:t xml:space="preserve">. decemberében Szombathely Megyei Jogú Város Önkormányzata együttműködési megállapodást kötött a </w:t>
      </w:r>
      <w:r w:rsidR="00017AC1">
        <w:rPr>
          <w:rFonts w:asciiTheme="minorHAnsi" w:hAnsiTheme="minorHAnsi" w:cstheme="minorHAnsi"/>
          <w:color w:val="000000" w:themeColor="text1"/>
          <w:sz w:val="22"/>
          <w:szCs w:val="22"/>
        </w:rPr>
        <w:t>Köznevelési</w:t>
      </w:r>
      <w:r w:rsidR="008D16AC" w:rsidRPr="00E705FD">
        <w:rPr>
          <w:rFonts w:asciiTheme="minorHAnsi" w:hAnsiTheme="minorHAnsi" w:cstheme="minorHAnsi"/>
          <w:color w:val="000000" w:themeColor="text1"/>
          <w:sz w:val="22"/>
          <w:szCs w:val="22"/>
        </w:rPr>
        <w:t xml:space="preserve"> Szakértők Országos Egyesülete Vas Megyei Szervezetével</w:t>
      </w:r>
      <w:r w:rsidR="008428E8" w:rsidRPr="00E705FD">
        <w:rPr>
          <w:rFonts w:asciiTheme="minorHAnsi" w:hAnsiTheme="minorHAnsi" w:cstheme="minorHAnsi"/>
          <w:color w:val="000000" w:themeColor="text1"/>
          <w:sz w:val="22"/>
          <w:szCs w:val="22"/>
        </w:rPr>
        <w:t xml:space="preserve"> (a továbbiakban: KÖSZOE)</w:t>
      </w:r>
      <w:r w:rsidR="008D16AC" w:rsidRPr="00E705FD">
        <w:rPr>
          <w:rFonts w:asciiTheme="minorHAnsi" w:hAnsiTheme="minorHAnsi" w:cstheme="minorHAnsi"/>
          <w:color w:val="000000" w:themeColor="text1"/>
          <w:sz w:val="22"/>
          <w:szCs w:val="22"/>
        </w:rPr>
        <w:t>.</w:t>
      </w:r>
      <w:r w:rsidR="00123F2B" w:rsidRPr="00E705FD">
        <w:rPr>
          <w:rFonts w:asciiTheme="minorHAnsi" w:hAnsiTheme="minorHAnsi" w:cstheme="minorHAnsi"/>
          <w:color w:val="000000" w:themeColor="text1"/>
          <w:sz w:val="22"/>
          <w:szCs w:val="22"/>
        </w:rPr>
        <w:t xml:space="preserve"> </w:t>
      </w:r>
      <w:r w:rsidR="008D16AC" w:rsidRPr="00E705FD">
        <w:rPr>
          <w:rFonts w:asciiTheme="minorHAnsi" w:hAnsiTheme="minorHAnsi" w:cstheme="minorHAnsi"/>
          <w:color w:val="000000" w:themeColor="text1"/>
          <w:sz w:val="22"/>
          <w:szCs w:val="22"/>
        </w:rPr>
        <w:t xml:space="preserve">A szervezet </w:t>
      </w:r>
      <w:r w:rsidR="00123F2B" w:rsidRPr="00E705FD">
        <w:rPr>
          <w:rFonts w:asciiTheme="minorHAnsi" w:hAnsiTheme="minorHAnsi" w:cstheme="minorHAnsi"/>
          <w:color w:val="000000" w:themeColor="text1"/>
          <w:sz w:val="22"/>
          <w:szCs w:val="22"/>
        </w:rPr>
        <w:t>a teljesség igénye nélkül s</w:t>
      </w:r>
      <w:r w:rsidR="008D16AC" w:rsidRPr="00E705FD">
        <w:rPr>
          <w:rFonts w:asciiTheme="minorHAnsi" w:hAnsiTheme="minorHAnsi" w:cstheme="minorHAnsi"/>
          <w:color w:val="000000" w:themeColor="text1"/>
          <w:sz w:val="22"/>
          <w:szCs w:val="22"/>
        </w:rPr>
        <w:t xml:space="preserve">zakmai segítséget nyújt nevelési, oktatási tárgyú előterjesztések elkészítésében, az óvodák pedagógiai, szakmai munkája eredményességének értékelésében, szakmai véleményt fogalmaz meg az intézmények által benyújtott rendezvény támogatási, és tanulmányi verseny támogatási kérelmekkel kapcsolatosan, </w:t>
      </w:r>
      <w:r w:rsidR="00123F2B" w:rsidRPr="00E705FD">
        <w:rPr>
          <w:rFonts w:asciiTheme="minorHAnsi" w:hAnsiTheme="minorHAnsi" w:cstheme="minorHAnsi"/>
          <w:color w:val="000000" w:themeColor="text1"/>
          <w:sz w:val="22"/>
          <w:szCs w:val="22"/>
        </w:rPr>
        <w:t>r</w:t>
      </w:r>
      <w:r w:rsidR="008D16AC" w:rsidRPr="00E705FD">
        <w:rPr>
          <w:rFonts w:asciiTheme="minorHAnsi" w:hAnsiTheme="minorHAnsi" w:cstheme="minorHAnsi"/>
          <w:color w:val="000000" w:themeColor="text1"/>
          <w:sz w:val="22"/>
          <w:szCs w:val="22"/>
        </w:rPr>
        <w:t xml:space="preserve">észt vesz a Civil Fórum </w:t>
      </w:r>
      <w:r w:rsidR="00123F2B" w:rsidRPr="00E705FD">
        <w:rPr>
          <w:rFonts w:asciiTheme="minorHAnsi" w:hAnsiTheme="minorHAnsi" w:cstheme="minorHAnsi"/>
          <w:color w:val="000000" w:themeColor="text1"/>
          <w:sz w:val="22"/>
          <w:szCs w:val="22"/>
        </w:rPr>
        <w:t xml:space="preserve">és a Szombathelyi </w:t>
      </w:r>
      <w:r w:rsidR="00F41851">
        <w:rPr>
          <w:rFonts w:asciiTheme="minorHAnsi" w:hAnsiTheme="minorHAnsi" w:cstheme="minorHAnsi"/>
          <w:color w:val="000000" w:themeColor="text1"/>
          <w:sz w:val="22"/>
          <w:szCs w:val="22"/>
        </w:rPr>
        <w:t>Konzultációs Fórum</w:t>
      </w:r>
      <w:r w:rsidR="00123F2B" w:rsidRPr="00E705FD">
        <w:rPr>
          <w:rFonts w:asciiTheme="minorHAnsi" w:hAnsiTheme="minorHAnsi" w:cstheme="minorHAnsi"/>
          <w:color w:val="000000" w:themeColor="text1"/>
          <w:sz w:val="22"/>
          <w:szCs w:val="22"/>
        </w:rPr>
        <w:t xml:space="preserve"> </w:t>
      </w:r>
      <w:r w:rsidR="008D16AC" w:rsidRPr="00E705FD">
        <w:rPr>
          <w:rFonts w:asciiTheme="minorHAnsi" w:hAnsiTheme="minorHAnsi" w:cstheme="minorHAnsi"/>
          <w:color w:val="000000" w:themeColor="text1"/>
          <w:sz w:val="22"/>
          <w:szCs w:val="22"/>
        </w:rPr>
        <w:t>munkájába</w:t>
      </w:r>
      <w:r w:rsidR="00123F2B" w:rsidRPr="00E705FD">
        <w:rPr>
          <w:rFonts w:asciiTheme="minorHAnsi" w:hAnsiTheme="minorHAnsi" w:cstheme="minorHAnsi"/>
          <w:color w:val="000000" w:themeColor="text1"/>
          <w:sz w:val="22"/>
          <w:szCs w:val="22"/>
        </w:rPr>
        <w:t>n, segítséget nyújt az Önkormányzat által szervezett programok, rendezvények előkészítésében, lebonyolításában, javaslatot fogalmaz meg a beérkezett kitüntetési javaslatokkal kapcsolatban.</w:t>
      </w:r>
      <w:r w:rsidR="008428E8" w:rsidRPr="00E705FD">
        <w:rPr>
          <w:rFonts w:asciiTheme="minorHAnsi" w:hAnsiTheme="minorHAnsi" w:cstheme="minorHAnsi"/>
          <w:color w:val="000000" w:themeColor="text1"/>
          <w:sz w:val="22"/>
          <w:szCs w:val="22"/>
        </w:rPr>
        <w:t xml:space="preserve"> A KÖSZOE elnöke az oktatásüggyel foglakozó bizottság üléseire oktatási témájú napirendek vonatkozásában külső szakértőként meghívást kap.</w:t>
      </w:r>
    </w:p>
    <w:p w14:paraId="182635B5" w14:textId="4B0C962A" w:rsidR="00CF0019" w:rsidRDefault="00CF0019">
      <w:pPr>
        <w:jc w:val="lef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3CE9B66E" w14:textId="77777777" w:rsidR="001E463A" w:rsidRPr="00E705FD" w:rsidRDefault="001E463A" w:rsidP="001E463A">
      <w:pPr>
        <w:rPr>
          <w:rFonts w:asciiTheme="minorHAnsi" w:hAnsiTheme="minorHAnsi" w:cstheme="minorHAnsi"/>
          <w:color w:val="000000" w:themeColor="text1"/>
          <w:sz w:val="22"/>
          <w:szCs w:val="22"/>
        </w:rPr>
      </w:pPr>
    </w:p>
    <w:p w14:paraId="71FE0867" w14:textId="7A6A469E" w:rsidR="000B58CE" w:rsidRDefault="000B58CE" w:rsidP="002C2384">
      <w:pPr>
        <w:pStyle w:val="Cmsor4"/>
      </w:pPr>
      <w:bookmarkStart w:id="49" w:name="_Toc139282131"/>
      <w:r w:rsidRPr="00B7080E">
        <w:t>Fogadj örökbe egy parkot programban történő részvéte</w:t>
      </w:r>
      <w:r w:rsidR="0055294A" w:rsidRPr="00B7080E">
        <w:t>l</w:t>
      </w:r>
      <w:bookmarkEnd w:id="49"/>
    </w:p>
    <w:p w14:paraId="7CAE0214" w14:textId="77777777" w:rsidR="00EE592C" w:rsidRDefault="00EE592C" w:rsidP="00B92520">
      <w:pPr>
        <w:ind w:left="426"/>
        <w:rPr>
          <w:rFonts w:asciiTheme="minorHAnsi" w:hAnsiTheme="minorHAnsi" w:cstheme="minorHAnsi"/>
          <w:sz w:val="22"/>
          <w:szCs w:val="22"/>
        </w:rPr>
      </w:pPr>
    </w:p>
    <w:p w14:paraId="3C86FA0A" w14:textId="78779A93" w:rsidR="00B7080E" w:rsidRDefault="00EE592C" w:rsidP="00051B15">
      <w:pPr>
        <w:rPr>
          <w:rFonts w:asciiTheme="minorHAnsi" w:hAnsiTheme="minorHAnsi" w:cstheme="minorHAnsi"/>
          <w:sz w:val="22"/>
          <w:szCs w:val="22"/>
        </w:rPr>
      </w:pPr>
      <w:r w:rsidRPr="00EE592C">
        <w:rPr>
          <w:rFonts w:asciiTheme="minorHAnsi" w:hAnsiTheme="minorHAnsi" w:cstheme="minorHAnsi"/>
          <w:sz w:val="22"/>
          <w:szCs w:val="22"/>
        </w:rPr>
        <w:t>Szombathely Megyei Jogú Város Közgyűlése a 2020.júniusi ülésén elfogadta a</w:t>
      </w:r>
      <w:r>
        <w:rPr>
          <w:rFonts w:asciiTheme="minorHAnsi" w:hAnsiTheme="minorHAnsi" w:cstheme="minorHAnsi"/>
          <w:sz w:val="22"/>
          <w:szCs w:val="22"/>
        </w:rPr>
        <w:t xml:space="preserve"> </w:t>
      </w:r>
      <w:r w:rsidRPr="00EE592C">
        <w:rPr>
          <w:rFonts w:asciiTheme="minorHAnsi" w:hAnsiTheme="minorHAnsi" w:cstheme="minorHAnsi"/>
          <w:sz w:val="22"/>
          <w:szCs w:val="22"/>
        </w:rPr>
        <w:t>Vigyázzunk együtt Szombathelyre szemléletformáló program</w:t>
      </w:r>
      <w:r>
        <w:rPr>
          <w:rFonts w:asciiTheme="minorHAnsi" w:hAnsiTheme="minorHAnsi" w:cstheme="minorHAnsi"/>
          <w:sz w:val="22"/>
          <w:szCs w:val="22"/>
        </w:rPr>
        <w:t>ot</w:t>
      </w:r>
      <w:r w:rsidRPr="00EE592C">
        <w:rPr>
          <w:rFonts w:asciiTheme="minorHAnsi" w:hAnsiTheme="minorHAnsi" w:cstheme="minorHAnsi"/>
          <w:sz w:val="22"/>
          <w:szCs w:val="22"/>
        </w:rPr>
        <w:t>,</w:t>
      </w:r>
      <w:r>
        <w:rPr>
          <w:rFonts w:asciiTheme="minorHAnsi" w:hAnsiTheme="minorHAnsi" w:cstheme="minorHAnsi"/>
          <w:sz w:val="22"/>
          <w:szCs w:val="22"/>
        </w:rPr>
        <w:t xml:space="preserve"> melynek egyik programeleme a</w:t>
      </w:r>
      <w:r w:rsidRPr="00EE592C">
        <w:rPr>
          <w:rFonts w:asciiTheme="minorHAnsi" w:hAnsiTheme="minorHAnsi" w:cstheme="minorHAnsi"/>
          <w:sz w:val="22"/>
          <w:szCs w:val="22"/>
        </w:rPr>
        <w:t xml:space="preserve"> „Fogadj</w:t>
      </w:r>
      <w:r>
        <w:rPr>
          <w:rFonts w:asciiTheme="minorHAnsi" w:hAnsiTheme="minorHAnsi" w:cstheme="minorHAnsi"/>
          <w:sz w:val="22"/>
          <w:szCs w:val="22"/>
        </w:rPr>
        <w:t xml:space="preserve"> </w:t>
      </w:r>
      <w:r w:rsidRPr="00EE592C">
        <w:rPr>
          <w:rFonts w:asciiTheme="minorHAnsi" w:hAnsiTheme="minorHAnsi" w:cstheme="minorHAnsi"/>
          <w:sz w:val="22"/>
          <w:szCs w:val="22"/>
        </w:rPr>
        <w:t>örökbe egy parkot” elnevezésű kezdeményezés.</w:t>
      </w:r>
      <w:r>
        <w:rPr>
          <w:rFonts w:asciiTheme="minorHAnsi" w:hAnsiTheme="minorHAnsi" w:cstheme="minorHAnsi"/>
          <w:sz w:val="22"/>
          <w:szCs w:val="22"/>
        </w:rPr>
        <w:t xml:space="preserve"> A kezdeményezés a civil </w:t>
      </w:r>
      <w:r w:rsidR="00334D94">
        <w:rPr>
          <w:rFonts w:asciiTheme="minorHAnsi" w:hAnsiTheme="minorHAnsi" w:cstheme="minorHAnsi"/>
          <w:sz w:val="22"/>
          <w:szCs w:val="22"/>
        </w:rPr>
        <w:t>szervezetek</w:t>
      </w:r>
      <w:r>
        <w:rPr>
          <w:rFonts w:asciiTheme="minorHAnsi" w:hAnsiTheme="minorHAnsi" w:cstheme="minorHAnsi"/>
          <w:sz w:val="22"/>
          <w:szCs w:val="22"/>
        </w:rPr>
        <w:t xml:space="preserve"> körében is népszerű lett, kezdetben 6 majd 19</w:t>
      </w:r>
      <w:r w:rsidR="00B7080E">
        <w:rPr>
          <w:rFonts w:asciiTheme="minorHAnsi" w:hAnsiTheme="minorHAnsi" w:cstheme="minorHAnsi"/>
          <w:sz w:val="22"/>
          <w:szCs w:val="22"/>
        </w:rPr>
        <w:t xml:space="preserve"> </w:t>
      </w:r>
      <w:r>
        <w:rPr>
          <w:rFonts w:asciiTheme="minorHAnsi" w:hAnsiTheme="minorHAnsi" w:cstheme="minorHAnsi"/>
          <w:sz w:val="22"/>
          <w:szCs w:val="22"/>
        </w:rPr>
        <w:t>civil szervezet váll</w:t>
      </w:r>
      <w:r w:rsidR="00B7080E">
        <w:rPr>
          <w:rFonts w:asciiTheme="minorHAnsi" w:hAnsiTheme="minorHAnsi" w:cstheme="minorHAnsi"/>
          <w:sz w:val="22"/>
          <w:szCs w:val="22"/>
        </w:rPr>
        <w:t>al</w:t>
      </w:r>
      <w:r>
        <w:rPr>
          <w:rFonts w:asciiTheme="minorHAnsi" w:hAnsiTheme="minorHAnsi" w:cstheme="minorHAnsi"/>
          <w:sz w:val="22"/>
          <w:szCs w:val="22"/>
        </w:rPr>
        <w:t xml:space="preserve">ta </w:t>
      </w:r>
      <w:r w:rsidR="00B7080E" w:rsidRPr="00B7080E">
        <w:rPr>
          <w:rFonts w:asciiTheme="minorHAnsi" w:hAnsiTheme="minorHAnsi" w:cstheme="minorHAnsi"/>
          <w:sz w:val="22"/>
          <w:szCs w:val="22"/>
        </w:rPr>
        <w:t>az általuk megjelölt városi park gondozását, tisztán tartását.</w:t>
      </w:r>
      <w:r w:rsidR="00B7080E">
        <w:rPr>
          <w:rFonts w:asciiTheme="minorHAnsi" w:hAnsiTheme="minorHAnsi" w:cstheme="minorHAnsi"/>
          <w:sz w:val="22"/>
          <w:szCs w:val="22"/>
        </w:rPr>
        <w:t xml:space="preserve"> A civil szervezetek kezdeményezésére a szemléletformáló programba bekerültek takarítási akciók is, amik</w:t>
      </w:r>
      <w:r w:rsidR="00334D94">
        <w:rPr>
          <w:rFonts w:asciiTheme="minorHAnsi" w:hAnsiTheme="minorHAnsi" w:cstheme="minorHAnsi"/>
          <w:sz w:val="22"/>
          <w:szCs w:val="22"/>
        </w:rPr>
        <w:t xml:space="preserve"> szintén</w:t>
      </w:r>
      <w:r w:rsidR="00B7080E">
        <w:rPr>
          <w:rFonts w:asciiTheme="minorHAnsi" w:hAnsiTheme="minorHAnsi" w:cstheme="minorHAnsi"/>
          <w:sz w:val="22"/>
          <w:szCs w:val="22"/>
        </w:rPr>
        <w:t xml:space="preserve"> példái az Önkormányzat és civil szervezetek együttműködés</w:t>
      </w:r>
      <w:r w:rsidR="00334D94">
        <w:rPr>
          <w:rFonts w:asciiTheme="minorHAnsi" w:hAnsiTheme="minorHAnsi" w:cstheme="minorHAnsi"/>
          <w:sz w:val="22"/>
          <w:szCs w:val="22"/>
        </w:rPr>
        <w:t>é</w:t>
      </w:r>
      <w:r w:rsidR="00B7080E">
        <w:rPr>
          <w:rFonts w:asciiTheme="minorHAnsi" w:hAnsiTheme="minorHAnsi" w:cstheme="minorHAnsi"/>
          <w:sz w:val="22"/>
          <w:szCs w:val="22"/>
        </w:rPr>
        <w:t xml:space="preserve">nek. </w:t>
      </w:r>
    </w:p>
    <w:p w14:paraId="74224E3A" w14:textId="77777777" w:rsidR="00334D94" w:rsidRDefault="00334D94" w:rsidP="00B7080E">
      <w:pPr>
        <w:ind w:left="424"/>
        <w:rPr>
          <w:rFonts w:asciiTheme="minorHAnsi" w:hAnsiTheme="minorHAnsi" w:cstheme="minorHAnsi"/>
          <w:sz w:val="22"/>
          <w:szCs w:val="22"/>
        </w:rPr>
      </w:pPr>
    </w:p>
    <w:p w14:paraId="5B62A12D" w14:textId="30DA73E3" w:rsidR="00334D94" w:rsidRPr="00051B15" w:rsidRDefault="00334D94" w:rsidP="002C2384">
      <w:pPr>
        <w:pStyle w:val="Cmsor4"/>
      </w:pPr>
      <w:bookmarkStart w:id="50" w:name="_Toc139282132"/>
      <w:r w:rsidRPr="00051B15">
        <w:t>Az Önkéntesség</w:t>
      </w:r>
      <w:r w:rsidR="0099204F" w:rsidRPr="00051B15">
        <w:t xml:space="preserve">, az Önkormányzat és a </w:t>
      </w:r>
      <w:r w:rsidRPr="00051B15">
        <w:t xml:space="preserve">civil szervezetek </w:t>
      </w:r>
      <w:r w:rsidR="0099204F" w:rsidRPr="00051B15">
        <w:t>kapcsolata</w:t>
      </w:r>
      <w:bookmarkEnd w:id="50"/>
    </w:p>
    <w:p w14:paraId="1D39EA79" w14:textId="77777777" w:rsidR="00334D94" w:rsidRDefault="00334D94" w:rsidP="00334D94">
      <w:pPr>
        <w:rPr>
          <w:rFonts w:asciiTheme="minorHAnsi" w:hAnsiTheme="minorHAnsi" w:cstheme="minorHAnsi"/>
          <w:sz w:val="22"/>
          <w:szCs w:val="22"/>
        </w:rPr>
      </w:pPr>
    </w:p>
    <w:p w14:paraId="7C6BD94A" w14:textId="64EBC234" w:rsidR="00334D94" w:rsidRPr="00334D94" w:rsidRDefault="00DF5566" w:rsidP="00051B15">
      <w:pPr>
        <w:rPr>
          <w:rFonts w:asciiTheme="minorHAnsi" w:hAnsiTheme="minorHAnsi" w:cstheme="minorHAnsi"/>
          <w:sz w:val="22"/>
          <w:szCs w:val="22"/>
        </w:rPr>
      </w:pPr>
      <w:r>
        <w:rPr>
          <w:rFonts w:asciiTheme="minorHAnsi" w:hAnsiTheme="minorHAnsi" w:cstheme="minorHAnsi"/>
          <w:sz w:val="22"/>
          <w:szCs w:val="22"/>
        </w:rPr>
        <w:t>2018-ban Szombathely Megyei Jogú Város Önkormányzata feladatkörébe került a Szombathelyi Diák Közösségi Szolgálat működtetése, majd a koronavírus járvány okozta humán erőforrás hiány arra ösztönözte az Önkormányzatokat, hogy vegyen részt a járvány okozta kihívások megoldásában. Előtérbe került az önkéntes tevékenység</w:t>
      </w:r>
      <w:r w:rsidR="0080771C">
        <w:rPr>
          <w:rFonts w:asciiTheme="minorHAnsi" w:hAnsiTheme="minorHAnsi" w:cstheme="minorHAnsi"/>
          <w:sz w:val="22"/>
          <w:szCs w:val="22"/>
        </w:rPr>
        <w:t>. A</w:t>
      </w:r>
      <w:r>
        <w:rPr>
          <w:rFonts w:asciiTheme="minorHAnsi" w:hAnsiTheme="minorHAnsi" w:cstheme="minorHAnsi"/>
          <w:sz w:val="22"/>
          <w:szCs w:val="22"/>
        </w:rPr>
        <w:t xml:space="preserve"> szociális és egészsé</w:t>
      </w:r>
      <w:r w:rsidR="00F378CF">
        <w:rPr>
          <w:rFonts w:asciiTheme="minorHAnsi" w:hAnsiTheme="minorHAnsi" w:cstheme="minorHAnsi"/>
          <w:sz w:val="22"/>
          <w:szCs w:val="22"/>
        </w:rPr>
        <w:t>g</w:t>
      </w:r>
      <w:r>
        <w:rPr>
          <w:rFonts w:asciiTheme="minorHAnsi" w:hAnsiTheme="minorHAnsi" w:cstheme="minorHAnsi"/>
          <w:sz w:val="22"/>
          <w:szCs w:val="22"/>
        </w:rPr>
        <w:t>ügyi szektor túlterheltsége miatt kép</w:t>
      </w:r>
      <w:r w:rsidR="00F378CF">
        <w:rPr>
          <w:rFonts w:asciiTheme="minorHAnsi" w:hAnsiTheme="minorHAnsi" w:cstheme="minorHAnsi"/>
          <w:sz w:val="22"/>
          <w:szCs w:val="22"/>
        </w:rPr>
        <w:t>telen</w:t>
      </w:r>
      <w:r>
        <w:rPr>
          <w:rFonts w:asciiTheme="minorHAnsi" w:hAnsiTheme="minorHAnsi" w:cstheme="minorHAnsi"/>
          <w:sz w:val="22"/>
          <w:szCs w:val="22"/>
        </w:rPr>
        <w:t xml:space="preserve"> volt ellátni egyes feladatokat, az állampolgárokban felmerült a segíteni akarás, nagy számban jelentkeztek önkéntesen a szükséges feladatok ellátására, </w:t>
      </w:r>
      <w:r w:rsidR="00F378CF">
        <w:rPr>
          <w:rFonts w:asciiTheme="minorHAnsi" w:hAnsiTheme="minorHAnsi" w:cstheme="minorHAnsi"/>
          <w:sz w:val="22"/>
          <w:szCs w:val="22"/>
        </w:rPr>
        <w:t>de nem volt</w:t>
      </w:r>
      <w:r>
        <w:rPr>
          <w:rFonts w:asciiTheme="minorHAnsi" w:hAnsiTheme="minorHAnsi" w:cstheme="minorHAnsi"/>
          <w:sz w:val="22"/>
          <w:szCs w:val="22"/>
        </w:rPr>
        <w:t xml:space="preserve"> megfelelő </w:t>
      </w:r>
      <w:r w:rsidR="00F378CF">
        <w:rPr>
          <w:rFonts w:asciiTheme="minorHAnsi" w:hAnsiTheme="minorHAnsi" w:cstheme="minorHAnsi"/>
          <w:sz w:val="22"/>
          <w:szCs w:val="22"/>
        </w:rPr>
        <w:t>intézményrendszer az önkéntesek koordinálására. Ekkor az Önkormányzat a Polgármesteri Hivatalon keresztül számos új, jó gyakorlatot alakított ki, ami mintát adott mások és önmaga számára is az önkéntesség és az ehhez szorosan kötődő diák közösségi szolgálat működtetésére vonatkozóan. Az Önkormányzat kialakított</w:t>
      </w:r>
      <w:r w:rsidR="0080771C">
        <w:rPr>
          <w:rFonts w:asciiTheme="minorHAnsi" w:hAnsiTheme="minorHAnsi" w:cstheme="minorHAnsi"/>
          <w:sz w:val="22"/>
          <w:szCs w:val="22"/>
        </w:rPr>
        <w:t>a</w:t>
      </w:r>
      <w:r w:rsidR="00F378CF">
        <w:rPr>
          <w:rFonts w:asciiTheme="minorHAnsi" w:hAnsiTheme="minorHAnsi" w:cstheme="minorHAnsi"/>
          <w:sz w:val="22"/>
          <w:szCs w:val="22"/>
        </w:rPr>
        <w:t xml:space="preserve"> Önkéntes és Iskolai Közösségi Szolgálati Koncepcióját és Stratégiáját. Az önkéntes str</w:t>
      </w:r>
      <w:r w:rsidR="00A6234F">
        <w:rPr>
          <w:rFonts w:asciiTheme="minorHAnsi" w:hAnsiTheme="minorHAnsi" w:cstheme="minorHAnsi"/>
          <w:sz w:val="22"/>
          <w:szCs w:val="22"/>
        </w:rPr>
        <w:t>a</w:t>
      </w:r>
      <w:r w:rsidR="00F378CF">
        <w:rPr>
          <w:rFonts w:asciiTheme="minorHAnsi" w:hAnsiTheme="minorHAnsi" w:cstheme="minorHAnsi"/>
          <w:sz w:val="22"/>
          <w:szCs w:val="22"/>
        </w:rPr>
        <w:t xml:space="preserve">tégia megvalósításában a civil szervezeteknek nagy szerepe van. </w:t>
      </w:r>
      <w:r w:rsidR="0080771C">
        <w:rPr>
          <w:rFonts w:asciiTheme="minorHAnsi" w:hAnsiTheme="minorHAnsi" w:cstheme="minorHAnsi"/>
          <w:sz w:val="22"/>
          <w:szCs w:val="22"/>
        </w:rPr>
        <w:t>A b</w:t>
      </w:r>
      <w:r w:rsidR="00F378CF">
        <w:rPr>
          <w:rFonts w:asciiTheme="minorHAnsi" w:hAnsiTheme="minorHAnsi" w:cstheme="minorHAnsi"/>
          <w:sz w:val="22"/>
          <w:szCs w:val="22"/>
        </w:rPr>
        <w:t>efogadó szervez</w:t>
      </w:r>
      <w:r w:rsidR="0080771C">
        <w:rPr>
          <w:rFonts w:asciiTheme="minorHAnsi" w:hAnsiTheme="minorHAnsi" w:cstheme="minorHAnsi"/>
          <w:sz w:val="22"/>
          <w:szCs w:val="22"/>
        </w:rPr>
        <w:t>e</w:t>
      </w:r>
      <w:r w:rsidR="00F378CF">
        <w:rPr>
          <w:rFonts w:asciiTheme="minorHAnsi" w:hAnsiTheme="minorHAnsi" w:cstheme="minorHAnsi"/>
          <w:sz w:val="22"/>
          <w:szCs w:val="22"/>
        </w:rPr>
        <w:t xml:space="preserve">tek nagy része civil szerveztet, továbbá ezek a szervezetek tagságuk által tevékenységüket önkéntesen végzik, tehát tagjaik nagy valószínűséggel önkéntesekké is válnak majd. </w:t>
      </w:r>
    </w:p>
    <w:p w14:paraId="7D119051" w14:textId="77777777" w:rsidR="000B58CE" w:rsidRDefault="000B58CE" w:rsidP="00B92520">
      <w:pPr>
        <w:ind w:left="426"/>
        <w:rPr>
          <w:rFonts w:asciiTheme="minorHAnsi" w:hAnsiTheme="minorHAnsi" w:cstheme="minorHAnsi"/>
          <w:sz w:val="22"/>
          <w:szCs w:val="22"/>
        </w:rPr>
      </w:pPr>
    </w:p>
    <w:p w14:paraId="70A1F549" w14:textId="4B969B05" w:rsidR="000B58CE" w:rsidRPr="00334D94" w:rsidRDefault="00B7080E" w:rsidP="002C2384">
      <w:pPr>
        <w:pStyle w:val="Cmsor4"/>
      </w:pPr>
      <w:bookmarkStart w:id="51" w:name="_Toc139282133"/>
      <w:r w:rsidRPr="00334D94">
        <w:t xml:space="preserve">Az Önkormányzat által alapított díjak tekintetében megvalósuló együttműködések, és </w:t>
      </w:r>
      <w:r w:rsidR="000B58CE" w:rsidRPr="00334D94">
        <w:t>Az Év Civil szervezete-díj</w:t>
      </w:r>
      <w:bookmarkEnd w:id="51"/>
    </w:p>
    <w:p w14:paraId="296184D8" w14:textId="77777777" w:rsidR="000B58CE" w:rsidRDefault="000B58CE" w:rsidP="00B92520">
      <w:pPr>
        <w:ind w:left="426"/>
        <w:rPr>
          <w:rFonts w:asciiTheme="minorHAnsi" w:hAnsiTheme="minorHAnsi" w:cstheme="minorHAnsi"/>
          <w:sz w:val="22"/>
          <w:szCs w:val="22"/>
        </w:rPr>
      </w:pPr>
    </w:p>
    <w:p w14:paraId="7E6338AB" w14:textId="243807E9" w:rsidR="00B7080E" w:rsidRDefault="000B58CE" w:rsidP="00051B15">
      <w:pPr>
        <w:rPr>
          <w:rFonts w:asciiTheme="minorHAnsi" w:hAnsiTheme="minorHAnsi" w:cstheme="minorHAnsi"/>
          <w:sz w:val="22"/>
          <w:szCs w:val="22"/>
        </w:rPr>
      </w:pPr>
      <w:r w:rsidRPr="000B58CE">
        <w:rPr>
          <w:rFonts w:asciiTheme="minorHAnsi" w:hAnsiTheme="minorHAnsi" w:cstheme="minorHAnsi"/>
          <w:sz w:val="22"/>
          <w:szCs w:val="22"/>
        </w:rPr>
        <w:t>Szombathely Megyei Jogú Város Közgyűlése díjakat adományoz a saját területükön kimagasló eredményt elérő személyek, művészeti csoportok, szervezetek számára. A civil szervezetek és az Önkormányzat együttműködése a díjak odaítélésében is megmutatkozik. Az oktatás, a sport, az egészségügy, a kultúra területén dolgozó személyek és szociális területen dolgozó személyek kitüntetésére a civil szervezetek is tehetnek javaslatot, egyesesetekben a díjakra civil szervezetek is javasolhatók.</w:t>
      </w:r>
      <w:r>
        <w:rPr>
          <w:rFonts w:asciiTheme="minorHAnsi" w:hAnsiTheme="minorHAnsi" w:cstheme="minorHAnsi"/>
          <w:sz w:val="22"/>
          <w:szCs w:val="22"/>
        </w:rPr>
        <w:t xml:space="preserve"> </w:t>
      </w:r>
      <w:r w:rsidR="00B7080E">
        <w:rPr>
          <w:rFonts w:asciiTheme="minorHAnsi" w:hAnsiTheme="minorHAnsi" w:cstheme="minorHAnsi"/>
          <w:sz w:val="22"/>
          <w:szCs w:val="22"/>
        </w:rPr>
        <w:t xml:space="preserve">A civil </w:t>
      </w:r>
      <w:r w:rsidR="00334D94">
        <w:rPr>
          <w:rFonts w:asciiTheme="minorHAnsi" w:hAnsiTheme="minorHAnsi" w:cstheme="minorHAnsi"/>
          <w:sz w:val="22"/>
          <w:szCs w:val="22"/>
        </w:rPr>
        <w:t>szervezetek</w:t>
      </w:r>
      <w:r w:rsidR="00B7080E">
        <w:rPr>
          <w:rFonts w:asciiTheme="minorHAnsi" w:hAnsiTheme="minorHAnsi" w:cstheme="minorHAnsi"/>
          <w:sz w:val="22"/>
          <w:szCs w:val="22"/>
        </w:rPr>
        <w:t xml:space="preserve"> által kitüntetésre javasolt személyekről a Közgyűlés dönt. </w:t>
      </w:r>
    </w:p>
    <w:p w14:paraId="57A85007" w14:textId="7DA9CCEC" w:rsidR="000B58CE" w:rsidRDefault="00B7080E" w:rsidP="00051B15">
      <w:pPr>
        <w:rPr>
          <w:rFonts w:asciiTheme="minorHAnsi" w:hAnsiTheme="minorHAnsi" w:cstheme="minorHAnsi"/>
          <w:sz w:val="22"/>
          <w:szCs w:val="22"/>
        </w:rPr>
      </w:pPr>
      <w:r>
        <w:rPr>
          <w:rFonts w:asciiTheme="minorHAnsi" w:hAnsiTheme="minorHAnsi" w:cstheme="minorHAnsi"/>
          <w:sz w:val="22"/>
          <w:szCs w:val="22"/>
        </w:rPr>
        <w:t>A civil szervez</w:t>
      </w:r>
      <w:r w:rsidR="00334D94">
        <w:rPr>
          <w:rFonts w:asciiTheme="minorHAnsi" w:hAnsiTheme="minorHAnsi" w:cstheme="minorHAnsi"/>
          <w:sz w:val="22"/>
          <w:szCs w:val="22"/>
        </w:rPr>
        <w:t>e</w:t>
      </w:r>
      <w:r>
        <w:rPr>
          <w:rFonts w:asciiTheme="minorHAnsi" w:hAnsiTheme="minorHAnsi" w:cstheme="minorHAnsi"/>
          <w:sz w:val="22"/>
          <w:szCs w:val="22"/>
        </w:rPr>
        <w:t xml:space="preserve">tek nem csak javaslatot tehetnek a kitüntetett személyekre, hanem </w:t>
      </w:r>
      <w:r w:rsidR="00334D94">
        <w:rPr>
          <w:rFonts w:asciiTheme="minorHAnsi" w:hAnsiTheme="minorHAnsi" w:cstheme="minorHAnsi"/>
          <w:sz w:val="22"/>
          <w:szCs w:val="22"/>
        </w:rPr>
        <w:t xml:space="preserve">egyes díjakra civil szervezetek is javasolhatók. Ennek legfontosabb példája </w:t>
      </w:r>
      <w:r w:rsidR="00334D94" w:rsidRPr="000B58CE">
        <w:rPr>
          <w:rFonts w:asciiTheme="minorHAnsi" w:hAnsiTheme="minorHAnsi" w:cstheme="minorHAnsi"/>
          <w:sz w:val="22"/>
          <w:szCs w:val="22"/>
        </w:rPr>
        <w:t>„Az Év Civil Szervezete-díj</w:t>
      </w:r>
      <w:r w:rsidR="00334D94">
        <w:rPr>
          <w:rFonts w:asciiTheme="minorHAnsi" w:hAnsiTheme="minorHAnsi" w:cstheme="minorHAnsi"/>
          <w:sz w:val="22"/>
          <w:szCs w:val="22"/>
        </w:rPr>
        <w:t xml:space="preserve">, amit </w:t>
      </w:r>
      <w:r w:rsidR="000B58CE">
        <w:rPr>
          <w:rFonts w:asciiTheme="minorHAnsi" w:hAnsiTheme="minorHAnsi" w:cstheme="minorHAnsi"/>
          <w:sz w:val="22"/>
          <w:szCs w:val="22"/>
        </w:rPr>
        <w:t>20</w:t>
      </w:r>
      <w:r w:rsidR="000B4923">
        <w:rPr>
          <w:rFonts w:asciiTheme="minorHAnsi" w:hAnsiTheme="minorHAnsi" w:cstheme="minorHAnsi"/>
          <w:sz w:val="22"/>
          <w:szCs w:val="22"/>
        </w:rPr>
        <w:t>1</w:t>
      </w:r>
      <w:r w:rsidR="000B58CE">
        <w:rPr>
          <w:rFonts w:asciiTheme="minorHAnsi" w:hAnsiTheme="minorHAnsi" w:cstheme="minorHAnsi"/>
          <w:sz w:val="22"/>
          <w:szCs w:val="22"/>
        </w:rPr>
        <w:t xml:space="preserve">3. évben ez Önkormányzat </w:t>
      </w:r>
      <w:r w:rsidR="00334D94">
        <w:rPr>
          <w:rFonts w:asciiTheme="minorHAnsi" w:hAnsiTheme="minorHAnsi" w:cstheme="minorHAnsi"/>
          <w:sz w:val="22"/>
          <w:szCs w:val="22"/>
        </w:rPr>
        <w:t>hozott létre a</w:t>
      </w:r>
      <w:r w:rsidR="000B58CE">
        <w:rPr>
          <w:rFonts w:asciiTheme="minorHAnsi" w:hAnsiTheme="minorHAnsi" w:cstheme="minorHAnsi"/>
          <w:sz w:val="22"/>
          <w:szCs w:val="22"/>
        </w:rPr>
        <w:t xml:space="preserve"> </w:t>
      </w:r>
      <w:r w:rsidR="000B58CE" w:rsidRPr="000B58CE">
        <w:rPr>
          <w:rFonts w:asciiTheme="minorHAnsi" w:hAnsiTheme="minorHAnsi" w:cstheme="minorHAnsi"/>
          <w:sz w:val="22"/>
          <w:szCs w:val="22"/>
        </w:rPr>
        <w:t xml:space="preserve">kiemelkedő tevékenységet végző civil szervezetek munkájának </w:t>
      </w:r>
      <w:r w:rsidR="000B4923">
        <w:rPr>
          <w:rFonts w:asciiTheme="minorHAnsi" w:hAnsiTheme="minorHAnsi" w:cstheme="minorHAnsi"/>
          <w:sz w:val="22"/>
          <w:szCs w:val="22"/>
        </w:rPr>
        <w:t>elismerésére</w:t>
      </w:r>
      <w:r w:rsidR="000B58CE" w:rsidRPr="000B58CE">
        <w:rPr>
          <w:rFonts w:asciiTheme="minorHAnsi" w:hAnsiTheme="minorHAnsi" w:cstheme="minorHAnsi"/>
          <w:sz w:val="22"/>
          <w:szCs w:val="22"/>
        </w:rPr>
        <w:t xml:space="preserve">. Adományozását többek között Szombathely Megyei Jogú Város Civil Fóruma, valamint a szombathelyi székhelyű civil szervezetek is kezdeményezhetik. </w:t>
      </w:r>
      <w:r w:rsidR="006046DF">
        <w:rPr>
          <w:rFonts w:asciiTheme="minorHAnsi" w:hAnsiTheme="minorHAnsi" w:cstheme="minorHAnsi"/>
          <w:sz w:val="22"/>
          <w:szCs w:val="22"/>
        </w:rPr>
        <w:t xml:space="preserve">A díj alapítása óta 19 civil szervezet számára került </w:t>
      </w:r>
      <w:r w:rsidR="00C01155">
        <w:rPr>
          <w:rFonts w:asciiTheme="minorHAnsi" w:hAnsiTheme="minorHAnsi" w:cstheme="minorHAnsi"/>
          <w:sz w:val="22"/>
          <w:szCs w:val="22"/>
        </w:rPr>
        <w:t>odaítélésre</w:t>
      </w:r>
      <w:r w:rsidR="006046DF">
        <w:rPr>
          <w:rFonts w:asciiTheme="minorHAnsi" w:hAnsiTheme="minorHAnsi" w:cstheme="minorHAnsi"/>
          <w:sz w:val="22"/>
          <w:szCs w:val="22"/>
        </w:rPr>
        <w:t xml:space="preserve"> és átadásra.</w:t>
      </w:r>
    </w:p>
    <w:p w14:paraId="6AAAD90D" w14:textId="77777777" w:rsidR="00571F8D" w:rsidRDefault="00571F8D" w:rsidP="00051B15">
      <w:pPr>
        <w:rPr>
          <w:rFonts w:asciiTheme="minorHAnsi" w:hAnsiTheme="minorHAnsi" w:cstheme="minorHAnsi"/>
          <w:sz w:val="22"/>
          <w:szCs w:val="22"/>
        </w:rPr>
      </w:pPr>
    </w:p>
    <w:p w14:paraId="69114C48" w14:textId="2331C03A" w:rsidR="000B58CE" w:rsidRPr="008D1DC7" w:rsidRDefault="00571F8D" w:rsidP="002C2384">
      <w:pPr>
        <w:pStyle w:val="Cmsor4"/>
      </w:pPr>
      <w:bookmarkStart w:id="52" w:name="_Toc139282134"/>
      <w:r w:rsidRPr="008D1DC7">
        <w:t>Civil Nap megvalósítása</w:t>
      </w:r>
      <w:bookmarkEnd w:id="52"/>
    </w:p>
    <w:p w14:paraId="247F568D" w14:textId="77777777" w:rsidR="000B58CE" w:rsidRPr="008D1DC7" w:rsidRDefault="000B58CE" w:rsidP="00571F8D">
      <w:pPr>
        <w:rPr>
          <w:rFonts w:asciiTheme="minorHAnsi" w:hAnsiTheme="minorHAnsi" w:cstheme="minorHAnsi"/>
          <w:sz w:val="22"/>
          <w:szCs w:val="22"/>
        </w:rPr>
      </w:pPr>
    </w:p>
    <w:p w14:paraId="68839E85" w14:textId="77777777" w:rsidR="00ED0AA8" w:rsidRPr="00E705FD" w:rsidRDefault="00E25B08" w:rsidP="00571F8D">
      <w:p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1994-ben alakult Civil Parlament 1997-ben február 1-jét jelölte meg a Civilek napjának. Az eseményről elsőként 1998-ban emlékeztek meg. A civilek napja arra hívja fel a figyelmet, hogy ha nem működnek civil szervezetek, akkor az önkormányzatokra sokkal több feladat hárul. Csak a civilek, a civil szervezetek jelenléte teheti jobbá az élet számos területét.</w:t>
      </w:r>
      <w:r w:rsidRPr="00E705FD">
        <w:rPr>
          <w:color w:val="000000" w:themeColor="text1"/>
          <w:sz w:val="27"/>
          <w:szCs w:val="27"/>
        </w:rPr>
        <w:t xml:space="preserve"> </w:t>
      </w:r>
      <w:r w:rsidRPr="00E705FD">
        <w:rPr>
          <w:rFonts w:asciiTheme="minorHAnsi" w:hAnsiTheme="minorHAnsi" w:cstheme="minorHAnsi"/>
          <w:color w:val="000000" w:themeColor="text1"/>
          <w:sz w:val="22"/>
          <w:szCs w:val="22"/>
        </w:rPr>
        <w:t xml:space="preserve">A Civilek Napját 1998. óta ünnepeljük. </w:t>
      </w:r>
    </w:p>
    <w:p w14:paraId="4EAB6124" w14:textId="3B85A4DA" w:rsidR="00571F8D" w:rsidRPr="00E705FD" w:rsidRDefault="00E25B08" w:rsidP="00571F8D">
      <w:p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 xml:space="preserve">A szombathelyi civil szervezetek hosszú évekre visszanyúló igénye a </w:t>
      </w:r>
      <w:r w:rsidR="00005A5A" w:rsidRPr="00E705FD">
        <w:rPr>
          <w:rFonts w:asciiTheme="minorHAnsi" w:hAnsiTheme="minorHAnsi" w:cstheme="minorHAnsi"/>
          <w:color w:val="000000" w:themeColor="text1"/>
          <w:sz w:val="22"/>
          <w:szCs w:val="22"/>
        </w:rPr>
        <w:t>s</w:t>
      </w:r>
      <w:r w:rsidRPr="00E705FD">
        <w:rPr>
          <w:rFonts w:asciiTheme="minorHAnsi" w:hAnsiTheme="minorHAnsi" w:cstheme="minorHAnsi"/>
          <w:color w:val="000000" w:themeColor="text1"/>
          <w:sz w:val="22"/>
          <w:szCs w:val="22"/>
        </w:rPr>
        <w:t>zombathelyi Civil Nap megrendezése. Erre történtek próbálkozások városunkban</w:t>
      </w:r>
      <w:r w:rsidR="00005A5A" w:rsidRPr="00E705FD">
        <w:rPr>
          <w:rFonts w:asciiTheme="minorHAnsi" w:hAnsiTheme="minorHAnsi" w:cstheme="minorHAnsi"/>
          <w:color w:val="000000" w:themeColor="text1"/>
          <w:sz w:val="22"/>
          <w:szCs w:val="22"/>
        </w:rPr>
        <w:t>. P</w:t>
      </w:r>
      <w:r w:rsidRPr="00E705FD">
        <w:rPr>
          <w:rFonts w:asciiTheme="minorHAnsi" w:hAnsiTheme="minorHAnsi" w:cstheme="minorHAnsi"/>
          <w:color w:val="000000" w:themeColor="text1"/>
          <w:sz w:val="22"/>
          <w:szCs w:val="22"/>
        </w:rPr>
        <w:t xml:space="preserve">robléma, hogy a Civilek napja téli időpontja nem ad lehetőséget kültéri megmozdulások </w:t>
      </w:r>
      <w:r w:rsidR="00D12043" w:rsidRPr="00E705FD">
        <w:rPr>
          <w:rFonts w:asciiTheme="minorHAnsi" w:hAnsiTheme="minorHAnsi" w:cstheme="minorHAnsi"/>
          <w:color w:val="000000" w:themeColor="text1"/>
          <w:sz w:val="22"/>
          <w:szCs w:val="22"/>
        </w:rPr>
        <w:t xml:space="preserve">megszervezésére. A Vas Vármegyei Civil Szolgáltató Központ ezen a napon évek óta szervez programokat, </w:t>
      </w:r>
      <w:r w:rsidRPr="00E705FD">
        <w:rPr>
          <w:rFonts w:asciiTheme="minorHAnsi" w:hAnsiTheme="minorHAnsi" w:cstheme="minorHAnsi"/>
          <w:color w:val="000000" w:themeColor="text1"/>
          <w:sz w:val="22"/>
          <w:szCs w:val="22"/>
        </w:rPr>
        <w:t xml:space="preserve">de </w:t>
      </w:r>
      <w:r w:rsidR="00D12043" w:rsidRPr="00E705FD">
        <w:rPr>
          <w:rFonts w:asciiTheme="minorHAnsi" w:hAnsiTheme="minorHAnsi" w:cstheme="minorHAnsi"/>
          <w:color w:val="000000" w:themeColor="text1"/>
          <w:sz w:val="22"/>
          <w:szCs w:val="22"/>
        </w:rPr>
        <w:t xml:space="preserve">igény lenne egy tavaszi időszakban megrendezésre kerülő figyelemfelhívó eseményre is. </w:t>
      </w:r>
    </w:p>
    <w:p w14:paraId="7C7175CB" w14:textId="77777777" w:rsidR="00E705FD" w:rsidRPr="00CF0019" w:rsidRDefault="00E705FD" w:rsidP="00571F8D">
      <w:pPr>
        <w:rPr>
          <w:rFonts w:asciiTheme="minorHAnsi" w:hAnsiTheme="minorHAnsi" w:cstheme="minorHAnsi"/>
          <w:sz w:val="22"/>
          <w:szCs w:val="22"/>
        </w:rPr>
      </w:pPr>
    </w:p>
    <w:p w14:paraId="3020CE82" w14:textId="77777777" w:rsidR="00E705FD" w:rsidRPr="00CF0019" w:rsidRDefault="00E705FD" w:rsidP="00571F8D">
      <w:pPr>
        <w:rPr>
          <w:rFonts w:asciiTheme="minorHAnsi" w:hAnsiTheme="minorHAnsi" w:cstheme="minorHAnsi"/>
          <w:sz w:val="22"/>
          <w:szCs w:val="22"/>
        </w:rPr>
      </w:pPr>
    </w:p>
    <w:p w14:paraId="01E5A4B8" w14:textId="77777777" w:rsidR="00D12043" w:rsidRPr="00CF0019" w:rsidRDefault="00D12043" w:rsidP="00571F8D">
      <w:pPr>
        <w:rPr>
          <w:rFonts w:asciiTheme="minorHAnsi" w:hAnsiTheme="minorHAnsi" w:cstheme="minorHAnsi"/>
          <w:sz w:val="22"/>
          <w:szCs w:val="22"/>
        </w:rPr>
      </w:pPr>
    </w:p>
    <w:p w14:paraId="5D687B87" w14:textId="77777777" w:rsidR="00C7301B" w:rsidRPr="008D1DC7" w:rsidRDefault="00C7301B" w:rsidP="00571F8D">
      <w:pPr>
        <w:rPr>
          <w:rFonts w:asciiTheme="minorHAnsi" w:hAnsiTheme="minorHAnsi" w:cstheme="minorHAnsi"/>
          <w:i/>
          <w:iCs/>
          <w:sz w:val="22"/>
          <w:szCs w:val="22"/>
        </w:rPr>
      </w:pPr>
    </w:p>
    <w:p w14:paraId="5577D95C" w14:textId="6798F88E" w:rsidR="00D12043" w:rsidRPr="008D1DC7" w:rsidRDefault="00D12043" w:rsidP="002C2384">
      <w:pPr>
        <w:pStyle w:val="Cmsor4"/>
      </w:pPr>
      <w:bookmarkStart w:id="53" w:name="_Toc139282135"/>
      <w:r w:rsidRPr="008D1DC7">
        <w:lastRenderedPageBreak/>
        <w:t>Civil idő</w:t>
      </w:r>
      <w:bookmarkEnd w:id="53"/>
    </w:p>
    <w:p w14:paraId="426D1CFD" w14:textId="77777777" w:rsidR="00D12043" w:rsidRPr="008D1DC7" w:rsidRDefault="00D12043" w:rsidP="00D12043">
      <w:pPr>
        <w:rPr>
          <w:rFonts w:asciiTheme="minorHAnsi" w:hAnsiTheme="minorHAnsi" w:cstheme="minorHAnsi"/>
          <w:sz w:val="22"/>
          <w:szCs w:val="22"/>
        </w:rPr>
      </w:pPr>
    </w:p>
    <w:p w14:paraId="0511DC98" w14:textId="77777777" w:rsidR="00ED0AA8" w:rsidRPr="00E705FD" w:rsidRDefault="006531FC" w:rsidP="00D12043">
      <w:p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Az Önkormányzat mindig támogatta a ci</w:t>
      </w:r>
      <w:r w:rsidR="008D1DC7" w:rsidRPr="00E705FD">
        <w:rPr>
          <w:rFonts w:asciiTheme="minorHAnsi" w:hAnsiTheme="minorHAnsi" w:cstheme="minorHAnsi"/>
          <w:color w:val="000000" w:themeColor="text1"/>
          <w:sz w:val="22"/>
          <w:szCs w:val="22"/>
        </w:rPr>
        <w:t>v</w:t>
      </w:r>
      <w:r w:rsidRPr="00E705FD">
        <w:rPr>
          <w:rFonts w:asciiTheme="minorHAnsi" w:hAnsiTheme="minorHAnsi" w:cstheme="minorHAnsi"/>
          <w:color w:val="000000" w:themeColor="text1"/>
          <w:sz w:val="22"/>
          <w:szCs w:val="22"/>
        </w:rPr>
        <w:t>il szervezetek megjelenési lehetőségét. A Savaria F</w:t>
      </w:r>
      <w:r w:rsidR="008D1DC7" w:rsidRPr="00E705FD">
        <w:rPr>
          <w:rFonts w:asciiTheme="minorHAnsi" w:hAnsiTheme="minorHAnsi" w:cstheme="minorHAnsi"/>
          <w:color w:val="000000" w:themeColor="text1"/>
          <w:sz w:val="22"/>
          <w:szCs w:val="22"/>
        </w:rPr>
        <w:t>ó</w:t>
      </w:r>
      <w:r w:rsidRPr="00E705FD">
        <w:rPr>
          <w:rFonts w:asciiTheme="minorHAnsi" w:hAnsiTheme="minorHAnsi" w:cstheme="minorHAnsi"/>
          <w:color w:val="000000" w:themeColor="text1"/>
          <w:sz w:val="22"/>
          <w:szCs w:val="22"/>
        </w:rPr>
        <w:t xml:space="preserve">rum biztosított már </w:t>
      </w:r>
      <w:r w:rsidR="008D1DC7" w:rsidRPr="00E705FD">
        <w:rPr>
          <w:rFonts w:asciiTheme="minorHAnsi" w:hAnsiTheme="minorHAnsi" w:cstheme="minorHAnsi"/>
          <w:color w:val="000000" w:themeColor="text1"/>
          <w:sz w:val="22"/>
          <w:szCs w:val="22"/>
        </w:rPr>
        <w:t xml:space="preserve">különböző méretekben </w:t>
      </w:r>
      <w:r w:rsidR="00005A5A" w:rsidRPr="00E705FD">
        <w:rPr>
          <w:rFonts w:asciiTheme="minorHAnsi" w:hAnsiTheme="minorHAnsi" w:cstheme="minorHAnsi"/>
          <w:color w:val="000000" w:themeColor="text1"/>
          <w:sz w:val="22"/>
          <w:szCs w:val="22"/>
        </w:rPr>
        <w:t>ingyenes vagy kedvezményes</w:t>
      </w:r>
      <w:r w:rsidRPr="00E705FD">
        <w:rPr>
          <w:rFonts w:asciiTheme="minorHAnsi" w:hAnsiTheme="minorHAnsi" w:cstheme="minorHAnsi"/>
          <w:color w:val="000000" w:themeColor="text1"/>
          <w:sz w:val="22"/>
          <w:szCs w:val="22"/>
        </w:rPr>
        <w:t xml:space="preserve"> megjelenési lehetőséget hasábjain, </w:t>
      </w:r>
      <w:r w:rsidR="008D1DC7" w:rsidRPr="00E705FD">
        <w:rPr>
          <w:rFonts w:asciiTheme="minorHAnsi" w:hAnsiTheme="minorHAnsi" w:cstheme="minorHAnsi"/>
          <w:color w:val="000000" w:themeColor="text1"/>
          <w:sz w:val="22"/>
          <w:szCs w:val="22"/>
        </w:rPr>
        <w:t>a Szombathelyi Televízió lehetőséget adott a „Civil idő</w:t>
      </w:r>
      <w:r w:rsidR="00005A5A" w:rsidRPr="00E705FD">
        <w:rPr>
          <w:rFonts w:asciiTheme="minorHAnsi" w:hAnsiTheme="minorHAnsi" w:cstheme="minorHAnsi"/>
          <w:color w:val="000000" w:themeColor="text1"/>
          <w:sz w:val="22"/>
          <w:szCs w:val="22"/>
        </w:rPr>
        <w:t>”</w:t>
      </w:r>
      <w:r w:rsidR="008D1DC7" w:rsidRPr="00E705FD">
        <w:rPr>
          <w:rFonts w:asciiTheme="minorHAnsi" w:hAnsiTheme="minorHAnsi" w:cstheme="minorHAnsi"/>
          <w:color w:val="000000" w:themeColor="text1"/>
          <w:sz w:val="22"/>
          <w:szCs w:val="22"/>
        </w:rPr>
        <w:t xml:space="preserve"> elnevezésű riportműsor közvetítésére is</w:t>
      </w:r>
      <w:r w:rsidR="008428E8" w:rsidRPr="00E705FD">
        <w:rPr>
          <w:rFonts w:asciiTheme="minorHAnsi" w:hAnsiTheme="minorHAnsi" w:cstheme="minorHAnsi"/>
          <w:color w:val="000000" w:themeColor="text1"/>
          <w:sz w:val="22"/>
          <w:szCs w:val="22"/>
        </w:rPr>
        <w:t>. R</w:t>
      </w:r>
      <w:r w:rsidR="00005A5A" w:rsidRPr="00E705FD">
        <w:rPr>
          <w:rFonts w:asciiTheme="minorHAnsi" w:hAnsiTheme="minorHAnsi" w:cstheme="minorHAnsi"/>
          <w:color w:val="000000" w:themeColor="text1"/>
          <w:sz w:val="22"/>
          <w:szCs w:val="22"/>
        </w:rPr>
        <w:t>észben gazdasági oko</w:t>
      </w:r>
      <w:r w:rsidR="008E78B3" w:rsidRPr="00E705FD">
        <w:rPr>
          <w:rFonts w:asciiTheme="minorHAnsi" w:hAnsiTheme="minorHAnsi" w:cstheme="minorHAnsi"/>
          <w:color w:val="000000" w:themeColor="text1"/>
          <w:sz w:val="22"/>
          <w:szCs w:val="22"/>
        </w:rPr>
        <w:t>k</w:t>
      </w:r>
      <w:r w:rsidR="00005A5A" w:rsidRPr="00E705FD">
        <w:rPr>
          <w:rFonts w:asciiTheme="minorHAnsi" w:hAnsiTheme="minorHAnsi" w:cstheme="minorHAnsi"/>
          <w:color w:val="000000" w:themeColor="text1"/>
          <w:sz w:val="22"/>
          <w:szCs w:val="22"/>
        </w:rPr>
        <w:t xml:space="preserve"> miatt, részben </w:t>
      </w:r>
      <w:r w:rsidR="008E78B3" w:rsidRPr="00E705FD">
        <w:rPr>
          <w:rFonts w:asciiTheme="minorHAnsi" w:hAnsiTheme="minorHAnsi" w:cstheme="minorHAnsi"/>
          <w:color w:val="000000" w:themeColor="text1"/>
          <w:sz w:val="22"/>
          <w:szCs w:val="22"/>
        </w:rPr>
        <w:t xml:space="preserve">az érdeklődők alacsony számára hivatkozva </w:t>
      </w:r>
      <w:r w:rsidR="008D1DC7" w:rsidRPr="00E705FD">
        <w:rPr>
          <w:rFonts w:asciiTheme="minorHAnsi" w:hAnsiTheme="minorHAnsi" w:cstheme="minorHAnsi"/>
          <w:color w:val="000000" w:themeColor="text1"/>
          <w:sz w:val="22"/>
          <w:szCs w:val="22"/>
        </w:rPr>
        <w:t xml:space="preserve">ezek idővel </w:t>
      </w:r>
      <w:r w:rsidR="00005A5A" w:rsidRPr="00E705FD">
        <w:rPr>
          <w:rFonts w:asciiTheme="minorHAnsi" w:hAnsiTheme="minorHAnsi" w:cstheme="minorHAnsi"/>
          <w:color w:val="000000" w:themeColor="text1"/>
          <w:sz w:val="22"/>
          <w:szCs w:val="22"/>
        </w:rPr>
        <w:t>megszűntek</w:t>
      </w:r>
      <w:r w:rsidR="008D1DC7" w:rsidRPr="00E705FD">
        <w:rPr>
          <w:rFonts w:asciiTheme="minorHAnsi" w:hAnsiTheme="minorHAnsi" w:cstheme="minorHAnsi"/>
          <w:color w:val="000000" w:themeColor="text1"/>
          <w:sz w:val="22"/>
          <w:szCs w:val="22"/>
        </w:rPr>
        <w:t>.</w:t>
      </w:r>
      <w:r w:rsidR="00ED0AA8" w:rsidRPr="00E705FD">
        <w:rPr>
          <w:rFonts w:asciiTheme="minorHAnsi" w:hAnsiTheme="minorHAnsi" w:cstheme="minorHAnsi"/>
          <w:color w:val="000000" w:themeColor="text1"/>
          <w:sz w:val="22"/>
          <w:szCs w:val="22"/>
        </w:rPr>
        <w:t xml:space="preserve"> </w:t>
      </w:r>
    </w:p>
    <w:p w14:paraId="319BF757" w14:textId="15B972D3" w:rsidR="00D12043" w:rsidRPr="00E705FD" w:rsidRDefault="00642556" w:rsidP="00D12043">
      <w:p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A</w:t>
      </w:r>
      <w:r w:rsidR="008D1DC7" w:rsidRPr="00E705FD">
        <w:rPr>
          <w:rFonts w:asciiTheme="minorHAnsi" w:hAnsiTheme="minorHAnsi" w:cstheme="minorHAnsi"/>
          <w:color w:val="000000" w:themeColor="text1"/>
          <w:sz w:val="22"/>
          <w:szCs w:val="22"/>
        </w:rPr>
        <w:t xml:space="preserve"> civil szervezetek rendezvényeik </w:t>
      </w:r>
      <w:r w:rsidR="00E705FD">
        <w:rPr>
          <w:rFonts w:asciiTheme="minorHAnsi" w:hAnsiTheme="minorHAnsi" w:cstheme="minorHAnsi"/>
          <w:color w:val="000000" w:themeColor="text1"/>
          <w:sz w:val="22"/>
          <w:szCs w:val="22"/>
        </w:rPr>
        <w:t>népszerűsítésére</w:t>
      </w:r>
      <w:r w:rsidR="008D1DC7" w:rsidRPr="00E705FD">
        <w:rPr>
          <w:rFonts w:asciiTheme="minorHAnsi" w:hAnsiTheme="minorHAnsi" w:cstheme="minorHAnsi"/>
          <w:color w:val="000000" w:themeColor="text1"/>
          <w:sz w:val="22"/>
          <w:szCs w:val="22"/>
        </w:rPr>
        <w:t xml:space="preserve"> továbbra is igénybe veszik az Önkormányzat által működtetett sajtóban rejlő lehetőségeket</w:t>
      </w:r>
      <w:r w:rsidR="00ED0AA8" w:rsidRPr="00E705FD">
        <w:rPr>
          <w:rFonts w:asciiTheme="minorHAnsi" w:hAnsiTheme="minorHAnsi" w:cstheme="minorHAnsi"/>
          <w:color w:val="000000" w:themeColor="text1"/>
          <w:sz w:val="22"/>
          <w:szCs w:val="22"/>
        </w:rPr>
        <w:t>. K</w:t>
      </w:r>
      <w:r w:rsidR="008E78B3" w:rsidRPr="00E705FD">
        <w:rPr>
          <w:rFonts w:asciiTheme="minorHAnsi" w:hAnsiTheme="minorHAnsi" w:cstheme="minorHAnsi"/>
          <w:color w:val="000000" w:themeColor="text1"/>
          <w:sz w:val="22"/>
          <w:szCs w:val="22"/>
        </w:rPr>
        <w:t xml:space="preserve">edvező változás </w:t>
      </w:r>
      <w:r w:rsidR="008D1DC7" w:rsidRPr="00E705FD">
        <w:rPr>
          <w:rFonts w:asciiTheme="minorHAnsi" w:hAnsiTheme="minorHAnsi" w:cstheme="minorHAnsi"/>
          <w:color w:val="000000" w:themeColor="text1"/>
          <w:sz w:val="22"/>
          <w:szCs w:val="22"/>
        </w:rPr>
        <w:t xml:space="preserve">lehet </w:t>
      </w:r>
      <w:r w:rsidR="008E78B3" w:rsidRPr="00E705FD">
        <w:rPr>
          <w:rFonts w:asciiTheme="minorHAnsi" w:hAnsiTheme="minorHAnsi" w:cstheme="minorHAnsi"/>
          <w:color w:val="000000" w:themeColor="text1"/>
          <w:sz w:val="22"/>
          <w:szCs w:val="22"/>
        </w:rPr>
        <w:t xml:space="preserve">számukra az Önkormányzat hatilapjában </w:t>
      </w:r>
      <w:r w:rsidR="008D1DC7" w:rsidRPr="00E705FD">
        <w:rPr>
          <w:rFonts w:asciiTheme="minorHAnsi" w:hAnsiTheme="minorHAnsi" w:cstheme="minorHAnsi"/>
          <w:color w:val="000000" w:themeColor="text1"/>
          <w:sz w:val="22"/>
          <w:szCs w:val="22"/>
        </w:rPr>
        <w:t xml:space="preserve">részben ingyenes, vagy kedvezményes megjelenési lehetőség </w:t>
      </w:r>
      <w:r w:rsidR="008E78B3" w:rsidRPr="00E705FD">
        <w:rPr>
          <w:rFonts w:asciiTheme="minorHAnsi" w:hAnsiTheme="minorHAnsi" w:cstheme="minorHAnsi"/>
          <w:color w:val="000000" w:themeColor="text1"/>
          <w:sz w:val="22"/>
          <w:szCs w:val="22"/>
        </w:rPr>
        <w:t xml:space="preserve">intézményes formában történő </w:t>
      </w:r>
      <w:r w:rsidR="008D1DC7" w:rsidRPr="00E705FD">
        <w:rPr>
          <w:rFonts w:asciiTheme="minorHAnsi" w:hAnsiTheme="minorHAnsi" w:cstheme="minorHAnsi"/>
          <w:color w:val="000000" w:themeColor="text1"/>
          <w:sz w:val="22"/>
          <w:szCs w:val="22"/>
        </w:rPr>
        <w:t>biztosítása.</w:t>
      </w:r>
    </w:p>
    <w:p w14:paraId="7B8501F0" w14:textId="77777777" w:rsidR="00ED0AA8" w:rsidRPr="00C379F2" w:rsidRDefault="00ED0AA8" w:rsidP="00D12043">
      <w:pPr>
        <w:rPr>
          <w:rFonts w:asciiTheme="minorHAnsi" w:hAnsiTheme="minorHAnsi" w:cstheme="minorHAnsi"/>
          <w:i/>
          <w:iCs/>
          <w:color w:val="1F3864" w:themeColor="accent1" w:themeShade="80"/>
          <w:sz w:val="22"/>
          <w:szCs w:val="22"/>
        </w:rPr>
      </w:pPr>
    </w:p>
    <w:p w14:paraId="5254ED32" w14:textId="408A4D07" w:rsidR="00D12043" w:rsidRPr="002C2384" w:rsidRDefault="00D12043" w:rsidP="002C2384">
      <w:pPr>
        <w:pStyle w:val="Cmsor4"/>
      </w:pPr>
      <w:bookmarkStart w:id="54" w:name="_Toc139282136"/>
      <w:r w:rsidRPr="002C2384">
        <w:t>Civil szervezetek forrásteremtő képességének elősegítése</w:t>
      </w:r>
      <w:bookmarkEnd w:id="54"/>
      <w:r w:rsidRPr="002C2384">
        <w:t xml:space="preserve"> </w:t>
      </w:r>
    </w:p>
    <w:p w14:paraId="7E099C85" w14:textId="77777777" w:rsidR="00D12043" w:rsidRPr="008D1DC7" w:rsidRDefault="00D12043" w:rsidP="00D12043">
      <w:pPr>
        <w:rPr>
          <w:rFonts w:asciiTheme="minorHAnsi" w:hAnsiTheme="minorHAnsi" w:cstheme="minorHAnsi"/>
          <w:sz w:val="22"/>
          <w:szCs w:val="22"/>
        </w:rPr>
      </w:pPr>
    </w:p>
    <w:p w14:paraId="14F9E716" w14:textId="01BDBAEF" w:rsidR="00425D30" w:rsidRPr="00E705FD" w:rsidRDefault="00425D30" w:rsidP="00D12043">
      <w:pPr>
        <w:rPr>
          <w:rFonts w:ascii="Calibri" w:hAnsi="Calibri" w:cs="Calibri"/>
          <w:color w:val="000000" w:themeColor="text1"/>
          <w:sz w:val="22"/>
          <w:szCs w:val="22"/>
        </w:rPr>
      </w:pPr>
      <w:r w:rsidRPr="00E705FD">
        <w:rPr>
          <w:rFonts w:ascii="Calibri" w:hAnsi="Calibri" w:cs="Calibri"/>
          <w:color w:val="000000" w:themeColor="text1"/>
          <w:sz w:val="22"/>
          <w:szCs w:val="22"/>
        </w:rPr>
        <w:t>A civil szervezetek forrásteremtő képessége alacsony. Erejük nem a pénzügyi források megszerzésében, hanem a társadalmi részvételben</w:t>
      </w:r>
      <w:r w:rsidR="006531FC" w:rsidRPr="00E705FD">
        <w:rPr>
          <w:rFonts w:ascii="Calibri" w:hAnsi="Calibri" w:cs="Calibri"/>
          <w:color w:val="000000" w:themeColor="text1"/>
          <w:sz w:val="22"/>
          <w:szCs w:val="22"/>
        </w:rPr>
        <w:t>,</w:t>
      </w:r>
      <w:r w:rsidRPr="00E705FD">
        <w:rPr>
          <w:rFonts w:ascii="Calibri" w:hAnsi="Calibri" w:cs="Calibri"/>
          <w:color w:val="000000" w:themeColor="text1"/>
          <w:sz w:val="22"/>
          <w:szCs w:val="22"/>
        </w:rPr>
        <w:t xml:space="preserve"> a civil szervezetek mögött álló emberi erőforrásban rejlik. Támogatásért ugyan fordulhatnak a Központi költségvetéshez, és az Önkormányzathoz, azonban a</w:t>
      </w:r>
      <w:r w:rsidR="006531FC" w:rsidRPr="00E705FD">
        <w:rPr>
          <w:rFonts w:ascii="Calibri" w:hAnsi="Calibri" w:cs="Calibri"/>
          <w:color w:val="000000" w:themeColor="text1"/>
          <w:sz w:val="22"/>
          <w:szCs w:val="22"/>
        </w:rPr>
        <w:t xml:space="preserve"> COVID-válság és az</w:t>
      </w:r>
      <w:r w:rsidRPr="00E705FD">
        <w:rPr>
          <w:rFonts w:ascii="Calibri" w:hAnsi="Calibri" w:cs="Calibri"/>
          <w:color w:val="000000" w:themeColor="text1"/>
          <w:sz w:val="22"/>
          <w:szCs w:val="22"/>
        </w:rPr>
        <w:t xml:space="preserve"> energiaválság következtében az állam alrendszerei is forráshiánnyal küzdenek. Ugyanez a probléma megjelenik a profitszférában és a magánsz</w:t>
      </w:r>
      <w:r w:rsidR="006531FC" w:rsidRPr="00E705FD">
        <w:rPr>
          <w:rFonts w:ascii="Calibri" w:hAnsi="Calibri" w:cs="Calibri"/>
          <w:color w:val="000000" w:themeColor="text1"/>
          <w:sz w:val="22"/>
          <w:szCs w:val="22"/>
        </w:rPr>
        <w:t>ektorba</w:t>
      </w:r>
      <w:r w:rsidRPr="00E705FD">
        <w:rPr>
          <w:rFonts w:ascii="Calibri" w:hAnsi="Calibri" w:cs="Calibri"/>
          <w:color w:val="000000" w:themeColor="text1"/>
          <w:sz w:val="22"/>
          <w:szCs w:val="22"/>
        </w:rPr>
        <w:t xml:space="preserve">n is. A lehetőségek </w:t>
      </w:r>
      <w:r w:rsidR="00ED0AA8" w:rsidRPr="00E705FD">
        <w:rPr>
          <w:rFonts w:ascii="Calibri" w:hAnsi="Calibri" w:cs="Calibri"/>
          <w:color w:val="000000" w:themeColor="text1"/>
          <w:sz w:val="22"/>
          <w:szCs w:val="22"/>
        </w:rPr>
        <w:t xml:space="preserve">tehát </w:t>
      </w:r>
      <w:r w:rsidRPr="00E705FD">
        <w:rPr>
          <w:rFonts w:ascii="Calibri" w:hAnsi="Calibri" w:cs="Calibri"/>
          <w:color w:val="000000" w:themeColor="text1"/>
          <w:sz w:val="22"/>
          <w:szCs w:val="22"/>
        </w:rPr>
        <w:t>egy</w:t>
      </w:r>
      <w:r w:rsidR="00623F3E">
        <w:rPr>
          <w:rFonts w:ascii="Calibri" w:hAnsi="Calibri" w:cs="Calibri"/>
          <w:color w:val="000000" w:themeColor="text1"/>
          <w:sz w:val="22"/>
          <w:szCs w:val="22"/>
        </w:rPr>
        <w:t>r</w:t>
      </w:r>
      <w:r w:rsidRPr="00E705FD">
        <w:rPr>
          <w:rFonts w:ascii="Calibri" w:hAnsi="Calibri" w:cs="Calibri"/>
          <w:color w:val="000000" w:themeColor="text1"/>
          <w:sz w:val="22"/>
          <w:szCs w:val="22"/>
        </w:rPr>
        <w:t>e szűkülnek. Olyan források megszerzése lenne a megoldás</w:t>
      </w:r>
      <w:r w:rsidR="006531FC" w:rsidRPr="00E705FD">
        <w:rPr>
          <w:rFonts w:ascii="Calibri" w:hAnsi="Calibri" w:cs="Calibri"/>
          <w:color w:val="000000" w:themeColor="text1"/>
          <w:sz w:val="22"/>
          <w:szCs w:val="22"/>
        </w:rPr>
        <w:t xml:space="preserve"> a problémára</w:t>
      </w:r>
      <w:r w:rsidRPr="00E705FD">
        <w:rPr>
          <w:rFonts w:ascii="Calibri" w:hAnsi="Calibri" w:cs="Calibri"/>
          <w:color w:val="000000" w:themeColor="text1"/>
          <w:sz w:val="22"/>
          <w:szCs w:val="22"/>
        </w:rPr>
        <w:t xml:space="preserve">, amely nem igényel többletráfordítást egyik féltől sem. Erre lehetőséget </w:t>
      </w:r>
      <w:r w:rsidR="00E756FA" w:rsidRPr="00E705FD">
        <w:rPr>
          <w:rFonts w:ascii="Calibri" w:hAnsi="Calibri" w:cs="Calibri"/>
          <w:color w:val="000000" w:themeColor="text1"/>
          <w:sz w:val="22"/>
          <w:szCs w:val="22"/>
        </w:rPr>
        <w:t>a személyi jövedel</w:t>
      </w:r>
      <w:r w:rsidR="00E705FD" w:rsidRPr="00E705FD">
        <w:rPr>
          <w:rFonts w:ascii="Calibri" w:hAnsi="Calibri" w:cs="Calibri"/>
          <w:color w:val="000000" w:themeColor="text1"/>
          <w:sz w:val="22"/>
          <w:szCs w:val="22"/>
        </w:rPr>
        <w:t>em</w:t>
      </w:r>
      <w:r w:rsidR="00E756FA" w:rsidRPr="00E705FD">
        <w:rPr>
          <w:rFonts w:ascii="Calibri" w:hAnsi="Calibri" w:cs="Calibri"/>
          <w:color w:val="000000" w:themeColor="text1"/>
          <w:sz w:val="22"/>
          <w:szCs w:val="22"/>
        </w:rPr>
        <w:t>adó</w:t>
      </w:r>
      <w:r w:rsidRPr="00E705FD">
        <w:rPr>
          <w:rFonts w:ascii="Calibri" w:hAnsi="Calibri" w:cs="Calibri"/>
          <w:color w:val="000000" w:themeColor="text1"/>
          <w:sz w:val="22"/>
          <w:szCs w:val="22"/>
        </w:rPr>
        <w:t xml:space="preserve"> 1%-</w:t>
      </w:r>
      <w:proofErr w:type="spellStart"/>
      <w:r w:rsidRPr="00E705FD">
        <w:rPr>
          <w:rFonts w:ascii="Calibri" w:hAnsi="Calibri" w:cs="Calibri"/>
          <w:color w:val="000000" w:themeColor="text1"/>
          <w:sz w:val="22"/>
          <w:szCs w:val="22"/>
        </w:rPr>
        <w:t>ának</w:t>
      </w:r>
      <w:proofErr w:type="spellEnd"/>
      <w:r w:rsidRPr="00E705FD">
        <w:rPr>
          <w:rFonts w:ascii="Calibri" w:hAnsi="Calibri" w:cs="Calibri"/>
          <w:color w:val="000000" w:themeColor="text1"/>
          <w:sz w:val="22"/>
          <w:szCs w:val="22"/>
        </w:rPr>
        <w:t xml:space="preserve"> megszerzésében látunk. </w:t>
      </w:r>
      <w:r w:rsidR="006531FC" w:rsidRPr="00E705FD">
        <w:rPr>
          <w:rFonts w:ascii="Calibri" w:hAnsi="Calibri" w:cs="Calibri"/>
          <w:color w:val="000000" w:themeColor="text1"/>
          <w:sz w:val="22"/>
          <w:szCs w:val="22"/>
        </w:rPr>
        <w:t xml:space="preserve">Ösztönözni kellene a szombathelyi lakosokat, hogy </w:t>
      </w:r>
      <w:r w:rsidR="00005A5A" w:rsidRPr="00E705FD">
        <w:rPr>
          <w:rFonts w:ascii="Calibri" w:hAnsi="Calibri" w:cs="Calibri"/>
          <w:color w:val="000000" w:themeColor="text1"/>
          <w:sz w:val="22"/>
          <w:szCs w:val="22"/>
        </w:rPr>
        <w:t>személyi jövedelem</w:t>
      </w:r>
      <w:r w:rsidR="006531FC" w:rsidRPr="00E705FD">
        <w:rPr>
          <w:rFonts w:ascii="Calibri" w:hAnsi="Calibri" w:cs="Calibri"/>
          <w:color w:val="000000" w:themeColor="text1"/>
          <w:sz w:val="22"/>
          <w:szCs w:val="22"/>
        </w:rPr>
        <w:t>adójuk egy százalékát szombathelyi szervezetek részére ajánlják fel.</w:t>
      </w:r>
    </w:p>
    <w:p w14:paraId="3DAC071C" w14:textId="77777777" w:rsidR="002C2384" w:rsidRPr="00C379F2" w:rsidRDefault="002C2384" w:rsidP="00D12043">
      <w:pPr>
        <w:rPr>
          <w:rFonts w:ascii="Calibri" w:hAnsi="Calibri" w:cs="Calibri"/>
          <w:i/>
          <w:iCs/>
          <w:color w:val="1F3864" w:themeColor="accent1" w:themeShade="80"/>
          <w:sz w:val="22"/>
          <w:szCs w:val="22"/>
        </w:rPr>
      </w:pPr>
    </w:p>
    <w:p w14:paraId="205F8773" w14:textId="2570C403" w:rsidR="002C2384" w:rsidRDefault="002C2384" w:rsidP="002C2384">
      <w:pPr>
        <w:pStyle w:val="Cmsor4"/>
      </w:pPr>
      <w:bookmarkStart w:id="55" w:name="_Toc139282137"/>
      <w:r w:rsidRPr="002C2384">
        <w:t>Az Önkormányzat és a civil szervezetek közös pályázatai</w:t>
      </w:r>
      <w:bookmarkEnd w:id="55"/>
    </w:p>
    <w:p w14:paraId="74543619" w14:textId="77777777" w:rsidR="002C2384" w:rsidRPr="002C2384" w:rsidRDefault="002C2384" w:rsidP="002C2384">
      <w:pPr>
        <w:rPr>
          <w:rFonts w:asciiTheme="minorHAnsi" w:hAnsiTheme="minorHAnsi" w:cstheme="minorHAnsi"/>
          <w:sz w:val="22"/>
          <w:szCs w:val="22"/>
        </w:rPr>
      </w:pPr>
    </w:p>
    <w:p w14:paraId="344D9BB1" w14:textId="13588058" w:rsidR="002C2384" w:rsidRPr="00E705FD" w:rsidRDefault="001E463A" w:rsidP="002C2384">
      <w:p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 xml:space="preserve">Az önkormányzat számos alkalommal valósított meg pályázatokat civil szervezetekkel együttműködve, vagy közös megvalósítóként. Amennyiben erre a pályázati kiírás lehetőséget ad, az Önkormányzat szorgalmazza </w:t>
      </w:r>
      <w:r w:rsidR="00ED0AA8" w:rsidRPr="00E705FD">
        <w:rPr>
          <w:rFonts w:asciiTheme="minorHAnsi" w:hAnsiTheme="minorHAnsi" w:cstheme="minorHAnsi"/>
          <w:color w:val="000000" w:themeColor="text1"/>
          <w:sz w:val="22"/>
          <w:szCs w:val="22"/>
        </w:rPr>
        <w:t xml:space="preserve">civil szervezetek bevonását </w:t>
      </w:r>
      <w:r w:rsidRPr="00E705FD">
        <w:rPr>
          <w:rFonts w:asciiTheme="minorHAnsi" w:hAnsiTheme="minorHAnsi" w:cstheme="minorHAnsi"/>
          <w:color w:val="000000" w:themeColor="text1"/>
          <w:sz w:val="22"/>
          <w:szCs w:val="22"/>
        </w:rPr>
        <w:t xml:space="preserve">pályázat megvalósításába. A megfelelő civil szervezet felkutatásában a civil referens nyújt lehetőséget Polgármesteri Hivatal projektekért felelős irodája számára. </w:t>
      </w:r>
    </w:p>
    <w:p w14:paraId="6FB3C7EF" w14:textId="08DC701D" w:rsidR="000B58CE" w:rsidRPr="00A37573" w:rsidRDefault="000B58CE" w:rsidP="003B593D">
      <w:pPr>
        <w:pStyle w:val="Cmsor1"/>
      </w:pPr>
      <w:bookmarkStart w:id="56" w:name="_Toc139282138"/>
      <w:r w:rsidRPr="00A37573">
        <w:t>Célkitűzések</w:t>
      </w:r>
      <w:bookmarkEnd w:id="56"/>
    </w:p>
    <w:p w14:paraId="1763CC3E" w14:textId="77777777" w:rsidR="000B58CE" w:rsidRDefault="000B58CE" w:rsidP="000B58CE">
      <w:pPr>
        <w:ind w:left="426"/>
        <w:rPr>
          <w:rFonts w:asciiTheme="minorHAnsi" w:hAnsiTheme="minorHAnsi" w:cstheme="minorHAnsi"/>
          <w:sz w:val="22"/>
          <w:szCs w:val="22"/>
        </w:rPr>
      </w:pPr>
    </w:p>
    <w:p w14:paraId="73AFAF70" w14:textId="77777777" w:rsidR="000B58CE" w:rsidRDefault="000B58CE" w:rsidP="000B58CE">
      <w:pPr>
        <w:ind w:left="426"/>
        <w:rPr>
          <w:rFonts w:asciiTheme="minorHAnsi" w:hAnsiTheme="minorHAnsi" w:cstheme="minorHAnsi"/>
          <w:sz w:val="22"/>
          <w:szCs w:val="22"/>
        </w:rPr>
      </w:pPr>
    </w:p>
    <w:p w14:paraId="79783B4C" w14:textId="2EDD7F01" w:rsidR="000B58CE" w:rsidRPr="00E705FD" w:rsidRDefault="008F7516" w:rsidP="00571F8D">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w:t>
      </w:r>
      <w:r w:rsidR="00C830E7" w:rsidRPr="00E705FD">
        <w:rPr>
          <w:rFonts w:asciiTheme="minorHAnsi" w:hAnsiTheme="minorHAnsi" w:cstheme="minorHAnsi"/>
          <w:color w:val="000000" w:themeColor="text1"/>
          <w:sz w:val="22"/>
          <w:szCs w:val="22"/>
        </w:rPr>
        <w:t xml:space="preserve">z Önkormányzat a civil szervezetekkel történő hatékonyabb együttműködés elősegítése érdekében </w:t>
      </w:r>
      <w:r w:rsidR="00835348">
        <w:rPr>
          <w:rFonts w:asciiTheme="minorHAnsi" w:hAnsiTheme="minorHAnsi" w:cstheme="minorHAnsi"/>
          <w:color w:val="000000" w:themeColor="text1"/>
          <w:sz w:val="22"/>
          <w:szCs w:val="22"/>
        </w:rPr>
        <w:t xml:space="preserve">a </w:t>
      </w:r>
      <w:r w:rsidR="002C2384" w:rsidRPr="00E705FD">
        <w:rPr>
          <w:rFonts w:asciiTheme="minorHAnsi" w:hAnsiTheme="minorHAnsi" w:cstheme="minorHAnsi"/>
          <w:color w:val="000000" w:themeColor="text1"/>
          <w:sz w:val="22"/>
          <w:szCs w:val="22"/>
        </w:rPr>
        <w:t>202</w:t>
      </w:r>
      <w:r w:rsidR="00835348">
        <w:rPr>
          <w:rFonts w:asciiTheme="minorHAnsi" w:hAnsiTheme="minorHAnsi" w:cstheme="minorHAnsi"/>
          <w:color w:val="000000" w:themeColor="text1"/>
          <w:sz w:val="22"/>
          <w:szCs w:val="22"/>
        </w:rPr>
        <w:t>3</w:t>
      </w:r>
      <w:r w:rsidR="002C2384" w:rsidRPr="00E705FD">
        <w:rPr>
          <w:rFonts w:asciiTheme="minorHAnsi" w:hAnsiTheme="minorHAnsi" w:cstheme="minorHAnsi"/>
          <w:color w:val="000000" w:themeColor="text1"/>
          <w:sz w:val="22"/>
          <w:szCs w:val="22"/>
        </w:rPr>
        <w:t xml:space="preserve">-2028-as időszakra </w:t>
      </w:r>
      <w:r w:rsidR="00571F8D" w:rsidRPr="00E705FD">
        <w:rPr>
          <w:rFonts w:asciiTheme="minorHAnsi" w:hAnsiTheme="minorHAnsi" w:cstheme="minorHAnsi"/>
          <w:color w:val="000000" w:themeColor="text1"/>
          <w:sz w:val="22"/>
          <w:szCs w:val="22"/>
        </w:rPr>
        <w:t>az alábbi célok megvalósítását tűz</w:t>
      </w:r>
      <w:r w:rsidR="00C830E7" w:rsidRPr="00E705FD">
        <w:rPr>
          <w:rFonts w:asciiTheme="minorHAnsi" w:hAnsiTheme="minorHAnsi" w:cstheme="minorHAnsi"/>
          <w:color w:val="000000" w:themeColor="text1"/>
          <w:sz w:val="22"/>
          <w:szCs w:val="22"/>
        </w:rPr>
        <w:t>i ki</w:t>
      </w:r>
      <w:r w:rsidR="00571F8D" w:rsidRPr="00E705FD">
        <w:rPr>
          <w:rFonts w:asciiTheme="minorHAnsi" w:hAnsiTheme="minorHAnsi" w:cstheme="minorHAnsi"/>
          <w:color w:val="000000" w:themeColor="text1"/>
          <w:sz w:val="22"/>
          <w:szCs w:val="22"/>
        </w:rPr>
        <w:t>:</w:t>
      </w:r>
    </w:p>
    <w:p w14:paraId="1CE06E9E" w14:textId="77777777" w:rsidR="00571F8D" w:rsidRPr="00E705FD" w:rsidRDefault="00571F8D" w:rsidP="00571F8D">
      <w:pPr>
        <w:rPr>
          <w:rFonts w:asciiTheme="minorHAnsi" w:hAnsiTheme="minorHAnsi" w:cstheme="minorHAnsi"/>
          <w:color w:val="000000" w:themeColor="text1"/>
          <w:sz w:val="22"/>
          <w:szCs w:val="22"/>
        </w:rPr>
      </w:pPr>
    </w:p>
    <w:p w14:paraId="4D4DFE55" w14:textId="34B11BCF" w:rsidR="00571F8D" w:rsidRPr="00E705FD" w:rsidRDefault="00571F8D" w:rsidP="00571F8D">
      <w:pPr>
        <w:pStyle w:val="Listaszerbekezds"/>
        <w:numPr>
          <w:ilvl w:val="0"/>
          <w:numId w:val="25"/>
        </w:num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civil szervezetek tájékoztatása az</w:t>
      </w:r>
      <w:r w:rsidR="002C2384" w:rsidRPr="00E705FD">
        <w:rPr>
          <w:rFonts w:asciiTheme="minorHAnsi" w:hAnsiTheme="minorHAnsi" w:cstheme="minorHAnsi"/>
          <w:color w:val="000000" w:themeColor="text1"/>
          <w:sz w:val="22"/>
          <w:szCs w:val="22"/>
        </w:rPr>
        <w:t xml:space="preserve"> új</w:t>
      </w:r>
      <w:r w:rsidRPr="00E705FD">
        <w:rPr>
          <w:rFonts w:asciiTheme="minorHAnsi" w:hAnsiTheme="minorHAnsi" w:cstheme="minorHAnsi"/>
          <w:color w:val="000000" w:themeColor="text1"/>
          <w:sz w:val="22"/>
          <w:szCs w:val="22"/>
        </w:rPr>
        <w:t xml:space="preserve"> Önkormányzati Támogatások Rendszere használatáról (regisztráció, kérem beadás módja, elszámolás)</w:t>
      </w:r>
      <w:r w:rsidR="002C2384" w:rsidRPr="00E705FD">
        <w:rPr>
          <w:rFonts w:asciiTheme="minorHAnsi" w:hAnsiTheme="minorHAnsi" w:cstheme="minorHAnsi"/>
          <w:color w:val="000000" w:themeColor="text1"/>
          <w:sz w:val="22"/>
          <w:szCs w:val="22"/>
        </w:rPr>
        <w:t>;</w:t>
      </w:r>
    </w:p>
    <w:p w14:paraId="65C4DAB5" w14:textId="12EEDC74" w:rsidR="00571F8D" w:rsidRPr="00E705FD" w:rsidRDefault="00571F8D" w:rsidP="00571F8D">
      <w:pPr>
        <w:pStyle w:val="Listaszerbekezds"/>
        <w:numPr>
          <w:ilvl w:val="0"/>
          <w:numId w:val="25"/>
        </w:num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ingyenes helyiséghasználati szerződések felülvizsgálata</w:t>
      </w:r>
      <w:r w:rsidR="002C2384" w:rsidRPr="00E705FD">
        <w:rPr>
          <w:rFonts w:asciiTheme="minorHAnsi" w:hAnsiTheme="minorHAnsi" w:cstheme="minorHAnsi"/>
          <w:color w:val="000000" w:themeColor="text1"/>
          <w:sz w:val="22"/>
          <w:szCs w:val="22"/>
        </w:rPr>
        <w:t>, új metódusok kidolgozása;</w:t>
      </w:r>
    </w:p>
    <w:p w14:paraId="32C57F62" w14:textId="708C11A6" w:rsidR="00571F8D" w:rsidRPr="00E705FD" w:rsidRDefault="00571F8D" w:rsidP="00571F8D">
      <w:pPr>
        <w:pStyle w:val="Listaszerbekezds"/>
        <w:numPr>
          <w:ilvl w:val="0"/>
          <w:numId w:val="25"/>
        </w:num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Civil Nap megvalósítása</w:t>
      </w:r>
      <w:r w:rsidR="002C2384" w:rsidRPr="00E705FD">
        <w:rPr>
          <w:rFonts w:asciiTheme="minorHAnsi" w:hAnsiTheme="minorHAnsi" w:cstheme="minorHAnsi"/>
          <w:color w:val="000000" w:themeColor="text1"/>
          <w:sz w:val="22"/>
          <w:szCs w:val="22"/>
        </w:rPr>
        <w:t>;</w:t>
      </w:r>
    </w:p>
    <w:p w14:paraId="5448FBC0" w14:textId="488E0065" w:rsidR="00D12043" w:rsidRPr="00E705FD" w:rsidRDefault="00D12043" w:rsidP="00571F8D">
      <w:pPr>
        <w:pStyle w:val="Listaszerbekezds"/>
        <w:numPr>
          <w:ilvl w:val="0"/>
          <w:numId w:val="25"/>
        </w:num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 xml:space="preserve">civil szervezetek számára </w:t>
      </w:r>
      <w:r w:rsidR="002C2384" w:rsidRPr="00E705FD">
        <w:rPr>
          <w:rFonts w:asciiTheme="minorHAnsi" w:hAnsiTheme="minorHAnsi" w:cstheme="minorHAnsi"/>
          <w:color w:val="000000" w:themeColor="text1"/>
          <w:sz w:val="22"/>
          <w:szCs w:val="22"/>
        </w:rPr>
        <w:t xml:space="preserve">ingyenes és kedvezményes </w:t>
      </w:r>
      <w:r w:rsidRPr="00E705FD">
        <w:rPr>
          <w:rFonts w:asciiTheme="minorHAnsi" w:hAnsiTheme="minorHAnsi" w:cstheme="minorHAnsi"/>
          <w:color w:val="000000" w:themeColor="text1"/>
          <w:sz w:val="22"/>
          <w:szCs w:val="22"/>
        </w:rPr>
        <w:t>megjelenési lehetőség biztosítása az Önkormányzat által működtetett sajtóorgánumokban</w:t>
      </w:r>
      <w:r w:rsidR="002C2384" w:rsidRPr="00E705FD">
        <w:rPr>
          <w:rFonts w:asciiTheme="minorHAnsi" w:hAnsiTheme="minorHAnsi" w:cstheme="minorHAnsi"/>
          <w:color w:val="000000" w:themeColor="text1"/>
          <w:sz w:val="22"/>
          <w:szCs w:val="22"/>
        </w:rPr>
        <w:t>, kedvezményrendszer kidolgozása;</w:t>
      </w:r>
    </w:p>
    <w:p w14:paraId="044E412A" w14:textId="533F320F" w:rsidR="00D12043" w:rsidRPr="00E705FD" w:rsidRDefault="00C379F2" w:rsidP="00571F8D">
      <w:pPr>
        <w:pStyle w:val="Listaszerbekezds"/>
        <w:numPr>
          <w:ilvl w:val="0"/>
          <w:numId w:val="25"/>
        </w:numPr>
        <w:rPr>
          <w:rFonts w:asciiTheme="minorHAnsi" w:hAnsiTheme="minorHAnsi" w:cstheme="minorHAnsi"/>
          <w:color w:val="000000" w:themeColor="text1"/>
          <w:sz w:val="22"/>
          <w:szCs w:val="22"/>
        </w:rPr>
      </w:pPr>
      <w:r w:rsidRPr="00E705FD">
        <w:rPr>
          <w:rFonts w:asciiTheme="minorHAnsi" w:hAnsiTheme="minorHAnsi" w:cstheme="minorHAnsi"/>
          <w:color w:val="000000" w:themeColor="text1"/>
          <w:sz w:val="22"/>
          <w:szCs w:val="22"/>
        </w:rPr>
        <w:t xml:space="preserve">személyi jövedelemadó </w:t>
      </w:r>
      <w:r w:rsidR="00D12043" w:rsidRPr="00E705FD">
        <w:rPr>
          <w:rFonts w:asciiTheme="minorHAnsi" w:hAnsiTheme="minorHAnsi" w:cstheme="minorHAnsi"/>
          <w:color w:val="000000" w:themeColor="text1"/>
          <w:sz w:val="22"/>
          <w:szCs w:val="22"/>
        </w:rPr>
        <w:t>1%</w:t>
      </w:r>
      <w:r w:rsidRPr="00E705FD">
        <w:rPr>
          <w:rFonts w:asciiTheme="minorHAnsi" w:hAnsiTheme="minorHAnsi" w:cstheme="minorHAnsi"/>
          <w:color w:val="000000" w:themeColor="text1"/>
          <w:sz w:val="22"/>
          <w:szCs w:val="22"/>
        </w:rPr>
        <w:t>-</w:t>
      </w:r>
      <w:proofErr w:type="spellStart"/>
      <w:r w:rsidRPr="00E705FD">
        <w:rPr>
          <w:rFonts w:asciiTheme="minorHAnsi" w:hAnsiTheme="minorHAnsi" w:cstheme="minorHAnsi"/>
          <w:color w:val="000000" w:themeColor="text1"/>
          <w:sz w:val="22"/>
          <w:szCs w:val="22"/>
        </w:rPr>
        <w:t>ról</w:t>
      </w:r>
      <w:proofErr w:type="spellEnd"/>
      <w:r w:rsidRPr="00E705FD">
        <w:rPr>
          <w:rFonts w:asciiTheme="minorHAnsi" w:hAnsiTheme="minorHAnsi" w:cstheme="minorHAnsi"/>
          <w:color w:val="000000" w:themeColor="text1"/>
          <w:sz w:val="22"/>
          <w:szCs w:val="22"/>
        </w:rPr>
        <w:t xml:space="preserve"> szóló</w:t>
      </w:r>
      <w:r w:rsidR="00D12043" w:rsidRPr="00E705FD">
        <w:rPr>
          <w:rFonts w:asciiTheme="minorHAnsi" w:hAnsiTheme="minorHAnsi" w:cstheme="minorHAnsi"/>
          <w:color w:val="000000" w:themeColor="text1"/>
          <w:sz w:val="22"/>
          <w:szCs w:val="22"/>
        </w:rPr>
        <w:t xml:space="preserve"> kampány indítása</w:t>
      </w:r>
      <w:r w:rsidR="006531FC" w:rsidRPr="00E705FD">
        <w:rPr>
          <w:rFonts w:asciiTheme="minorHAnsi" w:hAnsiTheme="minorHAnsi" w:cstheme="minorHAnsi"/>
          <w:color w:val="000000" w:themeColor="text1"/>
          <w:sz w:val="22"/>
          <w:szCs w:val="22"/>
        </w:rPr>
        <w:t xml:space="preserve"> Szombathelyen</w:t>
      </w:r>
      <w:r w:rsidR="00ED0AA8" w:rsidRPr="00E705FD">
        <w:rPr>
          <w:rFonts w:asciiTheme="minorHAnsi" w:hAnsiTheme="minorHAnsi" w:cstheme="minorHAnsi"/>
          <w:color w:val="000000" w:themeColor="text1"/>
          <w:sz w:val="22"/>
          <w:szCs w:val="22"/>
        </w:rPr>
        <w:t>;</w:t>
      </w:r>
    </w:p>
    <w:p w14:paraId="7FCF5FAE" w14:textId="4DD88543" w:rsidR="00ED0AA8" w:rsidRDefault="00ED0AA8" w:rsidP="00571F8D">
      <w:pPr>
        <w:pStyle w:val="Listaszerbekezds"/>
        <w:numPr>
          <w:ilvl w:val="0"/>
          <w:numId w:val="25"/>
        </w:numPr>
        <w:rPr>
          <w:rFonts w:asciiTheme="minorHAnsi" w:hAnsiTheme="minorHAnsi" w:cstheme="minorHAnsi"/>
          <w:i/>
          <w:iCs/>
          <w:color w:val="1F3864" w:themeColor="accent1" w:themeShade="80"/>
          <w:sz w:val="22"/>
          <w:szCs w:val="22"/>
        </w:rPr>
      </w:pPr>
      <w:r w:rsidRPr="00E705FD">
        <w:rPr>
          <w:rFonts w:asciiTheme="minorHAnsi" w:hAnsiTheme="minorHAnsi" w:cstheme="minorHAnsi"/>
          <w:color w:val="000000" w:themeColor="text1"/>
          <w:sz w:val="22"/>
          <w:szCs w:val="22"/>
        </w:rPr>
        <w:t>civil szervezetek bevonása az Önkormányzat pály</w:t>
      </w:r>
      <w:r w:rsidR="00D55F6A" w:rsidRPr="00E705FD">
        <w:rPr>
          <w:rFonts w:asciiTheme="minorHAnsi" w:hAnsiTheme="minorHAnsi" w:cstheme="minorHAnsi"/>
          <w:color w:val="000000" w:themeColor="text1"/>
          <w:sz w:val="22"/>
          <w:szCs w:val="22"/>
        </w:rPr>
        <w:t>á</w:t>
      </w:r>
      <w:r w:rsidRPr="00E705FD">
        <w:rPr>
          <w:rFonts w:asciiTheme="minorHAnsi" w:hAnsiTheme="minorHAnsi" w:cstheme="minorHAnsi"/>
          <w:color w:val="000000" w:themeColor="text1"/>
          <w:sz w:val="22"/>
          <w:szCs w:val="22"/>
        </w:rPr>
        <w:t>zataiba</w:t>
      </w:r>
      <w:r w:rsidR="00D55F6A" w:rsidRPr="00E705FD">
        <w:rPr>
          <w:rFonts w:asciiTheme="minorHAnsi" w:hAnsiTheme="minorHAnsi" w:cstheme="minorHAnsi"/>
          <w:color w:val="000000" w:themeColor="text1"/>
          <w:sz w:val="22"/>
          <w:szCs w:val="22"/>
        </w:rPr>
        <w:t xml:space="preserve"> a civil referens véleményének figyelembevételével</w:t>
      </w:r>
      <w:r w:rsidR="00D55F6A" w:rsidRPr="00D55F6A">
        <w:rPr>
          <w:rFonts w:asciiTheme="minorHAnsi" w:hAnsiTheme="minorHAnsi" w:cstheme="minorHAnsi"/>
          <w:i/>
          <w:iCs/>
          <w:color w:val="1F3864" w:themeColor="accent1" w:themeShade="80"/>
          <w:sz w:val="22"/>
          <w:szCs w:val="22"/>
        </w:rPr>
        <w:t>.</w:t>
      </w:r>
    </w:p>
    <w:p w14:paraId="67AB2FF8" w14:textId="77777777" w:rsidR="00E05BD7" w:rsidRDefault="00E05BD7" w:rsidP="00E05BD7">
      <w:pPr>
        <w:rPr>
          <w:rFonts w:asciiTheme="minorHAnsi" w:hAnsiTheme="minorHAnsi" w:cstheme="minorHAnsi"/>
          <w:sz w:val="22"/>
          <w:szCs w:val="22"/>
        </w:rPr>
      </w:pPr>
    </w:p>
    <w:p w14:paraId="09ACC0CD" w14:textId="77777777" w:rsidR="00E05BD7" w:rsidRPr="00E05BD7" w:rsidRDefault="00E05BD7" w:rsidP="00E05BD7">
      <w:pPr>
        <w:ind w:left="360"/>
        <w:rPr>
          <w:rFonts w:asciiTheme="minorHAnsi" w:hAnsiTheme="minorHAnsi" w:cstheme="minorHAnsi"/>
          <w:sz w:val="22"/>
          <w:szCs w:val="22"/>
        </w:rPr>
      </w:pPr>
    </w:p>
    <w:p w14:paraId="436D1ED6" w14:textId="527BE612" w:rsidR="00E05BD7" w:rsidRPr="00E05BD7" w:rsidRDefault="00E05BD7" w:rsidP="00E05BD7">
      <w:pPr>
        <w:rPr>
          <w:rFonts w:asciiTheme="minorHAnsi" w:hAnsiTheme="minorHAnsi" w:cstheme="minorHAnsi"/>
          <w:sz w:val="22"/>
          <w:szCs w:val="22"/>
        </w:rPr>
      </w:pPr>
      <w:r w:rsidRPr="00E05BD7">
        <w:rPr>
          <w:rFonts w:asciiTheme="minorHAnsi" w:hAnsiTheme="minorHAnsi" w:cstheme="minorHAnsi"/>
          <w:sz w:val="22"/>
          <w:szCs w:val="22"/>
        </w:rPr>
        <w:t xml:space="preserve">Szombathely, 2023. </w:t>
      </w:r>
      <w:r>
        <w:rPr>
          <w:rFonts w:asciiTheme="minorHAnsi" w:hAnsiTheme="minorHAnsi" w:cstheme="minorHAnsi"/>
          <w:sz w:val="22"/>
          <w:szCs w:val="22"/>
        </w:rPr>
        <w:t>……………</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w:t>
      </w:r>
      <w:r w:rsidRPr="00E05BD7">
        <w:rPr>
          <w:rFonts w:asciiTheme="minorHAnsi" w:hAnsiTheme="minorHAnsi" w:cstheme="minorHAnsi"/>
          <w:sz w:val="22"/>
          <w:szCs w:val="22"/>
        </w:rPr>
        <w:t xml:space="preserve"> „   ”</w:t>
      </w:r>
    </w:p>
    <w:p w14:paraId="4C44D195" w14:textId="77777777" w:rsidR="00E05BD7" w:rsidRPr="00E05BD7" w:rsidRDefault="00E05BD7" w:rsidP="00E05BD7">
      <w:pPr>
        <w:rPr>
          <w:rFonts w:asciiTheme="minorHAnsi" w:hAnsiTheme="minorHAnsi" w:cstheme="minorHAnsi"/>
          <w:sz w:val="22"/>
          <w:szCs w:val="22"/>
        </w:rPr>
      </w:pPr>
    </w:p>
    <w:p w14:paraId="5110BB82" w14:textId="77777777" w:rsidR="00E05BD7" w:rsidRPr="00E05BD7" w:rsidRDefault="00E05BD7" w:rsidP="00E05BD7">
      <w:pPr>
        <w:rPr>
          <w:rFonts w:asciiTheme="minorHAnsi" w:hAnsiTheme="minorHAnsi" w:cstheme="minorHAnsi"/>
          <w:sz w:val="22"/>
          <w:szCs w:val="22"/>
        </w:rPr>
      </w:pPr>
    </w:p>
    <w:p w14:paraId="09F65C59" w14:textId="5AB20064" w:rsidR="00E05BD7" w:rsidRPr="00E05BD7" w:rsidRDefault="00E05BD7" w:rsidP="00E05BD7">
      <w:pPr>
        <w:pStyle w:val="Listaszerbekezds"/>
        <w:ind w:left="2832" w:firstLine="708"/>
        <w:jc w:val="center"/>
        <w:rPr>
          <w:rFonts w:asciiTheme="minorHAnsi" w:hAnsiTheme="minorHAnsi" w:cstheme="minorHAnsi"/>
          <w:b/>
          <w:sz w:val="22"/>
          <w:szCs w:val="22"/>
        </w:rPr>
      </w:pPr>
      <w:r w:rsidRPr="00E05BD7">
        <w:rPr>
          <w:rFonts w:asciiTheme="minorHAnsi" w:hAnsiTheme="minorHAnsi" w:cstheme="minorHAnsi"/>
          <w:b/>
          <w:sz w:val="22"/>
          <w:szCs w:val="22"/>
        </w:rPr>
        <w:t>/: Dr. Nemény András :/</w:t>
      </w:r>
    </w:p>
    <w:p w14:paraId="4B4167F2" w14:textId="77618E08" w:rsidR="00E05BD7" w:rsidRPr="00E05BD7" w:rsidRDefault="00E05BD7" w:rsidP="00E05BD7">
      <w:pPr>
        <w:ind w:left="5664" w:firstLine="708"/>
        <w:rPr>
          <w:rFonts w:asciiTheme="minorHAnsi" w:hAnsiTheme="minorHAnsi" w:cstheme="minorHAnsi"/>
          <w:b/>
          <w:sz w:val="22"/>
          <w:szCs w:val="22"/>
        </w:rPr>
      </w:pPr>
      <w:r w:rsidRPr="00E05BD7">
        <w:rPr>
          <w:rFonts w:asciiTheme="minorHAnsi" w:hAnsiTheme="minorHAnsi" w:cstheme="minorHAnsi"/>
          <w:b/>
          <w:sz w:val="22"/>
          <w:szCs w:val="22"/>
        </w:rPr>
        <w:t>polgármester</w:t>
      </w:r>
    </w:p>
    <w:p w14:paraId="273D8FCC" w14:textId="77777777" w:rsidR="00E05BD7" w:rsidRDefault="00E05BD7" w:rsidP="00E05BD7">
      <w:pPr>
        <w:pStyle w:val="Listaszerbekezds"/>
        <w:ind w:left="0"/>
        <w:rPr>
          <w:rFonts w:cs="Arial"/>
          <w:b/>
          <w:u w:val="single"/>
        </w:rPr>
      </w:pPr>
    </w:p>
    <w:p w14:paraId="7FC259A0" w14:textId="77777777" w:rsidR="00E05BD7" w:rsidRPr="00E05BD7" w:rsidRDefault="00E05BD7" w:rsidP="00E05BD7">
      <w:pPr>
        <w:pStyle w:val="Listaszerbekezds"/>
        <w:ind w:left="0"/>
        <w:rPr>
          <w:rFonts w:asciiTheme="minorHAnsi" w:hAnsiTheme="minorHAnsi" w:cstheme="minorHAnsi"/>
          <w:b/>
          <w:sz w:val="22"/>
          <w:szCs w:val="22"/>
          <w:u w:val="single"/>
        </w:rPr>
      </w:pPr>
      <w:r w:rsidRPr="00E05BD7">
        <w:rPr>
          <w:rFonts w:asciiTheme="minorHAnsi" w:hAnsiTheme="minorHAnsi" w:cstheme="minorHAnsi"/>
          <w:b/>
          <w:sz w:val="22"/>
          <w:szCs w:val="22"/>
          <w:u w:val="single"/>
        </w:rPr>
        <w:t>Záradék:</w:t>
      </w:r>
    </w:p>
    <w:p w14:paraId="44EE6BDC" w14:textId="46DC58B4" w:rsidR="00E05BD7" w:rsidRPr="00E05BD7" w:rsidRDefault="00E05BD7" w:rsidP="00E05BD7">
      <w:pPr>
        <w:pStyle w:val="Listaszerbekezds"/>
        <w:ind w:left="0"/>
        <w:rPr>
          <w:rFonts w:asciiTheme="minorHAnsi" w:hAnsiTheme="minorHAnsi" w:cstheme="minorHAnsi"/>
          <w:sz w:val="22"/>
          <w:szCs w:val="22"/>
        </w:rPr>
      </w:pPr>
      <w:r w:rsidRPr="00E05BD7">
        <w:rPr>
          <w:rFonts w:asciiTheme="minorHAnsi" w:hAnsiTheme="minorHAnsi" w:cstheme="minorHAnsi"/>
          <w:sz w:val="22"/>
          <w:szCs w:val="22"/>
        </w:rPr>
        <w:t>Szombathely Megyei Jogú Város Civil Koncepcióját Szombathely Megyei Jogú Város Közgyűlése a</w:t>
      </w:r>
      <w:proofErr w:type="gramStart"/>
      <w:r w:rsidRPr="00E05BD7">
        <w:rPr>
          <w:rFonts w:asciiTheme="minorHAnsi" w:hAnsiTheme="minorHAnsi" w:cstheme="minorHAnsi"/>
          <w:sz w:val="22"/>
          <w:szCs w:val="22"/>
        </w:rPr>
        <w:t xml:space="preserve"> </w:t>
      </w:r>
      <w:r>
        <w:rPr>
          <w:rFonts w:asciiTheme="minorHAnsi" w:hAnsiTheme="minorHAnsi" w:cstheme="minorHAnsi"/>
          <w:sz w:val="22"/>
          <w:szCs w:val="22"/>
        </w:rPr>
        <w:t>….</w:t>
      </w:r>
      <w:proofErr w:type="gramEnd"/>
      <w:r>
        <w:rPr>
          <w:rFonts w:asciiTheme="minorHAnsi" w:hAnsiTheme="minorHAnsi" w:cstheme="minorHAnsi"/>
          <w:sz w:val="22"/>
          <w:szCs w:val="22"/>
        </w:rPr>
        <w:t>.</w:t>
      </w:r>
      <w:r w:rsidRPr="00E05BD7">
        <w:rPr>
          <w:rFonts w:asciiTheme="minorHAnsi" w:hAnsiTheme="minorHAnsi" w:cstheme="minorHAnsi"/>
          <w:sz w:val="22"/>
          <w:szCs w:val="22"/>
        </w:rPr>
        <w:t>/2</w:t>
      </w:r>
      <w:r>
        <w:rPr>
          <w:rFonts w:asciiTheme="minorHAnsi" w:hAnsiTheme="minorHAnsi" w:cstheme="minorHAnsi"/>
          <w:sz w:val="22"/>
          <w:szCs w:val="22"/>
        </w:rPr>
        <w:t>023.</w:t>
      </w:r>
      <w:r w:rsidRPr="00E05BD7">
        <w:rPr>
          <w:rFonts w:asciiTheme="minorHAnsi" w:hAnsiTheme="minorHAnsi" w:cstheme="minorHAnsi"/>
          <w:sz w:val="22"/>
          <w:szCs w:val="22"/>
        </w:rPr>
        <w:t xml:space="preserve"> (X.</w:t>
      </w:r>
      <w:r>
        <w:rPr>
          <w:rFonts w:asciiTheme="minorHAnsi" w:hAnsiTheme="minorHAnsi" w:cstheme="minorHAnsi"/>
          <w:sz w:val="22"/>
          <w:szCs w:val="22"/>
        </w:rPr>
        <w:t>26</w:t>
      </w:r>
      <w:r w:rsidRPr="00E05BD7">
        <w:rPr>
          <w:rFonts w:asciiTheme="minorHAnsi" w:hAnsiTheme="minorHAnsi" w:cstheme="minorHAnsi"/>
          <w:sz w:val="22"/>
          <w:szCs w:val="22"/>
        </w:rPr>
        <w:t xml:space="preserve">.) Kgy. sz. határozatával fogadta el. </w:t>
      </w:r>
    </w:p>
    <w:sectPr w:rsidR="00E05BD7" w:rsidRPr="00E05BD7" w:rsidSect="004E59C1">
      <w:headerReference w:type="default" r:id="rId11"/>
      <w:footerReference w:type="default" r:id="rId12"/>
      <w:headerReference w:type="first" r:id="rId13"/>
      <w:footerReference w:type="first" r:id="rId14"/>
      <w:pgSz w:w="11906" w:h="16838"/>
      <w:pgMar w:top="720" w:right="849"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6423E" w14:textId="77777777" w:rsidR="00214459" w:rsidRDefault="00214459" w:rsidP="00214459">
      <w:r>
        <w:separator/>
      </w:r>
    </w:p>
  </w:endnote>
  <w:endnote w:type="continuationSeparator" w:id="0">
    <w:p w14:paraId="0279F84A" w14:textId="77777777" w:rsidR="00214459" w:rsidRDefault="00214459" w:rsidP="0021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393743"/>
      <w:docPartObj>
        <w:docPartGallery w:val="Page Numbers (Bottom of Page)"/>
        <w:docPartUnique/>
      </w:docPartObj>
    </w:sdtPr>
    <w:sdtEndPr>
      <w:rPr>
        <w:rFonts w:asciiTheme="minorHAnsi" w:hAnsiTheme="minorHAnsi" w:cstheme="minorHAnsi"/>
        <w:sz w:val="22"/>
        <w:szCs w:val="22"/>
      </w:rPr>
    </w:sdtEndPr>
    <w:sdtContent>
      <w:p w14:paraId="0EFB9093" w14:textId="5B1355CA" w:rsidR="004E59C1" w:rsidRPr="004E59C1" w:rsidRDefault="004E59C1">
        <w:pPr>
          <w:pStyle w:val="llb"/>
          <w:jc w:val="center"/>
          <w:rPr>
            <w:rFonts w:asciiTheme="minorHAnsi" w:hAnsiTheme="minorHAnsi" w:cstheme="minorHAnsi"/>
            <w:sz w:val="22"/>
            <w:szCs w:val="22"/>
          </w:rPr>
        </w:pPr>
        <w:r w:rsidRPr="004E59C1">
          <w:rPr>
            <w:rFonts w:asciiTheme="minorHAnsi" w:hAnsiTheme="minorHAnsi" w:cstheme="minorHAnsi"/>
            <w:sz w:val="22"/>
            <w:szCs w:val="22"/>
          </w:rPr>
          <w:fldChar w:fldCharType="begin"/>
        </w:r>
        <w:r w:rsidRPr="004E59C1">
          <w:rPr>
            <w:rFonts w:asciiTheme="minorHAnsi" w:hAnsiTheme="minorHAnsi" w:cstheme="minorHAnsi"/>
            <w:sz w:val="22"/>
            <w:szCs w:val="22"/>
          </w:rPr>
          <w:instrText>PAGE   \* MERGEFORMAT</w:instrText>
        </w:r>
        <w:r w:rsidRPr="004E59C1">
          <w:rPr>
            <w:rFonts w:asciiTheme="minorHAnsi" w:hAnsiTheme="minorHAnsi" w:cstheme="minorHAnsi"/>
            <w:sz w:val="22"/>
            <w:szCs w:val="22"/>
          </w:rPr>
          <w:fldChar w:fldCharType="separate"/>
        </w:r>
        <w:r w:rsidRPr="004E59C1">
          <w:rPr>
            <w:rFonts w:asciiTheme="minorHAnsi" w:hAnsiTheme="minorHAnsi" w:cstheme="minorHAnsi"/>
            <w:sz w:val="22"/>
            <w:szCs w:val="22"/>
          </w:rPr>
          <w:t>2</w:t>
        </w:r>
        <w:r w:rsidRPr="004E59C1">
          <w:rPr>
            <w:rFonts w:asciiTheme="minorHAnsi" w:hAnsiTheme="minorHAnsi" w:cstheme="minorHAnsi"/>
            <w:sz w:val="22"/>
            <w:szCs w:val="22"/>
          </w:rPr>
          <w:fldChar w:fldCharType="end"/>
        </w:r>
      </w:p>
    </w:sdtContent>
  </w:sdt>
  <w:p w14:paraId="1481B0C4" w14:textId="77777777" w:rsidR="004E59C1" w:rsidRDefault="004E59C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3BC4" w14:textId="721AF37A" w:rsidR="004E59C1" w:rsidRDefault="004E59C1">
    <w:pPr>
      <w:pStyle w:val="llb"/>
      <w:jc w:val="center"/>
    </w:pPr>
  </w:p>
  <w:p w14:paraId="5FD06B0A" w14:textId="77777777" w:rsidR="004E59C1" w:rsidRDefault="004E59C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87A8A" w14:textId="77777777" w:rsidR="00214459" w:rsidRDefault="00214459" w:rsidP="00214459">
      <w:r>
        <w:separator/>
      </w:r>
    </w:p>
  </w:footnote>
  <w:footnote w:type="continuationSeparator" w:id="0">
    <w:p w14:paraId="20B536F6" w14:textId="77777777" w:rsidR="00214459" w:rsidRDefault="00214459" w:rsidP="00214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98DB" w14:textId="741B1DB3" w:rsidR="00214459" w:rsidRDefault="00214459">
    <w:pPr>
      <w:pStyle w:val="lfej"/>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18E8" w14:textId="77777777" w:rsidR="00C56777" w:rsidRDefault="00214459">
    <w:pPr>
      <w:pStyle w:val="lfej"/>
      <w:rPr>
        <w:rFonts w:asciiTheme="minorHAnsi" w:hAnsiTheme="minorHAnsi" w:cstheme="minorHAnsi"/>
      </w:rPr>
    </w:pPr>
    <w:r>
      <w:tab/>
    </w:r>
    <w:r>
      <w:tab/>
    </w:r>
    <w:r w:rsidR="00C56777" w:rsidRPr="006B4AE6">
      <w:rPr>
        <w:rFonts w:asciiTheme="minorHAnsi" w:hAnsiTheme="minorHAnsi" w:cstheme="minorHAnsi"/>
        <w:sz w:val="22"/>
        <w:szCs w:val="22"/>
      </w:rPr>
      <w:t>Melléklet</w:t>
    </w:r>
  </w:p>
  <w:p w14:paraId="70A26F95" w14:textId="77777777" w:rsidR="00C56777" w:rsidRPr="00C56777" w:rsidRDefault="00C56777">
    <w:pPr>
      <w:pStyle w:val="lfej"/>
      <w:rPr>
        <w:rFonts w:asciiTheme="minorHAnsi" w:hAnsiTheme="minorHAnsi" w:cstheme="minorHAnsi"/>
      </w:rPr>
    </w:pPr>
  </w:p>
  <w:p w14:paraId="3121596D" w14:textId="1C7BFCA0" w:rsidR="00214459" w:rsidRPr="00835348" w:rsidRDefault="00C56777">
    <w:pPr>
      <w:pStyle w:val="lfej"/>
      <w:rPr>
        <w:rFonts w:asciiTheme="minorHAnsi" w:hAnsiTheme="minorHAnsi" w:cstheme="minorHAnsi"/>
        <w:sz w:val="22"/>
        <w:szCs w:val="22"/>
      </w:rPr>
    </w:pPr>
    <w:r>
      <w:tab/>
    </w:r>
    <w:r>
      <w:tab/>
    </w:r>
    <w:r w:rsidR="00214459" w:rsidRPr="00835348">
      <w:rPr>
        <w:rFonts w:asciiTheme="minorHAnsi" w:hAnsiTheme="minorHAnsi" w:cstheme="minorHAnsi"/>
        <w:sz w:val="22"/>
        <w:szCs w:val="22"/>
      </w:rPr>
      <w:t>Iktatási szám:</w:t>
    </w:r>
    <w:r w:rsidR="00835348" w:rsidRPr="00835348">
      <w:rPr>
        <w:rFonts w:asciiTheme="minorHAnsi" w:hAnsiTheme="minorHAnsi" w:cstheme="minorHAnsi"/>
        <w:sz w:val="22"/>
        <w:szCs w:val="22"/>
      </w:rPr>
      <w:t xml:space="preserve"> 41218-18/2023.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1F2"/>
    <w:multiLevelType w:val="multilevel"/>
    <w:tmpl w:val="5D62DDA4"/>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B1668D"/>
    <w:multiLevelType w:val="hybridMultilevel"/>
    <w:tmpl w:val="EF0C1DD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61C1BA6"/>
    <w:multiLevelType w:val="hybridMultilevel"/>
    <w:tmpl w:val="C9DCA0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FB5202"/>
    <w:multiLevelType w:val="multilevel"/>
    <w:tmpl w:val="AE789E6A"/>
    <w:lvl w:ilvl="0">
      <w:start w:val="2"/>
      <w:numFmt w:val="decimal"/>
      <w:lvlText w:val="%1"/>
      <w:lvlJc w:val="left"/>
      <w:pPr>
        <w:ind w:left="765" w:hanging="765"/>
      </w:pPr>
      <w:rPr>
        <w:rFonts w:asciiTheme="minorHAnsi" w:eastAsiaTheme="minorHAnsi" w:hAnsiTheme="minorHAnsi" w:cstheme="minorHAnsi" w:hint="default"/>
        <w:color w:val="auto"/>
        <w:sz w:val="22"/>
      </w:rPr>
    </w:lvl>
    <w:lvl w:ilvl="1">
      <w:start w:val="2"/>
      <w:numFmt w:val="decimal"/>
      <w:lvlText w:val="%1.%2"/>
      <w:lvlJc w:val="left"/>
      <w:pPr>
        <w:ind w:left="871" w:hanging="765"/>
      </w:pPr>
      <w:rPr>
        <w:rFonts w:asciiTheme="minorHAnsi" w:eastAsiaTheme="minorHAnsi" w:hAnsiTheme="minorHAnsi" w:cstheme="minorHAnsi" w:hint="default"/>
        <w:color w:val="auto"/>
        <w:sz w:val="22"/>
      </w:rPr>
    </w:lvl>
    <w:lvl w:ilvl="2">
      <w:start w:val="2"/>
      <w:numFmt w:val="decimal"/>
      <w:lvlText w:val="%1.%2.%3"/>
      <w:lvlJc w:val="left"/>
      <w:pPr>
        <w:ind w:left="977" w:hanging="765"/>
      </w:pPr>
      <w:rPr>
        <w:rFonts w:asciiTheme="minorHAnsi" w:eastAsiaTheme="minorHAnsi" w:hAnsiTheme="minorHAnsi" w:cstheme="minorHAnsi" w:hint="default"/>
        <w:color w:val="auto"/>
        <w:sz w:val="22"/>
      </w:rPr>
    </w:lvl>
    <w:lvl w:ilvl="3">
      <w:start w:val="3"/>
      <w:numFmt w:val="decimal"/>
      <w:lvlText w:val="%1.%2.%3.%4"/>
      <w:lvlJc w:val="left"/>
      <w:pPr>
        <w:ind w:left="1083" w:hanging="765"/>
      </w:pPr>
      <w:rPr>
        <w:rFonts w:asciiTheme="minorHAnsi" w:eastAsiaTheme="minorHAnsi" w:hAnsiTheme="minorHAnsi" w:cstheme="minorHAnsi" w:hint="default"/>
        <w:color w:val="auto"/>
        <w:sz w:val="22"/>
      </w:rPr>
    </w:lvl>
    <w:lvl w:ilvl="4">
      <w:start w:val="2"/>
      <w:numFmt w:val="decimal"/>
      <w:lvlText w:val="%1.%2.%3.%4.%5"/>
      <w:lvlJc w:val="left"/>
      <w:pPr>
        <w:ind w:left="1504" w:hanging="1080"/>
      </w:pPr>
      <w:rPr>
        <w:rFonts w:asciiTheme="minorHAnsi" w:eastAsiaTheme="minorHAnsi" w:hAnsiTheme="minorHAnsi" w:cstheme="minorHAnsi" w:hint="default"/>
        <w:color w:val="auto"/>
        <w:sz w:val="22"/>
      </w:rPr>
    </w:lvl>
    <w:lvl w:ilvl="5">
      <w:start w:val="1"/>
      <w:numFmt w:val="decimal"/>
      <w:lvlText w:val="%1.%2.%3.%4.%5.%6"/>
      <w:lvlJc w:val="left"/>
      <w:pPr>
        <w:ind w:left="1610" w:hanging="1080"/>
      </w:pPr>
      <w:rPr>
        <w:rFonts w:asciiTheme="minorHAnsi" w:eastAsiaTheme="minorHAnsi" w:hAnsiTheme="minorHAnsi" w:cstheme="minorHAnsi" w:hint="default"/>
        <w:color w:val="auto"/>
        <w:sz w:val="22"/>
      </w:rPr>
    </w:lvl>
    <w:lvl w:ilvl="6">
      <w:start w:val="1"/>
      <w:numFmt w:val="decimal"/>
      <w:lvlText w:val="%1.%2.%3.%4.%5.%6.%7"/>
      <w:lvlJc w:val="left"/>
      <w:pPr>
        <w:ind w:left="2076" w:hanging="1440"/>
      </w:pPr>
      <w:rPr>
        <w:rFonts w:asciiTheme="minorHAnsi" w:eastAsiaTheme="minorHAnsi" w:hAnsiTheme="minorHAnsi" w:cstheme="minorHAnsi" w:hint="default"/>
        <w:color w:val="auto"/>
        <w:sz w:val="22"/>
      </w:rPr>
    </w:lvl>
    <w:lvl w:ilvl="7">
      <w:start w:val="1"/>
      <w:numFmt w:val="decimal"/>
      <w:lvlText w:val="%1.%2.%3.%4.%5.%6.%7.%8"/>
      <w:lvlJc w:val="left"/>
      <w:pPr>
        <w:ind w:left="2182" w:hanging="1440"/>
      </w:pPr>
      <w:rPr>
        <w:rFonts w:asciiTheme="minorHAnsi" w:eastAsiaTheme="minorHAnsi" w:hAnsiTheme="minorHAnsi" w:cstheme="minorHAnsi" w:hint="default"/>
        <w:color w:val="auto"/>
        <w:sz w:val="22"/>
      </w:rPr>
    </w:lvl>
    <w:lvl w:ilvl="8">
      <w:start w:val="1"/>
      <w:numFmt w:val="decimal"/>
      <w:lvlText w:val="%1.%2.%3.%4.%5.%6.%7.%8.%9"/>
      <w:lvlJc w:val="left"/>
      <w:pPr>
        <w:ind w:left="2288" w:hanging="1440"/>
      </w:pPr>
      <w:rPr>
        <w:rFonts w:asciiTheme="minorHAnsi" w:eastAsiaTheme="minorHAnsi" w:hAnsiTheme="minorHAnsi" w:cstheme="minorHAnsi" w:hint="default"/>
        <w:color w:val="auto"/>
        <w:sz w:val="22"/>
      </w:rPr>
    </w:lvl>
  </w:abstractNum>
  <w:abstractNum w:abstractNumId="4" w15:restartNumberingAfterBreak="0">
    <w:nsid w:val="175C548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CE33E0"/>
    <w:multiLevelType w:val="hybridMultilevel"/>
    <w:tmpl w:val="A0F688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AE1695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3D42FC"/>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F68D5"/>
    <w:multiLevelType w:val="hybridMultilevel"/>
    <w:tmpl w:val="A0F0B962"/>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C2D7A19"/>
    <w:multiLevelType w:val="multilevel"/>
    <w:tmpl w:val="C1240704"/>
    <w:lvl w:ilvl="0">
      <w:start w:val="2"/>
      <w:numFmt w:val="decimal"/>
      <w:lvlText w:val="%1"/>
      <w:lvlJc w:val="left"/>
      <w:pPr>
        <w:ind w:left="765" w:hanging="765"/>
      </w:pPr>
      <w:rPr>
        <w:rFonts w:hint="default"/>
      </w:rPr>
    </w:lvl>
    <w:lvl w:ilvl="1">
      <w:start w:val="2"/>
      <w:numFmt w:val="decimal"/>
      <w:lvlText w:val="%1.%2"/>
      <w:lvlJc w:val="left"/>
      <w:pPr>
        <w:ind w:left="871" w:hanging="765"/>
      </w:pPr>
      <w:rPr>
        <w:rFonts w:hint="default"/>
      </w:rPr>
    </w:lvl>
    <w:lvl w:ilvl="2">
      <w:start w:val="2"/>
      <w:numFmt w:val="decimal"/>
      <w:lvlText w:val="%1.%2.%3"/>
      <w:lvlJc w:val="left"/>
      <w:pPr>
        <w:ind w:left="977" w:hanging="765"/>
      </w:pPr>
      <w:rPr>
        <w:rFonts w:hint="default"/>
      </w:rPr>
    </w:lvl>
    <w:lvl w:ilvl="3">
      <w:start w:val="3"/>
      <w:numFmt w:val="decimal"/>
      <w:lvlText w:val="%1.%2.%3.%4"/>
      <w:lvlJc w:val="left"/>
      <w:pPr>
        <w:ind w:left="1083" w:hanging="765"/>
      </w:pPr>
      <w:rPr>
        <w:rFonts w:hint="default"/>
      </w:rPr>
    </w:lvl>
    <w:lvl w:ilvl="4">
      <w:start w:val="2"/>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288" w:hanging="1440"/>
      </w:pPr>
      <w:rPr>
        <w:rFonts w:hint="default"/>
      </w:rPr>
    </w:lvl>
  </w:abstractNum>
  <w:abstractNum w:abstractNumId="10" w15:restartNumberingAfterBreak="0">
    <w:nsid w:val="3B11402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D10FD9"/>
    <w:multiLevelType w:val="multilevel"/>
    <w:tmpl w:val="AD008890"/>
    <w:lvl w:ilvl="0">
      <w:start w:val="1"/>
      <w:numFmt w:val="decimal"/>
      <w:lvlText w:val="%1."/>
      <w:lvlJc w:val="left"/>
      <w:pPr>
        <w:ind w:left="720" w:hanging="360"/>
      </w:pPr>
      <w:rPr>
        <w:rFonts w:hint="default"/>
      </w:rPr>
    </w:lvl>
    <w:lvl w:ilvl="1">
      <w:start w:val="2"/>
      <w:numFmt w:val="decimal"/>
      <w:isLgl/>
      <w:lvlText w:val="%1.%2"/>
      <w:lvlJc w:val="left"/>
      <w:pPr>
        <w:ind w:left="1200" w:hanging="60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720" w:hanging="1440"/>
      </w:pPr>
      <w:rPr>
        <w:rFonts w:hint="default"/>
      </w:rPr>
    </w:lvl>
  </w:abstractNum>
  <w:abstractNum w:abstractNumId="12" w15:restartNumberingAfterBreak="0">
    <w:nsid w:val="3C7F043B"/>
    <w:multiLevelType w:val="multilevel"/>
    <w:tmpl w:val="AE789E6A"/>
    <w:lvl w:ilvl="0">
      <w:start w:val="2"/>
      <w:numFmt w:val="decimal"/>
      <w:lvlText w:val="%1"/>
      <w:lvlJc w:val="left"/>
      <w:pPr>
        <w:ind w:left="765" w:hanging="765"/>
      </w:pPr>
      <w:rPr>
        <w:rFonts w:asciiTheme="minorHAnsi" w:eastAsiaTheme="minorHAnsi" w:hAnsiTheme="minorHAnsi" w:cstheme="minorHAnsi" w:hint="default"/>
        <w:color w:val="auto"/>
        <w:sz w:val="22"/>
      </w:rPr>
    </w:lvl>
    <w:lvl w:ilvl="1">
      <w:start w:val="2"/>
      <w:numFmt w:val="decimal"/>
      <w:lvlText w:val="%1.%2"/>
      <w:lvlJc w:val="left"/>
      <w:pPr>
        <w:ind w:left="871" w:hanging="765"/>
      </w:pPr>
      <w:rPr>
        <w:rFonts w:asciiTheme="minorHAnsi" w:eastAsiaTheme="minorHAnsi" w:hAnsiTheme="minorHAnsi" w:cstheme="minorHAnsi" w:hint="default"/>
        <w:color w:val="auto"/>
        <w:sz w:val="22"/>
      </w:rPr>
    </w:lvl>
    <w:lvl w:ilvl="2">
      <w:start w:val="2"/>
      <w:numFmt w:val="decimal"/>
      <w:lvlText w:val="%1.%2.%3"/>
      <w:lvlJc w:val="left"/>
      <w:pPr>
        <w:ind w:left="977" w:hanging="765"/>
      </w:pPr>
      <w:rPr>
        <w:rFonts w:asciiTheme="minorHAnsi" w:eastAsiaTheme="minorHAnsi" w:hAnsiTheme="minorHAnsi" w:cstheme="minorHAnsi" w:hint="default"/>
        <w:color w:val="auto"/>
        <w:sz w:val="22"/>
      </w:rPr>
    </w:lvl>
    <w:lvl w:ilvl="3">
      <w:start w:val="3"/>
      <w:numFmt w:val="decimal"/>
      <w:lvlText w:val="%1.%2.%3.%4"/>
      <w:lvlJc w:val="left"/>
      <w:pPr>
        <w:ind w:left="1083" w:hanging="765"/>
      </w:pPr>
      <w:rPr>
        <w:rFonts w:asciiTheme="minorHAnsi" w:eastAsiaTheme="minorHAnsi" w:hAnsiTheme="minorHAnsi" w:cstheme="minorHAnsi" w:hint="default"/>
        <w:color w:val="auto"/>
        <w:sz w:val="22"/>
      </w:rPr>
    </w:lvl>
    <w:lvl w:ilvl="4">
      <w:start w:val="2"/>
      <w:numFmt w:val="decimal"/>
      <w:lvlText w:val="%1.%2.%3.%4.%5"/>
      <w:lvlJc w:val="left"/>
      <w:pPr>
        <w:ind w:left="1504" w:hanging="1080"/>
      </w:pPr>
      <w:rPr>
        <w:rFonts w:asciiTheme="minorHAnsi" w:eastAsiaTheme="minorHAnsi" w:hAnsiTheme="minorHAnsi" w:cstheme="minorHAnsi" w:hint="default"/>
        <w:color w:val="auto"/>
        <w:sz w:val="22"/>
      </w:rPr>
    </w:lvl>
    <w:lvl w:ilvl="5">
      <w:start w:val="1"/>
      <w:numFmt w:val="decimal"/>
      <w:lvlText w:val="%1.%2.%3.%4.%5.%6"/>
      <w:lvlJc w:val="left"/>
      <w:pPr>
        <w:ind w:left="1610" w:hanging="1080"/>
      </w:pPr>
      <w:rPr>
        <w:rFonts w:asciiTheme="minorHAnsi" w:eastAsiaTheme="minorHAnsi" w:hAnsiTheme="minorHAnsi" w:cstheme="minorHAnsi" w:hint="default"/>
        <w:color w:val="auto"/>
        <w:sz w:val="22"/>
      </w:rPr>
    </w:lvl>
    <w:lvl w:ilvl="6">
      <w:start w:val="1"/>
      <w:numFmt w:val="decimal"/>
      <w:lvlText w:val="%1.%2.%3.%4.%5.%6.%7"/>
      <w:lvlJc w:val="left"/>
      <w:pPr>
        <w:ind w:left="2076" w:hanging="1440"/>
      </w:pPr>
      <w:rPr>
        <w:rFonts w:asciiTheme="minorHAnsi" w:eastAsiaTheme="minorHAnsi" w:hAnsiTheme="minorHAnsi" w:cstheme="minorHAnsi" w:hint="default"/>
        <w:color w:val="auto"/>
        <w:sz w:val="22"/>
      </w:rPr>
    </w:lvl>
    <w:lvl w:ilvl="7">
      <w:start w:val="1"/>
      <w:numFmt w:val="decimal"/>
      <w:lvlText w:val="%1.%2.%3.%4.%5.%6.%7.%8"/>
      <w:lvlJc w:val="left"/>
      <w:pPr>
        <w:ind w:left="2182" w:hanging="1440"/>
      </w:pPr>
      <w:rPr>
        <w:rFonts w:asciiTheme="minorHAnsi" w:eastAsiaTheme="minorHAnsi" w:hAnsiTheme="minorHAnsi" w:cstheme="minorHAnsi" w:hint="default"/>
        <w:color w:val="auto"/>
        <w:sz w:val="22"/>
      </w:rPr>
    </w:lvl>
    <w:lvl w:ilvl="8">
      <w:start w:val="1"/>
      <w:numFmt w:val="decimal"/>
      <w:lvlText w:val="%1.%2.%3.%4.%5.%6.%7.%8.%9"/>
      <w:lvlJc w:val="left"/>
      <w:pPr>
        <w:ind w:left="2288" w:hanging="1440"/>
      </w:pPr>
      <w:rPr>
        <w:rFonts w:asciiTheme="minorHAnsi" w:eastAsiaTheme="minorHAnsi" w:hAnsiTheme="minorHAnsi" w:cstheme="minorHAnsi" w:hint="default"/>
        <w:color w:val="auto"/>
        <w:sz w:val="22"/>
      </w:rPr>
    </w:lvl>
  </w:abstractNum>
  <w:abstractNum w:abstractNumId="13" w15:restartNumberingAfterBreak="0">
    <w:nsid w:val="40622F6D"/>
    <w:multiLevelType w:val="hybridMultilevel"/>
    <w:tmpl w:val="4FA84B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0F07CB2"/>
    <w:multiLevelType w:val="hybridMultilevel"/>
    <w:tmpl w:val="206084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6A144C7"/>
    <w:multiLevelType w:val="multilevel"/>
    <w:tmpl w:val="E28A81BA"/>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6" w15:restartNumberingAfterBreak="0">
    <w:nsid w:val="46E912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A46DAE"/>
    <w:multiLevelType w:val="multilevel"/>
    <w:tmpl w:val="EF2C30C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877D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400233D"/>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492792C"/>
    <w:multiLevelType w:val="hybridMultilevel"/>
    <w:tmpl w:val="9C9204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5AB2354"/>
    <w:multiLevelType w:val="multilevel"/>
    <w:tmpl w:val="AE789E6A"/>
    <w:lvl w:ilvl="0">
      <w:start w:val="2"/>
      <w:numFmt w:val="decimal"/>
      <w:lvlText w:val="%1"/>
      <w:lvlJc w:val="left"/>
      <w:pPr>
        <w:ind w:left="765" w:hanging="765"/>
      </w:pPr>
      <w:rPr>
        <w:rFonts w:asciiTheme="minorHAnsi" w:eastAsiaTheme="minorHAnsi" w:hAnsiTheme="minorHAnsi" w:cstheme="minorHAnsi" w:hint="default"/>
        <w:color w:val="auto"/>
        <w:sz w:val="22"/>
      </w:rPr>
    </w:lvl>
    <w:lvl w:ilvl="1">
      <w:start w:val="2"/>
      <w:numFmt w:val="decimal"/>
      <w:lvlText w:val="%1.%2"/>
      <w:lvlJc w:val="left"/>
      <w:pPr>
        <w:ind w:left="871" w:hanging="765"/>
      </w:pPr>
      <w:rPr>
        <w:rFonts w:asciiTheme="minorHAnsi" w:eastAsiaTheme="minorHAnsi" w:hAnsiTheme="minorHAnsi" w:cstheme="minorHAnsi" w:hint="default"/>
        <w:color w:val="auto"/>
        <w:sz w:val="22"/>
      </w:rPr>
    </w:lvl>
    <w:lvl w:ilvl="2">
      <w:start w:val="2"/>
      <w:numFmt w:val="decimal"/>
      <w:lvlText w:val="%1.%2.%3"/>
      <w:lvlJc w:val="left"/>
      <w:pPr>
        <w:ind w:left="977" w:hanging="765"/>
      </w:pPr>
      <w:rPr>
        <w:rFonts w:asciiTheme="minorHAnsi" w:eastAsiaTheme="minorHAnsi" w:hAnsiTheme="minorHAnsi" w:cstheme="minorHAnsi" w:hint="default"/>
        <w:color w:val="auto"/>
        <w:sz w:val="22"/>
      </w:rPr>
    </w:lvl>
    <w:lvl w:ilvl="3">
      <w:start w:val="3"/>
      <w:numFmt w:val="decimal"/>
      <w:lvlText w:val="%1.%2.%3.%4"/>
      <w:lvlJc w:val="left"/>
      <w:pPr>
        <w:ind w:left="1083" w:hanging="765"/>
      </w:pPr>
      <w:rPr>
        <w:rFonts w:asciiTheme="minorHAnsi" w:eastAsiaTheme="minorHAnsi" w:hAnsiTheme="minorHAnsi" w:cstheme="minorHAnsi" w:hint="default"/>
        <w:color w:val="auto"/>
        <w:sz w:val="22"/>
      </w:rPr>
    </w:lvl>
    <w:lvl w:ilvl="4">
      <w:start w:val="2"/>
      <w:numFmt w:val="decimal"/>
      <w:lvlText w:val="%1.%2.%3.%4.%5"/>
      <w:lvlJc w:val="left"/>
      <w:pPr>
        <w:ind w:left="1504" w:hanging="1080"/>
      </w:pPr>
      <w:rPr>
        <w:rFonts w:asciiTheme="minorHAnsi" w:eastAsiaTheme="minorHAnsi" w:hAnsiTheme="minorHAnsi" w:cstheme="minorHAnsi" w:hint="default"/>
        <w:color w:val="auto"/>
        <w:sz w:val="22"/>
      </w:rPr>
    </w:lvl>
    <w:lvl w:ilvl="5">
      <w:start w:val="1"/>
      <w:numFmt w:val="decimal"/>
      <w:lvlText w:val="%1.%2.%3.%4.%5.%6"/>
      <w:lvlJc w:val="left"/>
      <w:pPr>
        <w:ind w:left="1610" w:hanging="1080"/>
      </w:pPr>
      <w:rPr>
        <w:rFonts w:asciiTheme="minorHAnsi" w:eastAsiaTheme="minorHAnsi" w:hAnsiTheme="minorHAnsi" w:cstheme="minorHAnsi" w:hint="default"/>
        <w:color w:val="auto"/>
        <w:sz w:val="22"/>
      </w:rPr>
    </w:lvl>
    <w:lvl w:ilvl="6">
      <w:start w:val="1"/>
      <w:numFmt w:val="decimal"/>
      <w:lvlText w:val="%1.%2.%3.%4.%5.%6.%7"/>
      <w:lvlJc w:val="left"/>
      <w:pPr>
        <w:ind w:left="2076" w:hanging="1440"/>
      </w:pPr>
      <w:rPr>
        <w:rFonts w:asciiTheme="minorHAnsi" w:eastAsiaTheme="minorHAnsi" w:hAnsiTheme="minorHAnsi" w:cstheme="minorHAnsi" w:hint="default"/>
        <w:color w:val="auto"/>
        <w:sz w:val="22"/>
      </w:rPr>
    </w:lvl>
    <w:lvl w:ilvl="7">
      <w:start w:val="1"/>
      <w:numFmt w:val="decimal"/>
      <w:lvlText w:val="%1.%2.%3.%4.%5.%6.%7.%8"/>
      <w:lvlJc w:val="left"/>
      <w:pPr>
        <w:ind w:left="2182" w:hanging="1440"/>
      </w:pPr>
      <w:rPr>
        <w:rFonts w:asciiTheme="minorHAnsi" w:eastAsiaTheme="minorHAnsi" w:hAnsiTheme="minorHAnsi" w:cstheme="minorHAnsi" w:hint="default"/>
        <w:color w:val="auto"/>
        <w:sz w:val="22"/>
      </w:rPr>
    </w:lvl>
    <w:lvl w:ilvl="8">
      <w:start w:val="1"/>
      <w:numFmt w:val="decimal"/>
      <w:lvlText w:val="%1.%2.%3.%4.%5.%6.%7.%8.%9"/>
      <w:lvlJc w:val="left"/>
      <w:pPr>
        <w:ind w:left="2288" w:hanging="1440"/>
      </w:pPr>
      <w:rPr>
        <w:rFonts w:asciiTheme="minorHAnsi" w:eastAsiaTheme="minorHAnsi" w:hAnsiTheme="minorHAnsi" w:cstheme="minorHAnsi" w:hint="default"/>
        <w:color w:val="auto"/>
        <w:sz w:val="22"/>
      </w:rPr>
    </w:lvl>
  </w:abstractNum>
  <w:abstractNum w:abstractNumId="22" w15:restartNumberingAfterBreak="0">
    <w:nsid w:val="68EC68D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0BE6"/>
    <w:multiLevelType w:val="multilevel"/>
    <w:tmpl w:val="17C2B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2A7223"/>
    <w:multiLevelType w:val="multilevel"/>
    <w:tmpl w:val="AD008890"/>
    <w:lvl w:ilvl="0">
      <w:start w:val="1"/>
      <w:numFmt w:val="decimal"/>
      <w:lvlText w:val="%1."/>
      <w:lvlJc w:val="left"/>
      <w:pPr>
        <w:ind w:left="720" w:hanging="360"/>
      </w:pPr>
      <w:rPr>
        <w:rFonts w:hint="default"/>
      </w:rPr>
    </w:lvl>
    <w:lvl w:ilvl="1">
      <w:start w:val="2"/>
      <w:numFmt w:val="decimal"/>
      <w:isLgl/>
      <w:lvlText w:val="%1.%2"/>
      <w:lvlJc w:val="left"/>
      <w:pPr>
        <w:ind w:left="1200" w:hanging="600"/>
      </w:pPr>
      <w:rPr>
        <w:rFonts w:hint="default"/>
      </w:rPr>
    </w:lvl>
    <w:lvl w:ilvl="2">
      <w:start w:val="2"/>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720" w:hanging="1440"/>
      </w:pPr>
      <w:rPr>
        <w:rFonts w:hint="default"/>
      </w:rPr>
    </w:lvl>
  </w:abstractNum>
  <w:abstractNum w:abstractNumId="25" w15:restartNumberingAfterBreak="0">
    <w:nsid w:val="7EE02DE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827859">
    <w:abstractNumId w:val="23"/>
  </w:num>
  <w:num w:numId="2" w16cid:durableId="2125878265">
    <w:abstractNumId w:val="8"/>
  </w:num>
  <w:num w:numId="3" w16cid:durableId="294796319">
    <w:abstractNumId w:val="13"/>
  </w:num>
  <w:num w:numId="4" w16cid:durableId="1295914017">
    <w:abstractNumId w:val="11"/>
  </w:num>
  <w:num w:numId="5" w16cid:durableId="1006177424">
    <w:abstractNumId w:val="0"/>
  </w:num>
  <w:num w:numId="6" w16cid:durableId="1471940841">
    <w:abstractNumId w:val="17"/>
  </w:num>
  <w:num w:numId="7" w16cid:durableId="833689341">
    <w:abstractNumId w:val="2"/>
  </w:num>
  <w:num w:numId="8" w16cid:durableId="890774637">
    <w:abstractNumId w:val="9"/>
  </w:num>
  <w:num w:numId="9" w16cid:durableId="2090803868">
    <w:abstractNumId w:val="24"/>
  </w:num>
  <w:num w:numId="10" w16cid:durableId="1665549352">
    <w:abstractNumId w:val="3"/>
  </w:num>
  <w:num w:numId="11" w16cid:durableId="1625848082">
    <w:abstractNumId w:val="1"/>
  </w:num>
  <w:num w:numId="12" w16cid:durableId="401411093">
    <w:abstractNumId w:val="14"/>
  </w:num>
  <w:num w:numId="13" w16cid:durableId="1756510530">
    <w:abstractNumId w:val="16"/>
  </w:num>
  <w:num w:numId="14" w16cid:durableId="805508931">
    <w:abstractNumId w:val="7"/>
  </w:num>
  <w:num w:numId="15" w16cid:durableId="106656514">
    <w:abstractNumId w:val="19"/>
  </w:num>
  <w:num w:numId="16" w16cid:durableId="1116099172">
    <w:abstractNumId w:val="4"/>
  </w:num>
  <w:num w:numId="17" w16cid:durableId="194003971">
    <w:abstractNumId w:val="18"/>
  </w:num>
  <w:num w:numId="18" w16cid:durableId="2094431653">
    <w:abstractNumId w:val="25"/>
  </w:num>
  <w:num w:numId="19" w16cid:durableId="1739789286">
    <w:abstractNumId w:val="6"/>
  </w:num>
  <w:num w:numId="20" w16cid:durableId="979581257">
    <w:abstractNumId w:val="22"/>
  </w:num>
  <w:num w:numId="21" w16cid:durableId="954945809">
    <w:abstractNumId w:val="10"/>
  </w:num>
  <w:num w:numId="22" w16cid:durableId="523639844">
    <w:abstractNumId w:val="12"/>
  </w:num>
  <w:num w:numId="23" w16cid:durableId="1799909505">
    <w:abstractNumId w:val="21"/>
  </w:num>
  <w:num w:numId="24" w16cid:durableId="1214463862">
    <w:abstractNumId w:val="15"/>
  </w:num>
  <w:num w:numId="25" w16cid:durableId="1181578500">
    <w:abstractNumId w:val="20"/>
  </w:num>
  <w:num w:numId="26" w16cid:durableId="1815903443">
    <w:abstractNumId w:val="15"/>
  </w:num>
  <w:num w:numId="27" w16cid:durableId="812062154">
    <w:abstractNumId w:val="15"/>
  </w:num>
  <w:num w:numId="28" w16cid:durableId="2067601239">
    <w:abstractNumId w:val="15"/>
  </w:num>
  <w:num w:numId="29" w16cid:durableId="1838691733">
    <w:abstractNumId w:val="15"/>
  </w:num>
  <w:num w:numId="30" w16cid:durableId="293291251">
    <w:abstractNumId w:val="15"/>
  </w:num>
  <w:num w:numId="31" w16cid:durableId="1059330151">
    <w:abstractNumId w:val="15"/>
  </w:num>
  <w:num w:numId="32" w16cid:durableId="1261177380">
    <w:abstractNumId w:val="15"/>
  </w:num>
  <w:num w:numId="33" w16cid:durableId="741409944">
    <w:abstractNumId w:val="15"/>
  </w:num>
  <w:num w:numId="34" w16cid:durableId="10380508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D41"/>
    <w:rsid w:val="00005A5A"/>
    <w:rsid w:val="00007D3F"/>
    <w:rsid w:val="00017AC1"/>
    <w:rsid w:val="000502E7"/>
    <w:rsid w:val="00051B15"/>
    <w:rsid w:val="000A6EFE"/>
    <w:rsid w:val="000B1C31"/>
    <w:rsid w:val="000B2E52"/>
    <w:rsid w:val="000B4923"/>
    <w:rsid w:val="000B58CE"/>
    <w:rsid w:val="000F0FA5"/>
    <w:rsid w:val="000F2E84"/>
    <w:rsid w:val="000F395A"/>
    <w:rsid w:val="00123F2B"/>
    <w:rsid w:val="001447CE"/>
    <w:rsid w:val="001621F6"/>
    <w:rsid w:val="0016693B"/>
    <w:rsid w:val="001A66AC"/>
    <w:rsid w:val="001B2098"/>
    <w:rsid w:val="001E463A"/>
    <w:rsid w:val="00214459"/>
    <w:rsid w:val="0022167F"/>
    <w:rsid w:val="002519D3"/>
    <w:rsid w:val="00271A38"/>
    <w:rsid w:val="002B0F6E"/>
    <w:rsid w:val="002B150D"/>
    <w:rsid w:val="002C2384"/>
    <w:rsid w:val="002C263D"/>
    <w:rsid w:val="0031761E"/>
    <w:rsid w:val="003345BD"/>
    <w:rsid w:val="00334D94"/>
    <w:rsid w:val="003678FE"/>
    <w:rsid w:val="003B593D"/>
    <w:rsid w:val="004137B5"/>
    <w:rsid w:val="0041795D"/>
    <w:rsid w:val="00425D30"/>
    <w:rsid w:val="00440AD0"/>
    <w:rsid w:val="004427F6"/>
    <w:rsid w:val="00467370"/>
    <w:rsid w:val="00481796"/>
    <w:rsid w:val="0049034C"/>
    <w:rsid w:val="004979E5"/>
    <w:rsid w:val="004E59C1"/>
    <w:rsid w:val="005346E5"/>
    <w:rsid w:val="0055294A"/>
    <w:rsid w:val="00566CA3"/>
    <w:rsid w:val="00571F8D"/>
    <w:rsid w:val="005B33A5"/>
    <w:rsid w:val="005B341C"/>
    <w:rsid w:val="005D48F8"/>
    <w:rsid w:val="005F13D3"/>
    <w:rsid w:val="006046DF"/>
    <w:rsid w:val="00623F3E"/>
    <w:rsid w:val="00642556"/>
    <w:rsid w:val="006531FC"/>
    <w:rsid w:val="0066227C"/>
    <w:rsid w:val="00672468"/>
    <w:rsid w:val="00695D41"/>
    <w:rsid w:val="006B4AE6"/>
    <w:rsid w:val="006D037C"/>
    <w:rsid w:val="006D5A1D"/>
    <w:rsid w:val="00707D5F"/>
    <w:rsid w:val="00754016"/>
    <w:rsid w:val="00764A5B"/>
    <w:rsid w:val="007662EA"/>
    <w:rsid w:val="00775B0D"/>
    <w:rsid w:val="007D3F71"/>
    <w:rsid w:val="0080771C"/>
    <w:rsid w:val="00835348"/>
    <w:rsid w:val="008428E8"/>
    <w:rsid w:val="00860D75"/>
    <w:rsid w:val="008716D7"/>
    <w:rsid w:val="00876E60"/>
    <w:rsid w:val="008A64C2"/>
    <w:rsid w:val="008C6914"/>
    <w:rsid w:val="008D16AC"/>
    <w:rsid w:val="008D1DC7"/>
    <w:rsid w:val="008D6FD1"/>
    <w:rsid w:val="008E78B3"/>
    <w:rsid w:val="008F11CB"/>
    <w:rsid w:val="008F7516"/>
    <w:rsid w:val="00906373"/>
    <w:rsid w:val="00940F46"/>
    <w:rsid w:val="0096207A"/>
    <w:rsid w:val="0096368E"/>
    <w:rsid w:val="0099204F"/>
    <w:rsid w:val="0099382C"/>
    <w:rsid w:val="00994EB1"/>
    <w:rsid w:val="009A17A9"/>
    <w:rsid w:val="009C301E"/>
    <w:rsid w:val="009C7A49"/>
    <w:rsid w:val="009F5154"/>
    <w:rsid w:val="00A030CA"/>
    <w:rsid w:val="00A13E88"/>
    <w:rsid w:val="00A14A07"/>
    <w:rsid w:val="00A16B80"/>
    <w:rsid w:val="00A37573"/>
    <w:rsid w:val="00A40B82"/>
    <w:rsid w:val="00A6234F"/>
    <w:rsid w:val="00A74F7E"/>
    <w:rsid w:val="00A90E68"/>
    <w:rsid w:val="00AA3D87"/>
    <w:rsid w:val="00B533E4"/>
    <w:rsid w:val="00B53FF9"/>
    <w:rsid w:val="00B564D5"/>
    <w:rsid w:val="00B66773"/>
    <w:rsid w:val="00B7080E"/>
    <w:rsid w:val="00B81EDE"/>
    <w:rsid w:val="00B92520"/>
    <w:rsid w:val="00B9424C"/>
    <w:rsid w:val="00B96DC6"/>
    <w:rsid w:val="00BC70B4"/>
    <w:rsid w:val="00BD6D56"/>
    <w:rsid w:val="00C01155"/>
    <w:rsid w:val="00C379F2"/>
    <w:rsid w:val="00C45C75"/>
    <w:rsid w:val="00C56777"/>
    <w:rsid w:val="00C7301B"/>
    <w:rsid w:val="00C7324F"/>
    <w:rsid w:val="00C830E7"/>
    <w:rsid w:val="00CC57C7"/>
    <w:rsid w:val="00CE5367"/>
    <w:rsid w:val="00CF0019"/>
    <w:rsid w:val="00D12043"/>
    <w:rsid w:val="00D158CD"/>
    <w:rsid w:val="00D469DC"/>
    <w:rsid w:val="00D50F8A"/>
    <w:rsid w:val="00D55F6A"/>
    <w:rsid w:val="00D77210"/>
    <w:rsid w:val="00DD6EBC"/>
    <w:rsid w:val="00DE6983"/>
    <w:rsid w:val="00DF5566"/>
    <w:rsid w:val="00E05BD7"/>
    <w:rsid w:val="00E25B08"/>
    <w:rsid w:val="00E27F27"/>
    <w:rsid w:val="00E46A00"/>
    <w:rsid w:val="00E52410"/>
    <w:rsid w:val="00E5396B"/>
    <w:rsid w:val="00E548F8"/>
    <w:rsid w:val="00E62C6B"/>
    <w:rsid w:val="00E6796A"/>
    <w:rsid w:val="00E705FD"/>
    <w:rsid w:val="00E74329"/>
    <w:rsid w:val="00E756FA"/>
    <w:rsid w:val="00E91C80"/>
    <w:rsid w:val="00ED0AA8"/>
    <w:rsid w:val="00EE592C"/>
    <w:rsid w:val="00F13C0D"/>
    <w:rsid w:val="00F2598D"/>
    <w:rsid w:val="00F378CF"/>
    <w:rsid w:val="00F41851"/>
    <w:rsid w:val="00F4413D"/>
    <w:rsid w:val="00F44175"/>
    <w:rsid w:val="00F52604"/>
    <w:rsid w:val="00F619A1"/>
    <w:rsid w:val="00F62794"/>
    <w:rsid w:val="00FC2043"/>
    <w:rsid w:val="00FD354E"/>
    <w:rsid w:val="00FF03B7"/>
    <w:rsid w:val="00FF115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CE46DC13-B1B3-423A-88D8-48703F86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B593D"/>
    <w:pPr>
      <w:jc w:val="both"/>
    </w:pPr>
    <w:rPr>
      <w:rFonts w:ascii="Arial" w:hAnsi="Arial" w:cs="Times New Roman"/>
      <w:sz w:val="24"/>
      <w:szCs w:val="24"/>
    </w:rPr>
  </w:style>
  <w:style w:type="paragraph" w:styleId="Cmsor1">
    <w:name w:val="heading 1"/>
    <w:basedOn w:val="Norml"/>
    <w:next w:val="Norml"/>
    <w:link w:val="Cmsor1Char"/>
    <w:uiPriority w:val="9"/>
    <w:qFormat/>
    <w:rsid w:val="00214459"/>
    <w:pPr>
      <w:keepNext/>
      <w:keepLines/>
      <w:numPr>
        <w:numId w:val="24"/>
      </w:numPr>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41795D"/>
    <w:pPr>
      <w:keepNext/>
      <w:keepLines/>
      <w:numPr>
        <w:ilvl w:val="1"/>
        <w:numId w:val="24"/>
      </w:numPr>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9C7A49"/>
    <w:pPr>
      <w:keepNext/>
      <w:keepLines/>
      <w:numPr>
        <w:ilvl w:val="2"/>
        <w:numId w:val="24"/>
      </w:numPr>
      <w:spacing w:before="40"/>
      <w:outlineLvl w:val="2"/>
    </w:pPr>
    <w:rPr>
      <w:rFonts w:asciiTheme="majorHAnsi" w:eastAsiaTheme="majorEastAsia" w:hAnsiTheme="majorHAnsi" w:cstheme="majorBidi"/>
      <w:color w:val="1F3763" w:themeColor="accent1" w:themeShade="7F"/>
    </w:rPr>
  </w:style>
  <w:style w:type="paragraph" w:styleId="Cmsor4">
    <w:name w:val="heading 4"/>
    <w:basedOn w:val="Norml"/>
    <w:next w:val="Norml"/>
    <w:link w:val="Cmsor4Char"/>
    <w:autoRedefine/>
    <w:uiPriority w:val="9"/>
    <w:unhideWhenUsed/>
    <w:qFormat/>
    <w:rsid w:val="002C2384"/>
    <w:pPr>
      <w:keepNext/>
      <w:keepLines/>
      <w:numPr>
        <w:ilvl w:val="3"/>
        <w:numId w:val="24"/>
      </w:numPr>
      <w:spacing w:before="4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unhideWhenUsed/>
    <w:qFormat/>
    <w:rsid w:val="007662EA"/>
    <w:pPr>
      <w:keepNext/>
      <w:keepLines/>
      <w:numPr>
        <w:ilvl w:val="4"/>
        <w:numId w:val="24"/>
      </w:numPr>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autoRedefine/>
    <w:uiPriority w:val="9"/>
    <w:unhideWhenUsed/>
    <w:qFormat/>
    <w:rsid w:val="009C7A49"/>
    <w:pPr>
      <w:keepNext/>
      <w:keepLines/>
      <w:numPr>
        <w:ilvl w:val="5"/>
        <w:numId w:val="24"/>
      </w:numPr>
      <w:spacing w:before="4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9C7A49"/>
    <w:pPr>
      <w:keepNext/>
      <w:keepLines/>
      <w:numPr>
        <w:ilvl w:val="6"/>
        <w:numId w:val="24"/>
      </w:numPr>
      <w:spacing w:before="4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9C7A49"/>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9C7A49"/>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14459"/>
    <w:pPr>
      <w:tabs>
        <w:tab w:val="center" w:pos="4536"/>
        <w:tab w:val="right" w:pos="9072"/>
      </w:tabs>
    </w:pPr>
  </w:style>
  <w:style w:type="character" w:customStyle="1" w:styleId="lfejChar">
    <w:name w:val="Élőfej Char"/>
    <w:basedOn w:val="Bekezdsalapbettpusa"/>
    <w:link w:val="lfej"/>
    <w:uiPriority w:val="99"/>
    <w:rsid w:val="00214459"/>
    <w:rPr>
      <w:rFonts w:ascii="Arial" w:hAnsi="Arial" w:cs="Times New Roman"/>
      <w:sz w:val="24"/>
      <w:szCs w:val="24"/>
    </w:rPr>
  </w:style>
  <w:style w:type="paragraph" w:styleId="llb">
    <w:name w:val="footer"/>
    <w:basedOn w:val="Norml"/>
    <w:link w:val="llbChar"/>
    <w:uiPriority w:val="99"/>
    <w:unhideWhenUsed/>
    <w:rsid w:val="00214459"/>
    <w:pPr>
      <w:tabs>
        <w:tab w:val="center" w:pos="4536"/>
        <w:tab w:val="right" w:pos="9072"/>
      </w:tabs>
    </w:pPr>
  </w:style>
  <w:style w:type="character" w:customStyle="1" w:styleId="llbChar">
    <w:name w:val="Élőláb Char"/>
    <w:basedOn w:val="Bekezdsalapbettpusa"/>
    <w:link w:val="llb"/>
    <w:uiPriority w:val="99"/>
    <w:rsid w:val="00214459"/>
    <w:rPr>
      <w:rFonts w:ascii="Arial" w:hAnsi="Arial" w:cs="Times New Roman"/>
      <w:sz w:val="24"/>
      <w:szCs w:val="24"/>
    </w:rPr>
  </w:style>
  <w:style w:type="character" w:customStyle="1" w:styleId="Cmsor1Char">
    <w:name w:val="Címsor 1 Char"/>
    <w:basedOn w:val="Bekezdsalapbettpusa"/>
    <w:link w:val="Cmsor1"/>
    <w:uiPriority w:val="9"/>
    <w:rsid w:val="00214459"/>
    <w:rPr>
      <w:rFonts w:asciiTheme="majorHAnsi" w:eastAsiaTheme="majorEastAsia" w:hAnsiTheme="majorHAnsi" w:cstheme="majorBidi"/>
      <w:color w:val="2F5496" w:themeColor="accent1" w:themeShade="BF"/>
      <w:sz w:val="32"/>
      <w:szCs w:val="32"/>
    </w:rPr>
  </w:style>
  <w:style w:type="paragraph" w:styleId="Tartalomjegyzkcmsora">
    <w:name w:val="TOC Heading"/>
    <w:basedOn w:val="Cmsor1"/>
    <w:next w:val="Norml"/>
    <w:uiPriority w:val="39"/>
    <w:unhideWhenUsed/>
    <w:qFormat/>
    <w:rsid w:val="00214459"/>
    <w:pPr>
      <w:spacing w:line="259" w:lineRule="auto"/>
      <w:jc w:val="left"/>
      <w:outlineLvl w:val="9"/>
    </w:pPr>
    <w:rPr>
      <w:lang w:eastAsia="hu-HU"/>
    </w:rPr>
  </w:style>
  <w:style w:type="paragraph" w:styleId="TJ2">
    <w:name w:val="toc 2"/>
    <w:basedOn w:val="Norml"/>
    <w:next w:val="Norml"/>
    <w:autoRedefine/>
    <w:uiPriority w:val="39"/>
    <w:unhideWhenUsed/>
    <w:rsid w:val="00214459"/>
    <w:pPr>
      <w:spacing w:after="100" w:line="259" w:lineRule="auto"/>
      <w:ind w:left="220"/>
      <w:jc w:val="left"/>
    </w:pPr>
    <w:rPr>
      <w:rFonts w:asciiTheme="minorHAnsi" w:eastAsiaTheme="minorEastAsia" w:hAnsiTheme="minorHAnsi"/>
      <w:sz w:val="22"/>
      <w:szCs w:val="22"/>
      <w:lang w:eastAsia="hu-HU"/>
    </w:rPr>
  </w:style>
  <w:style w:type="paragraph" w:styleId="TJ1">
    <w:name w:val="toc 1"/>
    <w:basedOn w:val="Norml"/>
    <w:next w:val="Norml"/>
    <w:autoRedefine/>
    <w:uiPriority w:val="39"/>
    <w:unhideWhenUsed/>
    <w:rsid w:val="00214459"/>
    <w:pPr>
      <w:spacing w:after="100" w:line="259" w:lineRule="auto"/>
      <w:jc w:val="left"/>
    </w:pPr>
    <w:rPr>
      <w:rFonts w:asciiTheme="minorHAnsi" w:eastAsiaTheme="minorEastAsia" w:hAnsiTheme="minorHAnsi"/>
      <w:sz w:val="22"/>
      <w:szCs w:val="22"/>
      <w:lang w:eastAsia="hu-HU"/>
    </w:rPr>
  </w:style>
  <w:style w:type="paragraph" w:styleId="TJ3">
    <w:name w:val="toc 3"/>
    <w:basedOn w:val="Norml"/>
    <w:next w:val="Norml"/>
    <w:autoRedefine/>
    <w:uiPriority w:val="39"/>
    <w:unhideWhenUsed/>
    <w:rsid w:val="00214459"/>
    <w:pPr>
      <w:spacing w:after="100" w:line="259" w:lineRule="auto"/>
      <w:ind w:left="440"/>
      <w:jc w:val="left"/>
    </w:pPr>
    <w:rPr>
      <w:rFonts w:asciiTheme="minorHAnsi" w:eastAsiaTheme="minorEastAsia" w:hAnsiTheme="minorHAnsi"/>
      <w:sz w:val="22"/>
      <w:szCs w:val="22"/>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214459"/>
    <w:pPr>
      <w:ind w:left="720"/>
      <w:contextualSpacing/>
    </w:pPr>
  </w:style>
  <w:style w:type="character" w:styleId="Hiperhivatkozs">
    <w:name w:val="Hyperlink"/>
    <w:basedOn w:val="Bekezdsalapbettpusa"/>
    <w:uiPriority w:val="99"/>
    <w:unhideWhenUsed/>
    <w:rsid w:val="00214459"/>
    <w:rPr>
      <w:color w:val="0563C1" w:themeColor="hyperlink"/>
      <w:u w:val="single"/>
    </w:rPr>
  </w:style>
  <w:style w:type="character" w:styleId="Feloldatlanmegemlts">
    <w:name w:val="Unresolved Mention"/>
    <w:basedOn w:val="Bekezdsalapbettpusa"/>
    <w:uiPriority w:val="99"/>
    <w:semiHidden/>
    <w:unhideWhenUsed/>
    <w:rsid w:val="00E6796A"/>
    <w:rPr>
      <w:color w:val="605E5C"/>
      <w:shd w:val="clear" w:color="auto" w:fill="E1DFDD"/>
    </w:rPr>
  </w:style>
  <w:style w:type="character" w:customStyle="1" w:styleId="Cmsor5Char">
    <w:name w:val="Címsor 5 Char"/>
    <w:basedOn w:val="Bekezdsalapbettpusa"/>
    <w:link w:val="Cmsor5"/>
    <w:uiPriority w:val="9"/>
    <w:rsid w:val="007662EA"/>
    <w:rPr>
      <w:rFonts w:asciiTheme="majorHAnsi" w:eastAsiaTheme="majorEastAsia" w:hAnsiTheme="majorHAnsi" w:cstheme="majorBidi"/>
      <w:color w:val="2F5496" w:themeColor="accent1" w:themeShade="BF"/>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locked/>
    <w:rsid w:val="000B58CE"/>
    <w:rPr>
      <w:rFonts w:ascii="Arial" w:hAnsi="Arial" w:cs="Times New Roman"/>
      <w:sz w:val="24"/>
      <w:szCs w:val="24"/>
    </w:rPr>
  </w:style>
  <w:style w:type="paragraph" w:styleId="Kpalrs">
    <w:name w:val="caption"/>
    <w:basedOn w:val="Norml"/>
    <w:next w:val="Norml"/>
    <w:uiPriority w:val="35"/>
    <w:unhideWhenUsed/>
    <w:qFormat/>
    <w:rsid w:val="0080771C"/>
    <w:pPr>
      <w:spacing w:after="200"/>
    </w:pPr>
    <w:rPr>
      <w:i/>
      <w:iCs/>
      <w:color w:val="44546A" w:themeColor="text2"/>
      <w:sz w:val="18"/>
      <w:szCs w:val="18"/>
    </w:rPr>
  </w:style>
  <w:style w:type="paragraph" w:styleId="brajegyzk">
    <w:name w:val="table of figures"/>
    <w:basedOn w:val="Norml"/>
    <w:next w:val="Norml"/>
    <w:uiPriority w:val="99"/>
    <w:unhideWhenUsed/>
    <w:rsid w:val="0041795D"/>
  </w:style>
  <w:style w:type="character" w:customStyle="1" w:styleId="Cmsor2Char">
    <w:name w:val="Címsor 2 Char"/>
    <w:basedOn w:val="Bekezdsalapbettpusa"/>
    <w:link w:val="Cmsor2"/>
    <w:uiPriority w:val="9"/>
    <w:rsid w:val="0041795D"/>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rsid w:val="009C7A49"/>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2C2384"/>
    <w:rPr>
      <w:rFonts w:asciiTheme="majorHAnsi" w:eastAsiaTheme="majorEastAsia" w:hAnsiTheme="majorHAnsi" w:cstheme="majorBidi"/>
      <w:i/>
      <w:iCs/>
      <w:color w:val="2F5496" w:themeColor="accent1" w:themeShade="BF"/>
      <w:sz w:val="24"/>
      <w:szCs w:val="24"/>
    </w:rPr>
  </w:style>
  <w:style w:type="character" w:customStyle="1" w:styleId="Cmsor6Char">
    <w:name w:val="Címsor 6 Char"/>
    <w:basedOn w:val="Bekezdsalapbettpusa"/>
    <w:link w:val="Cmsor6"/>
    <w:uiPriority w:val="9"/>
    <w:rsid w:val="009C7A49"/>
    <w:rPr>
      <w:rFonts w:asciiTheme="majorHAnsi" w:eastAsiaTheme="majorEastAsia" w:hAnsiTheme="majorHAnsi" w:cstheme="majorBidi"/>
      <w:color w:val="1F3763" w:themeColor="accent1" w:themeShade="7F"/>
      <w:sz w:val="24"/>
      <w:szCs w:val="24"/>
    </w:rPr>
  </w:style>
  <w:style w:type="character" w:customStyle="1" w:styleId="Cmsor7Char">
    <w:name w:val="Címsor 7 Char"/>
    <w:basedOn w:val="Bekezdsalapbettpusa"/>
    <w:link w:val="Cmsor7"/>
    <w:uiPriority w:val="9"/>
    <w:semiHidden/>
    <w:rsid w:val="009C7A49"/>
    <w:rPr>
      <w:rFonts w:asciiTheme="majorHAnsi" w:eastAsiaTheme="majorEastAsia" w:hAnsiTheme="majorHAnsi" w:cstheme="majorBidi"/>
      <w:i/>
      <w:iCs/>
      <w:color w:val="1F3763" w:themeColor="accent1" w:themeShade="7F"/>
      <w:sz w:val="24"/>
      <w:szCs w:val="24"/>
    </w:rPr>
  </w:style>
  <w:style w:type="character" w:customStyle="1" w:styleId="Cmsor8Char">
    <w:name w:val="Címsor 8 Char"/>
    <w:basedOn w:val="Bekezdsalapbettpusa"/>
    <w:link w:val="Cmsor8"/>
    <w:uiPriority w:val="9"/>
    <w:semiHidden/>
    <w:rsid w:val="009C7A4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9C7A49"/>
    <w:rPr>
      <w:rFonts w:asciiTheme="majorHAnsi" w:eastAsiaTheme="majorEastAsia" w:hAnsiTheme="majorHAnsi" w:cstheme="majorBidi"/>
      <w:i/>
      <w:iCs/>
      <w:color w:val="272727" w:themeColor="text1" w:themeTint="D8"/>
      <w:sz w:val="21"/>
      <w:szCs w:val="21"/>
    </w:rPr>
  </w:style>
  <w:style w:type="paragraph" w:styleId="TJ4">
    <w:name w:val="toc 4"/>
    <w:basedOn w:val="Norml"/>
    <w:next w:val="Norml"/>
    <w:autoRedefine/>
    <w:uiPriority w:val="39"/>
    <w:unhideWhenUsed/>
    <w:rsid w:val="003B593D"/>
    <w:pPr>
      <w:spacing w:after="100"/>
      <w:ind w:left="720"/>
    </w:pPr>
  </w:style>
  <w:style w:type="paragraph" w:styleId="TJ5">
    <w:name w:val="toc 5"/>
    <w:basedOn w:val="Norml"/>
    <w:next w:val="Norml"/>
    <w:autoRedefine/>
    <w:uiPriority w:val="39"/>
    <w:unhideWhenUsed/>
    <w:rsid w:val="003B593D"/>
    <w:pPr>
      <w:spacing w:after="100"/>
      <w:ind w:left="960"/>
    </w:pPr>
  </w:style>
  <w:style w:type="paragraph" w:styleId="TJ6">
    <w:name w:val="toc 6"/>
    <w:basedOn w:val="Norml"/>
    <w:next w:val="Norml"/>
    <w:autoRedefine/>
    <w:uiPriority w:val="39"/>
    <w:unhideWhenUsed/>
    <w:rsid w:val="003B593D"/>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5283">
      <w:bodyDiv w:val="1"/>
      <w:marLeft w:val="0"/>
      <w:marRight w:val="0"/>
      <w:marTop w:val="0"/>
      <w:marBottom w:val="0"/>
      <w:divBdr>
        <w:top w:val="none" w:sz="0" w:space="0" w:color="auto"/>
        <w:left w:val="none" w:sz="0" w:space="0" w:color="auto"/>
        <w:bottom w:val="none" w:sz="0" w:space="0" w:color="auto"/>
        <w:right w:val="none" w:sz="0" w:space="0" w:color="auto"/>
      </w:divBdr>
    </w:div>
    <w:div w:id="464082276">
      <w:bodyDiv w:val="1"/>
      <w:marLeft w:val="0"/>
      <w:marRight w:val="0"/>
      <w:marTop w:val="0"/>
      <w:marBottom w:val="0"/>
      <w:divBdr>
        <w:top w:val="none" w:sz="0" w:space="0" w:color="auto"/>
        <w:left w:val="none" w:sz="0" w:space="0" w:color="auto"/>
        <w:bottom w:val="none" w:sz="0" w:space="0" w:color="auto"/>
        <w:right w:val="none" w:sz="0" w:space="0" w:color="auto"/>
      </w:divBdr>
    </w:div>
    <w:div w:id="546842818">
      <w:bodyDiv w:val="1"/>
      <w:marLeft w:val="0"/>
      <w:marRight w:val="0"/>
      <w:marTop w:val="0"/>
      <w:marBottom w:val="0"/>
      <w:divBdr>
        <w:top w:val="none" w:sz="0" w:space="0" w:color="auto"/>
        <w:left w:val="none" w:sz="0" w:space="0" w:color="auto"/>
        <w:bottom w:val="none" w:sz="0" w:space="0" w:color="auto"/>
        <w:right w:val="none" w:sz="0" w:space="0" w:color="auto"/>
      </w:divBdr>
    </w:div>
    <w:div w:id="736125343">
      <w:bodyDiv w:val="1"/>
      <w:marLeft w:val="0"/>
      <w:marRight w:val="0"/>
      <w:marTop w:val="0"/>
      <w:marBottom w:val="0"/>
      <w:divBdr>
        <w:top w:val="none" w:sz="0" w:space="0" w:color="auto"/>
        <w:left w:val="none" w:sz="0" w:space="0" w:color="auto"/>
        <w:bottom w:val="none" w:sz="0" w:space="0" w:color="auto"/>
        <w:right w:val="none" w:sz="0" w:space="0" w:color="auto"/>
      </w:divBdr>
    </w:div>
    <w:div w:id="754715931">
      <w:bodyDiv w:val="1"/>
      <w:marLeft w:val="0"/>
      <w:marRight w:val="0"/>
      <w:marTop w:val="0"/>
      <w:marBottom w:val="0"/>
      <w:divBdr>
        <w:top w:val="none" w:sz="0" w:space="0" w:color="auto"/>
        <w:left w:val="none" w:sz="0" w:space="0" w:color="auto"/>
        <w:bottom w:val="none" w:sz="0" w:space="0" w:color="auto"/>
        <w:right w:val="none" w:sz="0" w:space="0" w:color="auto"/>
      </w:divBdr>
    </w:div>
    <w:div w:id="782187026">
      <w:bodyDiv w:val="1"/>
      <w:marLeft w:val="0"/>
      <w:marRight w:val="0"/>
      <w:marTop w:val="0"/>
      <w:marBottom w:val="0"/>
      <w:divBdr>
        <w:top w:val="none" w:sz="0" w:space="0" w:color="auto"/>
        <w:left w:val="none" w:sz="0" w:space="0" w:color="auto"/>
        <w:bottom w:val="none" w:sz="0" w:space="0" w:color="auto"/>
        <w:right w:val="none" w:sz="0" w:space="0" w:color="auto"/>
      </w:divBdr>
    </w:div>
    <w:div w:id="1201240698">
      <w:bodyDiv w:val="1"/>
      <w:marLeft w:val="0"/>
      <w:marRight w:val="0"/>
      <w:marTop w:val="0"/>
      <w:marBottom w:val="0"/>
      <w:divBdr>
        <w:top w:val="none" w:sz="0" w:space="0" w:color="auto"/>
        <w:left w:val="none" w:sz="0" w:space="0" w:color="auto"/>
        <w:bottom w:val="none" w:sz="0" w:space="0" w:color="auto"/>
        <w:right w:val="none" w:sz="0" w:space="0" w:color="auto"/>
      </w:divBdr>
    </w:div>
    <w:div w:id="17290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FFDDD-C759-449D-9EC3-02F2D3304202}">
  <ds:schemaRefs>
    <ds:schemaRef ds:uri="http://schemas.openxmlformats.org/officeDocument/2006/bibliography"/>
  </ds:schemaRefs>
</ds:datastoreItem>
</file>

<file path=customXml/itemProps2.xml><?xml version="1.0" encoding="utf-8"?>
<ds:datastoreItem xmlns:ds="http://schemas.openxmlformats.org/officeDocument/2006/customXml" ds:itemID="{043BF32C-7CD0-40EB-8B82-21C4CE0C6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16A42D-ED69-4F48-965F-81D4A6624F20}">
  <ds:schemaRefs>
    <ds:schemaRef ds:uri="http://schemas.microsoft.com/sharepoint/v3/contenttype/forms"/>
  </ds:schemaRefs>
</ds:datastoreItem>
</file>

<file path=customXml/itemProps4.xml><?xml version="1.0" encoding="utf-8"?>
<ds:datastoreItem xmlns:ds="http://schemas.openxmlformats.org/officeDocument/2006/customXml" ds:itemID="{12B02D1F-85CB-4E29-9903-5C39370FF913}">
  <ds:schemaRef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4702</Words>
  <Characters>32447</Characters>
  <Application>Microsoft Office Word</Application>
  <DocSecurity>4</DocSecurity>
  <Lines>270</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Őri-Tóbi Csilla</dc:creator>
  <cp:keywords/>
  <dc:description/>
  <cp:lastModifiedBy>Szabó Ilona</cp:lastModifiedBy>
  <cp:revision>2</cp:revision>
  <cp:lastPrinted>2023-10-10T12:03:00Z</cp:lastPrinted>
  <dcterms:created xsi:type="dcterms:W3CDTF">2023-10-20T09:07:00Z</dcterms:created>
  <dcterms:modified xsi:type="dcterms:W3CDTF">2023-10-20T09:07:00Z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