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B6" w:rsidRPr="00390BB6" w:rsidRDefault="00390BB6" w:rsidP="00390BB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90BB6">
        <w:rPr>
          <w:rFonts w:ascii="Calibri" w:eastAsia="Times New Roman" w:hAnsi="Calibri" w:cs="Calibri"/>
          <w:b/>
          <w:u w:val="single"/>
          <w:lang w:eastAsia="hu-HU"/>
        </w:rPr>
        <w:t xml:space="preserve">306/2023. (IX. 28.) Kgy. </w:t>
      </w:r>
      <w:proofErr w:type="gramStart"/>
      <w:r w:rsidRPr="00390BB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90BB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90BB6" w:rsidRPr="00390BB6" w:rsidRDefault="00390BB6" w:rsidP="00390BB6">
      <w:pPr>
        <w:jc w:val="both"/>
        <w:rPr>
          <w:rFonts w:ascii="Calibri" w:eastAsia="Times New Roman" w:hAnsi="Calibri" w:cs="Calibri"/>
          <w:lang w:eastAsia="hu-HU"/>
        </w:rPr>
      </w:pPr>
    </w:p>
    <w:p w:rsidR="00390BB6" w:rsidRPr="00390BB6" w:rsidRDefault="00390BB6" w:rsidP="00390BB6">
      <w:pPr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Calibri" w:hAnsi="Calibri" w:cs="Calibri"/>
          <w:bCs/>
        </w:rPr>
        <w:t>Szombathely Megyei Jogú Város Közgyűlése</w:t>
      </w:r>
      <w:r w:rsidRPr="00390BB6">
        <w:rPr>
          <w:rFonts w:ascii="Calibri" w:eastAsia="Times New Roman" w:hAnsi="Calibri" w:cs="Calibri"/>
          <w:lang w:eastAsia="hu-HU"/>
        </w:rPr>
        <w:t xml:space="preserve"> a helyiségbérlet szabályairól szóló 17/2006. (V.26.) önkormányzati rendelet 2. § (2) bekezdése alapján a Kőszegi utca 44. szám alatt lévő restaurátor műhely bérlőjévé 2023. október 1. napjától 5 év határozott időre a Védelmező Szt. Katalin Nonprofit </w:t>
      </w:r>
      <w:proofErr w:type="spellStart"/>
      <w:r w:rsidRPr="00390BB6">
        <w:rPr>
          <w:rFonts w:ascii="Calibri" w:eastAsia="Times New Roman" w:hAnsi="Calibri" w:cs="Calibri"/>
          <w:lang w:eastAsia="hu-HU"/>
        </w:rPr>
        <w:t>Kft.-t</w:t>
      </w:r>
      <w:proofErr w:type="spellEnd"/>
      <w:r w:rsidRPr="00390BB6">
        <w:rPr>
          <w:rFonts w:ascii="Calibri" w:eastAsia="Times New Roman" w:hAnsi="Calibri" w:cs="Calibri"/>
          <w:lang w:eastAsia="hu-HU"/>
        </w:rPr>
        <w:t xml:space="preserve"> jelöli ki az alábbi feltételekkel:</w:t>
      </w:r>
    </w:p>
    <w:p w:rsidR="00390BB6" w:rsidRPr="00390BB6" w:rsidRDefault="00390BB6" w:rsidP="00390BB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>A bérleti díj bruttó 100.000 Ft/hónap.</w:t>
      </w:r>
    </w:p>
    <w:p w:rsidR="00390BB6" w:rsidRPr="00390BB6" w:rsidRDefault="00390BB6" w:rsidP="00390BB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>A bérleti díj késedelmes teljesítése esetén a bérlő a Ptk. rendelkezései szerint megállapított késedelmi kamatot köteles megfizetni.</w:t>
      </w:r>
    </w:p>
    <w:p w:rsidR="00390BB6" w:rsidRPr="00390BB6" w:rsidRDefault="00390BB6" w:rsidP="00390BB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>A bérlő a helyiség használatát másnak nem engedheti át.</w:t>
      </w:r>
    </w:p>
    <w:p w:rsidR="00390BB6" w:rsidRPr="00390BB6" w:rsidRDefault="00390BB6" w:rsidP="00390BB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 xml:space="preserve">A bérlő a helyiséget az abban folytatni kívánt tevékenység gyakorlásához szükséges </w:t>
      </w:r>
      <w:proofErr w:type="gramStart"/>
      <w:r w:rsidRPr="00390BB6">
        <w:rPr>
          <w:rFonts w:ascii="Calibri" w:eastAsia="Times New Roman" w:hAnsi="Calibri" w:cs="Calibri"/>
          <w:lang w:eastAsia="hu-HU"/>
        </w:rPr>
        <w:t>módon</w:t>
      </w:r>
      <w:proofErr w:type="gramEnd"/>
      <w:r w:rsidRPr="00390BB6">
        <w:rPr>
          <w:rFonts w:ascii="Calibri" w:eastAsia="Times New Roman" w:hAnsi="Calibri" w:cs="Calibri"/>
          <w:lang w:eastAsia="hu-HU"/>
        </w:rPr>
        <w:t xml:space="preserve"> a saját költségén kialakíthatja, berendezheti és felszerelheti, az ehhez, továbbá a tevékenysége gyakorlásához szükséges hatósági engedélyeket köteles beszerezni. </w:t>
      </w:r>
    </w:p>
    <w:p w:rsidR="00390BB6" w:rsidRPr="00390BB6" w:rsidRDefault="00390BB6" w:rsidP="00390BB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 xml:space="preserve">A bérlő jogosult – az ingatlant kezelő SZOVA Nonprofit </w:t>
      </w:r>
      <w:proofErr w:type="spellStart"/>
      <w:r w:rsidRPr="00390BB6">
        <w:rPr>
          <w:rFonts w:ascii="Calibri" w:eastAsia="Times New Roman" w:hAnsi="Calibri" w:cs="Calibri"/>
          <w:lang w:eastAsia="hu-HU"/>
        </w:rPr>
        <w:t>Zrt</w:t>
      </w:r>
      <w:proofErr w:type="spellEnd"/>
      <w:r w:rsidRPr="00390BB6">
        <w:rPr>
          <w:rFonts w:ascii="Calibri" w:eastAsia="Times New Roman" w:hAnsi="Calibri" w:cs="Calibri"/>
          <w:lang w:eastAsia="hu-HU"/>
        </w:rPr>
        <w:t>. állásfoglalása, illetve a társasággal előzetesen megkötött megállapodás alapján – az értéknövelő beruházásokat a bérleti díjba beszámítani.</w:t>
      </w:r>
    </w:p>
    <w:p w:rsidR="00390BB6" w:rsidRPr="00390BB6" w:rsidRDefault="00390BB6" w:rsidP="00390BB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>Amennyiben a bérleti jogviszony az engedélyezett beruházási költségek beszámítása előtt megszűnik, a hátralékos összeg megtérítésére a bérlő nem tarthat igényt. A bérlő a bérleti jogviszony megszűnésekor a helyiséget rendeltetésszerű használatra alkalmas állapotban és tisztán köteles visszaadni.</w:t>
      </w:r>
    </w:p>
    <w:p w:rsidR="00390BB6" w:rsidRPr="00390BB6" w:rsidRDefault="00390BB6" w:rsidP="00390BB6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90BB6">
        <w:rPr>
          <w:rFonts w:ascii="Calibri" w:eastAsia="Times New Roman" w:hAnsi="Calibri" w:cs="Calibri"/>
          <w:lang w:eastAsia="hu-HU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</w:t>
      </w:r>
      <w:proofErr w:type="spellStart"/>
      <w:r w:rsidRPr="00390BB6">
        <w:rPr>
          <w:rFonts w:ascii="Calibri" w:eastAsia="Times New Roman" w:hAnsi="Calibri" w:cs="Calibri"/>
          <w:lang w:eastAsia="hu-HU"/>
        </w:rPr>
        <w:t>Zrt</w:t>
      </w:r>
      <w:proofErr w:type="spellEnd"/>
      <w:r w:rsidRPr="00390BB6">
        <w:rPr>
          <w:rFonts w:ascii="Calibri" w:eastAsia="Times New Roman" w:hAnsi="Calibri" w:cs="Calibri"/>
          <w:lang w:eastAsia="hu-HU"/>
        </w:rPr>
        <w:t>. részére megfizetni.</w:t>
      </w:r>
    </w:p>
    <w:p w:rsidR="00390BB6" w:rsidRPr="00390BB6" w:rsidRDefault="00390BB6" w:rsidP="00390BB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90BB6" w:rsidRPr="00390BB6" w:rsidRDefault="00390BB6" w:rsidP="00390BB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90BB6">
        <w:rPr>
          <w:rFonts w:ascii="Calibri" w:eastAsia="Times New Roman" w:hAnsi="Calibri" w:cs="Calibri"/>
          <w:spacing w:val="-3"/>
          <w:lang w:eastAsia="hu-HU"/>
        </w:rPr>
        <w:t xml:space="preserve">A Közgyűlés felhatalmazza a kezelő SZOVA Nonprofit </w:t>
      </w:r>
      <w:proofErr w:type="spellStart"/>
      <w:r w:rsidRPr="00390BB6">
        <w:rPr>
          <w:rFonts w:ascii="Calibri" w:eastAsia="Times New Roman" w:hAnsi="Calibri" w:cs="Calibri"/>
          <w:spacing w:val="-3"/>
          <w:lang w:eastAsia="hu-HU"/>
        </w:rPr>
        <w:t>Zrt.-t</w:t>
      </w:r>
      <w:proofErr w:type="spellEnd"/>
      <w:r w:rsidRPr="00390BB6">
        <w:rPr>
          <w:rFonts w:ascii="Calibri" w:eastAsia="Times New Roman" w:hAnsi="Calibri" w:cs="Calibri"/>
          <w:spacing w:val="-3"/>
          <w:lang w:eastAsia="hu-HU"/>
        </w:rPr>
        <w:t xml:space="preserve"> a bérleti szerződés aláírására.</w:t>
      </w:r>
    </w:p>
    <w:p w:rsidR="00390BB6" w:rsidRPr="00390BB6" w:rsidRDefault="00390BB6" w:rsidP="00390BB6">
      <w:pPr>
        <w:ind w:left="360"/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</w:pPr>
    </w:p>
    <w:p w:rsidR="00390BB6" w:rsidRPr="00390BB6" w:rsidRDefault="00390BB6" w:rsidP="00390BB6">
      <w:pPr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390BB6">
        <w:rPr>
          <w:rFonts w:ascii="Calibri" w:eastAsia="Times New Roman" w:hAnsi="Calibri" w:cs="Calibri"/>
          <w:szCs w:val="24"/>
          <w:lang w:eastAsia="hu-HU"/>
        </w:rPr>
        <w:tab/>
      </w:r>
      <w:r w:rsidRPr="00390BB6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390BB6" w:rsidRPr="00390BB6" w:rsidRDefault="00390BB6" w:rsidP="00390BB6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390BB6" w:rsidRPr="00390BB6" w:rsidRDefault="00390BB6" w:rsidP="00390BB6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390BB6" w:rsidRPr="00390BB6" w:rsidRDefault="00390BB6" w:rsidP="00390BB6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390BB6" w:rsidRPr="00390BB6" w:rsidRDefault="00390BB6" w:rsidP="00390BB6">
      <w:pPr>
        <w:ind w:left="709" w:firstLine="709"/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vezetője,</w:t>
      </w:r>
    </w:p>
    <w:p w:rsidR="00390BB6" w:rsidRPr="00390BB6" w:rsidRDefault="00390BB6" w:rsidP="00390BB6">
      <w:pPr>
        <w:ind w:left="709" w:firstLine="709"/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szCs w:val="24"/>
          <w:lang w:eastAsia="hu-HU"/>
        </w:rPr>
        <w:t xml:space="preserve">Kovács Cecília, a SZOVA Nonprofit </w:t>
      </w:r>
      <w:proofErr w:type="spellStart"/>
      <w:r w:rsidRPr="00390BB6">
        <w:rPr>
          <w:rFonts w:ascii="Calibri" w:eastAsia="Times New Roman" w:hAnsi="Calibri" w:cs="Calibri"/>
          <w:szCs w:val="24"/>
          <w:lang w:eastAsia="hu-HU"/>
        </w:rPr>
        <w:t>Zrt</w:t>
      </w:r>
      <w:proofErr w:type="spellEnd"/>
      <w:r w:rsidRPr="00390BB6">
        <w:rPr>
          <w:rFonts w:ascii="Calibri" w:eastAsia="Times New Roman" w:hAnsi="Calibri" w:cs="Calibri"/>
          <w:szCs w:val="24"/>
          <w:lang w:eastAsia="hu-HU"/>
        </w:rPr>
        <w:t>. vezérigazgatója)</w:t>
      </w:r>
    </w:p>
    <w:p w:rsidR="00390BB6" w:rsidRPr="00390BB6" w:rsidRDefault="00390BB6" w:rsidP="00390BB6">
      <w:pPr>
        <w:ind w:left="720"/>
        <w:contextualSpacing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390BB6" w:rsidRPr="00390BB6" w:rsidRDefault="00390BB6" w:rsidP="00390BB6">
      <w:pPr>
        <w:rPr>
          <w:rFonts w:ascii="Calibri" w:eastAsia="Times New Roman" w:hAnsi="Calibri" w:cs="Calibri"/>
          <w:szCs w:val="24"/>
          <w:lang w:eastAsia="hu-HU"/>
        </w:rPr>
      </w:pPr>
      <w:r w:rsidRPr="00390BB6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390BB6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81AE4"/>
    <w:multiLevelType w:val="hybridMultilevel"/>
    <w:tmpl w:val="E8B61580"/>
    <w:lvl w:ilvl="0" w:tplc="12DA96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2023-10-02T06:17:00Z</dcterms:created>
  <dcterms:modified xsi:type="dcterms:W3CDTF">2023-10-02T06:17:00Z</dcterms:modified>
</cp:coreProperties>
</file>