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D6" w:rsidRPr="001745D6" w:rsidRDefault="001745D6" w:rsidP="001745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45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277/2023. (IX.28.) Kgy. </w:t>
      </w:r>
      <w:proofErr w:type="gramStart"/>
      <w:r w:rsidRPr="001745D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1745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745D6" w:rsidRPr="001745D6" w:rsidRDefault="001745D6" w:rsidP="001745D6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1745D6" w:rsidRPr="001745D6" w:rsidRDefault="001745D6" w:rsidP="001745D6">
      <w:pPr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 xml:space="preserve">A Közgyűlés úgy határoz, hogy az önkormányzati bérlakások felújítására, karbantartására vonatkozó, a 93/2023. (III.30.) Kgy. </w:t>
      </w:r>
      <w:proofErr w:type="gramStart"/>
      <w:r w:rsidRPr="001745D6">
        <w:rPr>
          <w:rFonts w:ascii="Calibri" w:eastAsia="Times New Roman" w:hAnsi="Calibri" w:cs="Calibri"/>
          <w:lang w:eastAsia="hu-HU"/>
        </w:rPr>
        <w:t>sz.</w:t>
      </w:r>
      <w:proofErr w:type="gramEnd"/>
      <w:r w:rsidRPr="001745D6">
        <w:rPr>
          <w:rFonts w:ascii="Calibri" w:eastAsia="Times New Roman" w:hAnsi="Calibri" w:cs="Calibri"/>
          <w:lang w:eastAsia="hu-HU"/>
        </w:rPr>
        <w:t xml:space="preserve"> határozat 7) pontjában jóváhagyott program megvalósításához további 70 millió forint összegű előleg kerüljön a SZOVA Nonprofit </w:t>
      </w:r>
      <w:proofErr w:type="spellStart"/>
      <w:r w:rsidRPr="001745D6">
        <w:rPr>
          <w:rFonts w:ascii="Calibri" w:eastAsia="Times New Roman" w:hAnsi="Calibri" w:cs="Calibri"/>
          <w:lang w:eastAsia="hu-HU"/>
        </w:rPr>
        <w:t>Zrt</w:t>
      </w:r>
      <w:proofErr w:type="spellEnd"/>
      <w:r w:rsidRPr="001745D6">
        <w:rPr>
          <w:rFonts w:ascii="Calibri" w:eastAsia="Times New Roman" w:hAnsi="Calibri" w:cs="Calibri"/>
          <w:lang w:eastAsia="hu-HU"/>
        </w:rPr>
        <w:t xml:space="preserve">. részére biztosításra. Az előleg az önkormányzati ingatlanokkal kapcsolatos 2023. évi veszteség elszámolása során kerül beszámításra 2024. májusában. </w:t>
      </w:r>
    </w:p>
    <w:p w:rsidR="001745D6" w:rsidRPr="001745D6" w:rsidRDefault="001745D6" w:rsidP="001745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1745D6" w:rsidRPr="001745D6" w:rsidRDefault="001745D6" w:rsidP="001745D6">
      <w:pPr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745D6">
        <w:rPr>
          <w:rFonts w:ascii="Calibri" w:eastAsia="Times New Roman" w:hAnsi="Calibri" w:cs="Calibri"/>
          <w:lang w:eastAsia="hu-HU"/>
        </w:rPr>
        <w:t>              </w:t>
      </w:r>
      <w:r w:rsidRPr="001745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745D6" w:rsidRPr="001745D6" w:rsidRDefault="001745D6" w:rsidP="001745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              </w:t>
      </w:r>
      <w:r w:rsidRPr="001745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745D6" w:rsidRPr="001745D6" w:rsidRDefault="001745D6" w:rsidP="001745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              </w:t>
      </w:r>
      <w:r w:rsidRPr="001745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745D6" w:rsidRPr="001745D6" w:rsidRDefault="001745D6" w:rsidP="001745D6">
      <w:pPr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                            </w:t>
      </w:r>
      <w:r w:rsidRPr="001745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745D6" w:rsidRPr="001745D6" w:rsidRDefault="001745D6" w:rsidP="001745D6">
      <w:pPr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                            </w:t>
      </w:r>
      <w:r w:rsidRPr="001745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1745D6" w:rsidRPr="001745D6" w:rsidRDefault="001745D6" w:rsidP="001745D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1745D6" w:rsidRPr="001745D6" w:rsidRDefault="001745D6" w:rsidP="001745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1745D6" w:rsidRPr="001745D6" w:rsidRDefault="001745D6" w:rsidP="001745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1745D6" w:rsidRPr="001745D6" w:rsidRDefault="001745D6" w:rsidP="001745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1745D6" w:rsidRPr="001745D6" w:rsidRDefault="001745D6" w:rsidP="001745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1745D6" w:rsidRPr="001745D6" w:rsidRDefault="001745D6" w:rsidP="001745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1745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745D6">
        <w:rPr>
          <w:rFonts w:ascii="Calibri" w:eastAsia="Times New Roman" w:hAnsi="Calibri" w:cs="Calibri"/>
          <w:lang w:eastAsia="hu-HU"/>
        </w:rPr>
        <w:t>           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533A2"/>
    <w:rsid w:val="00A53E98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2023-10-02T06:02:00Z</dcterms:created>
  <dcterms:modified xsi:type="dcterms:W3CDTF">2023-10-02T06:02:00Z</dcterms:modified>
</cp:coreProperties>
</file>